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9.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0.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1.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2.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3.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4.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5.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6.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7.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8.xml" ContentType="application/vnd.openxmlformats-officedocument.drawingml.chart+xml"/>
  <Override PartName="/word/charts/style29.xml" ContentType="application/vnd.ms-office.chartstyle+xml"/>
  <Override PartName="/word/charts/colors29.xml" ContentType="application/vnd.ms-office.chartcolorstyle+xml"/>
  <Override PartName="/word/drawings/drawing1.xml" ContentType="application/vnd.openxmlformats-officedocument.drawingml.chartshapes+xml"/>
  <Override PartName="/word/charts/chart39.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40.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48.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49.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50.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51.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52.xml" ContentType="application/vnd.openxmlformats-officedocument.drawingml.chart+xml"/>
  <Override PartName="/word/charts/chart53.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54.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55.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1.xml" ContentType="application/vnd.openxmlformats-officedocument.themeOverride+xml"/>
  <Override PartName="/word/charts/chart56.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2.xml" ContentType="application/vnd.openxmlformats-officedocument.themeOverride+xml"/>
  <Override PartName="/word/charts/chart57.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58.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59.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60.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6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62.xml" ContentType="application/vnd.openxmlformats-officedocument.drawingml.chart+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F61" w:rsidRPr="005613ED" w:rsidRDefault="00251AC6">
      <w:pPr>
        <w:rPr>
          <w:lang w:val="lt-LT"/>
        </w:rPr>
      </w:pPr>
      <w:r w:rsidRPr="005613ED">
        <w:rPr>
          <w:color w:val="C00000"/>
          <w:lang w:val="lt-LT"/>
        </w:rPr>
        <w:t xml:space="preserve">  </w:t>
      </w:r>
      <w:r w:rsidR="002C7A45" w:rsidRPr="005613ED">
        <w:rPr>
          <w:noProof/>
          <w:color w:val="C00000"/>
          <w:lang w:val="en-US"/>
        </w:rPr>
        <w:drawing>
          <wp:inline distT="0" distB="0" distL="0" distR="0">
            <wp:extent cx="1842770" cy="683895"/>
            <wp:effectExtent l="0" t="0" r="0" b="0"/>
            <wp:docPr id="1" name="Picture 0" descr="Center_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enter_logo-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2770" cy="683895"/>
                    </a:xfrm>
                    <a:prstGeom prst="rect">
                      <a:avLst/>
                    </a:prstGeom>
                    <a:noFill/>
                    <a:ln>
                      <a:noFill/>
                    </a:ln>
                  </pic:spPr>
                </pic:pic>
              </a:graphicData>
            </a:graphic>
          </wp:inline>
        </w:drawing>
      </w:r>
      <w:r w:rsidRPr="005613ED">
        <w:rPr>
          <w:color w:val="C00000"/>
          <w:lang w:val="lt-LT"/>
        </w:rPr>
        <w:t xml:space="preserve">                    </w:t>
      </w:r>
    </w:p>
    <w:p w:rsidR="00913F61" w:rsidRPr="005613ED" w:rsidRDefault="00251AC6">
      <w:pPr>
        <w:jc w:val="right"/>
        <w:rPr>
          <w:sz w:val="22"/>
          <w:lang w:val="lt-LT"/>
        </w:rPr>
      </w:pPr>
      <w:r w:rsidRPr="005613ED">
        <w:rPr>
          <w:lang w:val="lt-LT"/>
        </w:rPr>
        <w:t xml:space="preserve"> </w:t>
      </w:r>
      <w:r w:rsidRPr="005613ED">
        <w:rPr>
          <w:sz w:val="22"/>
          <w:lang w:val="lt-LT"/>
        </w:rPr>
        <w:t>TVIRTINU</w:t>
      </w:r>
    </w:p>
    <w:p w:rsidR="00913F61" w:rsidRPr="005613ED" w:rsidRDefault="00913F61">
      <w:pPr>
        <w:jc w:val="right"/>
        <w:rPr>
          <w:lang w:val="lt-LT"/>
        </w:rPr>
      </w:pPr>
    </w:p>
    <w:p w:rsidR="00913F61" w:rsidRPr="005613ED" w:rsidRDefault="00251AC6">
      <w:pPr>
        <w:jc w:val="right"/>
        <w:rPr>
          <w:bCs/>
          <w:lang w:val="lt-LT"/>
        </w:rPr>
      </w:pPr>
      <w:r w:rsidRPr="005613ED">
        <w:rPr>
          <w:bCs/>
          <w:lang w:val="lt-LT"/>
        </w:rPr>
        <w:t>Fizinių ir technologijos mokslų centro Direktorius</w:t>
      </w:r>
    </w:p>
    <w:p w:rsidR="00913F61" w:rsidRPr="005613ED" w:rsidRDefault="00913F61">
      <w:pPr>
        <w:jc w:val="right"/>
        <w:rPr>
          <w:lang w:val="lt-LT"/>
        </w:rPr>
      </w:pPr>
    </w:p>
    <w:p w:rsidR="00913F61" w:rsidRPr="005613ED" w:rsidRDefault="00251AC6">
      <w:pPr>
        <w:jc w:val="right"/>
        <w:rPr>
          <w:lang w:val="lt-LT"/>
        </w:rPr>
      </w:pPr>
      <w:r w:rsidRPr="005613ED">
        <w:rPr>
          <w:lang w:val="lt-LT"/>
        </w:rPr>
        <w:t>Gintaras Valušis</w:t>
      </w:r>
    </w:p>
    <w:p w:rsidR="00913F61" w:rsidRPr="005613ED" w:rsidRDefault="00913F61">
      <w:pPr>
        <w:jc w:val="right"/>
        <w:rPr>
          <w:lang w:val="lt-LT"/>
        </w:rPr>
      </w:pPr>
    </w:p>
    <w:p w:rsidR="00913F61" w:rsidRPr="005613ED" w:rsidRDefault="00251AC6">
      <w:pPr>
        <w:jc w:val="right"/>
        <w:rPr>
          <w:lang w:val="lt-LT"/>
        </w:rPr>
      </w:pPr>
      <w:r w:rsidRPr="005613ED">
        <w:rPr>
          <w:lang w:val="lt-LT"/>
        </w:rPr>
        <w:t>20</w:t>
      </w:r>
      <w:r w:rsidR="005613ED" w:rsidRPr="005613ED">
        <w:rPr>
          <w:lang w:val="lt-LT"/>
        </w:rPr>
        <w:t>20</w:t>
      </w:r>
      <w:r w:rsidR="00EE150E" w:rsidRPr="005613ED">
        <w:rPr>
          <w:lang w:val="lt-LT"/>
        </w:rPr>
        <w:t xml:space="preserve"> </w:t>
      </w:r>
      <w:r w:rsidRPr="005613ED">
        <w:rPr>
          <w:lang w:val="lt-LT"/>
        </w:rPr>
        <w:t xml:space="preserve">m. </w:t>
      </w:r>
      <w:r w:rsidR="004D1737" w:rsidRPr="005613ED">
        <w:rPr>
          <w:lang w:val="lt-LT"/>
        </w:rPr>
        <w:t xml:space="preserve">03 </w:t>
      </w:r>
      <w:r w:rsidRPr="005613ED">
        <w:rPr>
          <w:lang w:val="lt-LT"/>
        </w:rPr>
        <w:t xml:space="preserve">mėn.  </w:t>
      </w:r>
      <w:r w:rsidR="000B1BAE" w:rsidRPr="005613ED">
        <w:rPr>
          <w:lang w:val="lt-LT"/>
        </w:rPr>
        <w:t xml:space="preserve"> </w:t>
      </w:r>
      <w:r w:rsidRPr="005613ED">
        <w:rPr>
          <w:lang w:val="lt-LT"/>
        </w:rPr>
        <w:t xml:space="preserve">  d.</w:t>
      </w:r>
    </w:p>
    <w:p w:rsidR="00913F61" w:rsidRPr="005613ED" w:rsidRDefault="00913F61">
      <w:pPr>
        <w:jc w:val="center"/>
        <w:rPr>
          <w:b/>
          <w:sz w:val="28"/>
          <w:lang w:val="lt-LT"/>
        </w:rPr>
      </w:pPr>
    </w:p>
    <w:p w:rsidR="00913F61" w:rsidRPr="005613ED" w:rsidRDefault="00913F61">
      <w:pPr>
        <w:jc w:val="center"/>
        <w:rPr>
          <w:b/>
          <w:sz w:val="28"/>
          <w:lang w:val="lt-LT"/>
        </w:rPr>
      </w:pPr>
    </w:p>
    <w:p w:rsidR="00913F61" w:rsidRPr="005613ED" w:rsidRDefault="00913F61">
      <w:pPr>
        <w:jc w:val="center"/>
        <w:rPr>
          <w:b/>
          <w:sz w:val="28"/>
          <w:highlight w:val="yellow"/>
          <w:lang w:val="lt-LT"/>
        </w:rPr>
      </w:pPr>
    </w:p>
    <w:p w:rsidR="00913F61" w:rsidRPr="005613ED" w:rsidRDefault="00913F61">
      <w:pPr>
        <w:jc w:val="center"/>
        <w:rPr>
          <w:b/>
          <w:sz w:val="28"/>
          <w:highlight w:val="yellow"/>
          <w:lang w:val="lt-LT"/>
        </w:rPr>
      </w:pPr>
    </w:p>
    <w:p w:rsidR="00913F61" w:rsidRPr="005613ED" w:rsidRDefault="00913F61">
      <w:pPr>
        <w:jc w:val="center"/>
        <w:rPr>
          <w:b/>
          <w:sz w:val="28"/>
          <w:highlight w:val="yellow"/>
          <w:lang w:val="lt-LT"/>
        </w:rPr>
      </w:pPr>
    </w:p>
    <w:p w:rsidR="00913F61" w:rsidRPr="005613ED" w:rsidRDefault="00913F61">
      <w:pPr>
        <w:jc w:val="center"/>
        <w:rPr>
          <w:b/>
          <w:sz w:val="28"/>
          <w:highlight w:val="yellow"/>
          <w:lang w:val="lt-LT"/>
        </w:rPr>
      </w:pPr>
    </w:p>
    <w:p w:rsidR="00913F61" w:rsidRPr="005613ED" w:rsidRDefault="00251AC6">
      <w:pPr>
        <w:pStyle w:val="Heading4"/>
        <w:jc w:val="center"/>
      </w:pPr>
      <w:r w:rsidRPr="005613ED">
        <w:t>UŽSAKOMOJO DARBO</w:t>
      </w:r>
    </w:p>
    <w:p w:rsidR="00913F61" w:rsidRPr="005613ED" w:rsidRDefault="00913F61">
      <w:pPr>
        <w:pStyle w:val="NormalWeb"/>
        <w:spacing w:before="0" w:beforeAutospacing="0" w:after="0" w:afterAutospacing="0"/>
        <w:rPr>
          <w:lang w:val="lt-LT"/>
        </w:rPr>
      </w:pPr>
    </w:p>
    <w:p w:rsidR="00913F61" w:rsidRPr="005613ED" w:rsidRDefault="00251AC6">
      <w:pPr>
        <w:jc w:val="center"/>
        <w:rPr>
          <w:lang w:val="lt-LT"/>
        </w:rPr>
      </w:pPr>
      <w:r w:rsidRPr="005613ED">
        <w:rPr>
          <w:b/>
          <w:lang w:val="lt-LT"/>
        </w:rPr>
        <w:t xml:space="preserve">TOLIMŲJŲ ORO TERŠALŲ PERNAŠŲ IŠ KITŲ VALSTYBIŲ </w:t>
      </w:r>
      <w:r w:rsidRPr="005613ED">
        <w:rPr>
          <w:b/>
          <w:bCs/>
          <w:lang w:val="lt-LT"/>
        </w:rPr>
        <w:t xml:space="preserve">POVEIKIO </w:t>
      </w:r>
      <w:bookmarkStart w:id="0" w:name="_GoBack"/>
      <w:bookmarkEnd w:id="0"/>
      <w:r w:rsidRPr="005613ED">
        <w:rPr>
          <w:b/>
          <w:bCs/>
          <w:lang w:val="lt-LT"/>
        </w:rPr>
        <w:t>BENDRAM LIETUVOS ORO BASEINO UŽTERŠTUMO LYGIUI</w:t>
      </w:r>
      <w:r w:rsidR="00681136" w:rsidRPr="005613ED">
        <w:rPr>
          <w:b/>
          <w:bCs/>
          <w:lang w:val="lt-LT"/>
        </w:rPr>
        <w:t xml:space="preserve"> </w:t>
      </w:r>
      <w:r w:rsidRPr="005613ED">
        <w:rPr>
          <w:b/>
          <w:lang w:val="lt-LT"/>
        </w:rPr>
        <w:t>ĮVERTINIMAS</w:t>
      </w:r>
    </w:p>
    <w:p w:rsidR="00913F61" w:rsidRPr="005613ED" w:rsidRDefault="00913F61">
      <w:pPr>
        <w:jc w:val="center"/>
        <w:rPr>
          <w:lang w:val="lt-LT"/>
        </w:rPr>
      </w:pPr>
    </w:p>
    <w:p w:rsidR="00D359F5" w:rsidRPr="005613ED" w:rsidRDefault="00D359F5" w:rsidP="00D359F5">
      <w:pPr>
        <w:spacing w:line="360" w:lineRule="auto"/>
        <w:jc w:val="center"/>
        <w:rPr>
          <w:highlight w:val="yellow"/>
          <w:lang w:val="lt-LT"/>
        </w:rPr>
      </w:pPr>
      <w:r w:rsidRPr="005613ED">
        <w:rPr>
          <w:lang w:val="lt-LT"/>
        </w:rPr>
        <w:t>20</w:t>
      </w:r>
      <w:r w:rsidR="005613ED" w:rsidRPr="005613ED">
        <w:rPr>
          <w:lang w:val="lt-LT"/>
        </w:rPr>
        <w:t>20</w:t>
      </w:r>
      <w:r w:rsidRPr="005613ED">
        <w:rPr>
          <w:lang w:val="lt-LT"/>
        </w:rPr>
        <w:t xml:space="preserve"> m. </w:t>
      </w:r>
      <w:r w:rsidR="005613ED" w:rsidRPr="005613ED">
        <w:rPr>
          <w:lang w:val="lt-LT"/>
        </w:rPr>
        <w:t>sausio</w:t>
      </w:r>
      <w:r w:rsidRPr="005613ED">
        <w:rPr>
          <w:lang w:val="lt-LT"/>
        </w:rPr>
        <w:t xml:space="preserve"> mėn. 3</w:t>
      </w:r>
      <w:r w:rsidR="005613ED" w:rsidRPr="005613ED">
        <w:rPr>
          <w:lang w:val="lt-LT"/>
        </w:rPr>
        <w:t>1</w:t>
      </w:r>
      <w:r w:rsidRPr="005613ED">
        <w:rPr>
          <w:lang w:val="lt-LT"/>
        </w:rPr>
        <w:t xml:space="preserve"> d. Sutartis Nr. 28T-20</w:t>
      </w:r>
      <w:r w:rsidR="005613ED" w:rsidRPr="005613ED">
        <w:rPr>
          <w:lang w:val="lt-LT"/>
        </w:rPr>
        <w:t>20</w:t>
      </w:r>
      <w:r w:rsidRPr="005613ED">
        <w:rPr>
          <w:lang w:val="lt-LT"/>
        </w:rPr>
        <w:t>-</w:t>
      </w:r>
      <w:r w:rsidR="005613ED" w:rsidRPr="005613ED">
        <w:rPr>
          <w:lang w:val="lt-LT"/>
        </w:rPr>
        <w:t>10</w:t>
      </w:r>
    </w:p>
    <w:p w:rsidR="00913F61" w:rsidRPr="005613ED" w:rsidRDefault="00913F61">
      <w:pPr>
        <w:pStyle w:val="xl66"/>
        <w:spacing w:before="0" w:beforeAutospacing="0" w:after="0" w:afterAutospacing="0" w:line="360" w:lineRule="auto"/>
        <w:rPr>
          <w:highlight w:val="yellow"/>
          <w:lang w:val="lt-LT"/>
        </w:rPr>
      </w:pPr>
    </w:p>
    <w:p w:rsidR="00CE10E2" w:rsidRPr="005613ED" w:rsidRDefault="00CE10E2">
      <w:pPr>
        <w:pStyle w:val="xl66"/>
        <w:spacing w:before="0" w:beforeAutospacing="0" w:after="0" w:afterAutospacing="0" w:line="360" w:lineRule="auto"/>
        <w:rPr>
          <w:highlight w:val="yellow"/>
          <w:lang w:val="lt-LT"/>
        </w:rPr>
      </w:pPr>
    </w:p>
    <w:p w:rsidR="00913F61" w:rsidRPr="005613ED" w:rsidRDefault="00913F61">
      <w:pPr>
        <w:spacing w:line="360" w:lineRule="auto"/>
        <w:jc w:val="center"/>
        <w:rPr>
          <w:highlight w:val="yellow"/>
          <w:lang w:val="lt-LT"/>
        </w:rPr>
      </w:pPr>
    </w:p>
    <w:p w:rsidR="00913F61" w:rsidRPr="005613ED" w:rsidRDefault="00251AC6">
      <w:pPr>
        <w:jc w:val="center"/>
        <w:rPr>
          <w:b/>
          <w:lang w:val="lt-LT"/>
        </w:rPr>
      </w:pPr>
      <w:r w:rsidRPr="005613ED">
        <w:rPr>
          <w:b/>
          <w:lang w:val="lt-LT"/>
        </w:rPr>
        <w:t>ATASKAITA</w:t>
      </w:r>
    </w:p>
    <w:p w:rsidR="00913F61" w:rsidRPr="00B97A3F" w:rsidRDefault="00B97A3F">
      <w:pPr>
        <w:jc w:val="center"/>
        <w:rPr>
          <w:lang w:val="lt-LT"/>
        </w:rPr>
      </w:pPr>
      <w:r>
        <w:rPr>
          <w:lang w:val="lt-LT"/>
        </w:rPr>
        <w:t>(</w:t>
      </w:r>
      <w:r w:rsidRPr="00B97A3F">
        <w:rPr>
          <w:lang w:val="lt-LT"/>
        </w:rPr>
        <w:t>I dalis</w:t>
      </w:r>
      <w:r>
        <w:rPr>
          <w:lang w:val="lt-LT"/>
        </w:rPr>
        <w:t>)</w:t>
      </w:r>
    </w:p>
    <w:p w:rsidR="00591C45" w:rsidRPr="00B97A3F" w:rsidRDefault="00591C45">
      <w:pPr>
        <w:jc w:val="center"/>
        <w:rPr>
          <w:lang w:val="lt-LT"/>
        </w:rPr>
      </w:pPr>
    </w:p>
    <w:p w:rsidR="00913F61" w:rsidRPr="005613ED" w:rsidRDefault="00913F61">
      <w:pPr>
        <w:jc w:val="both"/>
        <w:rPr>
          <w:b/>
          <w:sz w:val="28"/>
          <w:highlight w:val="yellow"/>
          <w:lang w:val="lt-LT"/>
        </w:rPr>
      </w:pPr>
    </w:p>
    <w:p w:rsidR="00913F61" w:rsidRPr="005613ED" w:rsidRDefault="00913F61">
      <w:pPr>
        <w:jc w:val="both"/>
        <w:rPr>
          <w:b/>
          <w:caps/>
          <w:color w:val="C00000"/>
          <w:highlight w:val="yellow"/>
          <w:lang w:val="lt-LT"/>
        </w:rPr>
      </w:pPr>
    </w:p>
    <w:p w:rsidR="00913F61" w:rsidRPr="005613ED" w:rsidRDefault="00913F61">
      <w:pPr>
        <w:jc w:val="both"/>
        <w:rPr>
          <w:b/>
          <w:color w:val="C00000"/>
          <w:sz w:val="28"/>
          <w:highlight w:val="yellow"/>
          <w:lang w:val="lt-LT"/>
        </w:rPr>
      </w:pPr>
    </w:p>
    <w:p w:rsidR="00913F61" w:rsidRPr="005613ED" w:rsidRDefault="00913F61">
      <w:pPr>
        <w:rPr>
          <w:color w:val="C00000"/>
          <w:highlight w:val="yellow"/>
          <w:lang w:val="lt-LT"/>
        </w:rPr>
      </w:pPr>
    </w:p>
    <w:p w:rsidR="00913F61" w:rsidRPr="005613ED" w:rsidRDefault="00913F61">
      <w:pPr>
        <w:pStyle w:val="NormalWeb"/>
        <w:spacing w:before="0" w:beforeAutospacing="0" w:after="0" w:afterAutospacing="0"/>
        <w:rPr>
          <w:color w:val="C00000"/>
          <w:highlight w:val="yellow"/>
          <w:lang w:val="lt-LT"/>
        </w:rPr>
      </w:pPr>
    </w:p>
    <w:p w:rsidR="00913F61" w:rsidRPr="005613ED" w:rsidRDefault="00913F61">
      <w:pPr>
        <w:pStyle w:val="NormalWeb"/>
        <w:spacing w:before="0" w:beforeAutospacing="0" w:after="0" w:afterAutospacing="0"/>
        <w:rPr>
          <w:highlight w:val="yellow"/>
          <w:lang w:val="lt-LT"/>
        </w:rPr>
      </w:pPr>
    </w:p>
    <w:p w:rsidR="00913F61" w:rsidRPr="005613ED" w:rsidRDefault="00913F61">
      <w:pPr>
        <w:pStyle w:val="NormalWeb"/>
        <w:spacing w:before="0" w:beforeAutospacing="0" w:after="0" w:afterAutospacing="0"/>
        <w:rPr>
          <w:highlight w:val="yellow"/>
          <w:lang w:val="lt-LT"/>
        </w:rPr>
      </w:pPr>
    </w:p>
    <w:p w:rsidR="00913F61" w:rsidRPr="005613ED" w:rsidRDefault="00913F61">
      <w:pPr>
        <w:rPr>
          <w:highlight w:val="yellow"/>
          <w:lang w:val="lt-LT"/>
        </w:rPr>
      </w:pPr>
    </w:p>
    <w:p w:rsidR="00913F61" w:rsidRPr="005613ED" w:rsidRDefault="00913F61">
      <w:pPr>
        <w:jc w:val="right"/>
        <w:rPr>
          <w:highlight w:val="yellow"/>
          <w:lang w:val="lt-LT"/>
        </w:rPr>
      </w:pPr>
    </w:p>
    <w:p w:rsidR="00913F61" w:rsidRPr="005613ED" w:rsidRDefault="00913F61">
      <w:pPr>
        <w:rPr>
          <w:highlight w:val="yellow"/>
          <w:lang w:val="lt-LT"/>
        </w:rPr>
      </w:pPr>
    </w:p>
    <w:p w:rsidR="00913F61" w:rsidRPr="005613ED" w:rsidRDefault="00913F61">
      <w:pPr>
        <w:rPr>
          <w:highlight w:val="yellow"/>
          <w:lang w:val="lt-LT"/>
        </w:rPr>
      </w:pPr>
    </w:p>
    <w:p w:rsidR="00913F61" w:rsidRPr="005613ED" w:rsidRDefault="00913F61">
      <w:pPr>
        <w:jc w:val="right"/>
        <w:rPr>
          <w:highlight w:val="yellow"/>
          <w:lang w:val="lt-LT"/>
        </w:rPr>
      </w:pPr>
    </w:p>
    <w:p w:rsidR="00913F61" w:rsidRPr="005613ED" w:rsidRDefault="00913F61">
      <w:pPr>
        <w:jc w:val="center"/>
        <w:rPr>
          <w:highlight w:val="yellow"/>
          <w:lang w:val="lt-LT"/>
        </w:rPr>
      </w:pPr>
    </w:p>
    <w:p w:rsidR="00913F61" w:rsidRPr="005613ED" w:rsidRDefault="00913F61">
      <w:pPr>
        <w:jc w:val="center"/>
        <w:rPr>
          <w:highlight w:val="yellow"/>
          <w:lang w:val="lt-LT"/>
        </w:rPr>
      </w:pPr>
    </w:p>
    <w:p w:rsidR="00913F61" w:rsidRPr="005613ED" w:rsidRDefault="00913F61">
      <w:pPr>
        <w:jc w:val="center"/>
        <w:rPr>
          <w:highlight w:val="yellow"/>
          <w:lang w:val="lt-LT"/>
        </w:rPr>
      </w:pPr>
    </w:p>
    <w:p w:rsidR="00913F61" w:rsidRPr="005613ED" w:rsidRDefault="00913F61">
      <w:pPr>
        <w:jc w:val="center"/>
        <w:rPr>
          <w:highlight w:val="yellow"/>
          <w:lang w:val="lt-LT"/>
        </w:rPr>
      </w:pPr>
    </w:p>
    <w:p w:rsidR="00913F61" w:rsidRPr="005613ED" w:rsidRDefault="00251AC6">
      <w:pPr>
        <w:jc w:val="center"/>
        <w:rPr>
          <w:lang w:val="lt-LT"/>
        </w:rPr>
      </w:pPr>
      <w:r w:rsidRPr="005613ED">
        <w:rPr>
          <w:lang w:val="lt-LT"/>
        </w:rPr>
        <w:t>Vilnius 20</w:t>
      </w:r>
      <w:r w:rsidR="005613ED" w:rsidRPr="005613ED">
        <w:rPr>
          <w:lang w:val="lt-LT"/>
        </w:rPr>
        <w:t>20</w:t>
      </w:r>
    </w:p>
    <w:p w:rsidR="00C056C5" w:rsidRPr="005613ED" w:rsidRDefault="00C056C5">
      <w:pPr>
        <w:jc w:val="center"/>
        <w:rPr>
          <w:lang w:val="lt-LT"/>
        </w:rPr>
      </w:pPr>
    </w:p>
    <w:p w:rsidR="00AC6B3D" w:rsidRPr="005613ED" w:rsidRDefault="00AC6B3D">
      <w:pPr>
        <w:jc w:val="center"/>
        <w:rPr>
          <w:lang w:val="lt-LT"/>
        </w:rPr>
      </w:pPr>
    </w:p>
    <w:p w:rsidR="00AC6B3D" w:rsidRPr="005613ED" w:rsidRDefault="00AC6B3D">
      <w:pPr>
        <w:jc w:val="center"/>
        <w:rPr>
          <w:lang w:val="lt-LT"/>
        </w:rPr>
      </w:pPr>
    </w:p>
    <w:p w:rsidR="00913F61" w:rsidRPr="005613ED" w:rsidRDefault="00251AC6">
      <w:pPr>
        <w:pStyle w:val="Heading6"/>
        <w:spacing w:line="240" w:lineRule="auto"/>
        <w:rPr>
          <w:bCs/>
        </w:rPr>
      </w:pPr>
      <w:r w:rsidRPr="005613ED">
        <w:rPr>
          <w:bCs/>
        </w:rPr>
        <w:t>VYKDYTOJŲ SĄRAŠAS</w:t>
      </w:r>
    </w:p>
    <w:p w:rsidR="00913F61" w:rsidRPr="005613ED" w:rsidRDefault="00913F61">
      <w:pPr>
        <w:jc w:val="center"/>
        <w:rPr>
          <w:highlight w:val="yellow"/>
          <w:lang w:val="lt-LT"/>
        </w:rPr>
      </w:pPr>
    </w:p>
    <w:p w:rsidR="00913F61" w:rsidRPr="005613ED" w:rsidRDefault="00913F61">
      <w:pPr>
        <w:jc w:val="center"/>
        <w:rPr>
          <w:highlight w:val="yellow"/>
          <w:lang w:val="lt-LT"/>
        </w:rPr>
      </w:pPr>
    </w:p>
    <w:p w:rsidR="00913F61" w:rsidRPr="005613ED" w:rsidRDefault="00913F61">
      <w:pPr>
        <w:jc w:val="center"/>
        <w:rPr>
          <w:highlight w:val="yellow"/>
          <w:lang w:val="lt-LT"/>
        </w:rPr>
      </w:pPr>
    </w:p>
    <w:p w:rsidR="00913F61" w:rsidRPr="005613ED" w:rsidRDefault="00251AC6" w:rsidP="00D31C77">
      <w:pPr>
        <w:spacing w:line="360" w:lineRule="auto"/>
        <w:ind w:firstLine="720"/>
        <w:jc w:val="both"/>
        <w:rPr>
          <w:lang w:val="lt-LT"/>
        </w:rPr>
      </w:pPr>
      <w:r w:rsidRPr="005613ED">
        <w:rPr>
          <w:lang w:val="lt-LT"/>
        </w:rPr>
        <w:t>m. d. Dalia Jasinevičienė, darbų vadovė</w:t>
      </w:r>
    </w:p>
    <w:p w:rsidR="00913F61" w:rsidRPr="005613ED" w:rsidRDefault="00E026DE" w:rsidP="00D31C77">
      <w:pPr>
        <w:spacing w:line="360" w:lineRule="auto"/>
        <w:ind w:firstLine="720"/>
        <w:jc w:val="both"/>
        <w:rPr>
          <w:lang w:val="lt-LT"/>
        </w:rPr>
      </w:pPr>
      <w:r w:rsidRPr="005613ED">
        <w:rPr>
          <w:lang w:val="lt-LT"/>
        </w:rPr>
        <w:t>vyr. m. d. Steigvilė</w:t>
      </w:r>
      <w:r w:rsidR="00251AC6" w:rsidRPr="005613ED">
        <w:rPr>
          <w:lang w:val="lt-LT"/>
        </w:rPr>
        <w:t xml:space="preserve"> </w:t>
      </w:r>
      <w:r w:rsidRPr="005613ED">
        <w:rPr>
          <w:lang w:val="lt-LT"/>
        </w:rPr>
        <w:t>Byčenkienė</w:t>
      </w:r>
    </w:p>
    <w:p w:rsidR="009014FB" w:rsidRPr="005613ED" w:rsidRDefault="009014FB" w:rsidP="00D31C77">
      <w:pPr>
        <w:spacing w:line="360" w:lineRule="auto"/>
        <w:ind w:firstLine="720"/>
        <w:jc w:val="both"/>
        <w:rPr>
          <w:szCs w:val="20"/>
          <w:lang w:val="lt-LT"/>
        </w:rPr>
      </w:pPr>
      <w:r w:rsidRPr="005613ED">
        <w:rPr>
          <w:szCs w:val="20"/>
          <w:lang w:val="lt-LT"/>
        </w:rPr>
        <w:t>m.d. Inga Garbarienė</w:t>
      </w:r>
    </w:p>
    <w:p w:rsidR="004E6F8B" w:rsidRPr="005613ED" w:rsidRDefault="004E6F8B" w:rsidP="004E6F8B">
      <w:pPr>
        <w:spacing w:line="360" w:lineRule="auto"/>
        <w:ind w:firstLine="720"/>
        <w:jc w:val="both"/>
        <w:rPr>
          <w:szCs w:val="20"/>
          <w:lang w:val="lt-LT"/>
        </w:rPr>
      </w:pPr>
      <w:r w:rsidRPr="005613ED">
        <w:rPr>
          <w:lang w:val="lt-LT"/>
        </w:rPr>
        <w:t xml:space="preserve">m. d. </w:t>
      </w:r>
      <w:r w:rsidRPr="005613ED">
        <w:rPr>
          <w:szCs w:val="20"/>
          <w:lang w:val="lt-LT"/>
        </w:rPr>
        <w:t xml:space="preserve">Jelena Andriejauskienė </w:t>
      </w:r>
    </w:p>
    <w:p w:rsidR="00913F61" w:rsidRPr="005613ED" w:rsidRDefault="00251AC6" w:rsidP="00D31C77">
      <w:pPr>
        <w:spacing w:line="360" w:lineRule="auto"/>
        <w:ind w:firstLine="720"/>
        <w:jc w:val="both"/>
        <w:rPr>
          <w:lang w:val="lt-LT"/>
        </w:rPr>
      </w:pPr>
      <w:r w:rsidRPr="005613ED">
        <w:rPr>
          <w:szCs w:val="20"/>
          <w:lang w:val="lt-LT"/>
        </w:rPr>
        <w:t>m. d. Darius Valiulis</w:t>
      </w:r>
      <w:r w:rsidRPr="005613ED">
        <w:rPr>
          <w:lang w:val="lt-LT"/>
        </w:rPr>
        <w:t xml:space="preserve"> </w:t>
      </w:r>
    </w:p>
    <w:p w:rsidR="00070351" w:rsidRPr="005613ED" w:rsidRDefault="00E026DE" w:rsidP="00D31C77">
      <w:pPr>
        <w:spacing w:line="360" w:lineRule="auto"/>
        <w:ind w:firstLine="720"/>
        <w:jc w:val="both"/>
        <w:rPr>
          <w:lang w:val="lt-LT"/>
        </w:rPr>
      </w:pPr>
      <w:r w:rsidRPr="005613ED">
        <w:rPr>
          <w:lang w:val="lt-LT"/>
        </w:rPr>
        <w:t>vyr. laborantas</w:t>
      </w:r>
      <w:r w:rsidR="00070351" w:rsidRPr="005613ED">
        <w:rPr>
          <w:lang w:val="lt-LT"/>
        </w:rPr>
        <w:t xml:space="preserve"> Arūnas Andriejauskas</w:t>
      </w:r>
    </w:p>
    <w:p w:rsidR="005613ED" w:rsidRPr="005613ED" w:rsidRDefault="005613ED" w:rsidP="00D31C77">
      <w:pPr>
        <w:spacing w:line="360" w:lineRule="auto"/>
        <w:ind w:firstLine="720"/>
        <w:jc w:val="both"/>
        <w:rPr>
          <w:szCs w:val="20"/>
          <w:lang w:val="lt-LT"/>
        </w:rPr>
      </w:pPr>
      <w:r w:rsidRPr="005613ED">
        <w:rPr>
          <w:lang w:val="lt-LT"/>
        </w:rPr>
        <w:t>vyr. laborantas Jonas Didžbalis</w:t>
      </w:r>
    </w:p>
    <w:p w:rsidR="00070351" w:rsidRPr="005613ED" w:rsidRDefault="00070351">
      <w:pPr>
        <w:spacing w:line="360" w:lineRule="auto"/>
        <w:ind w:left="357"/>
        <w:rPr>
          <w:szCs w:val="20"/>
          <w:highlight w:val="yellow"/>
          <w:lang w:val="lt-LT"/>
        </w:rPr>
      </w:pPr>
    </w:p>
    <w:p w:rsidR="00913F61" w:rsidRPr="005613ED" w:rsidRDefault="00913F61">
      <w:pPr>
        <w:pStyle w:val="xl66"/>
        <w:spacing w:before="0" w:beforeAutospacing="0" w:after="0" w:afterAutospacing="0"/>
        <w:rPr>
          <w:highlight w:val="yellow"/>
          <w:lang w:val="lt-LT"/>
        </w:rPr>
      </w:pPr>
    </w:p>
    <w:p w:rsidR="00913F61" w:rsidRPr="005613ED" w:rsidRDefault="00251AC6">
      <w:pPr>
        <w:spacing w:line="360" w:lineRule="auto"/>
        <w:jc w:val="center"/>
        <w:rPr>
          <w:b/>
          <w:bCs/>
          <w:lang w:val="lt-LT"/>
        </w:rPr>
      </w:pPr>
      <w:r w:rsidRPr="005613ED">
        <w:rPr>
          <w:highlight w:val="yellow"/>
          <w:lang w:val="lt-LT"/>
        </w:rPr>
        <w:br w:type="page"/>
      </w:r>
      <w:r w:rsidRPr="005613ED">
        <w:rPr>
          <w:b/>
          <w:bCs/>
          <w:lang w:val="lt-LT"/>
        </w:rPr>
        <w:lastRenderedPageBreak/>
        <w:t>TURINYS</w:t>
      </w:r>
    </w:p>
    <w:p w:rsidR="00D06B06" w:rsidRPr="005613ED" w:rsidRDefault="00D06B06">
      <w:pPr>
        <w:spacing w:line="360" w:lineRule="auto"/>
        <w:jc w:val="center"/>
        <w:rPr>
          <w:b/>
          <w:bCs/>
          <w:lang w:val="lt-LT"/>
        </w:rPr>
      </w:pPr>
    </w:p>
    <w:p w:rsidR="00545EDE" w:rsidRPr="005613ED" w:rsidRDefault="00D47917" w:rsidP="00545EDE">
      <w:pPr>
        <w:pStyle w:val="TOC1"/>
        <w:rPr>
          <w:rFonts w:asciiTheme="minorHAnsi" w:eastAsiaTheme="minorEastAsia" w:hAnsiTheme="minorHAnsi" w:cstheme="minorBidi"/>
          <w:b w:val="0"/>
          <w:bCs w:val="0"/>
          <w:sz w:val="20"/>
          <w:szCs w:val="20"/>
          <w:lang w:val="en-US"/>
        </w:rPr>
      </w:pPr>
      <w:r w:rsidRPr="005613ED">
        <w:rPr>
          <w:sz w:val="20"/>
          <w:szCs w:val="20"/>
        </w:rPr>
        <w:fldChar w:fldCharType="begin"/>
      </w:r>
      <w:r w:rsidR="00251AC6" w:rsidRPr="005613ED">
        <w:rPr>
          <w:sz w:val="20"/>
          <w:szCs w:val="20"/>
        </w:rPr>
        <w:instrText xml:space="preserve"> TOC \o "1-3" \h \z \u </w:instrText>
      </w:r>
      <w:r w:rsidRPr="005613ED">
        <w:rPr>
          <w:sz w:val="20"/>
          <w:szCs w:val="20"/>
        </w:rPr>
        <w:fldChar w:fldCharType="separate"/>
      </w:r>
      <w:hyperlink w:anchor="_Toc2670539" w:history="1">
        <w:r w:rsidR="00545EDE" w:rsidRPr="005613ED">
          <w:rPr>
            <w:rStyle w:val="Hyperlink"/>
            <w:color w:val="auto"/>
            <w:sz w:val="20"/>
            <w:szCs w:val="20"/>
          </w:rPr>
          <w:t>1. DUJINIŲ IR AEROZOLINIŲ PRIEMAIŠŲ ORE TYRIMAI PAGAL EMEP IR ICP IM PROGRAMAS</w:t>
        </w:r>
        <w:r w:rsidR="00545EDE" w:rsidRPr="005613ED">
          <w:rPr>
            <w:webHidden/>
            <w:sz w:val="20"/>
            <w:szCs w:val="20"/>
          </w:rPr>
          <w:tab/>
        </w:r>
        <w:r w:rsidR="00545EDE" w:rsidRPr="005613ED">
          <w:rPr>
            <w:webHidden/>
            <w:sz w:val="20"/>
            <w:szCs w:val="20"/>
          </w:rPr>
          <w:fldChar w:fldCharType="begin"/>
        </w:r>
        <w:r w:rsidR="00545EDE" w:rsidRPr="005613ED">
          <w:rPr>
            <w:webHidden/>
            <w:sz w:val="20"/>
            <w:szCs w:val="20"/>
          </w:rPr>
          <w:instrText xml:space="preserve"> PAGEREF _Toc2670539 \h </w:instrText>
        </w:r>
        <w:r w:rsidR="00545EDE" w:rsidRPr="005613ED">
          <w:rPr>
            <w:webHidden/>
            <w:sz w:val="20"/>
            <w:szCs w:val="20"/>
          </w:rPr>
        </w:r>
        <w:r w:rsidR="00545EDE" w:rsidRPr="005613ED">
          <w:rPr>
            <w:webHidden/>
            <w:sz w:val="20"/>
            <w:szCs w:val="20"/>
          </w:rPr>
          <w:fldChar w:fldCharType="separate"/>
        </w:r>
        <w:r w:rsidR="00D85EC7">
          <w:rPr>
            <w:webHidden/>
            <w:sz w:val="20"/>
            <w:szCs w:val="20"/>
          </w:rPr>
          <w:t>4</w:t>
        </w:r>
        <w:r w:rsidR="00545EDE" w:rsidRPr="005613ED">
          <w:rPr>
            <w:webHidden/>
            <w:sz w:val="20"/>
            <w:szCs w:val="20"/>
          </w:rPr>
          <w:fldChar w:fldCharType="end"/>
        </w:r>
      </w:hyperlink>
    </w:p>
    <w:p w:rsidR="00545EDE" w:rsidRPr="005613ED" w:rsidRDefault="00880402" w:rsidP="00545EDE">
      <w:pPr>
        <w:pStyle w:val="TOC3"/>
        <w:spacing w:line="360" w:lineRule="auto"/>
        <w:rPr>
          <w:rFonts w:asciiTheme="minorHAnsi" w:eastAsiaTheme="minorEastAsia" w:hAnsiTheme="minorHAnsi" w:cstheme="minorBidi"/>
          <w:b/>
          <w:i w:val="0"/>
          <w:iCs w:val="0"/>
          <w:sz w:val="20"/>
          <w:szCs w:val="20"/>
          <w:lang w:val="en-US"/>
        </w:rPr>
      </w:pPr>
      <w:hyperlink w:anchor="_Toc2670540" w:history="1">
        <w:r w:rsidR="00545EDE" w:rsidRPr="005613ED">
          <w:rPr>
            <w:rStyle w:val="Hyperlink"/>
            <w:b/>
            <w:color w:val="auto"/>
            <w:sz w:val="20"/>
            <w:szCs w:val="20"/>
          </w:rPr>
          <w:t>SANTRAUKA</w:t>
        </w:r>
        <w:r w:rsidR="00545EDE" w:rsidRPr="005613ED">
          <w:rPr>
            <w:b/>
            <w:webHidden/>
            <w:sz w:val="20"/>
            <w:szCs w:val="20"/>
          </w:rPr>
          <w:tab/>
        </w:r>
        <w:r w:rsidR="00545EDE" w:rsidRPr="005613ED">
          <w:rPr>
            <w:b/>
            <w:webHidden/>
            <w:sz w:val="20"/>
            <w:szCs w:val="20"/>
          </w:rPr>
          <w:fldChar w:fldCharType="begin"/>
        </w:r>
        <w:r w:rsidR="00545EDE" w:rsidRPr="005613ED">
          <w:rPr>
            <w:b/>
            <w:webHidden/>
            <w:sz w:val="20"/>
            <w:szCs w:val="20"/>
          </w:rPr>
          <w:instrText xml:space="preserve"> PAGEREF _Toc2670540 \h </w:instrText>
        </w:r>
        <w:r w:rsidR="00545EDE" w:rsidRPr="005613ED">
          <w:rPr>
            <w:b/>
            <w:webHidden/>
            <w:sz w:val="20"/>
            <w:szCs w:val="20"/>
          </w:rPr>
        </w:r>
        <w:r w:rsidR="00545EDE" w:rsidRPr="005613ED">
          <w:rPr>
            <w:b/>
            <w:webHidden/>
            <w:sz w:val="20"/>
            <w:szCs w:val="20"/>
          </w:rPr>
          <w:fldChar w:fldCharType="separate"/>
        </w:r>
        <w:r w:rsidR="00D85EC7">
          <w:rPr>
            <w:b/>
            <w:webHidden/>
            <w:sz w:val="20"/>
            <w:szCs w:val="20"/>
          </w:rPr>
          <w:t>4</w:t>
        </w:r>
        <w:r w:rsidR="00545EDE" w:rsidRPr="005613ED">
          <w:rPr>
            <w:b/>
            <w:webHidden/>
            <w:sz w:val="20"/>
            <w:szCs w:val="20"/>
          </w:rPr>
          <w:fldChar w:fldCharType="end"/>
        </w:r>
      </w:hyperlink>
    </w:p>
    <w:p w:rsidR="00545EDE" w:rsidRPr="005613ED" w:rsidRDefault="00880402" w:rsidP="00545EDE">
      <w:pPr>
        <w:pStyle w:val="TOC3"/>
        <w:spacing w:line="360" w:lineRule="auto"/>
        <w:rPr>
          <w:rFonts w:asciiTheme="minorHAnsi" w:eastAsiaTheme="minorEastAsia" w:hAnsiTheme="minorHAnsi" w:cstheme="minorBidi"/>
          <w:b/>
          <w:i w:val="0"/>
          <w:iCs w:val="0"/>
          <w:sz w:val="20"/>
          <w:szCs w:val="20"/>
          <w:lang w:val="en-US"/>
        </w:rPr>
      </w:pPr>
      <w:hyperlink w:anchor="_Toc2670541" w:history="1">
        <w:r w:rsidR="00545EDE" w:rsidRPr="005613ED">
          <w:rPr>
            <w:rStyle w:val="Hyperlink"/>
            <w:b/>
            <w:color w:val="auto"/>
            <w:sz w:val="20"/>
            <w:szCs w:val="20"/>
          </w:rPr>
          <w:t>ĮVADAS</w:t>
        </w:r>
        <w:r w:rsidR="00545EDE" w:rsidRPr="005613ED">
          <w:rPr>
            <w:b/>
            <w:webHidden/>
            <w:sz w:val="20"/>
            <w:szCs w:val="20"/>
          </w:rPr>
          <w:tab/>
        </w:r>
        <w:r w:rsidR="00545EDE" w:rsidRPr="005613ED">
          <w:rPr>
            <w:b/>
            <w:webHidden/>
            <w:sz w:val="20"/>
            <w:szCs w:val="20"/>
          </w:rPr>
          <w:fldChar w:fldCharType="begin"/>
        </w:r>
        <w:r w:rsidR="00545EDE" w:rsidRPr="005613ED">
          <w:rPr>
            <w:b/>
            <w:webHidden/>
            <w:sz w:val="20"/>
            <w:szCs w:val="20"/>
          </w:rPr>
          <w:instrText xml:space="preserve"> PAGEREF _Toc2670541 \h </w:instrText>
        </w:r>
        <w:r w:rsidR="00545EDE" w:rsidRPr="005613ED">
          <w:rPr>
            <w:b/>
            <w:webHidden/>
            <w:sz w:val="20"/>
            <w:szCs w:val="20"/>
          </w:rPr>
        </w:r>
        <w:r w:rsidR="00545EDE" w:rsidRPr="005613ED">
          <w:rPr>
            <w:b/>
            <w:webHidden/>
            <w:sz w:val="20"/>
            <w:szCs w:val="20"/>
          </w:rPr>
          <w:fldChar w:fldCharType="separate"/>
        </w:r>
        <w:r w:rsidR="00D85EC7">
          <w:rPr>
            <w:b/>
            <w:webHidden/>
            <w:sz w:val="20"/>
            <w:szCs w:val="20"/>
          </w:rPr>
          <w:t>5</w:t>
        </w:r>
        <w:r w:rsidR="00545EDE" w:rsidRPr="005613ED">
          <w:rPr>
            <w:b/>
            <w:webHidden/>
            <w:sz w:val="20"/>
            <w:szCs w:val="20"/>
          </w:rPr>
          <w:fldChar w:fldCharType="end"/>
        </w:r>
      </w:hyperlink>
    </w:p>
    <w:p w:rsidR="00545EDE" w:rsidRPr="005613ED" w:rsidRDefault="00880402" w:rsidP="00545EDE">
      <w:pPr>
        <w:pStyle w:val="TOC3"/>
        <w:spacing w:line="360" w:lineRule="auto"/>
        <w:rPr>
          <w:rFonts w:asciiTheme="minorHAnsi" w:eastAsiaTheme="minorEastAsia" w:hAnsiTheme="minorHAnsi" w:cstheme="minorBidi"/>
          <w:b/>
          <w:i w:val="0"/>
          <w:iCs w:val="0"/>
          <w:sz w:val="20"/>
          <w:szCs w:val="20"/>
          <w:lang w:val="en-US"/>
        </w:rPr>
      </w:pPr>
      <w:hyperlink w:anchor="_Toc2670542" w:history="1">
        <w:r w:rsidR="00545EDE" w:rsidRPr="005613ED">
          <w:rPr>
            <w:rStyle w:val="Hyperlink"/>
            <w:b/>
            <w:color w:val="auto"/>
            <w:sz w:val="20"/>
            <w:szCs w:val="20"/>
          </w:rPr>
          <w:t>DARBO METODIKA</w:t>
        </w:r>
        <w:r w:rsidR="00545EDE" w:rsidRPr="005613ED">
          <w:rPr>
            <w:b/>
            <w:webHidden/>
            <w:sz w:val="20"/>
            <w:szCs w:val="20"/>
          </w:rPr>
          <w:tab/>
        </w:r>
        <w:r w:rsidR="00545EDE" w:rsidRPr="005613ED">
          <w:rPr>
            <w:b/>
            <w:webHidden/>
            <w:sz w:val="20"/>
            <w:szCs w:val="20"/>
          </w:rPr>
          <w:fldChar w:fldCharType="begin"/>
        </w:r>
        <w:r w:rsidR="00545EDE" w:rsidRPr="005613ED">
          <w:rPr>
            <w:b/>
            <w:webHidden/>
            <w:sz w:val="20"/>
            <w:szCs w:val="20"/>
          </w:rPr>
          <w:instrText xml:space="preserve"> PAGEREF _Toc2670542 \h </w:instrText>
        </w:r>
        <w:r w:rsidR="00545EDE" w:rsidRPr="005613ED">
          <w:rPr>
            <w:b/>
            <w:webHidden/>
            <w:sz w:val="20"/>
            <w:szCs w:val="20"/>
          </w:rPr>
        </w:r>
        <w:r w:rsidR="00545EDE" w:rsidRPr="005613ED">
          <w:rPr>
            <w:b/>
            <w:webHidden/>
            <w:sz w:val="20"/>
            <w:szCs w:val="20"/>
          </w:rPr>
          <w:fldChar w:fldCharType="separate"/>
        </w:r>
        <w:r w:rsidR="00D85EC7">
          <w:rPr>
            <w:b/>
            <w:webHidden/>
            <w:sz w:val="20"/>
            <w:szCs w:val="20"/>
          </w:rPr>
          <w:t>6</w:t>
        </w:r>
        <w:r w:rsidR="00545EDE" w:rsidRPr="005613ED">
          <w:rPr>
            <w:b/>
            <w:webHidden/>
            <w:sz w:val="20"/>
            <w:szCs w:val="20"/>
          </w:rPr>
          <w:fldChar w:fldCharType="end"/>
        </w:r>
      </w:hyperlink>
    </w:p>
    <w:p w:rsidR="00545EDE" w:rsidRPr="005613ED" w:rsidRDefault="00880402" w:rsidP="00545EDE">
      <w:pPr>
        <w:pStyle w:val="TOC3"/>
        <w:spacing w:line="360" w:lineRule="auto"/>
        <w:rPr>
          <w:rFonts w:asciiTheme="minorHAnsi" w:eastAsiaTheme="minorEastAsia" w:hAnsiTheme="minorHAnsi" w:cstheme="minorBidi"/>
          <w:b/>
          <w:i w:val="0"/>
          <w:iCs w:val="0"/>
          <w:sz w:val="20"/>
          <w:szCs w:val="20"/>
          <w:lang w:val="en-US"/>
        </w:rPr>
      </w:pPr>
      <w:hyperlink w:anchor="_Toc2670543" w:history="1">
        <w:r w:rsidR="00545EDE" w:rsidRPr="005613ED">
          <w:rPr>
            <w:rStyle w:val="Hyperlink"/>
            <w:b/>
            <w:color w:val="auto"/>
            <w:sz w:val="20"/>
            <w:szCs w:val="20"/>
          </w:rPr>
          <w:t>TYRIMŲ REZULTATAI</w:t>
        </w:r>
        <w:r w:rsidR="00545EDE" w:rsidRPr="005613ED">
          <w:rPr>
            <w:b/>
            <w:webHidden/>
            <w:sz w:val="20"/>
            <w:szCs w:val="20"/>
          </w:rPr>
          <w:tab/>
        </w:r>
        <w:r w:rsidR="00545EDE" w:rsidRPr="005613ED">
          <w:rPr>
            <w:b/>
            <w:webHidden/>
            <w:sz w:val="20"/>
            <w:szCs w:val="20"/>
          </w:rPr>
          <w:fldChar w:fldCharType="begin"/>
        </w:r>
        <w:r w:rsidR="00545EDE" w:rsidRPr="005613ED">
          <w:rPr>
            <w:b/>
            <w:webHidden/>
            <w:sz w:val="20"/>
            <w:szCs w:val="20"/>
          </w:rPr>
          <w:instrText xml:space="preserve"> PAGEREF _Toc2670543 \h </w:instrText>
        </w:r>
        <w:r w:rsidR="00545EDE" w:rsidRPr="005613ED">
          <w:rPr>
            <w:b/>
            <w:webHidden/>
            <w:sz w:val="20"/>
            <w:szCs w:val="20"/>
          </w:rPr>
        </w:r>
        <w:r w:rsidR="00545EDE" w:rsidRPr="005613ED">
          <w:rPr>
            <w:b/>
            <w:webHidden/>
            <w:sz w:val="20"/>
            <w:szCs w:val="20"/>
          </w:rPr>
          <w:fldChar w:fldCharType="separate"/>
        </w:r>
        <w:r w:rsidR="00D85EC7">
          <w:rPr>
            <w:b/>
            <w:webHidden/>
            <w:sz w:val="20"/>
            <w:szCs w:val="20"/>
          </w:rPr>
          <w:t>7</w:t>
        </w:r>
        <w:r w:rsidR="00545EDE" w:rsidRPr="005613ED">
          <w:rPr>
            <w:b/>
            <w:webHidden/>
            <w:sz w:val="20"/>
            <w:szCs w:val="20"/>
          </w:rPr>
          <w:fldChar w:fldCharType="end"/>
        </w:r>
      </w:hyperlink>
    </w:p>
    <w:p w:rsidR="00545EDE" w:rsidRPr="005613ED" w:rsidRDefault="00880402" w:rsidP="00545EDE">
      <w:pPr>
        <w:pStyle w:val="TOC3"/>
        <w:spacing w:line="360" w:lineRule="auto"/>
        <w:rPr>
          <w:rFonts w:asciiTheme="minorHAnsi" w:eastAsiaTheme="minorEastAsia" w:hAnsiTheme="minorHAnsi" w:cstheme="minorBidi"/>
          <w:b/>
          <w:i w:val="0"/>
          <w:iCs w:val="0"/>
          <w:sz w:val="20"/>
          <w:szCs w:val="20"/>
          <w:lang w:val="en-US"/>
        </w:rPr>
      </w:pPr>
      <w:hyperlink w:anchor="_Toc2670544" w:history="1">
        <w:r w:rsidR="00545EDE" w:rsidRPr="005613ED">
          <w:rPr>
            <w:rStyle w:val="Hyperlink"/>
            <w:b/>
            <w:color w:val="auto"/>
            <w:sz w:val="20"/>
            <w:szCs w:val="20"/>
          </w:rPr>
          <w:t>IŠVADOS</w:t>
        </w:r>
        <w:r w:rsidR="00545EDE" w:rsidRPr="005613ED">
          <w:rPr>
            <w:b/>
            <w:webHidden/>
            <w:sz w:val="20"/>
            <w:szCs w:val="20"/>
          </w:rPr>
          <w:tab/>
        </w:r>
        <w:r w:rsidR="00545EDE" w:rsidRPr="005613ED">
          <w:rPr>
            <w:b/>
            <w:webHidden/>
            <w:sz w:val="20"/>
            <w:szCs w:val="20"/>
          </w:rPr>
          <w:fldChar w:fldCharType="begin"/>
        </w:r>
        <w:r w:rsidR="00545EDE" w:rsidRPr="005613ED">
          <w:rPr>
            <w:b/>
            <w:webHidden/>
            <w:sz w:val="20"/>
            <w:szCs w:val="20"/>
          </w:rPr>
          <w:instrText xml:space="preserve"> PAGEREF _Toc2670544 \h </w:instrText>
        </w:r>
        <w:r w:rsidR="00545EDE" w:rsidRPr="005613ED">
          <w:rPr>
            <w:b/>
            <w:webHidden/>
            <w:sz w:val="20"/>
            <w:szCs w:val="20"/>
          </w:rPr>
        </w:r>
        <w:r w:rsidR="00545EDE" w:rsidRPr="005613ED">
          <w:rPr>
            <w:b/>
            <w:webHidden/>
            <w:sz w:val="20"/>
            <w:szCs w:val="20"/>
          </w:rPr>
          <w:fldChar w:fldCharType="separate"/>
        </w:r>
        <w:r w:rsidR="00D85EC7">
          <w:rPr>
            <w:b/>
            <w:webHidden/>
            <w:sz w:val="20"/>
            <w:szCs w:val="20"/>
          </w:rPr>
          <w:t>23</w:t>
        </w:r>
        <w:r w:rsidR="00545EDE" w:rsidRPr="005613ED">
          <w:rPr>
            <w:b/>
            <w:webHidden/>
            <w:sz w:val="20"/>
            <w:szCs w:val="20"/>
          </w:rPr>
          <w:fldChar w:fldCharType="end"/>
        </w:r>
      </w:hyperlink>
    </w:p>
    <w:p w:rsidR="00545EDE" w:rsidRPr="005613ED" w:rsidRDefault="00880402" w:rsidP="00545EDE">
      <w:pPr>
        <w:pStyle w:val="TOC3"/>
        <w:spacing w:line="360" w:lineRule="auto"/>
        <w:rPr>
          <w:rFonts w:asciiTheme="minorHAnsi" w:eastAsiaTheme="minorEastAsia" w:hAnsiTheme="minorHAnsi" w:cstheme="minorBidi"/>
          <w:b/>
          <w:i w:val="0"/>
          <w:iCs w:val="0"/>
          <w:sz w:val="20"/>
          <w:szCs w:val="20"/>
          <w:lang w:val="en-US"/>
        </w:rPr>
      </w:pPr>
      <w:hyperlink w:anchor="_Toc2670545" w:history="1">
        <w:r w:rsidR="00545EDE" w:rsidRPr="005613ED">
          <w:rPr>
            <w:rStyle w:val="Hyperlink"/>
            <w:b/>
            <w:color w:val="auto"/>
            <w:sz w:val="20"/>
            <w:szCs w:val="20"/>
          </w:rPr>
          <w:t>LITERATŪRA</w:t>
        </w:r>
        <w:r w:rsidR="00545EDE" w:rsidRPr="005613ED">
          <w:rPr>
            <w:b/>
            <w:webHidden/>
            <w:sz w:val="20"/>
            <w:szCs w:val="20"/>
          </w:rPr>
          <w:tab/>
        </w:r>
        <w:r w:rsidR="00545EDE" w:rsidRPr="005613ED">
          <w:rPr>
            <w:b/>
            <w:webHidden/>
            <w:sz w:val="20"/>
            <w:szCs w:val="20"/>
          </w:rPr>
          <w:fldChar w:fldCharType="begin"/>
        </w:r>
        <w:r w:rsidR="00545EDE" w:rsidRPr="005613ED">
          <w:rPr>
            <w:b/>
            <w:webHidden/>
            <w:sz w:val="20"/>
            <w:szCs w:val="20"/>
          </w:rPr>
          <w:instrText xml:space="preserve"> PAGEREF _Toc2670545 \h </w:instrText>
        </w:r>
        <w:r w:rsidR="00545EDE" w:rsidRPr="005613ED">
          <w:rPr>
            <w:b/>
            <w:webHidden/>
            <w:sz w:val="20"/>
            <w:szCs w:val="20"/>
          </w:rPr>
        </w:r>
        <w:r w:rsidR="00545EDE" w:rsidRPr="005613ED">
          <w:rPr>
            <w:b/>
            <w:webHidden/>
            <w:sz w:val="20"/>
            <w:szCs w:val="20"/>
          </w:rPr>
          <w:fldChar w:fldCharType="separate"/>
        </w:r>
        <w:r w:rsidR="00D85EC7">
          <w:rPr>
            <w:b/>
            <w:webHidden/>
            <w:sz w:val="20"/>
            <w:szCs w:val="20"/>
          </w:rPr>
          <w:t>24</w:t>
        </w:r>
        <w:r w:rsidR="00545EDE" w:rsidRPr="005613ED">
          <w:rPr>
            <w:b/>
            <w:webHidden/>
            <w:sz w:val="20"/>
            <w:szCs w:val="20"/>
          </w:rPr>
          <w:fldChar w:fldCharType="end"/>
        </w:r>
      </w:hyperlink>
    </w:p>
    <w:p w:rsidR="00545EDE" w:rsidRPr="005613ED" w:rsidRDefault="00880402" w:rsidP="00545EDE">
      <w:pPr>
        <w:pStyle w:val="TOC1"/>
        <w:rPr>
          <w:rFonts w:asciiTheme="minorHAnsi" w:eastAsiaTheme="minorEastAsia" w:hAnsiTheme="minorHAnsi" w:cstheme="minorBidi"/>
          <w:b w:val="0"/>
          <w:bCs w:val="0"/>
          <w:sz w:val="20"/>
          <w:szCs w:val="20"/>
          <w:lang w:val="en-US"/>
        </w:rPr>
      </w:pPr>
      <w:hyperlink w:anchor="_Toc2670546" w:history="1">
        <w:r w:rsidR="00545EDE" w:rsidRPr="005613ED">
          <w:rPr>
            <w:rStyle w:val="Hyperlink"/>
            <w:color w:val="auto"/>
            <w:sz w:val="20"/>
            <w:szCs w:val="20"/>
          </w:rPr>
          <w:t>2. PAGRINDINIŲ CHEMINIŲ PRIEMAIŠŲ FONINIŲ KONCENTRACIJŲ BEI FIZINIŲ PARAMETRŲ ATMOSFEROS IŠKRITOSE IR POLAJINIUOSE KRITULIUOSE TYRIMAI PAGAL EMEP IR ICP IM PROGRAMAS</w:t>
        </w:r>
        <w:r w:rsidR="00545EDE" w:rsidRPr="005613ED">
          <w:rPr>
            <w:webHidden/>
            <w:sz w:val="20"/>
            <w:szCs w:val="20"/>
          </w:rPr>
          <w:tab/>
        </w:r>
        <w:r w:rsidR="00545EDE" w:rsidRPr="005613ED">
          <w:rPr>
            <w:webHidden/>
            <w:sz w:val="20"/>
            <w:szCs w:val="20"/>
          </w:rPr>
          <w:fldChar w:fldCharType="begin"/>
        </w:r>
        <w:r w:rsidR="00545EDE" w:rsidRPr="005613ED">
          <w:rPr>
            <w:webHidden/>
            <w:sz w:val="20"/>
            <w:szCs w:val="20"/>
          </w:rPr>
          <w:instrText xml:space="preserve"> PAGEREF _Toc2670546 \h </w:instrText>
        </w:r>
        <w:r w:rsidR="00545EDE" w:rsidRPr="005613ED">
          <w:rPr>
            <w:webHidden/>
            <w:sz w:val="20"/>
            <w:szCs w:val="20"/>
          </w:rPr>
        </w:r>
        <w:r w:rsidR="00545EDE" w:rsidRPr="005613ED">
          <w:rPr>
            <w:webHidden/>
            <w:sz w:val="20"/>
            <w:szCs w:val="20"/>
          </w:rPr>
          <w:fldChar w:fldCharType="separate"/>
        </w:r>
        <w:r w:rsidR="00D85EC7">
          <w:rPr>
            <w:webHidden/>
            <w:sz w:val="20"/>
            <w:szCs w:val="20"/>
          </w:rPr>
          <w:t>25</w:t>
        </w:r>
        <w:r w:rsidR="00545EDE" w:rsidRPr="005613ED">
          <w:rPr>
            <w:webHidden/>
            <w:sz w:val="20"/>
            <w:szCs w:val="20"/>
          </w:rPr>
          <w:fldChar w:fldCharType="end"/>
        </w:r>
      </w:hyperlink>
    </w:p>
    <w:p w:rsidR="00545EDE" w:rsidRPr="005613ED" w:rsidRDefault="00880402" w:rsidP="00545EDE">
      <w:pPr>
        <w:pStyle w:val="TOC3"/>
        <w:spacing w:line="360" w:lineRule="auto"/>
        <w:rPr>
          <w:rFonts w:asciiTheme="minorHAnsi" w:eastAsiaTheme="minorEastAsia" w:hAnsiTheme="minorHAnsi" w:cstheme="minorBidi"/>
          <w:b/>
          <w:i w:val="0"/>
          <w:iCs w:val="0"/>
          <w:sz w:val="20"/>
          <w:szCs w:val="20"/>
          <w:lang w:val="en-US"/>
        </w:rPr>
      </w:pPr>
      <w:hyperlink w:anchor="_Toc2670547" w:history="1">
        <w:r w:rsidR="00545EDE" w:rsidRPr="005613ED">
          <w:rPr>
            <w:rStyle w:val="Hyperlink"/>
            <w:b/>
            <w:color w:val="auto"/>
            <w:sz w:val="20"/>
            <w:szCs w:val="20"/>
          </w:rPr>
          <w:t>SANTRAUKA</w:t>
        </w:r>
        <w:r w:rsidR="00545EDE" w:rsidRPr="005613ED">
          <w:rPr>
            <w:b/>
            <w:webHidden/>
            <w:sz w:val="20"/>
            <w:szCs w:val="20"/>
          </w:rPr>
          <w:tab/>
        </w:r>
        <w:r w:rsidR="00545EDE" w:rsidRPr="005613ED">
          <w:rPr>
            <w:b/>
            <w:webHidden/>
            <w:sz w:val="20"/>
            <w:szCs w:val="20"/>
          </w:rPr>
          <w:fldChar w:fldCharType="begin"/>
        </w:r>
        <w:r w:rsidR="00545EDE" w:rsidRPr="005613ED">
          <w:rPr>
            <w:b/>
            <w:webHidden/>
            <w:sz w:val="20"/>
            <w:szCs w:val="20"/>
          </w:rPr>
          <w:instrText xml:space="preserve"> PAGEREF _Toc2670547 \h </w:instrText>
        </w:r>
        <w:r w:rsidR="00545EDE" w:rsidRPr="005613ED">
          <w:rPr>
            <w:b/>
            <w:webHidden/>
            <w:sz w:val="20"/>
            <w:szCs w:val="20"/>
          </w:rPr>
        </w:r>
        <w:r w:rsidR="00545EDE" w:rsidRPr="005613ED">
          <w:rPr>
            <w:b/>
            <w:webHidden/>
            <w:sz w:val="20"/>
            <w:szCs w:val="20"/>
          </w:rPr>
          <w:fldChar w:fldCharType="separate"/>
        </w:r>
        <w:r w:rsidR="00D85EC7">
          <w:rPr>
            <w:b/>
            <w:webHidden/>
            <w:sz w:val="20"/>
            <w:szCs w:val="20"/>
          </w:rPr>
          <w:t>25</w:t>
        </w:r>
        <w:r w:rsidR="00545EDE" w:rsidRPr="005613ED">
          <w:rPr>
            <w:b/>
            <w:webHidden/>
            <w:sz w:val="20"/>
            <w:szCs w:val="20"/>
          </w:rPr>
          <w:fldChar w:fldCharType="end"/>
        </w:r>
      </w:hyperlink>
    </w:p>
    <w:p w:rsidR="00545EDE" w:rsidRPr="005613ED" w:rsidRDefault="00880402" w:rsidP="00545EDE">
      <w:pPr>
        <w:pStyle w:val="TOC3"/>
        <w:spacing w:line="360" w:lineRule="auto"/>
        <w:rPr>
          <w:rFonts w:asciiTheme="minorHAnsi" w:eastAsiaTheme="minorEastAsia" w:hAnsiTheme="minorHAnsi" w:cstheme="minorBidi"/>
          <w:b/>
          <w:i w:val="0"/>
          <w:iCs w:val="0"/>
          <w:sz w:val="20"/>
          <w:szCs w:val="20"/>
          <w:lang w:val="en-US"/>
        </w:rPr>
      </w:pPr>
      <w:hyperlink w:anchor="_Toc2670548" w:history="1">
        <w:r w:rsidR="00545EDE" w:rsidRPr="005613ED">
          <w:rPr>
            <w:rStyle w:val="Hyperlink"/>
            <w:b/>
            <w:color w:val="auto"/>
            <w:sz w:val="20"/>
            <w:szCs w:val="20"/>
          </w:rPr>
          <w:t>ĮVADAS</w:t>
        </w:r>
        <w:r w:rsidR="00545EDE" w:rsidRPr="005613ED">
          <w:rPr>
            <w:b/>
            <w:webHidden/>
            <w:sz w:val="20"/>
            <w:szCs w:val="20"/>
          </w:rPr>
          <w:tab/>
        </w:r>
        <w:r w:rsidR="00545EDE" w:rsidRPr="005613ED">
          <w:rPr>
            <w:b/>
            <w:webHidden/>
            <w:sz w:val="20"/>
            <w:szCs w:val="20"/>
          </w:rPr>
          <w:fldChar w:fldCharType="begin"/>
        </w:r>
        <w:r w:rsidR="00545EDE" w:rsidRPr="005613ED">
          <w:rPr>
            <w:b/>
            <w:webHidden/>
            <w:sz w:val="20"/>
            <w:szCs w:val="20"/>
          </w:rPr>
          <w:instrText xml:space="preserve"> PAGEREF _Toc2670548 \h </w:instrText>
        </w:r>
        <w:r w:rsidR="00545EDE" w:rsidRPr="005613ED">
          <w:rPr>
            <w:b/>
            <w:webHidden/>
            <w:sz w:val="20"/>
            <w:szCs w:val="20"/>
          </w:rPr>
        </w:r>
        <w:r w:rsidR="00545EDE" w:rsidRPr="005613ED">
          <w:rPr>
            <w:b/>
            <w:webHidden/>
            <w:sz w:val="20"/>
            <w:szCs w:val="20"/>
          </w:rPr>
          <w:fldChar w:fldCharType="separate"/>
        </w:r>
        <w:r w:rsidR="00D85EC7">
          <w:rPr>
            <w:b/>
            <w:webHidden/>
            <w:sz w:val="20"/>
            <w:szCs w:val="20"/>
          </w:rPr>
          <w:t>26</w:t>
        </w:r>
        <w:r w:rsidR="00545EDE" w:rsidRPr="005613ED">
          <w:rPr>
            <w:b/>
            <w:webHidden/>
            <w:sz w:val="20"/>
            <w:szCs w:val="20"/>
          </w:rPr>
          <w:fldChar w:fldCharType="end"/>
        </w:r>
      </w:hyperlink>
    </w:p>
    <w:p w:rsidR="00545EDE" w:rsidRPr="005613ED" w:rsidRDefault="00880402" w:rsidP="00545EDE">
      <w:pPr>
        <w:pStyle w:val="TOC3"/>
        <w:spacing w:line="360" w:lineRule="auto"/>
        <w:rPr>
          <w:rFonts w:asciiTheme="minorHAnsi" w:eastAsiaTheme="minorEastAsia" w:hAnsiTheme="minorHAnsi" w:cstheme="minorBidi"/>
          <w:b/>
          <w:i w:val="0"/>
          <w:iCs w:val="0"/>
          <w:sz w:val="20"/>
          <w:szCs w:val="20"/>
          <w:lang w:val="en-US"/>
        </w:rPr>
      </w:pPr>
      <w:hyperlink w:anchor="_Toc2670549" w:history="1">
        <w:r w:rsidR="00545EDE" w:rsidRPr="005613ED">
          <w:rPr>
            <w:rStyle w:val="Hyperlink"/>
            <w:b/>
            <w:color w:val="auto"/>
            <w:sz w:val="20"/>
            <w:szCs w:val="20"/>
          </w:rPr>
          <w:t>DARBO METODIKA</w:t>
        </w:r>
        <w:r w:rsidR="00545EDE" w:rsidRPr="005613ED">
          <w:rPr>
            <w:b/>
            <w:webHidden/>
            <w:sz w:val="20"/>
            <w:szCs w:val="20"/>
          </w:rPr>
          <w:tab/>
        </w:r>
        <w:r w:rsidR="00545EDE" w:rsidRPr="005613ED">
          <w:rPr>
            <w:b/>
            <w:webHidden/>
            <w:sz w:val="20"/>
            <w:szCs w:val="20"/>
          </w:rPr>
          <w:fldChar w:fldCharType="begin"/>
        </w:r>
        <w:r w:rsidR="00545EDE" w:rsidRPr="005613ED">
          <w:rPr>
            <w:b/>
            <w:webHidden/>
            <w:sz w:val="20"/>
            <w:szCs w:val="20"/>
          </w:rPr>
          <w:instrText xml:space="preserve"> PAGEREF _Toc2670549 \h </w:instrText>
        </w:r>
        <w:r w:rsidR="00545EDE" w:rsidRPr="005613ED">
          <w:rPr>
            <w:b/>
            <w:webHidden/>
            <w:sz w:val="20"/>
            <w:szCs w:val="20"/>
          </w:rPr>
        </w:r>
        <w:r w:rsidR="00545EDE" w:rsidRPr="005613ED">
          <w:rPr>
            <w:b/>
            <w:webHidden/>
            <w:sz w:val="20"/>
            <w:szCs w:val="20"/>
          </w:rPr>
          <w:fldChar w:fldCharType="separate"/>
        </w:r>
        <w:r w:rsidR="00D85EC7">
          <w:rPr>
            <w:b/>
            <w:webHidden/>
            <w:sz w:val="20"/>
            <w:szCs w:val="20"/>
          </w:rPr>
          <w:t>27</w:t>
        </w:r>
        <w:r w:rsidR="00545EDE" w:rsidRPr="005613ED">
          <w:rPr>
            <w:b/>
            <w:webHidden/>
            <w:sz w:val="20"/>
            <w:szCs w:val="20"/>
          </w:rPr>
          <w:fldChar w:fldCharType="end"/>
        </w:r>
      </w:hyperlink>
    </w:p>
    <w:p w:rsidR="00545EDE" w:rsidRPr="005613ED" w:rsidRDefault="00880402" w:rsidP="00545EDE">
      <w:pPr>
        <w:pStyle w:val="TOC1"/>
        <w:rPr>
          <w:rFonts w:asciiTheme="minorHAnsi" w:eastAsiaTheme="minorEastAsia" w:hAnsiTheme="minorHAnsi" w:cstheme="minorBidi"/>
          <w:b w:val="0"/>
          <w:bCs w:val="0"/>
          <w:sz w:val="20"/>
          <w:szCs w:val="20"/>
          <w:lang w:val="en-US"/>
        </w:rPr>
      </w:pPr>
      <w:hyperlink w:anchor="_Toc2670550" w:history="1">
        <w:r w:rsidR="00545EDE" w:rsidRPr="005613ED">
          <w:rPr>
            <w:rStyle w:val="Hyperlink"/>
            <w:color w:val="auto"/>
            <w:sz w:val="20"/>
            <w:szCs w:val="20"/>
          </w:rPr>
          <w:t>2.1 PAGRINDINIŲ CHEMINIŲ PRIEMAIŠŲ FONINIŲ KONCENTRACIJŲ BEI FIZINIŲ PARAMETRŲ ATMOSFEROS IŠKRITOSE TYRIMAI</w:t>
        </w:r>
        <w:r w:rsidR="00545EDE" w:rsidRPr="005613ED">
          <w:rPr>
            <w:webHidden/>
            <w:sz w:val="20"/>
            <w:szCs w:val="20"/>
          </w:rPr>
          <w:tab/>
        </w:r>
        <w:r w:rsidR="00545EDE" w:rsidRPr="005613ED">
          <w:rPr>
            <w:webHidden/>
            <w:sz w:val="20"/>
            <w:szCs w:val="20"/>
          </w:rPr>
          <w:fldChar w:fldCharType="begin"/>
        </w:r>
        <w:r w:rsidR="00545EDE" w:rsidRPr="005613ED">
          <w:rPr>
            <w:webHidden/>
            <w:sz w:val="20"/>
            <w:szCs w:val="20"/>
          </w:rPr>
          <w:instrText xml:space="preserve"> PAGEREF _Toc2670550 \h </w:instrText>
        </w:r>
        <w:r w:rsidR="00545EDE" w:rsidRPr="005613ED">
          <w:rPr>
            <w:webHidden/>
            <w:sz w:val="20"/>
            <w:szCs w:val="20"/>
          </w:rPr>
        </w:r>
        <w:r w:rsidR="00545EDE" w:rsidRPr="005613ED">
          <w:rPr>
            <w:webHidden/>
            <w:sz w:val="20"/>
            <w:szCs w:val="20"/>
          </w:rPr>
          <w:fldChar w:fldCharType="separate"/>
        </w:r>
        <w:r w:rsidR="00D85EC7">
          <w:rPr>
            <w:webHidden/>
            <w:sz w:val="20"/>
            <w:szCs w:val="20"/>
          </w:rPr>
          <w:t>29</w:t>
        </w:r>
        <w:r w:rsidR="00545EDE" w:rsidRPr="005613ED">
          <w:rPr>
            <w:webHidden/>
            <w:sz w:val="20"/>
            <w:szCs w:val="20"/>
          </w:rPr>
          <w:fldChar w:fldCharType="end"/>
        </w:r>
      </w:hyperlink>
    </w:p>
    <w:p w:rsidR="00545EDE" w:rsidRPr="005613ED" w:rsidRDefault="00880402" w:rsidP="00545EDE">
      <w:pPr>
        <w:pStyle w:val="TOC3"/>
        <w:spacing w:line="360" w:lineRule="auto"/>
        <w:rPr>
          <w:rFonts w:asciiTheme="minorHAnsi" w:eastAsiaTheme="minorEastAsia" w:hAnsiTheme="minorHAnsi" w:cstheme="minorBidi"/>
          <w:b/>
          <w:i w:val="0"/>
          <w:iCs w:val="0"/>
          <w:sz w:val="20"/>
          <w:szCs w:val="20"/>
          <w:lang w:val="en-US"/>
        </w:rPr>
      </w:pPr>
      <w:hyperlink w:anchor="_Toc2670551" w:history="1">
        <w:r w:rsidR="00545EDE" w:rsidRPr="005613ED">
          <w:rPr>
            <w:rStyle w:val="Hyperlink"/>
            <w:b/>
            <w:color w:val="auto"/>
            <w:sz w:val="20"/>
            <w:szCs w:val="20"/>
          </w:rPr>
          <w:t>TYRIMŲ REZULTATAI</w:t>
        </w:r>
        <w:r w:rsidR="00545EDE" w:rsidRPr="005613ED">
          <w:rPr>
            <w:b/>
            <w:webHidden/>
            <w:sz w:val="20"/>
            <w:szCs w:val="20"/>
          </w:rPr>
          <w:tab/>
        </w:r>
        <w:r w:rsidR="00545EDE" w:rsidRPr="005613ED">
          <w:rPr>
            <w:b/>
            <w:webHidden/>
            <w:sz w:val="20"/>
            <w:szCs w:val="20"/>
          </w:rPr>
          <w:fldChar w:fldCharType="begin"/>
        </w:r>
        <w:r w:rsidR="00545EDE" w:rsidRPr="005613ED">
          <w:rPr>
            <w:b/>
            <w:webHidden/>
            <w:sz w:val="20"/>
            <w:szCs w:val="20"/>
          </w:rPr>
          <w:instrText xml:space="preserve"> PAGEREF _Toc2670551 \h </w:instrText>
        </w:r>
        <w:r w:rsidR="00545EDE" w:rsidRPr="005613ED">
          <w:rPr>
            <w:b/>
            <w:webHidden/>
            <w:sz w:val="20"/>
            <w:szCs w:val="20"/>
          </w:rPr>
        </w:r>
        <w:r w:rsidR="00545EDE" w:rsidRPr="005613ED">
          <w:rPr>
            <w:b/>
            <w:webHidden/>
            <w:sz w:val="20"/>
            <w:szCs w:val="20"/>
          </w:rPr>
          <w:fldChar w:fldCharType="separate"/>
        </w:r>
        <w:r w:rsidR="00D85EC7">
          <w:rPr>
            <w:b/>
            <w:webHidden/>
            <w:sz w:val="20"/>
            <w:szCs w:val="20"/>
          </w:rPr>
          <w:t>29</w:t>
        </w:r>
        <w:r w:rsidR="00545EDE" w:rsidRPr="005613ED">
          <w:rPr>
            <w:b/>
            <w:webHidden/>
            <w:sz w:val="20"/>
            <w:szCs w:val="20"/>
          </w:rPr>
          <w:fldChar w:fldCharType="end"/>
        </w:r>
      </w:hyperlink>
    </w:p>
    <w:p w:rsidR="00545EDE" w:rsidRPr="005613ED" w:rsidRDefault="00880402" w:rsidP="00545EDE">
      <w:pPr>
        <w:pStyle w:val="TOC3"/>
        <w:spacing w:line="360" w:lineRule="auto"/>
        <w:rPr>
          <w:rFonts w:asciiTheme="minorHAnsi" w:eastAsiaTheme="minorEastAsia" w:hAnsiTheme="minorHAnsi" w:cstheme="minorBidi"/>
          <w:b/>
          <w:i w:val="0"/>
          <w:iCs w:val="0"/>
          <w:sz w:val="20"/>
          <w:szCs w:val="20"/>
          <w:lang w:val="en-US"/>
        </w:rPr>
      </w:pPr>
      <w:hyperlink w:anchor="_Toc2670552" w:history="1">
        <w:r w:rsidR="00545EDE" w:rsidRPr="005613ED">
          <w:rPr>
            <w:rStyle w:val="Hyperlink"/>
            <w:b/>
            <w:color w:val="auto"/>
            <w:sz w:val="20"/>
            <w:szCs w:val="20"/>
          </w:rPr>
          <w:t>IŠVADOS</w:t>
        </w:r>
        <w:r w:rsidR="00545EDE" w:rsidRPr="005613ED">
          <w:rPr>
            <w:b/>
            <w:webHidden/>
            <w:sz w:val="20"/>
            <w:szCs w:val="20"/>
          </w:rPr>
          <w:tab/>
        </w:r>
        <w:r w:rsidR="00545EDE" w:rsidRPr="005613ED">
          <w:rPr>
            <w:b/>
            <w:webHidden/>
            <w:sz w:val="20"/>
            <w:szCs w:val="20"/>
          </w:rPr>
          <w:fldChar w:fldCharType="begin"/>
        </w:r>
        <w:r w:rsidR="00545EDE" w:rsidRPr="005613ED">
          <w:rPr>
            <w:b/>
            <w:webHidden/>
            <w:sz w:val="20"/>
            <w:szCs w:val="20"/>
          </w:rPr>
          <w:instrText xml:space="preserve"> PAGEREF _Toc2670552 \h </w:instrText>
        </w:r>
        <w:r w:rsidR="00545EDE" w:rsidRPr="005613ED">
          <w:rPr>
            <w:b/>
            <w:webHidden/>
            <w:sz w:val="20"/>
            <w:szCs w:val="20"/>
          </w:rPr>
        </w:r>
        <w:r w:rsidR="00545EDE" w:rsidRPr="005613ED">
          <w:rPr>
            <w:b/>
            <w:webHidden/>
            <w:sz w:val="20"/>
            <w:szCs w:val="20"/>
          </w:rPr>
          <w:fldChar w:fldCharType="separate"/>
        </w:r>
        <w:r w:rsidR="00D85EC7">
          <w:rPr>
            <w:b/>
            <w:webHidden/>
            <w:sz w:val="20"/>
            <w:szCs w:val="20"/>
          </w:rPr>
          <w:t>43</w:t>
        </w:r>
        <w:r w:rsidR="00545EDE" w:rsidRPr="005613ED">
          <w:rPr>
            <w:b/>
            <w:webHidden/>
            <w:sz w:val="20"/>
            <w:szCs w:val="20"/>
          </w:rPr>
          <w:fldChar w:fldCharType="end"/>
        </w:r>
      </w:hyperlink>
    </w:p>
    <w:p w:rsidR="00545EDE" w:rsidRPr="005613ED" w:rsidRDefault="00880402" w:rsidP="00545EDE">
      <w:pPr>
        <w:pStyle w:val="TOC1"/>
        <w:rPr>
          <w:rFonts w:asciiTheme="minorHAnsi" w:eastAsiaTheme="minorEastAsia" w:hAnsiTheme="minorHAnsi" w:cstheme="minorBidi"/>
          <w:b w:val="0"/>
          <w:bCs w:val="0"/>
          <w:sz w:val="20"/>
          <w:szCs w:val="20"/>
          <w:lang w:val="en-US"/>
        </w:rPr>
      </w:pPr>
      <w:hyperlink w:anchor="_Toc2670553" w:history="1">
        <w:r w:rsidR="00545EDE" w:rsidRPr="005613ED">
          <w:rPr>
            <w:rStyle w:val="Hyperlink"/>
            <w:color w:val="auto"/>
            <w:sz w:val="20"/>
            <w:szCs w:val="20"/>
          </w:rPr>
          <w:t>2.2 PAGRINDINIŲ CHEMINIŲ PRIEMAIŠŲ BEI FIZINIŲ PARAMETRŲ POLAJINIUOSE KRITULIUOSE TYRIMAI PAGAL ICP IM PROGRAMĄ.</w:t>
        </w:r>
        <w:r w:rsidR="00545EDE" w:rsidRPr="005613ED">
          <w:rPr>
            <w:webHidden/>
            <w:sz w:val="20"/>
            <w:szCs w:val="20"/>
          </w:rPr>
          <w:tab/>
        </w:r>
        <w:r w:rsidR="00545EDE" w:rsidRPr="005613ED">
          <w:rPr>
            <w:webHidden/>
            <w:sz w:val="20"/>
            <w:szCs w:val="20"/>
          </w:rPr>
          <w:fldChar w:fldCharType="begin"/>
        </w:r>
        <w:r w:rsidR="00545EDE" w:rsidRPr="005613ED">
          <w:rPr>
            <w:webHidden/>
            <w:sz w:val="20"/>
            <w:szCs w:val="20"/>
          </w:rPr>
          <w:instrText xml:space="preserve"> PAGEREF _Toc2670553 \h </w:instrText>
        </w:r>
        <w:r w:rsidR="00545EDE" w:rsidRPr="005613ED">
          <w:rPr>
            <w:webHidden/>
            <w:sz w:val="20"/>
            <w:szCs w:val="20"/>
          </w:rPr>
        </w:r>
        <w:r w:rsidR="00545EDE" w:rsidRPr="005613ED">
          <w:rPr>
            <w:webHidden/>
            <w:sz w:val="20"/>
            <w:szCs w:val="20"/>
          </w:rPr>
          <w:fldChar w:fldCharType="separate"/>
        </w:r>
        <w:r w:rsidR="00D85EC7">
          <w:rPr>
            <w:webHidden/>
            <w:sz w:val="20"/>
            <w:szCs w:val="20"/>
          </w:rPr>
          <w:t>45</w:t>
        </w:r>
        <w:r w:rsidR="00545EDE" w:rsidRPr="005613ED">
          <w:rPr>
            <w:webHidden/>
            <w:sz w:val="20"/>
            <w:szCs w:val="20"/>
          </w:rPr>
          <w:fldChar w:fldCharType="end"/>
        </w:r>
      </w:hyperlink>
    </w:p>
    <w:p w:rsidR="00545EDE" w:rsidRPr="005613ED" w:rsidRDefault="00880402" w:rsidP="00545EDE">
      <w:pPr>
        <w:pStyle w:val="TOC3"/>
        <w:spacing w:line="360" w:lineRule="auto"/>
        <w:rPr>
          <w:rFonts w:asciiTheme="minorHAnsi" w:eastAsiaTheme="minorEastAsia" w:hAnsiTheme="minorHAnsi" w:cstheme="minorBidi"/>
          <w:b/>
          <w:i w:val="0"/>
          <w:iCs w:val="0"/>
          <w:sz w:val="20"/>
          <w:szCs w:val="20"/>
          <w:lang w:val="en-US"/>
        </w:rPr>
      </w:pPr>
      <w:hyperlink w:anchor="_Toc2670554" w:history="1">
        <w:r w:rsidR="00545EDE" w:rsidRPr="005613ED">
          <w:rPr>
            <w:rStyle w:val="Hyperlink"/>
            <w:b/>
            <w:color w:val="auto"/>
            <w:sz w:val="20"/>
            <w:szCs w:val="20"/>
          </w:rPr>
          <w:t>TYRIMŲ REZULTATAI</w:t>
        </w:r>
        <w:r w:rsidR="00545EDE" w:rsidRPr="005613ED">
          <w:rPr>
            <w:b/>
            <w:webHidden/>
            <w:sz w:val="20"/>
            <w:szCs w:val="20"/>
          </w:rPr>
          <w:tab/>
        </w:r>
        <w:r w:rsidR="00545EDE" w:rsidRPr="005613ED">
          <w:rPr>
            <w:b/>
            <w:webHidden/>
            <w:sz w:val="20"/>
            <w:szCs w:val="20"/>
          </w:rPr>
          <w:fldChar w:fldCharType="begin"/>
        </w:r>
        <w:r w:rsidR="00545EDE" w:rsidRPr="005613ED">
          <w:rPr>
            <w:b/>
            <w:webHidden/>
            <w:sz w:val="20"/>
            <w:szCs w:val="20"/>
          </w:rPr>
          <w:instrText xml:space="preserve"> PAGEREF _Toc2670554 \h </w:instrText>
        </w:r>
        <w:r w:rsidR="00545EDE" w:rsidRPr="005613ED">
          <w:rPr>
            <w:b/>
            <w:webHidden/>
            <w:sz w:val="20"/>
            <w:szCs w:val="20"/>
          </w:rPr>
        </w:r>
        <w:r w:rsidR="00545EDE" w:rsidRPr="005613ED">
          <w:rPr>
            <w:b/>
            <w:webHidden/>
            <w:sz w:val="20"/>
            <w:szCs w:val="20"/>
          </w:rPr>
          <w:fldChar w:fldCharType="separate"/>
        </w:r>
        <w:r w:rsidR="00D85EC7">
          <w:rPr>
            <w:b/>
            <w:webHidden/>
            <w:sz w:val="20"/>
            <w:szCs w:val="20"/>
          </w:rPr>
          <w:t>45</w:t>
        </w:r>
        <w:r w:rsidR="00545EDE" w:rsidRPr="005613ED">
          <w:rPr>
            <w:b/>
            <w:webHidden/>
            <w:sz w:val="20"/>
            <w:szCs w:val="20"/>
          </w:rPr>
          <w:fldChar w:fldCharType="end"/>
        </w:r>
      </w:hyperlink>
    </w:p>
    <w:p w:rsidR="00545EDE" w:rsidRPr="005613ED" w:rsidRDefault="00880402" w:rsidP="00545EDE">
      <w:pPr>
        <w:pStyle w:val="TOC3"/>
        <w:spacing w:line="360" w:lineRule="auto"/>
        <w:rPr>
          <w:rFonts w:asciiTheme="minorHAnsi" w:eastAsiaTheme="minorEastAsia" w:hAnsiTheme="minorHAnsi" w:cstheme="minorBidi"/>
          <w:b/>
          <w:i w:val="0"/>
          <w:iCs w:val="0"/>
          <w:sz w:val="20"/>
          <w:szCs w:val="20"/>
          <w:lang w:val="en-US"/>
        </w:rPr>
      </w:pPr>
      <w:hyperlink w:anchor="_Toc2670555" w:history="1">
        <w:r w:rsidR="00545EDE" w:rsidRPr="005613ED">
          <w:rPr>
            <w:rStyle w:val="Hyperlink"/>
            <w:b/>
            <w:color w:val="auto"/>
            <w:sz w:val="20"/>
            <w:szCs w:val="20"/>
          </w:rPr>
          <w:t>IŠVADOS</w:t>
        </w:r>
        <w:r w:rsidR="00545EDE" w:rsidRPr="005613ED">
          <w:rPr>
            <w:b/>
            <w:webHidden/>
            <w:sz w:val="20"/>
            <w:szCs w:val="20"/>
          </w:rPr>
          <w:tab/>
        </w:r>
        <w:r w:rsidR="00545EDE" w:rsidRPr="005613ED">
          <w:rPr>
            <w:b/>
            <w:webHidden/>
            <w:sz w:val="20"/>
            <w:szCs w:val="20"/>
          </w:rPr>
          <w:fldChar w:fldCharType="begin"/>
        </w:r>
        <w:r w:rsidR="00545EDE" w:rsidRPr="005613ED">
          <w:rPr>
            <w:b/>
            <w:webHidden/>
            <w:sz w:val="20"/>
            <w:szCs w:val="20"/>
          </w:rPr>
          <w:instrText xml:space="preserve"> PAGEREF _Toc2670555 \h </w:instrText>
        </w:r>
        <w:r w:rsidR="00545EDE" w:rsidRPr="005613ED">
          <w:rPr>
            <w:b/>
            <w:webHidden/>
            <w:sz w:val="20"/>
            <w:szCs w:val="20"/>
          </w:rPr>
        </w:r>
        <w:r w:rsidR="00545EDE" w:rsidRPr="005613ED">
          <w:rPr>
            <w:b/>
            <w:webHidden/>
            <w:sz w:val="20"/>
            <w:szCs w:val="20"/>
          </w:rPr>
          <w:fldChar w:fldCharType="separate"/>
        </w:r>
        <w:r w:rsidR="00D85EC7">
          <w:rPr>
            <w:b/>
            <w:webHidden/>
            <w:sz w:val="20"/>
            <w:szCs w:val="20"/>
          </w:rPr>
          <w:t>59</w:t>
        </w:r>
        <w:r w:rsidR="00545EDE" w:rsidRPr="005613ED">
          <w:rPr>
            <w:b/>
            <w:webHidden/>
            <w:sz w:val="20"/>
            <w:szCs w:val="20"/>
          </w:rPr>
          <w:fldChar w:fldCharType="end"/>
        </w:r>
      </w:hyperlink>
    </w:p>
    <w:p w:rsidR="00545EDE" w:rsidRPr="005613ED" w:rsidRDefault="00880402" w:rsidP="00545EDE">
      <w:pPr>
        <w:pStyle w:val="TOC1"/>
        <w:rPr>
          <w:rFonts w:asciiTheme="minorHAnsi" w:eastAsiaTheme="minorEastAsia" w:hAnsiTheme="minorHAnsi" w:cstheme="minorBidi"/>
          <w:b w:val="0"/>
          <w:bCs w:val="0"/>
          <w:sz w:val="20"/>
          <w:szCs w:val="20"/>
          <w:lang w:val="en-US"/>
        </w:rPr>
      </w:pPr>
      <w:hyperlink w:anchor="_Toc2670556" w:history="1">
        <w:r w:rsidR="00545EDE" w:rsidRPr="005613ED">
          <w:rPr>
            <w:rStyle w:val="Hyperlink"/>
            <w:color w:val="auto"/>
            <w:sz w:val="20"/>
            <w:szCs w:val="20"/>
          </w:rPr>
          <w:t>3. PAŽEMINIO OZONO TYRIMAI PAGAL EMEP PROGRAMĄ</w:t>
        </w:r>
        <w:r w:rsidR="00545EDE" w:rsidRPr="005613ED">
          <w:rPr>
            <w:webHidden/>
            <w:sz w:val="20"/>
            <w:szCs w:val="20"/>
          </w:rPr>
          <w:tab/>
        </w:r>
        <w:r w:rsidR="00545EDE" w:rsidRPr="005613ED">
          <w:rPr>
            <w:webHidden/>
            <w:sz w:val="20"/>
            <w:szCs w:val="20"/>
          </w:rPr>
          <w:fldChar w:fldCharType="begin"/>
        </w:r>
        <w:r w:rsidR="00545EDE" w:rsidRPr="005613ED">
          <w:rPr>
            <w:webHidden/>
            <w:sz w:val="20"/>
            <w:szCs w:val="20"/>
          </w:rPr>
          <w:instrText xml:space="preserve"> PAGEREF _Toc2670556 \h </w:instrText>
        </w:r>
        <w:r w:rsidR="00545EDE" w:rsidRPr="005613ED">
          <w:rPr>
            <w:webHidden/>
            <w:sz w:val="20"/>
            <w:szCs w:val="20"/>
          </w:rPr>
        </w:r>
        <w:r w:rsidR="00545EDE" w:rsidRPr="005613ED">
          <w:rPr>
            <w:webHidden/>
            <w:sz w:val="20"/>
            <w:szCs w:val="20"/>
          </w:rPr>
          <w:fldChar w:fldCharType="separate"/>
        </w:r>
        <w:r w:rsidR="00D85EC7">
          <w:rPr>
            <w:webHidden/>
            <w:sz w:val="20"/>
            <w:szCs w:val="20"/>
          </w:rPr>
          <w:t>60</w:t>
        </w:r>
        <w:r w:rsidR="00545EDE" w:rsidRPr="005613ED">
          <w:rPr>
            <w:webHidden/>
            <w:sz w:val="20"/>
            <w:szCs w:val="20"/>
          </w:rPr>
          <w:fldChar w:fldCharType="end"/>
        </w:r>
      </w:hyperlink>
    </w:p>
    <w:p w:rsidR="00545EDE" w:rsidRPr="005613ED" w:rsidRDefault="00880402" w:rsidP="00545EDE">
      <w:pPr>
        <w:pStyle w:val="TOC3"/>
        <w:spacing w:line="360" w:lineRule="auto"/>
        <w:rPr>
          <w:rFonts w:asciiTheme="minorHAnsi" w:eastAsiaTheme="minorEastAsia" w:hAnsiTheme="minorHAnsi" w:cstheme="minorBidi"/>
          <w:b/>
          <w:i w:val="0"/>
          <w:iCs w:val="0"/>
          <w:sz w:val="20"/>
          <w:szCs w:val="20"/>
          <w:lang w:val="en-US"/>
        </w:rPr>
      </w:pPr>
      <w:hyperlink w:anchor="_Toc2670557" w:history="1">
        <w:r w:rsidR="00545EDE" w:rsidRPr="005613ED">
          <w:rPr>
            <w:rStyle w:val="Hyperlink"/>
            <w:b/>
            <w:color w:val="auto"/>
            <w:sz w:val="20"/>
            <w:szCs w:val="20"/>
          </w:rPr>
          <w:t>SANTRAUKA</w:t>
        </w:r>
        <w:r w:rsidR="00545EDE" w:rsidRPr="005613ED">
          <w:rPr>
            <w:b/>
            <w:webHidden/>
            <w:sz w:val="20"/>
            <w:szCs w:val="20"/>
          </w:rPr>
          <w:tab/>
        </w:r>
        <w:r w:rsidR="00545EDE" w:rsidRPr="005613ED">
          <w:rPr>
            <w:b/>
            <w:webHidden/>
            <w:sz w:val="20"/>
            <w:szCs w:val="20"/>
          </w:rPr>
          <w:fldChar w:fldCharType="begin"/>
        </w:r>
        <w:r w:rsidR="00545EDE" w:rsidRPr="005613ED">
          <w:rPr>
            <w:b/>
            <w:webHidden/>
            <w:sz w:val="20"/>
            <w:szCs w:val="20"/>
          </w:rPr>
          <w:instrText xml:space="preserve"> PAGEREF _Toc2670557 \h </w:instrText>
        </w:r>
        <w:r w:rsidR="00545EDE" w:rsidRPr="005613ED">
          <w:rPr>
            <w:b/>
            <w:webHidden/>
            <w:sz w:val="20"/>
            <w:szCs w:val="20"/>
          </w:rPr>
        </w:r>
        <w:r w:rsidR="00545EDE" w:rsidRPr="005613ED">
          <w:rPr>
            <w:b/>
            <w:webHidden/>
            <w:sz w:val="20"/>
            <w:szCs w:val="20"/>
          </w:rPr>
          <w:fldChar w:fldCharType="separate"/>
        </w:r>
        <w:r w:rsidR="00D85EC7">
          <w:rPr>
            <w:b/>
            <w:webHidden/>
            <w:sz w:val="20"/>
            <w:szCs w:val="20"/>
          </w:rPr>
          <w:t>60</w:t>
        </w:r>
        <w:r w:rsidR="00545EDE" w:rsidRPr="005613ED">
          <w:rPr>
            <w:b/>
            <w:webHidden/>
            <w:sz w:val="20"/>
            <w:szCs w:val="20"/>
          </w:rPr>
          <w:fldChar w:fldCharType="end"/>
        </w:r>
      </w:hyperlink>
    </w:p>
    <w:p w:rsidR="00545EDE" w:rsidRPr="005613ED" w:rsidRDefault="00880402" w:rsidP="00545EDE">
      <w:pPr>
        <w:pStyle w:val="TOC3"/>
        <w:spacing w:line="360" w:lineRule="auto"/>
        <w:rPr>
          <w:rFonts w:asciiTheme="minorHAnsi" w:eastAsiaTheme="minorEastAsia" w:hAnsiTheme="minorHAnsi" w:cstheme="minorBidi"/>
          <w:b/>
          <w:i w:val="0"/>
          <w:iCs w:val="0"/>
          <w:sz w:val="20"/>
          <w:szCs w:val="20"/>
          <w:lang w:val="en-US"/>
        </w:rPr>
      </w:pPr>
      <w:hyperlink w:anchor="_Toc2670558" w:history="1">
        <w:r w:rsidR="00545EDE" w:rsidRPr="005613ED">
          <w:rPr>
            <w:rStyle w:val="Hyperlink"/>
            <w:b/>
            <w:color w:val="auto"/>
            <w:sz w:val="20"/>
            <w:szCs w:val="20"/>
          </w:rPr>
          <w:t>ĮVADAS</w:t>
        </w:r>
        <w:r w:rsidR="00545EDE" w:rsidRPr="005613ED">
          <w:rPr>
            <w:b/>
            <w:webHidden/>
            <w:sz w:val="20"/>
            <w:szCs w:val="20"/>
          </w:rPr>
          <w:tab/>
        </w:r>
        <w:r w:rsidR="00545EDE" w:rsidRPr="005613ED">
          <w:rPr>
            <w:b/>
            <w:webHidden/>
            <w:sz w:val="20"/>
            <w:szCs w:val="20"/>
          </w:rPr>
          <w:fldChar w:fldCharType="begin"/>
        </w:r>
        <w:r w:rsidR="00545EDE" w:rsidRPr="005613ED">
          <w:rPr>
            <w:b/>
            <w:webHidden/>
            <w:sz w:val="20"/>
            <w:szCs w:val="20"/>
          </w:rPr>
          <w:instrText xml:space="preserve"> PAGEREF _Toc2670558 \h </w:instrText>
        </w:r>
        <w:r w:rsidR="00545EDE" w:rsidRPr="005613ED">
          <w:rPr>
            <w:b/>
            <w:webHidden/>
            <w:sz w:val="20"/>
            <w:szCs w:val="20"/>
          </w:rPr>
        </w:r>
        <w:r w:rsidR="00545EDE" w:rsidRPr="005613ED">
          <w:rPr>
            <w:b/>
            <w:webHidden/>
            <w:sz w:val="20"/>
            <w:szCs w:val="20"/>
          </w:rPr>
          <w:fldChar w:fldCharType="separate"/>
        </w:r>
        <w:r w:rsidR="00D85EC7">
          <w:rPr>
            <w:b/>
            <w:webHidden/>
            <w:sz w:val="20"/>
            <w:szCs w:val="20"/>
          </w:rPr>
          <w:t>61</w:t>
        </w:r>
        <w:r w:rsidR="00545EDE" w:rsidRPr="005613ED">
          <w:rPr>
            <w:b/>
            <w:webHidden/>
            <w:sz w:val="20"/>
            <w:szCs w:val="20"/>
          </w:rPr>
          <w:fldChar w:fldCharType="end"/>
        </w:r>
      </w:hyperlink>
    </w:p>
    <w:p w:rsidR="00545EDE" w:rsidRPr="005613ED" w:rsidRDefault="00880402" w:rsidP="00545EDE">
      <w:pPr>
        <w:pStyle w:val="TOC3"/>
        <w:spacing w:line="360" w:lineRule="auto"/>
        <w:rPr>
          <w:rFonts w:asciiTheme="minorHAnsi" w:eastAsiaTheme="minorEastAsia" w:hAnsiTheme="minorHAnsi" w:cstheme="minorBidi"/>
          <w:b/>
          <w:i w:val="0"/>
          <w:iCs w:val="0"/>
          <w:sz w:val="20"/>
          <w:szCs w:val="20"/>
          <w:lang w:val="en-US"/>
        </w:rPr>
      </w:pPr>
      <w:hyperlink w:anchor="_Toc2670559" w:history="1">
        <w:r w:rsidR="00545EDE" w:rsidRPr="005613ED">
          <w:rPr>
            <w:rStyle w:val="Hyperlink"/>
            <w:b/>
            <w:color w:val="auto"/>
            <w:sz w:val="20"/>
            <w:szCs w:val="20"/>
          </w:rPr>
          <w:t>METODIKA</w:t>
        </w:r>
        <w:r w:rsidR="00545EDE" w:rsidRPr="005613ED">
          <w:rPr>
            <w:b/>
            <w:webHidden/>
            <w:sz w:val="20"/>
            <w:szCs w:val="20"/>
          </w:rPr>
          <w:tab/>
        </w:r>
        <w:r w:rsidR="00545EDE" w:rsidRPr="005613ED">
          <w:rPr>
            <w:b/>
            <w:webHidden/>
            <w:sz w:val="20"/>
            <w:szCs w:val="20"/>
          </w:rPr>
          <w:fldChar w:fldCharType="begin"/>
        </w:r>
        <w:r w:rsidR="00545EDE" w:rsidRPr="005613ED">
          <w:rPr>
            <w:b/>
            <w:webHidden/>
            <w:sz w:val="20"/>
            <w:szCs w:val="20"/>
          </w:rPr>
          <w:instrText xml:space="preserve"> PAGEREF _Toc2670559 \h </w:instrText>
        </w:r>
        <w:r w:rsidR="00545EDE" w:rsidRPr="005613ED">
          <w:rPr>
            <w:b/>
            <w:webHidden/>
            <w:sz w:val="20"/>
            <w:szCs w:val="20"/>
          </w:rPr>
        </w:r>
        <w:r w:rsidR="00545EDE" w:rsidRPr="005613ED">
          <w:rPr>
            <w:b/>
            <w:webHidden/>
            <w:sz w:val="20"/>
            <w:szCs w:val="20"/>
          </w:rPr>
          <w:fldChar w:fldCharType="separate"/>
        </w:r>
        <w:r w:rsidR="00D85EC7">
          <w:rPr>
            <w:b/>
            <w:webHidden/>
            <w:sz w:val="20"/>
            <w:szCs w:val="20"/>
          </w:rPr>
          <w:t>64</w:t>
        </w:r>
        <w:r w:rsidR="00545EDE" w:rsidRPr="005613ED">
          <w:rPr>
            <w:b/>
            <w:webHidden/>
            <w:sz w:val="20"/>
            <w:szCs w:val="20"/>
          </w:rPr>
          <w:fldChar w:fldCharType="end"/>
        </w:r>
      </w:hyperlink>
    </w:p>
    <w:p w:rsidR="00545EDE" w:rsidRPr="005613ED" w:rsidRDefault="00880402" w:rsidP="00545EDE">
      <w:pPr>
        <w:pStyle w:val="TOC3"/>
        <w:spacing w:line="360" w:lineRule="auto"/>
        <w:rPr>
          <w:rFonts w:asciiTheme="minorHAnsi" w:eastAsiaTheme="minorEastAsia" w:hAnsiTheme="minorHAnsi" w:cstheme="minorBidi"/>
          <w:b/>
          <w:i w:val="0"/>
          <w:iCs w:val="0"/>
          <w:sz w:val="20"/>
          <w:szCs w:val="20"/>
          <w:lang w:val="en-US"/>
        </w:rPr>
      </w:pPr>
      <w:hyperlink w:anchor="_Toc2670560" w:history="1">
        <w:r w:rsidR="00545EDE" w:rsidRPr="005613ED">
          <w:rPr>
            <w:rStyle w:val="Hyperlink"/>
            <w:b/>
            <w:color w:val="auto"/>
            <w:sz w:val="20"/>
            <w:szCs w:val="20"/>
          </w:rPr>
          <w:t>REZULTATAI IR JŲ APTARIMAS</w:t>
        </w:r>
        <w:r w:rsidR="00545EDE" w:rsidRPr="005613ED">
          <w:rPr>
            <w:b/>
            <w:webHidden/>
            <w:sz w:val="20"/>
            <w:szCs w:val="20"/>
          </w:rPr>
          <w:tab/>
        </w:r>
        <w:r w:rsidR="00545EDE" w:rsidRPr="005613ED">
          <w:rPr>
            <w:b/>
            <w:webHidden/>
            <w:sz w:val="20"/>
            <w:szCs w:val="20"/>
          </w:rPr>
          <w:fldChar w:fldCharType="begin"/>
        </w:r>
        <w:r w:rsidR="00545EDE" w:rsidRPr="005613ED">
          <w:rPr>
            <w:b/>
            <w:webHidden/>
            <w:sz w:val="20"/>
            <w:szCs w:val="20"/>
          </w:rPr>
          <w:instrText xml:space="preserve"> PAGEREF _Toc2670560 \h </w:instrText>
        </w:r>
        <w:r w:rsidR="00545EDE" w:rsidRPr="005613ED">
          <w:rPr>
            <w:b/>
            <w:webHidden/>
            <w:sz w:val="20"/>
            <w:szCs w:val="20"/>
          </w:rPr>
        </w:r>
        <w:r w:rsidR="00545EDE" w:rsidRPr="005613ED">
          <w:rPr>
            <w:b/>
            <w:webHidden/>
            <w:sz w:val="20"/>
            <w:szCs w:val="20"/>
          </w:rPr>
          <w:fldChar w:fldCharType="separate"/>
        </w:r>
        <w:r w:rsidR="00D85EC7">
          <w:rPr>
            <w:b/>
            <w:webHidden/>
            <w:sz w:val="20"/>
            <w:szCs w:val="20"/>
          </w:rPr>
          <w:t>66</w:t>
        </w:r>
        <w:r w:rsidR="00545EDE" w:rsidRPr="005613ED">
          <w:rPr>
            <w:b/>
            <w:webHidden/>
            <w:sz w:val="20"/>
            <w:szCs w:val="20"/>
          </w:rPr>
          <w:fldChar w:fldCharType="end"/>
        </w:r>
      </w:hyperlink>
    </w:p>
    <w:p w:rsidR="00545EDE" w:rsidRPr="005613ED" w:rsidRDefault="00880402" w:rsidP="00545EDE">
      <w:pPr>
        <w:pStyle w:val="TOC3"/>
        <w:spacing w:line="360" w:lineRule="auto"/>
        <w:rPr>
          <w:rFonts w:asciiTheme="minorHAnsi" w:eastAsiaTheme="minorEastAsia" w:hAnsiTheme="minorHAnsi" w:cstheme="minorBidi"/>
          <w:b/>
          <w:i w:val="0"/>
          <w:iCs w:val="0"/>
          <w:sz w:val="20"/>
          <w:szCs w:val="20"/>
          <w:lang w:val="en-US"/>
        </w:rPr>
      </w:pPr>
      <w:hyperlink w:anchor="_Toc2670561" w:history="1">
        <w:r w:rsidR="00545EDE" w:rsidRPr="005613ED">
          <w:rPr>
            <w:rStyle w:val="Hyperlink"/>
            <w:b/>
            <w:color w:val="auto"/>
            <w:sz w:val="20"/>
            <w:szCs w:val="20"/>
          </w:rPr>
          <w:t>IŠVADOS</w:t>
        </w:r>
        <w:r w:rsidR="00545EDE" w:rsidRPr="005613ED">
          <w:rPr>
            <w:b/>
            <w:webHidden/>
            <w:sz w:val="20"/>
            <w:szCs w:val="20"/>
          </w:rPr>
          <w:tab/>
        </w:r>
        <w:r w:rsidR="00545EDE" w:rsidRPr="005613ED">
          <w:rPr>
            <w:b/>
            <w:webHidden/>
            <w:sz w:val="20"/>
            <w:szCs w:val="20"/>
          </w:rPr>
          <w:fldChar w:fldCharType="begin"/>
        </w:r>
        <w:r w:rsidR="00545EDE" w:rsidRPr="005613ED">
          <w:rPr>
            <w:b/>
            <w:webHidden/>
            <w:sz w:val="20"/>
            <w:szCs w:val="20"/>
          </w:rPr>
          <w:instrText xml:space="preserve"> PAGEREF _Toc2670561 \h </w:instrText>
        </w:r>
        <w:r w:rsidR="00545EDE" w:rsidRPr="005613ED">
          <w:rPr>
            <w:b/>
            <w:webHidden/>
            <w:sz w:val="20"/>
            <w:szCs w:val="20"/>
          </w:rPr>
        </w:r>
        <w:r w:rsidR="00545EDE" w:rsidRPr="005613ED">
          <w:rPr>
            <w:b/>
            <w:webHidden/>
            <w:sz w:val="20"/>
            <w:szCs w:val="20"/>
          </w:rPr>
          <w:fldChar w:fldCharType="separate"/>
        </w:r>
        <w:r w:rsidR="00D85EC7">
          <w:rPr>
            <w:b/>
            <w:webHidden/>
            <w:sz w:val="20"/>
            <w:szCs w:val="20"/>
          </w:rPr>
          <w:t>79</w:t>
        </w:r>
        <w:r w:rsidR="00545EDE" w:rsidRPr="005613ED">
          <w:rPr>
            <w:b/>
            <w:webHidden/>
            <w:sz w:val="20"/>
            <w:szCs w:val="20"/>
          </w:rPr>
          <w:fldChar w:fldCharType="end"/>
        </w:r>
      </w:hyperlink>
    </w:p>
    <w:p w:rsidR="00545EDE" w:rsidRPr="005613ED" w:rsidRDefault="00880402" w:rsidP="00545EDE">
      <w:pPr>
        <w:pStyle w:val="TOC3"/>
        <w:spacing w:line="360" w:lineRule="auto"/>
        <w:rPr>
          <w:rFonts w:asciiTheme="minorHAnsi" w:eastAsiaTheme="minorEastAsia" w:hAnsiTheme="minorHAnsi" w:cstheme="minorBidi"/>
          <w:b/>
          <w:i w:val="0"/>
          <w:iCs w:val="0"/>
          <w:sz w:val="20"/>
          <w:szCs w:val="20"/>
          <w:lang w:val="en-US"/>
        </w:rPr>
      </w:pPr>
      <w:hyperlink w:anchor="_Toc2670562" w:history="1">
        <w:r w:rsidR="00545EDE" w:rsidRPr="005613ED">
          <w:rPr>
            <w:rStyle w:val="Hyperlink"/>
            <w:b/>
            <w:color w:val="auto"/>
            <w:sz w:val="20"/>
            <w:szCs w:val="20"/>
          </w:rPr>
          <w:t>LITERATŪRA</w:t>
        </w:r>
        <w:r w:rsidR="00545EDE" w:rsidRPr="005613ED">
          <w:rPr>
            <w:b/>
            <w:webHidden/>
            <w:sz w:val="20"/>
            <w:szCs w:val="20"/>
          </w:rPr>
          <w:tab/>
        </w:r>
        <w:r w:rsidR="00545EDE" w:rsidRPr="005613ED">
          <w:rPr>
            <w:b/>
            <w:webHidden/>
            <w:sz w:val="20"/>
            <w:szCs w:val="20"/>
          </w:rPr>
          <w:fldChar w:fldCharType="begin"/>
        </w:r>
        <w:r w:rsidR="00545EDE" w:rsidRPr="005613ED">
          <w:rPr>
            <w:b/>
            <w:webHidden/>
            <w:sz w:val="20"/>
            <w:szCs w:val="20"/>
          </w:rPr>
          <w:instrText xml:space="preserve"> PAGEREF _Toc2670562 \h </w:instrText>
        </w:r>
        <w:r w:rsidR="00545EDE" w:rsidRPr="005613ED">
          <w:rPr>
            <w:b/>
            <w:webHidden/>
            <w:sz w:val="20"/>
            <w:szCs w:val="20"/>
          </w:rPr>
        </w:r>
        <w:r w:rsidR="00545EDE" w:rsidRPr="005613ED">
          <w:rPr>
            <w:b/>
            <w:webHidden/>
            <w:sz w:val="20"/>
            <w:szCs w:val="20"/>
          </w:rPr>
          <w:fldChar w:fldCharType="separate"/>
        </w:r>
        <w:r w:rsidR="00D85EC7">
          <w:rPr>
            <w:b/>
            <w:webHidden/>
            <w:sz w:val="20"/>
            <w:szCs w:val="20"/>
          </w:rPr>
          <w:t>80</w:t>
        </w:r>
        <w:r w:rsidR="00545EDE" w:rsidRPr="005613ED">
          <w:rPr>
            <w:b/>
            <w:webHidden/>
            <w:sz w:val="20"/>
            <w:szCs w:val="20"/>
          </w:rPr>
          <w:fldChar w:fldCharType="end"/>
        </w:r>
      </w:hyperlink>
    </w:p>
    <w:p w:rsidR="00545EDE" w:rsidRPr="005613ED" w:rsidRDefault="00880402" w:rsidP="00545EDE">
      <w:pPr>
        <w:pStyle w:val="TOC1"/>
        <w:rPr>
          <w:rFonts w:asciiTheme="minorHAnsi" w:eastAsiaTheme="minorEastAsia" w:hAnsiTheme="minorHAnsi" w:cstheme="minorBidi"/>
          <w:b w:val="0"/>
          <w:bCs w:val="0"/>
          <w:sz w:val="20"/>
          <w:szCs w:val="20"/>
          <w:lang w:val="en-US"/>
        </w:rPr>
      </w:pPr>
      <w:hyperlink w:anchor="_Toc2670563" w:history="1">
        <w:r w:rsidR="00545EDE" w:rsidRPr="005613ED">
          <w:rPr>
            <w:rStyle w:val="Hyperlink"/>
            <w:color w:val="auto"/>
            <w:sz w:val="20"/>
            <w:szCs w:val="20"/>
          </w:rPr>
          <w:t>4. SUNKIŲJŲ METALŲ IR POLICIKLINIŲ AROMATINIŲ ANGLIAVANDENILIŲ ATMOSFEROS IŠKRITOSE TYRIMAI</w:t>
        </w:r>
        <w:r w:rsidR="00545EDE" w:rsidRPr="005613ED">
          <w:rPr>
            <w:webHidden/>
            <w:sz w:val="20"/>
            <w:szCs w:val="20"/>
          </w:rPr>
          <w:tab/>
        </w:r>
        <w:r w:rsidR="00545EDE" w:rsidRPr="005613ED">
          <w:rPr>
            <w:webHidden/>
            <w:sz w:val="20"/>
            <w:szCs w:val="20"/>
          </w:rPr>
          <w:fldChar w:fldCharType="begin"/>
        </w:r>
        <w:r w:rsidR="00545EDE" w:rsidRPr="005613ED">
          <w:rPr>
            <w:webHidden/>
            <w:sz w:val="20"/>
            <w:szCs w:val="20"/>
          </w:rPr>
          <w:instrText xml:space="preserve"> PAGEREF _Toc2670563 \h </w:instrText>
        </w:r>
        <w:r w:rsidR="00545EDE" w:rsidRPr="005613ED">
          <w:rPr>
            <w:webHidden/>
            <w:sz w:val="20"/>
            <w:szCs w:val="20"/>
          </w:rPr>
        </w:r>
        <w:r w:rsidR="00545EDE" w:rsidRPr="005613ED">
          <w:rPr>
            <w:webHidden/>
            <w:sz w:val="20"/>
            <w:szCs w:val="20"/>
          </w:rPr>
          <w:fldChar w:fldCharType="separate"/>
        </w:r>
        <w:r w:rsidR="00D85EC7">
          <w:rPr>
            <w:webHidden/>
            <w:sz w:val="20"/>
            <w:szCs w:val="20"/>
          </w:rPr>
          <w:t>81</w:t>
        </w:r>
        <w:r w:rsidR="00545EDE" w:rsidRPr="005613ED">
          <w:rPr>
            <w:webHidden/>
            <w:sz w:val="20"/>
            <w:szCs w:val="20"/>
          </w:rPr>
          <w:fldChar w:fldCharType="end"/>
        </w:r>
      </w:hyperlink>
    </w:p>
    <w:p w:rsidR="00545EDE" w:rsidRPr="005613ED" w:rsidRDefault="00880402" w:rsidP="00545EDE">
      <w:pPr>
        <w:pStyle w:val="TOC3"/>
        <w:spacing w:line="360" w:lineRule="auto"/>
        <w:rPr>
          <w:rFonts w:asciiTheme="minorHAnsi" w:eastAsiaTheme="minorEastAsia" w:hAnsiTheme="minorHAnsi" w:cstheme="minorBidi"/>
          <w:b/>
          <w:i w:val="0"/>
          <w:iCs w:val="0"/>
          <w:sz w:val="20"/>
          <w:szCs w:val="20"/>
          <w:lang w:val="en-US"/>
        </w:rPr>
      </w:pPr>
      <w:hyperlink w:anchor="_Toc2670564" w:history="1">
        <w:r w:rsidR="00545EDE" w:rsidRPr="005613ED">
          <w:rPr>
            <w:rStyle w:val="Hyperlink"/>
            <w:b/>
            <w:color w:val="auto"/>
            <w:sz w:val="20"/>
            <w:szCs w:val="20"/>
          </w:rPr>
          <w:t>SANTRAUKA</w:t>
        </w:r>
        <w:r w:rsidR="00545EDE" w:rsidRPr="005613ED">
          <w:rPr>
            <w:b/>
            <w:webHidden/>
            <w:sz w:val="20"/>
            <w:szCs w:val="20"/>
          </w:rPr>
          <w:tab/>
        </w:r>
        <w:r w:rsidR="00545EDE" w:rsidRPr="005613ED">
          <w:rPr>
            <w:b/>
            <w:webHidden/>
            <w:sz w:val="20"/>
            <w:szCs w:val="20"/>
          </w:rPr>
          <w:fldChar w:fldCharType="begin"/>
        </w:r>
        <w:r w:rsidR="00545EDE" w:rsidRPr="005613ED">
          <w:rPr>
            <w:b/>
            <w:webHidden/>
            <w:sz w:val="20"/>
            <w:szCs w:val="20"/>
          </w:rPr>
          <w:instrText xml:space="preserve"> PAGEREF _Toc2670564 \h </w:instrText>
        </w:r>
        <w:r w:rsidR="00545EDE" w:rsidRPr="005613ED">
          <w:rPr>
            <w:b/>
            <w:webHidden/>
            <w:sz w:val="20"/>
            <w:szCs w:val="20"/>
          </w:rPr>
        </w:r>
        <w:r w:rsidR="00545EDE" w:rsidRPr="005613ED">
          <w:rPr>
            <w:b/>
            <w:webHidden/>
            <w:sz w:val="20"/>
            <w:szCs w:val="20"/>
          </w:rPr>
          <w:fldChar w:fldCharType="separate"/>
        </w:r>
        <w:r w:rsidR="00D85EC7">
          <w:rPr>
            <w:b/>
            <w:webHidden/>
            <w:sz w:val="20"/>
            <w:szCs w:val="20"/>
          </w:rPr>
          <w:t>81</w:t>
        </w:r>
        <w:r w:rsidR="00545EDE" w:rsidRPr="005613ED">
          <w:rPr>
            <w:b/>
            <w:webHidden/>
            <w:sz w:val="20"/>
            <w:szCs w:val="20"/>
          </w:rPr>
          <w:fldChar w:fldCharType="end"/>
        </w:r>
      </w:hyperlink>
    </w:p>
    <w:p w:rsidR="00545EDE" w:rsidRPr="005613ED" w:rsidRDefault="00880402" w:rsidP="00545EDE">
      <w:pPr>
        <w:pStyle w:val="TOC3"/>
        <w:spacing w:line="360" w:lineRule="auto"/>
        <w:rPr>
          <w:rFonts w:asciiTheme="minorHAnsi" w:eastAsiaTheme="minorEastAsia" w:hAnsiTheme="minorHAnsi" w:cstheme="minorBidi"/>
          <w:b/>
          <w:i w:val="0"/>
          <w:iCs w:val="0"/>
          <w:sz w:val="20"/>
          <w:szCs w:val="20"/>
          <w:lang w:val="en-US"/>
        </w:rPr>
      </w:pPr>
      <w:hyperlink w:anchor="_Toc2670565" w:history="1">
        <w:r w:rsidR="00545EDE" w:rsidRPr="005613ED">
          <w:rPr>
            <w:rStyle w:val="Hyperlink"/>
            <w:b/>
            <w:color w:val="auto"/>
            <w:sz w:val="20"/>
            <w:szCs w:val="20"/>
          </w:rPr>
          <w:t>ĮVADAS</w:t>
        </w:r>
        <w:r w:rsidR="00545EDE" w:rsidRPr="005613ED">
          <w:rPr>
            <w:b/>
            <w:webHidden/>
            <w:sz w:val="20"/>
            <w:szCs w:val="20"/>
          </w:rPr>
          <w:tab/>
        </w:r>
        <w:r w:rsidR="00545EDE" w:rsidRPr="005613ED">
          <w:rPr>
            <w:b/>
            <w:webHidden/>
            <w:sz w:val="20"/>
            <w:szCs w:val="20"/>
          </w:rPr>
          <w:fldChar w:fldCharType="begin"/>
        </w:r>
        <w:r w:rsidR="00545EDE" w:rsidRPr="005613ED">
          <w:rPr>
            <w:b/>
            <w:webHidden/>
            <w:sz w:val="20"/>
            <w:szCs w:val="20"/>
          </w:rPr>
          <w:instrText xml:space="preserve"> PAGEREF _Toc2670565 \h </w:instrText>
        </w:r>
        <w:r w:rsidR="00545EDE" w:rsidRPr="005613ED">
          <w:rPr>
            <w:b/>
            <w:webHidden/>
            <w:sz w:val="20"/>
            <w:szCs w:val="20"/>
          </w:rPr>
        </w:r>
        <w:r w:rsidR="00545EDE" w:rsidRPr="005613ED">
          <w:rPr>
            <w:b/>
            <w:webHidden/>
            <w:sz w:val="20"/>
            <w:szCs w:val="20"/>
          </w:rPr>
          <w:fldChar w:fldCharType="separate"/>
        </w:r>
        <w:r w:rsidR="00D85EC7">
          <w:rPr>
            <w:b/>
            <w:webHidden/>
            <w:sz w:val="20"/>
            <w:szCs w:val="20"/>
          </w:rPr>
          <w:t>82</w:t>
        </w:r>
        <w:r w:rsidR="00545EDE" w:rsidRPr="005613ED">
          <w:rPr>
            <w:b/>
            <w:webHidden/>
            <w:sz w:val="20"/>
            <w:szCs w:val="20"/>
          </w:rPr>
          <w:fldChar w:fldCharType="end"/>
        </w:r>
      </w:hyperlink>
    </w:p>
    <w:p w:rsidR="00545EDE" w:rsidRPr="005613ED" w:rsidRDefault="00880402" w:rsidP="00545EDE">
      <w:pPr>
        <w:pStyle w:val="TOC3"/>
        <w:spacing w:line="360" w:lineRule="auto"/>
        <w:rPr>
          <w:rFonts w:asciiTheme="minorHAnsi" w:eastAsiaTheme="minorEastAsia" w:hAnsiTheme="minorHAnsi" w:cstheme="minorBidi"/>
          <w:b/>
          <w:i w:val="0"/>
          <w:iCs w:val="0"/>
          <w:sz w:val="20"/>
          <w:szCs w:val="20"/>
          <w:lang w:val="en-US"/>
        </w:rPr>
      </w:pPr>
      <w:hyperlink w:anchor="_Toc2670566" w:history="1">
        <w:r w:rsidR="00545EDE" w:rsidRPr="005613ED">
          <w:rPr>
            <w:rStyle w:val="Hyperlink"/>
            <w:b/>
            <w:color w:val="auto"/>
            <w:sz w:val="20"/>
            <w:szCs w:val="20"/>
          </w:rPr>
          <w:t>DARBO METODIKA</w:t>
        </w:r>
        <w:r w:rsidR="00545EDE" w:rsidRPr="005613ED">
          <w:rPr>
            <w:b/>
            <w:webHidden/>
            <w:sz w:val="20"/>
            <w:szCs w:val="20"/>
          </w:rPr>
          <w:tab/>
        </w:r>
        <w:r w:rsidR="00545EDE" w:rsidRPr="005613ED">
          <w:rPr>
            <w:b/>
            <w:webHidden/>
            <w:sz w:val="20"/>
            <w:szCs w:val="20"/>
          </w:rPr>
          <w:fldChar w:fldCharType="begin"/>
        </w:r>
        <w:r w:rsidR="00545EDE" w:rsidRPr="005613ED">
          <w:rPr>
            <w:b/>
            <w:webHidden/>
            <w:sz w:val="20"/>
            <w:szCs w:val="20"/>
          </w:rPr>
          <w:instrText xml:space="preserve"> PAGEREF _Toc2670566 \h </w:instrText>
        </w:r>
        <w:r w:rsidR="00545EDE" w:rsidRPr="005613ED">
          <w:rPr>
            <w:b/>
            <w:webHidden/>
            <w:sz w:val="20"/>
            <w:szCs w:val="20"/>
          </w:rPr>
        </w:r>
        <w:r w:rsidR="00545EDE" w:rsidRPr="005613ED">
          <w:rPr>
            <w:b/>
            <w:webHidden/>
            <w:sz w:val="20"/>
            <w:szCs w:val="20"/>
          </w:rPr>
          <w:fldChar w:fldCharType="separate"/>
        </w:r>
        <w:r w:rsidR="00D85EC7">
          <w:rPr>
            <w:b/>
            <w:webHidden/>
            <w:sz w:val="20"/>
            <w:szCs w:val="20"/>
          </w:rPr>
          <w:t>83</w:t>
        </w:r>
        <w:r w:rsidR="00545EDE" w:rsidRPr="005613ED">
          <w:rPr>
            <w:b/>
            <w:webHidden/>
            <w:sz w:val="20"/>
            <w:szCs w:val="20"/>
          </w:rPr>
          <w:fldChar w:fldCharType="end"/>
        </w:r>
      </w:hyperlink>
    </w:p>
    <w:p w:rsidR="00545EDE" w:rsidRPr="005613ED" w:rsidRDefault="00880402" w:rsidP="00545EDE">
      <w:pPr>
        <w:pStyle w:val="TOC3"/>
        <w:spacing w:line="360" w:lineRule="auto"/>
        <w:rPr>
          <w:rFonts w:asciiTheme="minorHAnsi" w:eastAsiaTheme="minorEastAsia" w:hAnsiTheme="minorHAnsi" w:cstheme="minorBidi"/>
          <w:b/>
          <w:i w:val="0"/>
          <w:iCs w:val="0"/>
          <w:sz w:val="20"/>
          <w:szCs w:val="20"/>
          <w:lang w:val="en-US"/>
        </w:rPr>
      </w:pPr>
      <w:hyperlink w:anchor="_Toc2670567" w:history="1">
        <w:r w:rsidR="00545EDE" w:rsidRPr="005613ED">
          <w:rPr>
            <w:rStyle w:val="Hyperlink"/>
            <w:b/>
            <w:color w:val="auto"/>
            <w:sz w:val="20"/>
            <w:szCs w:val="20"/>
          </w:rPr>
          <w:t>TYRIMŲ REZULTATAI</w:t>
        </w:r>
        <w:r w:rsidR="00545EDE" w:rsidRPr="005613ED">
          <w:rPr>
            <w:b/>
            <w:webHidden/>
            <w:sz w:val="20"/>
            <w:szCs w:val="20"/>
          </w:rPr>
          <w:tab/>
        </w:r>
        <w:r w:rsidR="00545EDE" w:rsidRPr="005613ED">
          <w:rPr>
            <w:b/>
            <w:webHidden/>
            <w:sz w:val="20"/>
            <w:szCs w:val="20"/>
          </w:rPr>
          <w:fldChar w:fldCharType="begin"/>
        </w:r>
        <w:r w:rsidR="00545EDE" w:rsidRPr="005613ED">
          <w:rPr>
            <w:b/>
            <w:webHidden/>
            <w:sz w:val="20"/>
            <w:szCs w:val="20"/>
          </w:rPr>
          <w:instrText xml:space="preserve"> PAGEREF _Toc2670567 \h </w:instrText>
        </w:r>
        <w:r w:rsidR="00545EDE" w:rsidRPr="005613ED">
          <w:rPr>
            <w:b/>
            <w:webHidden/>
            <w:sz w:val="20"/>
            <w:szCs w:val="20"/>
          </w:rPr>
        </w:r>
        <w:r w:rsidR="00545EDE" w:rsidRPr="005613ED">
          <w:rPr>
            <w:b/>
            <w:webHidden/>
            <w:sz w:val="20"/>
            <w:szCs w:val="20"/>
          </w:rPr>
          <w:fldChar w:fldCharType="separate"/>
        </w:r>
        <w:r w:rsidR="00D85EC7">
          <w:rPr>
            <w:b/>
            <w:webHidden/>
            <w:sz w:val="20"/>
            <w:szCs w:val="20"/>
          </w:rPr>
          <w:t>85</w:t>
        </w:r>
        <w:r w:rsidR="00545EDE" w:rsidRPr="005613ED">
          <w:rPr>
            <w:b/>
            <w:webHidden/>
            <w:sz w:val="20"/>
            <w:szCs w:val="20"/>
          </w:rPr>
          <w:fldChar w:fldCharType="end"/>
        </w:r>
      </w:hyperlink>
    </w:p>
    <w:p w:rsidR="00545EDE" w:rsidRPr="005613ED" w:rsidRDefault="00880402" w:rsidP="00545EDE">
      <w:pPr>
        <w:pStyle w:val="TOC3"/>
        <w:spacing w:line="360" w:lineRule="auto"/>
        <w:rPr>
          <w:rFonts w:asciiTheme="minorHAnsi" w:eastAsiaTheme="minorEastAsia" w:hAnsiTheme="minorHAnsi" w:cstheme="minorBidi"/>
          <w:b/>
          <w:i w:val="0"/>
          <w:iCs w:val="0"/>
          <w:sz w:val="20"/>
          <w:szCs w:val="20"/>
          <w:lang w:val="en-US"/>
        </w:rPr>
      </w:pPr>
      <w:hyperlink w:anchor="_Toc2670568" w:history="1">
        <w:r w:rsidR="00545EDE" w:rsidRPr="005613ED">
          <w:rPr>
            <w:rStyle w:val="Hyperlink"/>
            <w:b/>
            <w:color w:val="auto"/>
            <w:sz w:val="20"/>
            <w:szCs w:val="20"/>
          </w:rPr>
          <w:t>IŠVADOS</w:t>
        </w:r>
        <w:r w:rsidR="00545EDE" w:rsidRPr="005613ED">
          <w:rPr>
            <w:b/>
            <w:webHidden/>
            <w:sz w:val="20"/>
            <w:szCs w:val="20"/>
          </w:rPr>
          <w:tab/>
        </w:r>
        <w:r w:rsidR="00545EDE" w:rsidRPr="005613ED">
          <w:rPr>
            <w:b/>
            <w:webHidden/>
            <w:sz w:val="20"/>
            <w:szCs w:val="20"/>
          </w:rPr>
          <w:fldChar w:fldCharType="begin"/>
        </w:r>
        <w:r w:rsidR="00545EDE" w:rsidRPr="005613ED">
          <w:rPr>
            <w:b/>
            <w:webHidden/>
            <w:sz w:val="20"/>
            <w:szCs w:val="20"/>
          </w:rPr>
          <w:instrText xml:space="preserve"> PAGEREF _Toc2670568 \h </w:instrText>
        </w:r>
        <w:r w:rsidR="00545EDE" w:rsidRPr="005613ED">
          <w:rPr>
            <w:b/>
            <w:webHidden/>
            <w:sz w:val="20"/>
            <w:szCs w:val="20"/>
          </w:rPr>
        </w:r>
        <w:r w:rsidR="00545EDE" w:rsidRPr="005613ED">
          <w:rPr>
            <w:b/>
            <w:webHidden/>
            <w:sz w:val="20"/>
            <w:szCs w:val="20"/>
          </w:rPr>
          <w:fldChar w:fldCharType="separate"/>
        </w:r>
        <w:r w:rsidR="00D85EC7">
          <w:rPr>
            <w:b/>
            <w:webHidden/>
            <w:sz w:val="20"/>
            <w:szCs w:val="20"/>
          </w:rPr>
          <w:t>93</w:t>
        </w:r>
        <w:r w:rsidR="00545EDE" w:rsidRPr="005613ED">
          <w:rPr>
            <w:b/>
            <w:webHidden/>
            <w:sz w:val="20"/>
            <w:szCs w:val="20"/>
          </w:rPr>
          <w:fldChar w:fldCharType="end"/>
        </w:r>
      </w:hyperlink>
    </w:p>
    <w:p w:rsidR="00545EDE" w:rsidRPr="005613ED" w:rsidRDefault="00880402" w:rsidP="00545EDE">
      <w:pPr>
        <w:pStyle w:val="TOC3"/>
        <w:spacing w:line="360" w:lineRule="auto"/>
        <w:rPr>
          <w:rFonts w:asciiTheme="minorHAnsi" w:eastAsiaTheme="minorEastAsia" w:hAnsiTheme="minorHAnsi" w:cstheme="minorBidi"/>
          <w:i w:val="0"/>
          <w:iCs w:val="0"/>
          <w:sz w:val="20"/>
          <w:szCs w:val="20"/>
          <w:lang w:val="en-US"/>
        </w:rPr>
      </w:pPr>
      <w:hyperlink w:anchor="_Toc2670569" w:history="1">
        <w:r w:rsidR="00545EDE" w:rsidRPr="005613ED">
          <w:rPr>
            <w:rStyle w:val="Hyperlink"/>
            <w:b/>
            <w:color w:val="auto"/>
            <w:sz w:val="20"/>
            <w:szCs w:val="20"/>
          </w:rPr>
          <w:t>LITERATŪRA</w:t>
        </w:r>
        <w:r w:rsidR="00545EDE" w:rsidRPr="005613ED">
          <w:rPr>
            <w:webHidden/>
            <w:sz w:val="20"/>
            <w:szCs w:val="20"/>
          </w:rPr>
          <w:tab/>
        </w:r>
        <w:r w:rsidR="00545EDE" w:rsidRPr="005613ED">
          <w:rPr>
            <w:webHidden/>
            <w:sz w:val="20"/>
            <w:szCs w:val="20"/>
          </w:rPr>
          <w:fldChar w:fldCharType="begin"/>
        </w:r>
        <w:r w:rsidR="00545EDE" w:rsidRPr="005613ED">
          <w:rPr>
            <w:webHidden/>
            <w:sz w:val="20"/>
            <w:szCs w:val="20"/>
          </w:rPr>
          <w:instrText xml:space="preserve"> PAGEREF _Toc2670569 \h </w:instrText>
        </w:r>
        <w:r w:rsidR="00545EDE" w:rsidRPr="005613ED">
          <w:rPr>
            <w:webHidden/>
            <w:sz w:val="20"/>
            <w:szCs w:val="20"/>
          </w:rPr>
        </w:r>
        <w:r w:rsidR="00545EDE" w:rsidRPr="005613ED">
          <w:rPr>
            <w:webHidden/>
            <w:sz w:val="20"/>
            <w:szCs w:val="20"/>
          </w:rPr>
          <w:fldChar w:fldCharType="separate"/>
        </w:r>
        <w:r w:rsidR="00D85EC7">
          <w:rPr>
            <w:webHidden/>
            <w:sz w:val="20"/>
            <w:szCs w:val="20"/>
          </w:rPr>
          <w:t>94</w:t>
        </w:r>
        <w:r w:rsidR="00545EDE" w:rsidRPr="005613ED">
          <w:rPr>
            <w:webHidden/>
            <w:sz w:val="20"/>
            <w:szCs w:val="20"/>
          </w:rPr>
          <w:fldChar w:fldCharType="end"/>
        </w:r>
      </w:hyperlink>
    </w:p>
    <w:p w:rsidR="00913F61" w:rsidRPr="005613ED" w:rsidRDefault="00D47917" w:rsidP="00545EDE">
      <w:pPr>
        <w:pStyle w:val="Heading1"/>
        <w:spacing w:before="120" w:line="360" w:lineRule="auto"/>
        <w:rPr>
          <w:sz w:val="20"/>
          <w:szCs w:val="20"/>
          <w:highlight w:val="yellow"/>
          <w:lang w:val="lt-LT"/>
        </w:rPr>
      </w:pPr>
      <w:r w:rsidRPr="005613ED">
        <w:rPr>
          <w:sz w:val="20"/>
          <w:szCs w:val="20"/>
          <w:lang w:val="lt-LT"/>
        </w:rPr>
        <w:fldChar w:fldCharType="end"/>
      </w:r>
    </w:p>
    <w:p w:rsidR="00913F61" w:rsidRPr="005613ED" w:rsidRDefault="00251AC6">
      <w:pPr>
        <w:pStyle w:val="Heading1"/>
        <w:spacing w:before="120" w:line="360" w:lineRule="auto"/>
        <w:rPr>
          <w:sz w:val="28"/>
          <w:szCs w:val="28"/>
          <w:lang w:val="lt-LT"/>
        </w:rPr>
      </w:pPr>
      <w:r w:rsidRPr="005613ED">
        <w:rPr>
          <w:highlight w:val="yellow"/>
          <w:lang w:val="lt-LT"/>
        </w:rPr>
        <w:br w:type="page"/>
      </w:r>
      <w:bookmarkStart w:id="1" w:name="_Toc2670539"/>
      <w:r w:rsidRPr="005613ED">
        <w:rPr>
          <w:sz w:val="28"/>
          <w:lang w:val="lt-LT"/>
        </w:rPr>
        <w:lastRenderedPageBreak/>
        <w:t xml:space="preserve">1. </w:t>
      </w:r>
      <w:r w:rsidRPr="005613ED">
        <w:rPr>
          <w:sz w:val="28"/>
          <w:szCs w:val="28"/>
          <w:lang w:val="lt-LT"/>
        </w:rPr>
        <w:t>DUJINIŲ IR AEROZOLINIŲ PRIEMAIŠŲ ORE TYRIMAI PAGAL EMEP IR ICP IM PROGRAMAS</w:t>
      </w:r>
      <w:bookmarkEnd w:id="1"/>
    </w:p>
    <w:p w:rsidR="00913F61" w:rsidRPr="005613ED" w:rsidRDefault="00913F61">
      <w:pPr>
        <w:spacing w:line="360" w:lineRule="auto"/>
        <w:jc w:val="both"/>
        <w:rPr>
          <w:sz w:val="16"/>
          <w:highlight w:val="yellow"/>
          <w:lang w:val="lt-LT"/>
        </w:rPr>
      </w:pPr>
    </w:p>
    <w:p w:rsidR="00913F61" w:rsidRPr="005613ED" w:rsidRDefault="00251AC6">
      <w:pPr>
        <w:pStyle w:val="Heading3"/>
        <w:spacing w:line="240" w:lineRule="auto"/>
        <w:ind w:firstLine="0"/>
        <w:jc w:val="center"/>
        <w:rPr>
          <w:lang w:val="lt-LT"/>
        </w:rPr>
      </w:pPr>
      <w:bookmarkStart w:id="2" w:name="_Ref318875304"/>
      <w:bookmarkStart w:id="3" w:name="_Toc2670540"/>
      <w:r w:rsidRPr="005613ED">
        <w:rPr>
          <w:lang w:val="lt-LT"/>
        </w:rPr>
        <w:t>SANTRAUKA</w:t>
      </w:r>
      <w:bookmarkEnd w:id="2"/>
      <w:bookmarkEnd w:id="3"/>
    </w:p>
    <w:p w:rsidR="00913F61" w:rsidRPr="005613ED" w:rsidRDefault="00913F61">
      <w:pPr>
        <w:pStyle w:val="NormalWeb"/>
        <w:spacing w:before="0" w:beforeAutospacing="0" w:after="0" w:afterAutospacing="0"/>
        <w:rPr>
          <w:highlight w:val="yellow"/>
          <w:lang w:val="lt-LT"/>
        </w:rPr>
      </w:pPr>
    </w:p>
    <w:p w:rsidR="00037A67" w:rsidRPr="005613ED" w:rsidRDefault="00037A67">
      <w:pPr>
        <w:pStyle w:val="NormalWeb"/>
        <w:spacing w:before="0" w:beforeAutospacing="0" w:after="0" w:afterAutospacing="0"/>
        <w:rPr>
          <w:highlight w:val="yellow"/>
          <w:lang w:val="lt-LT"/>
        </w:rPr>
      </w:pPr>
    </w:p>
    <w:p w:rsidR="00913F61" w:rsidRPr="005613ED" w:rsidRDefault="00251AC6">
      <w:pPr>
        <w:pStyle w:val="BodyTextIndent2"/>
        <w:rPr>
          <w:i w:val="0"/>
          <w:iCs w:val="0"/>
          <w:highlight w:val="yellow"/>
          <w:lang w:val="lt-LT"/>
        </w:rPr>
      </w:pPr>
      <w:r w:rsidRPr="005613ED">
        <w:rPr>
          <w:i w:val="0"/>
          <w:iCs w:val="0"/>
          <w:lang w:val="lt-LT"/>
        </w:rPr>
        <w:t xml:space="preserve">Atmosferos užterštumo lygį sieros ir azoto junginiais virš Lietuvos lemia šių teršalų emisijos iš vietinių taršos šaltinių ir, dėl tolimų oro teršalų pernašų, iš taršos šaltinių Vakarų bei Pietų Europos valstybėse. Dujinių ir aerozolinių priemaišų koncentracijos atmosferoje kinta dėl atmosferos dinamiškumo ir nuolat vykstančių atmosferos valymosi nuo teršalų procesų. Be to, teršalų koncentracijos atmosferoje kinta laike ir erdvėje dėl dujinių ir aerozolinių teršalų nevienodos atmosferoje buvimo trukmės, kurią nulemia fizinės bei cheminės teršalų savybės. Rūgštėjimo ir eutrofikacijos procesai gamtinėse ekosistemose daugiausiai siejami su sieros ir azoto junginiais, todėl ir šių junginių koncentracijų tyrimai atmosferoje yra būtini vykdant kompleksinius ekosistemų tyrimus. </w:t>
      </w:r>
    </w:p>
    <w:p w:rsidR="0054541A" w:rsidRPr="005613ED" w:rsidRDefault="005613ED" w:rsidP="00FE0FC7">
      <w:pPr>
        <w:spacing w:line="360" w:lineRule="auto"/>
        <w:ind w:firstLine="720"/>
        <w:jc w:val="both"/>
        <w:rPr>
          <w:color w:val="C00000"/>
          <w:lang w:val="lt-LT"/>
        </w:rPr>
      </w:pPr>
      <w:r w:rsidRPr="005613ED">
        <w:rPr>
          <w:lang w:val="lt-LT"/>
        </w:rPr>
        <w:t>2019</w:t>
      </w:r>
      <w:r w:rsidR="00EC5EF1" w:rsidRPr="005613ED">
        <w:rPr>
          <w:lang w:val="lt-LT"/>
        </w:rPr>
        <w:t xml:space="preserve"> metais Aukštaitijos IMS (LT01), Žemaitijos IMS (LT03) ir Atmosferos tyrimų stotyje Preiloje (LT15) buvo tęsiami sieros dioksido (SO</w:t>
      </w:r>
      <w:r w:rsidR="00EC5EF1" w:rsidRPr="005613ED">
        <w:rPr>
          <w:vertAlign w:val="subscript"/>
          <w:lang w:val="lt-LT"/>
        </w:rPr>
        <w:t>2</w:t>
      </w:r>
      <w:r w:rsidR="00EC5EF1" w:rsidRPr="005613ED">
        <w:rPr>
          <w:lang w:val="lt-LT"/>
        </w:rPr>
        <w:t>, dujos), azoto dioksido (NO</w:t>
      </w:r>
      <w:r w:rsidR="00EC5EF1" w:rsidRPr="005613ED">
        <w:rPr>
          <w:vertAlign w:val="subscript"/>
          <w:lang w:val="lt-LT"/>
        </w:rPr>
        <w:t>2</w:t>
      </w:r>
      <w:r w:rsidR="00EC5EF1" w:rsidRPr="005613ED">
        <w:rPr>
          <w:lang w:val="lt-LT"/>
        </w:rPr>
        <w:t>, dujos), sulfatų (SO</w:t>
      </w:r>
      <w:r w:rsidR="00EC5EF1" w:rsidRPr="005613ED">
        <w:rPr>
          <w:vertAlign w:val="subscript"/>
          <w:lang w:val="lt-LT"/>
        </w:rPr>
        <w:t>4</w:t>
      </w:r>
      <w:r w:rsidR="00EC5EF1" w:rsidRPr="005613ED">
        <w:rPr>
          <w:vertAlign w:val="superscript"/>
          <w:lang w:val="lt-LT"/>
        </w:rPr>
        <w:t>2-</w:t>
      </w:r>
      <w:r w:rsidR="00EC5EF1" w:rsidRPr="005613ED">
        <w:rPr>
          <w:lang w:val="lt-LT"/>
        </w:rPr>
        <w:t xml:space="preserve"> aerozolinės dalelės), sumos nitratų (HNO</w:t>
      </w:r>
      <w:r w:rsidR="00EC5EF1" w:rsidRPr="005613ED">
        <w:rPr>
          <w:vertAlign w:val="subscript"/>
          <w:lang w:val="lt-LT"/>
        </w:rPr>
        <w:t>3</w:t>
      </w:r>
      <w:r w:rsidR="00736035" w:rsidRPr="005613ED">
        <w:rPr>
          <w:lang w:val="lt-LT"/>
        </w:rPr>
        <w:t>,</w:t>
      </w:r>
      <w:r w:rsidR="00EC5EF1" w:rsidRPr="005613ED">
        <w:rPr>
          <w:lang w:val="lt-LT"/>
        </w:rPr>
        <w:t xml:space="preserve"> dujinė azoto rūgštis ir NO</w:t>
      </w:r>
      <w:r w:rsidR="00EC5EF1" w:rsidRPr="005613ED">
        <w:rPr>
          <w:vertAlign w:val="subscript"/>
          <w:lang w:val="lt-LT"/>
        </w:rPr>
        <w:t>3</w:t>
      </w:r>
      <w:r w:rsidR="00EC5EF1" w:rsidRPr="005613ED">
        <w:rPr>
          <w:vertAlign w:val="superscript"/>
          <w:lang w:val="lt-LT"/>
        </w:rPr>
        <w:t>-</w:t>
      </w:r>
      <w:r w:rsidR="00736035" w:rsidRPr="005613ED">
        <w:rPr>
          <w:lang w:val="lt-LT"/>
        </w:rPr>
        <w:t>,</w:t>
      </w:r>
      <w:r w:rsidR="00EC5EF1" w:rsidRPr="005613ED">
        <w:rPr>
          <w:lang w:val="lt-LT"/>
        </w:rPr>
        <w:t xml:space="preserve"> </w:t>
      </w:r>
      <w:r w:rsidR="00736035" w:rsidRPr="005613ED">
        <w:rPr>
          <w:lang w:val="lt-LT"/>
        </w:rPr>
        <w:t xml:space="preserve"> </w:t>
      </w:r>
      <w:r w:rsidR="00EC5EF1" w:rsidRPr="005613ED">
        <w:rPr>
          <w:lang w:val="lt-LT"/>
        </w:rPr>
        <w:t>aerozolinės dalelės) ir sumos amonio (NH</w:t>
      </w:r>
      <w:r w:rsidR="00EC5EF1" w:rsidRPr="005613ED">
        <w:rPr>
          <w:vertAlign w:val="subscript"/>
          <w:lang w:val="lt-LT"/>
        </w:rPr>
        <w:t>3</w:t>
      </w:r>
      <w:r w:rsidR="00EC5EF1" w:rsidRPr="005613ED">
        <w:rPr>
          <w:lang w:val="lt-LT"/>
        </w:rPr>
        <w:t>, dujinis amoniakas ir NH</w:t>
      </w:r>
      <w:r w:rsidR="00EC5EF1" w:rsidRPr="005613ED">
        <w:rPr>
          <w:vertAlign w:val="subscript"/>
          <w:lang w:val="lt-LT"/>
        </w:rPr>
        <w:t>4</w:t>
      </w:r>
      <w:r w:rsidR="00EC5EF1" w:rsidRPr="005613ED">
        <w:rPr>
          <w:vertAlign w:val="superscript"/>
          <w:lang w:val="lt-LT"/>
        </w:rPr>
        <w:t>+</w:t>
      </w:r>
      <w:r w:rsidR="00EC5EF1" w:rsidRPr="005613ED">
        <w:rPr>
          <w:lang w:val="lt-LT"/>
        </w:rPr>
        <w:t xml:space="preserve">, aerozolinės dalelės) koncentracijų tyrimai. </w:t>
      </w:r>
      <w:r w:rsidR="00251AC6" w:rsidRPr="005613ED">
        <w:rPr>
          <w:lang w:val="lt-LT"/>
        </w:rPr>
        <w:t xml:space="preserve">Dideli koncentracijų kaitos intervalai yra būdingi visiems tirtiems atmosferos ore sieros ir azoto junginiams. </w:t>
      </w:r>
      <w:r w:rsidR="008045B6" w:rsidRPr="00F863D6">
        <w:rPr>
          <w:lang w:val="lt-LT"/>
        </w:rPr>
        <w:t xml:space="preserve">Azoto dioksido ir sumos nitratų koncentracijoms stebima sezoninė eiga: </w:t>
      </w:r>
      <w:r w:rsidR="008045B6">
        <w:rPr>
          <w:lang w:val="lt-LT"/>
        </w:rPr>
        <w:t>azoto</w:t>
      </w:r>
      <w:r w:rsidR="008045B6" w:rsidRPr="00F863D6">
        <w:rPr>
          <w:lang w:val="lt-LT"/>
        </w:rPr>
        <w:t xml:space="preserve"> dioksido vidutinės </w:t>
      </w:r>
      <w:r w:rsidR="008045B6">
        <w:rPr>
          <w:lang w:val="lt-LT"/>
        </w:rPr>
        <w:t xml:space="preserve">šaltojo periodo </w:t>
      </w:r>
      <w:r w:rsidR="008045B6" w:rsidRPr="00F863D6">
        <w:rPr>
          <w:lang w:val="lt-LT"/>
        </w:rPr>
        <w:t xml:space="preserve">koncentracijos </w:t>
      </w:r>
      <w:r w:rsidR="008045B6" w:rsidRPr="00FE0670">
        <w:rPr>
          <w:lang w:val="lt-LT"/>
        </w:rPr>
        <w:t xml:space="preserve">apie 2 kartus Aukštaitijos IMS, Žemaitijos IMS ir  Preiloje buvo didesnės už šiltojo metų periodo vidutines koncentracijas. </w:t>
      </w:r>
      <w:r w:rsidR="008045B6" w:rsidRPr="00ED1C9B">
        <w:rPr>
          <w:lang w:val="lt-LT"/>
        </w:rPr>
        <w:t>Didesnes koncentracijų nei vidutinės 2019 m. vertės per žiemos mėnesius ir mažesnės per birželio – spalio gali lemti spartesnė NO</w:t>
      </w:r>
      <w:r w:rsidR="008045B6" w:rsidRPr="00ED1C9B">
        <w:rPr>
          <w:vertAlign w:val="subscript"/>
          <w:lang w:val="lt-LT"/>
        </w:rPr>
        <w:t>2</w:t>
      </w:r>
      <w:r w:rsidR="008045B6" w:rsidRPr="00ED1C9B">
        <w:rPr>
          <w:lang w:val="lt-LT"/>
        </w:rPr>
        <w:t xml:space="preserve"> fotocheminė oksidacija per pavasario ir vasaros mėnesius. Preiloje didesnes NO</w:t>
      </w:r>
      <w:r w:rsidR="008045B6" w:rsidRPr="00ED1C9B">
        <w:rPr>
          <w:vertAlign w:val="subscript"/>
          <w:lang w:val="lt-LT"/>
        </w:rPr>
        <w:t>2</w:t>
      </w:r>
      <w:r w:rsidR="008045B6" w:rsidRPr="00ED1C9B">
        <w:rPr>
          <w:lang w:val="lt-LT"/>
        </w:rPr>
        <w:t xml:space="preserve"> koncentracijas nei IM stotyse, galima sieti su emisija NO</w:t>
      </w:r>
      <w:r w:rsidR="008045B6" w:rsidRPr="00ED1C9B">
        <w:rPr>
          <w:vertAlign w:val="subscript"/>
          <w:lang w:val="lt-LT"/>
        </w:rPr>
        <w:t>x</w:t>
      </w:r>
      <w:r w:rsidR="008045B6" w:rsidRPr="00ED1C9B">
        <w:rPr>
          <w:lang w:val="lt-LT"/>
        </w:rPr>
        <w:t xml:space="preserve"> iš laivų Baltijos jūroje ir didesniu autotransporto srautu Neringoje nei IM stočių aplinkoje. Analizuojant sieros junginių mėnesio vidutinių koncentracijų kaitą matome, kad nei sieros </w:t>
      </w:r>
      <w:r w:rsidR="008045B6">
        <w:rPr>
          <w:lang w:val="lt-LT"/>
        </w:rPr>
        <w:t xml:space="preserve">dioksido, nei aerozolinių sulfatų koncentracijų metinei dinamikai nebūdingas sezoniškumas. Nors per vasaros mėnesius yra tendencija mažesnių už metų vidutines arba artimų joms koncentracijoms. </w:t>
      </w:r>
      <w:r w:rsidR="008045B6" w:rsidRPr="00FE0670">
        <w:rPr>
          <w:lang w:val="lt-LT"/>
        </w:rPr>
        <w:t>Mažesnes šių teršalų koncentracijas atmosferoje per vasaros mėn., lemia mažesnė SO</w:t>
      </w:r>
      <w:r w:rsidR="008045B6" w:rsidRPr="00FE0670">
        <w:rPr>
          <w:vertAlign w:val="subscript"/>
          <w:lang w:val="lt-LT"/>
        </w:rPr>
        <w:t>2</w:t>
      </w:r>
      <w:r w:rsidR="008045B6" w:rsidRPr="00FE0670">
        <w:rPr>
          <w:lang w:val="lt-LT"/>
        </w:rPr>
        <w:t xml:space="preserve"> emisija, spartesnis atmosferos vertikalusis maišymasis.</w:t>
      </w:r>
      <w:r w:rsidR="00635FC7">
        <w:rPr>
          <w:lang w:val="lt-LT"/>
        </w:rPr>
        <w:t xml:space="preserve"> </w:t>
      </w:r>
      <w:r w:rsidR="00BB20DD" w:rsidRPr="00FE0FC7">
        <w:t>Preiloje v</w:t>
      </w:r>
      <w:r w:rsidR="00751E06" w:rsidRPr="00FE0FC7">
        <w:t>idutin</w:t>
      </w:r>
      <w:r w:rsidR="00BB20DD" w:rsidRPr="00FE0FC7">
        <w:t>ė</w:t>
      </w:r>
      <w:r w:rsidR="00751E06" w:rsidRPr="00FE0FC7">
        <w:t xml:space="preserve">s </w:t>
      </w:r>
      <w:r w:rsidRPr="00FE0FC7">
        <w:t>2019</w:t>
      </w:r>
      <w:r w:rsidR="00751E06" w:rsidRPr="00FE0FC7">
        <w:t xml:space="preserve"> m. visų teršalų metinės koncentracijos yra ženkliai didesnės nei Aukštaitijos ir Žemaitijos stoty</w:t>
      </w:r>
      <w:r w:rsidR="00FE0FC7">
        <w:t>s</w:t>
      </w:r>
      <w:r w:rsidR="00751E06" w:rsidRPr="00FE0FC7">
        <w:t>e</w:t>
      </w:r>
      <w:r w:rsidR="00FE0FC7" w:rsidRPr="00FE0FC7">
        <w:t>.</w:t>
      </w:r>
      <w:r w:rsidR="00FE0FC7">
        <w:rPr>
          <w:color w:val="C00000"/>
        </w:rPr>
        <w:t xml:space="preserve"> </w:t>
      </w:r>
      <w:r w:rsidR="00FE0FC7" w:rsidRPr="005A0A95">
        <w:rPr>
          <w:lang w:val="lt-LT"/>
        </w:rPr>
        <w:t>Visų tirtų teršalų  (SO</w:t>
      </w:r>
      <w:r w:rsidR="00FE0FC7" w:rsidRPr="005A0A95">
        <w:rPr>
          <w:vertAlign w:val="subscript"/>
          <w:lang w:val="lt-LT"/>
        </w:rPr>
        <w:t>2</w:t>
      </w:r>
      <w:r w:rsidR="00FE0FC7" w:rsidRPr="005A0A95">
        <w:rPr>
          <w:lang w:val="lt-LT"/>
        </w:rPr>
        <w:t>, aerSO</w:t>
      </w:r>
      <w:r w:rsidR="00FE0FC7" w:rsidRPr="005A0A95">
        <w:rPr>
          <w:vertAlign w:val="subscript"/>
          <w:lang w:val="lt-LT"/>
        </w:rPr>
        <w:t>4</w:t>
      </w:r>
      <w:r w:rsidR="00FE0FC7" w:rsidRPr="005A0A95">
        <w:rPr>
          <w:lang w:val="lt-LT"/>
        </w:rPr>
        <w:t>, NO</w:t>
      </w:r>
      <w:r w:rsidR="00FE0FC7" w:rsidRPr="005A0A95">
        <w:rPr>
          <w:vertAlign w:val="subscript"/>
          <w:lang w:val="lt-LT"/>
        </w:rPr>
        <w:t>2</w:t>
      </w:r>
      <w:r w:rsidR="00FE0FC7" w:rsidRPr="005A0A95">
        <w:rPr>
          <w:lang w:val="lt-LT"/>
        </w:rPr>
        <w:t>, sumNO</w:t>
      </w:r>
      <w:r w:rsidR="00FE0FC7" w:rsidRPr="005A0A95">
        <w:rPr>
          <w:vertAlign w:val="subscript"/>
          <w:lang w:val="lt-LT"/>
        </w:rPr>
        <w:t>3</w:t>
      </w:r>
      <w:r w:rsidR="00FE0FC7" w:rsidRPr="005A0A95">
        <w:rPr>
          <w:lang w:val="lt-LT"/>
        </w:rPr>
        <w:t xml:space="preserve"> ir </w:t>
      </w:r>
      <w:r w:rsidR="00FE0FC7" w:rsidRPr="005A0A95">
        <w:rPr>
          <w:bCs/>
          <w:lang w:val="lt-LT"/>
        </w:rPr>
        <w:t>sumNH</w:t>
      </w:r>
      <w:r w:rsidR="00FE0FC7" w:rsidRPr="005A0A95">
        <w:rPr>
          <w:bCs/>
          <w:vertAlign w:val="subscript"/>
          <w:lang w:val="lt-LT"/>
        </w:rPr>
        <w:t>4</w:t>
      </w:r>
      <w:r w:rsidR="00FE0FC7" w:rsidRPr="005A0A95">
        <w:rPr>
          <w:bCs/>
          <w:lang w:val="lt-LT"/>
        </w:rPr>
        <w:t>)</w:t>
      </w:r>
      <w:r w:rsidR="00FE0FC7">
        <w:rPr>
          <w:bCs/>
          <w:lang w:val="lt-LT"/>
        </w:rPr>
        <w:t xml:space="preserve"> </w:t>
      </w:r>
      <w:r w:rsidR="00FE0FC7" w:rsidRPr="005A0A95">
        <w:rPr>
          <w:lang w:val="lt-LT"/>
        </w:rPr>
        <w:t xml:space="preserve">2019 m. vidutinės metinės </w:t>
      </w:r>
      <w:r w:rsidR="00FE0FC7" w:rsidRPr="005A0A95">
        <w:rPr>
          <w:lang w:val="lt-LT"/>
        </w:rPr>
        <w:lastRenderedPageBreak/>
        <w:t xml:space="preserve">koncentracijos Preiloje </w:t>
      </w:r>
      <w:r w:rsidR="00FE0FC7" w:rsidRPr="005A0A95">
        <w:t>yra apie 1,8 – 2 kartus didesnės nei Aukštaitijos ir 1,2–1,6 karto didesnės nei Žemaitijos IM stotyse.</w:t>
      </w:r>
      <w:r w:rsidR="00FE0FC7" w:rsidRPr="005A0A95">
        <w:rPr>
          <w:lang w:val="lt-LT"/>
        </w:rPr>
        <w:t xml:space="preserve"> </w:t>
      </w:r>
      <w:r w:rsidR="00FE0FC7" w:rsidRPr="005A0A95">
        <w:t>Mažesnis skirtumas yra tarp teršalų metinių koncentracijų Žemaitijoje ir Aukštaitijoje. Sieros dioksido, azoto dioksido, aerozolinių sulfatų, sumNO</w:t>
      </w:r>
      <w:r w:rsidR="00FE0FC7" w:rsidRPr="005A0A95">
        <w:rPr>
          <w:vertAlign w:val="subscript"/>
        </w:rPr>
        <w:t>3</w:t>
      </w:r>
      <w:r w:rsidR="00FE0FC7" w:rsidRPr="005A0A95">
        <w:t xml:space="preserve"> ir sumNH</w:t>
      </w:r>
      <w:r w:rsidR="00FE0FC7" w:rsidRPr="005A0A95">
        <w:rPr>
          <w:vertAlign w:val="subscript"/>
        </w:rPr>
        <w:t>4</w:t>
      </w:r>
      <w:r w:rsidR="00FE0FC7" w:rsidRPr="005A0A95">
        <w:t xml:space="preserve"> metinės koncentracijos Žemaitijoje yra atitinkamai 32, 23, 21, 31 ir 36 </w:t>
      </w:r>
      <w:r w:rsidR="00FE0FC7" w:rsidRPr="005A0A95">
        <w:rPr>
          <w:lang w:val="lt-LT"/>
        </w:rPr>
        <w:t>procentų</w:t>
      </w:r>
      <w:r w:rsidR="00FE0FC7" w:rsidRPr="005A0A95">
        <w:t xml:space="preserve"> didesnės nei Aukštaitijoje. </w:t>
      </w:r>
      <w:r w:rsidR="00592BF9" w:rsidRPr="00FE0FC7">
        <w:rPr>
          <w:lang w:val="lt-LT"/>
        </w:rPr>
        <w:t xml:space="preserve">Vidutiniškai </w:t>
      </w:r>
      <w:r w:rsidR="00FE0FC7" w:rsidRPr="00FE0FC7">
        <w:rPr>
          <w:lang w:val="lt-LT"/>
        </w:rPr>
        <w:t>25</w:t>
      </w:r>
      <w:r w:rsidR="00592BF9" w:rsidRPr="00FE0FC7">
        <w:rPr>
          <w:lang w:val="lt-LT"/>
        </w:rPr>
        <w:t>% sulfatų koncentraciją Preiloje lėmė jų įnašas iš Baltijos jūros. Įvertinus šį įnašą, aerSO</w:t>
      </w:r>
      <w:r w:rsidR="00592BF9" w:rsidRPr="00FE0FC7">
        <w:rPr>
          <w:vertAlign w:val="subscript"/>
          <w:lang w:val="lt-LT"/>
        </w:rPr>
        <w:t>4</w:t>
      </w:r>
      <w:r w:rsidR="00592BF9" w:rsidRPr="00FE0FC7">
        <w:rPr>
          <w:lang w:val="lt-LT"/>
        </w:rPr>
        <w:t xml:space="preserve"> metinė koncentracija yra 0,</w:t>
      </w:r>
      <w:r w:rsidR="00FE0FC7" w:rsidRPr="00FE0FC7">
        <w:rPr>
          <w:lang w:val="lt-LT"/>
        </w:rPr>
        <w:t>38</w:t>
      </w:r>
      <w:r w:rsidR="00592BF9" w:rsidRPr="00FE0FC7">
        <w:rPr>
          <w:lang w:val="lt-LT"/>
        </w:rPr>
        <w:t xml:space="preserve"> </w:t>
      </w:r>
      <w:r w:rsidR="00592BF9" w:rsidRPr="00FE0FC7">
        <w:rPr>
          <w:lang w:val="lt-LT"/>
        </w:rPr>
        <w:sym w:font="Symbol" w:char="F06D"/>
      </w:r>
      <w:r w:rsidR="00592BF9" w:rsidRPr="00FE0FC7">
        <w:rPr>
          <w:lang w:val="lt-LT"/>
        </w:rPr>
        <w:t>gS/m</w:t>
      </w:r>
      <w:r w:rsidR="00592BF9" w:rsidRPr="00FE0FC7">
        <w:rPr>
          <w:vertAlign w:val="superscript"/>
          <w:lang w:val="lt-LT"/>
        </w:rPr>
        <w:t>3</w:t>
      </w:r>
      <w:r w:rsidR="00592BF9" w:rsidRPr="00FE0FC7">
        <w:rPr>
          <w:lang w:val="lt-LT"/>
        </w:rPr>
        <w:t xml:space="preserve">. </w:t>
      </w:r>
      <w:r w:rsidR="00251AC6" w:rsidRPr="00FE0FC7">
        <w:rPr>
          <w:lang w:val="lt-LT"/>
        </w:rPr>
        <w:t xml:space="preserve">Tyrimų duomenys rodo, kad teršalų koncentracijoms atmosferos ore IM stotyse ir Preiloje didžiausią poveikį </w:t>
      </w:r>
      <w:r w:rsidRPr="00FE0FC7">
        <w:rPr>
          <w:lang w:val="lt-LT"/>
        </w:rPr>
        <w:t>2019</w:t>
      </w:r>
      <w:r w:rsidR="00251AC6" w:rsidRPr="00FE0FC7">
        <w:rPr>
          <w:lang w:val="lt-LT"/>
        </w:rPr>
        <w:t xml:space="preserve"> metais darė SO</w:t>
      </w:r>
      <w:r w:rsidR="00251AC6" w:rsidRPr="00FE0FC7">
        <w:rPr>
          <w:vertAlign w:val="subscript"/>
          <w:lang w:val="lt-LT"/>
        </w:rPr>
        <w:t>2</w:t>
      </w:r>
      <w:r w:rsidR="00251AC6" w:rsidRPr="00FE0FC7">
        <w:rPr>
          <w:lang w:val="lt-LT"/>
        </w:rPr>
        <w:t xml:space="preserve"> ir NO</w:t>
      </w:r>
      <w:r w:rsidR="00251AC6" w:rsidRPr="00FE0FC7">
        <w:rPr>
          <w:vertAlign w:val="subscript"/>
          <w:lang w:val="lt-LT"/>
        </w:rPr>
        <w:t>2</w:t>
      </w:r>
      <w:r w:rsidR="00251AC6" w:rsidRPr="00FE0FC7">
        <w:rPr>
          <w:lang w:val="lt-LT"/>
        </w:rPr>
        <w:t xml:space="preserve"> emisijos šaltiniai, kurie yra centrinėje</w:t>
      </w:r>
      <w:r w:rsidR="00760277" w:rsidRPr="00FE0FC7">
        <w:rPr>
          <w:lang w:val="lt-LT"/>
        </w:rPr>
        <w:t>, vakarinėje</w:t>
      </w:r>
      <w:r w:rsidR="00251AC6" w:rsidRPr="00FE0FC7">
        <w:rPr>
          <w:lang w:val="lt-LT"/>
        </w:rPr>
        <w:t xml:space="preserve"> ir pietiniuose Europos regionuose. </w:t>
      </w:r>
      <w:r w:rsidR="0079016D" w:rsidRPr="00FE0FC7">
        <w:rPr>
          <w:lang w:val="lt-LT"/>
        </w:rPr>
        <w:t xml:space="preserve">Nepertraukiami </w:t>
      </w:r>
      <w:r w:rsidR="0079016D" w:rsidRPr="00C06700">
        <w:rPr>
          <w:lang w:val="lt-LT"/>
        </w:rPr>
        <w:t>nuo 1994 metų atmosferos taršos tyrimų duomenys Preiloje, Aukštaitijos ir Žemaitijos integruoto monitoringo stotyse rodo didelę pagrindinių sieros ir azoto junginių koncentracijų atmosferoje laikinę kaitą.</w:t>
      </w:r>
      <w:r w:rsidR="00204DB7" w:rsidRPr="00C06700">
        <w:rPr>
          <w:lang w:val="lt-LT"/>
        </w:rPr>
        <w:t xml:space="preserve"> </w:t>
      </w:r>
      <w:r w:rsidR="00736035" w:rsidRPr="00C06700">
        <w:rPr>
          <w:lang w:val="lt-LT"/>
        </w:rPr>
        <w:t xml:space="preserve">Visose tyrimų stotyse stebima sieros ir azoto junginių metinių koncentracijų mažėjimo tendencija per 1994 – </w:t>
      </w:r>
      <w:r w:rsidRPr="00C06700">
        <w:rPr>
          <w:lang w:val="lt-LT"/>
        </w:rPr>
        <w:t>2019</w:t>
      </w:r>
      <w:r w:rsidR="00736035" w:rsidRPr="00C06700">
        <w:rPr>
          <w:lang w:val="lt-LT"/>
        </w:rPr>
        <w:t xml:space="preserve"> metus</w:t>
      </w:r>
      <w:r w:rsidR="000B21C9" w:rsidRPr="00C06700">
        <w:rPr>
          <w:lang w:val="lt-LT"/>
        </w:rPr>
        <w:t xml:space="preserve">. </w:t>
      </w:r>
      <w:bookmarkStart w:id="4" w:name="_Ref318875311"/>
    </w:p>
    <w:p w:rsidR="00037A67" w:rsidRPr="005613ED" w:rsidRDefault="00037A67" w:rsidP="00037A67">
      <w:pPr>
        <w:rPr>
          <w:color w:val="C00000"/>
          <w:lang w:val="lt-LT"/>
        </w:rPr>
      </w:pPr>
    </w:p>
    <w:p w:rsidR="00037A67" w:rsidRPr="005613ED" w:rsidRDefault="00037A67" w:rsidP="00037A67">
      <w:pPr>
        <w:rPr>
          <w:color w:val="C00000"/>
          <w:lang w:val="lt-LT"/>
        </w:rPr>
      </w:pPr>
    </w:p>
    <w:p w:rsidR="00913F61" w:rsidRPr="00D93A06" w:rsidRDefault="00251AC6">
      <w:pPr>
        <w:pStyle w:val="Heading3"/>
        <w:ind w:firstLine="0"/>
        <w:jc w:val="center"/>
        <w:rPr>
          <w:lang w:val="lt-LT"/>
        </w:rPr>
      </w:pPr>
      <w:bookmarkStart w:id="5" w:name="_Toc2670541"/>
      <w:r w:rsidRPr="00D93A06">
        <w:rPr>
          <w:lang w:val="lt-LT"/>
        </w:rPr>
        <w:t>ĮVADAS</w:t>
      </w:r>
      <w:bookmarkEnd w:id="4"/>
      <w:bookmarkEnd w:id="5"/>
    </w:p>
    <w:p w:rsidR="00913F61" w:rsidRPr="00D93A06" w:rsidRDefault="00913F61">
      <w:pPr>
        <w:pStyle w:val="xl66"/>
        <w:spacing w:before="0" w:beforeAutospacing="0" w:after="0" w:afterAutospacing="0" w:line="360" w:lineRule="auto"/>
        <w:ind w:firstLine="720"/>
        <w:jc w:val="both"/>
        <w:rPr>
          <w:lang w:val="lt-LT"/>
        </w:rPr>
      </w:pPr>
    </w:p>
    <w:p w:rsidR="00913F61" w:rsidRPr="005613ED" w:rsidRDefault="00251AC6">
      <w:pPr>
        <w:widowControl w:val="0"/>
        <w:spacing w:line="360" w:lineRule="auto"/>
        <w:ind w:firstLine="720"/>
        <w:jc w:val="both"/>
        <w:rPr>
          <w:color w:val="C00000"/>
          <w:lang w:val="lt-LT"/>
        </w:rPr>
      </w:pPr>
      <w:r w:rsidRPr="00D93A06">
        <w:rPr>
          <w:noProof/>
          <w:lang w:val="lt-LT"/>
        </w:rPr>
        <w:t>Vystantis pramonei ir žemės ūkiui nuolat didėja energijos sąnaudos. Tam tikslui deginama daugiau kuro, o kartu didėja į atmosferą išlekiančių teršalų kiekis. SO</w:t>
      </w:r>
      <w:r w:rsidRPr="00D93A06">
        <w:rPr>
          <w:noProof/>
          <w:vertAlign w:val="subscript"/>
          <w:lang w:val="lt-LT"/>
        </w:rPr>
        <w:t xml:space="preserve">2 </w:t>
      </w:r>
      <w:r w:rsidRPr="00D93A06">
        <w:rPr>
          <w:noProof/>
          <w:lang w:val="lt-LT"/>
        </w:rPr>
        <w:t>ir</w:t>
      </w:r>
      <w:r w:rsidRPr="00D93A06">
        <w:rPr>
          <w:noProof/>
          <w:vertAlign w:val="subscript"/>
          <w:lang w:val="lt-LT"/>
        </w:rPr>
        <w:t xml:space="preserve"> </w:t>
      </w:r>
      <w:r w:rsidRPr="00D93A06">
        <w:rPr>
          <w:noProof/>
          <w:lang w:val="lt-LT"/>
        </w:rPr>
        <w:t>NO</w:t>
      </w:r>
      <w:r w:rsidRPr="00D93A06">
        <w:rPr>
          <w:noProof/>
          <w:vertAlign w:val="subscript"/>
          <w:lang w:val="lt-LT"/>
        </w:rPr>
        <w:t xml:space="preserve">x </w:t>
      </w:r>
      <w:r w:rsidRPr="00D93A06">
        <w:rPr>
          <w:noProof/>
          <w:lang w:val="lt-LT"/>
        </w:rPr>
        <w:t xml:space="preserve">emisijų </w:t>
      </w:r>
      <w:r w:rsidRPr="005F0E1F">
        <w:rPr>
          <w:noProof/>
          <w:lang w:val="lt-LT"/>
        </w:rPr>
        <w:t>vertinimai rodo [</w:t>
      </w:r>
      <w:r w:rsidRPr="005F0E1F">
        <w:rPr>
          <w:noProof/>
          <w:spacing w:val="-3"/>
          <w:lang w:val="lt-LT"/>
        </w:rPr>
        <w:t>1, 2]</w:t>
      </w:r>
      <w:r w:rsidRPr="005F0E1F">
        <w:rPr>
          <w:noProof/>
          <w:lang w:val="lt-LT"/>
        </w:rPr>
        <w:t xml:space="preserve">, kad apie 1940 m. jų antropogeninės emisijos apie kelis kartus viršijo gamtines. Neigiamos pasekmės </w:t>
      </w:r>
      <w:r w:rsidRPr="00D93A06">
        <w:rPr>
          <w:noProof/>
          <w:lang w:val="lt-LT"/>
        </w:rPr>
        <w:t>Europos gamtinėse sistemose pradėjo ypatingai ryškėti 1960 – 1970 metais. Masinius pažeidimus miškų bei ežerų ekosistemose didelėse Vakarų ir Šiaurinės Europos teritorijose, kurios buvo nutolusios per 1000 km ir daugiau nuo intensyvios taršos šaltinių [3], sukėlė “rūgštūs lietūs”, kurių pH vertė dėl didelių sieros ir azoto junginių kiekių juose tapo mažesnė nei 4.0. Vykdydamos 1979 m. Ženevoje pasirašytos konvencijos ”Dėl tolimų atmosferos teršalų pernašų” (“Convention on Long-range Transboundary Air Pollution” – CLRTAP) reikalavimus, valstybės pastebimai mažina sieros ir azoto junginių antropogeninę emisiją į atmosferą. Europoje vis dar</w:t>
      </w:r>
      <w:r w:rsidRPr="00D93A06">
        <w:rPr>
          <w:lang w:val="lt-LT"/>
        </w:rPr>
        <w:t xml:space="preserve"> didžiausi SO</w:t>
      </w:r>
      <w:r w:rsidRPr="00D93A06">
        <w:rPr>
          <w:vertAlign w:val="subscript"/>
          <w:lang w:val="lt-LT"/>
        </w:rPr>
        <w:t>2</w:t>
      </w:r>
      <w:r w:rsidRPr="00D93A06">
        <w:rPr>
          <w:lang w:val="lt-LT"/>
        </w:rPr>
        <w:t xml:space="preserve"> ir NO</w:t>
      </w:r>
      <w:r w:rsidRPr="00D93A06">
        <w:rPr>
          <w:vertAlign w:val="subscript"/>
          <w:lang w:val="lt-LT"/>
        </w:rPr>
        <w:t xml:space="preserve">x </w:t>
      </w:r>
      <w:r w:rsidRPr="00D93A06">
        <w:rPr>
          <w:lang w:val="lt-LT"/>
        </w:rPr>
        <w:t xml:space="preserve">emisijos šaltiniai yra Lenkijoje, Ispanijoje, Bulgarijoje, Vokietijoje, D. Britanijoje, Graikijoje, Italijoje, Turkijoje ir Ukrainoje [4]. </w:t>
      </w:r>
    </w:p>
    <w:p w:rsidR="00913F61" w:rsidRPr="00D93A06" w:rsidRDefault="00251AC6">
      <w:pPr>
        <w:widowControl w:val="0"/>
        <w:spacing w:line="360" w:lineRule="auto"/>
        <w:ind w:firstLine="720"/>
        <w:jc w:val="both"/>
        <w:rPr>
          <w:lang w:val="lt-LT"/>
        </w:rPr>
      </w:pPr>
      <w:r w:rsidRPr="00D93A06">
        <w:rPr>
          <w:lang w:val="lt-LT"/>
        </w:rPr>
        <w:t xml:space="preserve">Labiausiai teršalų koncentracijų kaitą atmosferoje veikia teršalų emisijos dydis, meteorologiniai bei klimatiniai faktoriai ir teršalų cheminės-fizinės savybės. Sieros ir azoto junginiais atmosferos užterštumo lygį virš Lietuvos lemia šių teršalų emisijos iš lokalių taršos šaltinių ir </w:t>
      </w:r>
      <w:r w:rsidRPr="008045B6">
        <w:rPr>
          <w:lang w:val="lt-LT"/>
        </w:rPr>
        <w:t xml:space="preserve">daugiausia iš Vakarų bei Pietų Europos valstybių. Esant dujinių </w:t>
      </w:r>
      <w:r w:rsidRPr="00D93A06">
        <w:rPr>
          <w:lang w:val="lt-LT"/>
        </w:rPr>
        <w:t xml:space="preserve">ir aerozolinių teršalų buvimo atmosferoje nevienodai trukmei, kurią nulemia fizinės bei </w:t>
      </w:r>
      <w:r w:rsidRPr="00D93A06">
        <w:rPr>
          <w:lang w:val="lt-LT"/>
        </w:rPr>
        <w:lastRenderedPageBreak/>
        <w:t xml:space="preserve">cheminės teršalų savybės ir dėl atmosferos dinamiškumo, nuolat vykstančių atmosferos valymosi nuo teršalų procesų (šlapiojo – su atmosferos krituliais ir sausojo – nesant kritulių), teršalų koncentracijos atmosferoje kinta ir laike, ir erdvėje. </w:t>
      </w:r>
    </w:p>
    <w:p w:rsidR="00913F61" w:rsidRPr="00D93A06" w:rsidRDefault="00251AC6">
      <w:pPr>
        <w:spacing w:line="360" w:lineRule="auto"/>
        <w:ind w:firstLine="720"/>
        <w:jc w:val="both"/>
        <w:rPr>
          <w:lang w:val="lt-LT"/>
        </w:rPr>
      </w:pPr>
      <w:r w:rsidRPr="00D93A06">
        <w:rPr>
          <w:lang w:val="lt-LT"/>
        </w:rPr>
        <w:t>Teršalų atmosferoje tyrimams skiriamas ypatingas dėmesys, nes jų koncentracijos atspindi ne tik oro užterštumą regione, bet naudojamos įvertinimui teršalų sausųjų iškritų iš atmosferos į žemės ekosistemas. Sieros ir azoto junginių koncentracijų tyrimai atmosferoje yra būtini vykdant sąlygiškai natūralių ekosistemų kompleksinius tyrimus, nes rūgštėjimo ir eutrofikacijos procesai žemės ekosistemose daugiausiai siejami su šiais junginiais.</w:t>
      </w:r>
    </w:p>
    <w:p w:rsidR="00913F61" w:rsidRPr="00D93A06" w:rsidRDefault="00251AC6">
      <w:pPr>
        <w:pStyle w:val="BodyTextIndent2"/>
        <w:rPr>
          <w:i w:val="0"/>
          <w:iCs w:val="0"/>
          <w:lang w:val="lt-LT"/>
        </w:rPr>
      </w:pPr>
      <w:r w:rsidRPr="00D93A06">
        <w:rPr>
          <w:i w:val="0"/>
          <w:iCs w:val="0"/>
          <w:lang w:val="lt-LT"/>
        </w:rPr>
        <w:t xml:space="preserve">Teršalų koncentracijų tyrimai ore Aukštaitijos IMS (LT01), Žemaitijos IMS (LT03) ir atmosferos </w:t>
      </w:r>
      <w:r w:rsidR="00BA6649" w:rsidRPr="00D93A06">
        <w:rPr>
          <w:i w:val="0"/>
          <w:iCs w:val="0"/>
          <w:lang w:val="lt-LT"/>
        </w:rPr>
        <w:t>užterštumo</w:t>
      </w:r>
      <w:r w:rsidRPr="00D93A06">
        <w:rPr>
          <w:i w:val="0"/>
          <w:iCs w:val="0"/>
          <w:lang w:val="lt-LT"/>
        </w:rPr>
        <w:t xml:space="preserve"> tyrimo stotyje Preiloje (kodas Europos monitoringo tinkle – LT15) buvo tęsiami </w:t>
      </w:r>
      <w:r w:rsidR="005613ED" w:rsidRPr="00D93A06">
        <w:rPr>
          <w:i w:val="0"/>
          <w:iCs w:val="0"/>
          <w:lang w:val="lt-LT"/>
        </w:rPr>
        <w:t>2019</w:t>
      </w:r>
      <w:r w:rsidRPr="00D93A06">
        <w:rPr>
          <w:i w:val="0"/>
          <w:iCs w:val="0"/>
          <w:lang w:val="lt-LT"/>
        </w:rPr>
        <w:t xml:space="preserve"> m.</w:t>
      </w:r>
    </w:p>
    <w:p w:rsidR="00913F61" w:rsidRPr="005613ED" w:rsidRDefault="00913F61">
      <w:pPr>
        <w:rPr>
          <w:highlight w:val="yellow"/>
          <w:lang w:val="lt-LT"/>
        </w:rPr>
      </w:pPr>
      <w:bookmarkStart w:id="6" w:name="_Ref318875317"/>
    </w:p>
    <w:p w:rsidR="003769D4" w:rsidRPr="005613ED" w:rsidRDefault="003769D4">
      <w:pPr>
        <w:rPr>
          <w:highlight w:val="yellow"/>
          <w:lang w:val="lt-LT"/>
        </w:rPr>
      </w:pPr>
    </w:p>
    <w:p w:rsidR="00720EF5" w:rsidRPr="005613ED" w:rsidRDefault="00720EF5">
      <w:pPr>
        <w:rPr>
          <w:highlight w:val="yellow"/>
          <w:lang w:val="lt-LT"/>
        </w:rPr>
      </w:pPr>
    </w:p>
    <w:p w:rsidR="00913F61" w:rsidRPr="005613ED" w:rsidRDefault="00251AC6">
      <w:pPr>
        <w:pStyle w:val="Heading3"/>
        <w:ind w:firstLine="0"/>
        <w:jc w:val="center"/>
        <w:rPr>
          <w:lang w:val="lt-LT"/>
        </w:rPr>
      </w:pPr>
      <w:bookmarkStart w:id="7" w:name="_Toc2670542"/>
      <w:r w:rsidRPr="005613ED">
        <w:rPr>
          <w:lang w:val="lt-LT"/>
        </w:rPr>
        <w:t>DARBO METODIKA</w:t>
      </w:r>
      <w:bookmarkEnd w:id="6"/>
      <w:bookmarkEnd w:id="7"/>
    </w:p>
    <w:p w:rsidR="00913F61" w:rsidRPr="005613ED" w:rsidRDefault="00913F61">
      <w:pPr>
        <w:spacing w:line="360" w:lineRule="auto"/>
        <w:jc w:val="center"/>
        <w:rPr>
          <w:b/>
          <w:lang w:val="lt-LT"/>
        </w:rPr>
      </w:pPr>
    </w:p>
    <w:p w:rsidR="00913F61" w:rsidRPr="005613ED" w:rsidRDefault="00251AC6">
      <w:pPr>
        <w:spacing w:line="360" w:lineRule="auto"/>
        <w:ind w:firstLine="720"/>
        <w:jc w:val="both"/>
        <w:rPr>
          <w:lang w:val="lt-LT"/>
        </w:rPr>
      </w:pPr>
      <w:r w:rsidRPr="005613ED">
        <w:rPr>
          <w:lang w:val="lt-LT"/>
        </w:rPr>
        <w:t>Remiantis darbo užduotimi, sieros dioksido (SO</w:t>
      </w:r>
      <w:r w:rsidRPr="005613ED">
        <w:rPr>
          <w:vertAlign w:val="subscript"/>
          <w:lang w:val="lt-LT"/>
        </w:rPr>
        <w:t>2</w:t>
      </w:r>
      <w:r w:rsidRPr="005613ED">
        <w:rPr>
          <w:lang w:val="lt-LT"/>
        </w:rPr>
        <w:t>, dujos), azoto dioksido (NO</w:t>
      </w:r>
      <w:r w:rsidRPr="005613ED">
        <w:rPr>
          <w:vertAlign w:val="subscript"/>
          <w:lang w:val="lt-LT"/>
        </w:rPr>
        <w:t>2</w:t>
      </w:r>
      <w:r w:rsidRPr="005613ED">
        <w:rPr>
          <w:lang w:val="lt-LT"/>
        </w:rPr>
        <w:t>, dujos), sulfatų (aerSO</w:t>
      </w:r>
      <w:r w:rsidRPr="005613ED">
        <w:rPr>
          <w:vertAlign w:val="subscript"/>
          <w:lang w:val="lt-LT"/>
        </w:rPr>
        <w:t>4</w:t>
      </w:r>
      <w:r w:rsidRPr="005613ED">
        <w:rPr>
          <w:vertAlign w:val="superscript"/>
          <w:lang w:val="lt-LT"/>
        </w:rPr>
        <w:t>2-</w:t>
      </w:r>
      <w:r w:rsidRPr="005613ED">
        <w:rPr>
          <w:lang w:val="lt-LT"/>
        </w:rPr>
        <w:t>, t.y.</w:t>
      </w:r>
      <w:r w:rsidRPr="005613ED">
        <w:rPr>
          <w:vertAlign w:val="superscript"/>
          <w:lang w:val="lt-LT"/>
        </w:rPr>
        <w:t xml:space="preserve"> </w:t>
      </w:r>
      <w:r w:rsidRPr="005613ED">
        <w:rPr>
          <w:lang w:val="lt-LT"/>
        </w:rPr>
        <w:t xml:space="preserve"> aerozolinėse dalelėse), suma nitratų (SumNO</w:t>
      </w:r>
      <w:r w:rsidRPr="005613ED">
        <w:rPr>
          <w:vertAlign w:val="subscript"/>
          <w:lang w:val="lt-LT"/>
        </w:rPr>
        <w:t>3</w:t>
      </w:r>
      <w:r w:rsidRPr="005613ED">
        <w:rPr>
          <w:lang w:val="lt-LT"/>
        </w:rPr>
        <w:t>, t.y. dujinė azoto rūgštis ir nitratai aerozolinėse dalelėse) ir suma amonio (SumNH</w:t>
      </w:r>
      <w:r w:rsidRPr="005613ED">
        <w:rPr>
          <w:vertAlign w:val="subscript"/>
          <w:lang w:val="lt-LT"/>
        </w:rPr>
        <w:t>4</w:t>
      </w:r>
      <w:r w:rsidRPr="005613ED">
        <w:rPr>
          <w:lang w:val="lt-LT"/>
        </w:rPr>
        <w:t>, t.y. dujinis amoniakas ir amonis aerozolinėse dalelėse), rinkti kiekvienos savaitės mėginiai IM stotyse (LT01 ir LT03), o Preiloje (LT15) – kiekvienos paros mėginiai. Aer</w:t>
      </w:r>
      <w:r w:rsidR="005217BC" w:rsidRPr="005613ED">
        <w:rPr>
          <w:lang w:val="lt-LT"/>
        </w:rPr>
        <w:t xml:space="preserve">ozolinių </w:t>
      </w:r>
      <w:r w:rsidRPr="005613ED">
        <w:rPr>
          <w:lang w:val="lt-LT"/>
        </w:rPr>
        <w:t>SO</w:t>
      </w:r>
      <w:r w:rsidRPr="005613ED">
        <w:rPr>
          <w:vertAlign w:val="subscript"/>
          <w:lang w:val="lt-LT"/>
        </w:rPr>
        <w:t>4</w:t>
      </w:r>
      <w:r w:rsidRPr="005613ED">
        <w:rPr>
          <w:lang w:val="lt-LT"/>
        </w:rPr>
        <w:t>,</w:t>
      </w:r>
      <w:r w:rsidR="005217BC" w:rsidRPr="005613ED">
        <w:rPr>
          <w:lang w:val="lt-LT"/>
        </w:rPr>
        <w:t xml:space="preserve"> NO</w:t>
      </w:r>
      <w:r w:rsidR="005217BC" w:rsidRPr="005613ED">
        <w:rPr>
          <w:vertAlign w:val="subscript"/>
          <w:lang w:val="lt-LT"/>
        </w:rPr>
        <w:t>3</w:t>
      </w:r>
      <w:r w:rsidR="005217BC" w:rsidRPr="005613ED">
        <w:rPr>
          <w:vertAlign w:val="superscript"/>
          <w:lang w:val="lt-LT"/>
        </w:rPr>
        <w:t>-</w:t>
      </w:r>
      <w:r w:rsidR="005217BC" w:rsidRPr="005613ED">
        <w:rPr>
          <w:lang w:val="lt-LT"/>
        </w:rPr>
        <w:t>,</w:t>
      </w:r>
      <w:r w:rsidR="005217BC" w:rsidRPr="005613ED">
        <w:rPr>
          <w:vertAlign w:val="subscript"/>
          <w:lang w:val="lt-LT"/>
        </w:rPr>
        <w:t xml:space="preserve"> </w:t>
      </w:r>
      <w:r w:rsidR="005217BC" w:rsidRPr="005613ED">
        <w:rPr>
          <w:lang w:val="lt-LT"/>
        </w:rPr>
        <w:t>NH</w:t>
      </w:r>
      <w:r w:rsidR="005217BC" w:rsidRPr="005613ED">
        <w:rPr>
          <w:vertAlign w:val="subscript"/>
          <w:lang w:val="lt-LT"/>
        </w:rPr>
        <w:t>4</w:t>
      </w:r>
      <w:r w:rsidR="005217BC" w:rsidRPr="005613ED">
        <w:rPr>
          <w:vertAlign w:val="superscript"/>
          <w:lang w:val="lt-LT"/>
        </w:rPr>
        <w:t>+</w:t>
      </w:r>
      <w:r w:rsidR="005217BC" w:rsidRPr="005613ED">
        <w:rPr>
          <w:lang w:val="lt-LT"/>
        </w:rPr>
        <w:t>,  Cl</w:t>
      </w:r>
      <w:r w:rsidR="005217BC" w:rsidRPr="005613ED">
        <w:rPr>
          <w:vertAlign w:val="superscript"/>
          <w:lang w:val="lt-LT"/>
        </w:rPr>
        <w:t>-</w:t>
      </w:r>
      <w:r w:rsidR="005217BC" w:rsidRPr="005613ED">
        <w:rPr>
          <w:lang w:val="lt-LT"/>
        </w:rPr>
        <w:t>, Na</w:t>
      </w:r>
      <w:r w:rsidR="005217BC" w:rsidRPr="005613ED">
        <w:rPr>
          <w:vertAlign w:val="superscript"/>
          <w:lang w:val="lt-LT"/>
        </w:rPr>
        <w:t>+</w:t>
      </w:r>
      <w:r w:rsidR="005217BC" w:rsidRPr="005613ED">
        <w:rPr>
          <w:lang w:val="lt-LT"/>
        </w:rPr>
        <w:t>, K</w:t>
      </w:r>
      <w:r w:rsidR="005217BC" w:rsidRPr="005613ED">
        <w:rPr>
          <w:vertAlign w:val="superscript"/>
          <w:lang w:val="lt-LT"/>
        </w:rPr>
        <w:t>+</w:t>
      </w:r>
      <w:r w:rsidR="005217BC" w:rsidRPr="005613ED">
        <w:rPr>
          <w:lang w:val="lt-LT"/>
        </w:rPr>
        <w:t xml:space="preserve"> ir Ca</w:t>
      </w:r>
      <w:r w:rsidR="005217BC" w:rsidRPr="005613ED">
        <w:rPr>
          <w:vertAlign w:val="superscript"/>
          <w:lang w:val="lt-LT"/>
        </w:rPr>
        <w:t>2+</w:t>
      </w:r>
      <w:r w:rsidR="005217BC" w:rsidRPr="005613ED">
        <w:rPr>
          <w:lang w:val="lt-LT"/>
        </w:rPr>
        <w:t xml:space="preserve">, </w:t>
      </w:r>
      <w:r w:rsidRPr="005613ED">
        <w:rPr>
          <w:lang w:val="lt-LT"/>
        </w:rPr>
        <w:t xml:space="preserve"> SO</w:t>
      </w:r>
      <w:r w:rsidRPr="005613ED">
        <w:rPr>
          <w:vertAlign w:val="subscript"/>
          <w:lang w:val="lt-LT"/>
        </w:rPr>
        <w:t>2</w:t>
      </w:r>
      <w:r w:rsidRPr="005613ED">
        <w:rPr>
          <w:lang w:val="lt-LT"/>
        </w:rPr>
        <w:t>, SumNO</w:t>
      </w:r>
      <w:r w:rsidRPr="005613ED">
        <w:rPr>
          <w:vertAlign w:val="subscript"/>
          <w:lang w:val="lt-LT"/>
        </w:rPr>
        <w:t>3</w:t>
      </w:r>
      <w:r w:rsidRPr="005613ED">
        <w:rPr>
          <w:lang w:val="lt-LT"/>
        </w:rPr>
        <w:t>, SumNH</w:t>
      </w:r>
      <w:r w:rsidRPr="005613ED">
        <w:rPr>
          <w:vertAlign w:val="subscript"/>
          <w:lang w:val="lt-LT"/>
        </w:rPr>
        <w:t>4</w:t>
      </w:r>
      <w:r w:rsidRPr="005613ED">
        <w:rPr>
          <w:lang w:val="lt-LT"/>
        </w:rPr>
        <w:t xml:space="preserve"> mėginių paėmimui naudojamas EK mėginių paėmimo įrenginys (</w:t>
      </w:r>
      <w:r w:rsidRPr="005613ED">
        <w:rPr>
          <w:szCs w:val="52"/>
          <w:lang w:val="lt-LT"/>
        </w:rPr>
        <w:t xml:space="preserve">Sequential Air Sampler, type EK </w:t>
      </w:r>
      <w:r w:rsidRPr="005613ED">
        <w:rPr>
          <w:rStyle w:val="dnntitle11pxp004v81"/>
          <w:rFonts w:ascii="Times New Roman" w:hAnsi="Times New Roman" w:cs="Times New Roman"/>
          <w:b w:val="0"/>
          <w:bCs w:val="0"/>
          <w:color w:val="auto"/>
          <w:sz w:val="24"/>
          <w:lang w:val="lt-LT"/>
        </w:rPr>
        <w:t xml:space="preserve">NILU, Norway), </w:t>
      </w:r>
      <w:r w:rsidRPr="005613ED">
        <w:rPr>
          <w:lang w:val="lt-LT"/>
        </w:rPr>
        <w:t>NO</w:t>
      </w:r>
      <w:r w:rsidRPr="005613ED">
        <w:rPr>
          <w:vertAlign w:val="subscript"/>
          <w:lang w:val="lt-LT"/>
        </w:rPr>
        <w:t>2</w:t>
      </w:r>
      <w:r w:rsidRPr="005613ED">
        <w:rPr>
          <w:lang w:val="lt-LT"/>
        </w:rPr>
        <w:t xml:space="preserve"> mėginių paėmimui naudojama dujinių priemaišų mėginių paėmimo įranga </w:t>
      </w:r>
      <w:r w:rsidRPr="005613ED">
        <w:rPr>
          <w:szCs w:val="22"/>
          <w:lang w:val="lt-LT"/>
        </w:rPr>
        <w:t>SS2000 (</w:t>
      </w:r>
      <w:r w:rsidRPr="005613ED">
        <w:rPr>
          <w:rStyle w:val="dnntitle11pxp004v81"/>
          <w:rFonts w:ascii="Times New Roman" w:hAnsi="Times New Roman" w:cs="Times New Roman"/>
          <w:b w:val="0"/>
          <w:bCs w:val="0"/>
          <w:color w:val="auto"/>
          <w:sz w:val="24"/>
          <w:lang w:val="lt-LT"/>
        </w:rPr>
        <w:t xml:space="preserve">Sequential Air Sampler, Type SS2000 NILU, Norway). </w:t>
      </w:r>
      <w:r w:rsidRPr="005613ED">
        <w:rPr>
          <w:lang w:val="lt-LT"/>
        </w:rPr>
        <w:t xml:space="preserve">Teršalų koncentravimui iš atmosferos oro naudoti tefloniniai, celiulioziniai filtrai “Whatman 40” ir rinktuvai su specialiai gaminamais stiklo filtrais. Vadovaujantis EMEP paruoštomis rekomendacijomis [5], ruošiami ekspozicijai filtrai ir atliekama ant filtrų surinktų teršalų cheminė analizė. Naudojant trijų pakopų NILU sistemos filtrų laikiklius, </w:t>
      </w:r>
      <w:r w:rsidR="00AC379E" w:rsidRPr="005613ED">
        <w:rPr>
          <w:lang w:val="lt-LT"/>
        </w:rPr>
        <w:t xml:space="preserve">aerozoliniai teršalai, t.y. </w:t>
      </w:r>
      <w:r w:rsidR="005217BC" w:rsidRPr="005613ED">
        <w:rPr>
          <w:lang w:val="lt-LT"/>
        </w:rPr>
        <w:t>SO</w:t>
      </w:r>
      <w:r w:rsidR="005217BC" w:rsidRPr="005613ED">
        <w:rPr>
          <w:vertAlign w:val="subscript"/>
          <w:lang w:val="lt-LT"/>
        </w:rPr>
        <w:t>4</w:t>
      </w:r>
      <w:r w:rsidR="005217BC" w:rsidRPr="005613ED">
        <w:rPr>
          <w:vertAlign w:val="superscript"/>
          <w:lang w:val="lt-LT"/>
        </w:rPr>
        <w:t xml:space="preserve">2- </w:t>
      </w:r>
      <w:r w:rsidR="005217BC" w:rsidRPr="005613ED">
        <w:rPr>
          <w:lang w:val="lt-LT"/>
        </w:rPr>
        <w:t>, NO</w:t>
      </w:r>
      <w:r w:rsidR="005217BC" w:rsidRPr="005613ED">
        <w:rPr>
          <w:vertAlign w:val="subscript"/>
          <w:lang w:val="lt-LT"/>
        </w:rPr>
        <w:t>3</w:t>
      </w:r>
      <w:r w:rsidR="005217BC" w:rsidRPr="005613ED">
        <w:rPr>
          <w:vertAlign w:val="superscript"/>
          <w:lang w:val="lt-LT"/>
        </w:rPr>
        <w:t>-</w:t>
      </w:r>
      <w:r w:rsidR="005217BC" w:rsidRPr="005613ED">
        <w:rPr>
          <w:lang w:val="lt-LT"/>
        </w:rPr>
        <w:t>,</w:t>
      </w:r>
      <w:r w:rsidR="005217BC" w:rsidRPr="005613ED">
        <w:rPr>
          <w:vertAlign w:val="subscript"/>
          <w:lang w:val="lt-LT"/>
        </w:rPr>
        <w:t xml:space="preserve"> </w:t>
      </w:r>
      <w:r w:rsidR="005217BC" w:rsidRPr="005613ED">
        <w:rPr>
          <w:lang w:val="lt-LT"/>
        </w:rPr>
        <w:t>NH</w:t>
      </w:r>
      <w:r w:rsidR="005217BC" w:rsidRPr="005613ED">
        <w:rPr>
          <w:vertAlign w:val="subscript"/>
          <w:lang w:val="lt-LT"/>
        </w:rPr>
        <w:t>4</w:t>
      </w:r>
      <w:r w:rsidR="005217BC" w:rsidRPr="005613ED">
        <w:rPr>
          <w:vertAlign w:val="superscript"/>
          <w:lang w:val="lt-LT"/>
        </w:rPr>
        <w:t>+</w:t>
      </w:r>
      <w:r w:rsidR="005217BC" w:rsidRPr="005613ED">
        <w:rPr>
          <w:lang w:val="lt-LT"/>
        </w:rPr>
        <w:t>,  Cl</w:t>
      </w:r>
      <w:r w:rsidR="005217BC" w:rsidRPr="005613ED">
        <w:rPr>
          <w:vertAlign w:val="superscript"/>
          <w:lang w:val="lt-LT"/>
        </w:rPr>
        <w:t>-</w:t>
      </w:r>
      <w:r w:rsidR="005217BC" w:rsidRPr="005613ED">
        <w:rPr>
          <w:lang w:val="lt-LT"/>
        </w:rPr>
        <w:t>, Na</w:t>
      </w:r>
      <w:r w:rsidR="005217BC" w:rsidRPr="005613ED">
        <w:rPr>
          <w:vertAlign w:val="superscript"/>
          <w:lang w:val="lt-LT"/>
        </w:rPr>
        <w:t>+</w:t>
      </w:r>
      <w:r w:rsidR="005217BC" w:rsidRPr="005613ED">
        <w:rPr>
          <w:lang w:val="lt-LT"/>
        </w:rPr>
        <w:t>, K</w:t>
      </w:r>
      <w:r w:rsidR="005217BC" w:rsidRPr="005613ED">
        <w:rPr>
          <w:vertAlign w:val="superscript"/>
          <w:lang w:val="lt-LT"/>
        </w:rPr>
        <w:t>+</w:t>
      </w:r>
      <w:r w:rsidR="005217BC" w:rsidRPr="005613ED">
        <w:rPr>
          <w:lang w:val="lt-LT"/>
        </w:rPr>
        <w:t xml:space="preserve"> ir Ca</w:t>
      </w:r>
      <w:r w:rsidR="005217BC" w:rsidRPr="005613ED">
        <w:rPr>
          <w:vertAlign w:val="superscript"/>
          <w:lang w:val="lt-LT"/>
        </w:rPr>
        <w:t>2+</w:t>
      </w:r>
      <w:r w:rsidRPr="005613ED">
        <w:rPr>
          <w:lang w:val="lt-LT"/>
        </w:rPr>
        <w:t xml:space="preserve"> koncentruojami ant pirmoje pakopoje esančio tefloninio filtro, kuris yra atviras atmosferai, sieros dioksido ir sumos nitratų (sumNO</w:t>
      </w:r>
      <w:r w:rsidRPr="005613ED">
        <w:rPr>
          <w:vertAlign w:val="subscript"/>
          <w:lang w:val="lt-LT"/>
        </w:rPr>
        <w:t>3</w:t>
      </w:r>
      <w:r w:rsidRPr="005613ED">
        <w:rPr>
          <w:lang w:val="lt-LT"/>
        </w:rPr>
        <w:t>) koncentravimui naudojamas antroje filtro laikiklio pakopoje šarmu impregnuotas “Whatman 40” filtras. Sumos amonio (sumNH</w:t>
      </w:r>
      <w:r w:rsidRPr="005613ED">
        <w:rPr>
          <w:vertAlign w:val="subscript"/>
          <w:lang w:val="lt-LT"/>
        </w:rPr>
        <w:t>4</w:t>
      </w:r>
      <w:r w:rsidRPr="005613ED">
        <w:rPr>
          <w:lang w:val="lt-LT"/>
        </w:rPr>
        <w:t xml:space="preserve">) junginių koncentravimui iš atmosferos naudojamas trečioje filtro laikiklio pakopoje rūgštimi impregnuotas “Whatman 40” filtras. Azoto dioksido koncentravimui stiklo filtrai paruošiami laboratorijoje juos impregnuojant </w:t>
      </w:r>
      <w:r w:rsidRPr="005613ED">
        <w:rPr>
          <w:lang w:val="lt-LT"/>
        </w:rPr>
        <w:lastRenderedPageBreak/>
        <w:t xml:space="preserve">šarminiu natrio jodido tirpalu. Visi filtrų impregnavimo darbai atliekami cheminėje laboratorijoje specialioje išvalyto atmosferos oro kameroje. </w:t>
      </w:r>
    </w:p>
    <w:p w:rsidR="00913F61" w:rsidRPr="005613ED" w:rsidRDefault="00251AC6">
      <w:pPr>
        <w:spacing w:line="360" w:lineRule="auto"/>
        <w:ind w:firstLine="720"/>
        <w:jc w:val="both"/>
        <w:rPr>
          <w:lang w:val="lt-LT"/>
        </w:rPr>
      </w:pPr>
      <w:r w:rsidRPr="005613ED">
        <w:rPr>
          <w:lang w:val="lt-LT"/>
        </w:rPr>
        <w:t xml:space="preserve">Dujinių ir aerozolinių teršalų mėginiai iš Aukštaitijos ir Žemaitijos IM stočių </w:t>
      </w:r>
      <w:r w:rsidR="00C4049B" w:rsidRPr="005613ED">
        <w:rPr>
          <w:lang w:val="lt-LT"/>
        </w:rPr>
        <w:t>atvežami</w:t>
      </w:r>
      <w:r w:rsidRPr="005613ED">
        <w:rPr>
          <w:lang w:val="lt-LT"/>
        </w:rPr>
        <w:t xml:space="preserve"> į Aplinkos apsaugos agentūros aplinkos tyrimų departamentą ir, atlikus cheminę oro </w:t>
      </w:r>
      <w:r w:rsidR="002925AF" w:rsidRPr="005613ED">
        <w:rPr>
          <w:lang w:val="lt-LT"/>
        </w:rPr>
        <w:t>mėginių</w:t>
      </w:r>
      <w:r w:rsidRPr="005613ED">
        <w:rPr>
          <w:lang w:val="lt-LT"/>
        </w:rPr>
        <w:t xml:space="preserve"> analizę, tyrimų rezultatai per</w:t>
      </w:r>
      <w:r w:rsidR="00745E62" w:rsidRPr="005613ED">
        <w:rPr>
          <w:lang w:val="lt-LT"/>
        </w:rPr>
        <w:t>duodami</w:t>
      </w:r>
      <w:r w:rsidRPr="005613ED">
        <w:rPr>
          <w:lang w:val="lt-LT"/>
        </w:rPr>
        <w:t xml:space="preserve"> </w:t>
      </w:r>
      <w:r w:rsidR="00B3019F" w:rsidRPr="005613ED">
        <w:rPr>
          <w:lang w:val="lt-LT"/>
        </w:rPr>
        <w:t>Fizinių ir technologijos mokslų centr</w:t>
      </w:r>
      <w:r w:rsidR="006A0BC4">
        <w:rPr>
          <w:lang w:val="lt-LT"/>
        </w:rPr>
        <w:t>ui</w:t>
      </w:r>
      <w:r w:rsidRPr="005613ED">
        <w:rPr>
          <w:lang w:val="lt-LT"/>
        </w:rPr>
        <w:t xml:space="preserve">. </w:t>
      </w:r>
      <w:r w:rsidR="002925AF" w:rsidRPr="005613ED">
        <w:rPr>
          <w:lang w:val="lt-LT"/>
        </w:rPr>
        <w:t>Kiekvienos paros o</w:t>
      </w:r>
      <w:r w:rsidRPr="005613ED">
        <w:rPr>
          <w:lang w:val="lt-LT"/>
        </w:rPr>
        <w:t>ro mėginiai</w:t>
      </w:r>
      <w:r w:rsidR="002925AF" w:rsidRPr="005613ED">
        <w:rPr>
          <w:lang w:val="lt-LT"/>
        </w:rPr>
        <w:t xml:space="preserve">, surinkti </w:t>
      </w:r>
      <w:r w:rsidRPr="005613ED">
        <w:rPr>
          <w:lang w:val="lt-LT"/>
        </w:rPr>
        <w:t>Preilos</w:t>
      </w:r>
      <w:r w:rsidR="002925AF" w:rsidRPr="005613ED">
        <w:rPr>
          <w:lang w:val="lt-LT"/>
        </w:rPr>
        <w:t xml:space="preserve"> atmosferos užterštumo tyrimo stotyje,</w:t>
      </w:r>
      <w:r w:rsidRPr="005613ED">
        <w:rPr>
          <w:lang w:val="lt-LT"/>
        </w:rPr>
        <w:t xml:space="preserve"> analizuojami </w:t>
      </w:r>
      <w:r w:rsidR="002B18FC" w:rsidRPr="005613ED">
        <w:rPr>
          <w:lang w:val="lt-LT"/>
        </w:rPr>
        <w:t>Fizinių ir technologijos mokslų centr</w:t>
      </w:r>
      <w:r w:rsidR="006A0BC4">
        <w:rPr>
          <w:lang w:val="lt-LT"/>
        </w:rPr>
        <w:t>e</w:t>
      </w:r>
      <w:r w:rsidR="002B18FC" w:rsidRPr="005613ED">
        <w:rPr>
          <w:lang w:val="lt-LT"/>
        </w:rPr>
        <w:t>,</w:t>
      </w:r>
      <w:r w:rsidRPr="005613ED">
        <w:rPr>
          <w:lang w:val="lt-LT"/>
        </w:rPr>
        <w:t xml:space="preserve"> ekstrahuojant 24 valandas 20 – 30 ml dejonizuotu vandeniu, kurio varža &gt;15 M</w:t>
      </w:r>
      <w:r w:rsidRPr="005613ED">
        <w:rPr>
          <w:lang w:val="lt-LT"/>
        </w:rPr>
        <w:sym w:font="Symbol" w:char="F057"/>
      </w:r>
      <w:r w:rsidRPr="005613ED">
        <w:rPr>
          <w:lang w:val="lt-LT"/>
        </w:rPr>
        <w:t>/cm. Jonų mainų chromatografas “DIONEX 2011i” (kolonėlės AG4A-SC ir AS4A-SC) naudojamas sulfatų</w:t>
      </w:r>
      <w:r w:rsidR="00745E62" w:rsidRPr="005613ED">
        <w:rPr>
          <w:lang w:val="lt-LT"/>
        </w:rPr>
        <w:t>,</w:t>
      </w:r>
      <w:r w:rsidRPr="005613ED">
        <w:rPr>
          <w:lang w:val="lt-LT"/>
        </w:rPr>
        <w:t xml:space="preserve"> nitratų </w:t>
      </w:r>
      <w:r w:rsidR="00745E62" w:rsidRPr="005613ED">
        <w:rPr>
          <w:lang w:val="lt-LT"/>
        </w:rPr>
        <w:t xml:space="preserve">ir chloridų </w:t>
      </w:r>
      <w:r w:rsidRPr="005613ED">
        <w:rPr>
          <w:lang w:val="lt-LT"/>
        </w:rPr>
        <w:t>jonų koncentracijų tyrimams vandeniniuose tirpaluose iš tokių atmosferos oro bandinių:SO</w:t>
      </w:r>
      <w:r w:rsidRPr="005613ED">
        <w:rPr>
          <w:vertAlign w:val="subscript"/>
          <w:lang w:val="lt-LT"/>
        </w:rPr>
        <w:t>2</w:t>
      </w:r>
      <w:r w:rsidRPr="005613ED">
        <w:rPr>
          <w:lang w:val="lt-LT"/>
        </w:rPr>
        <w:t xml:space="preserve"> </w:t>
      </w:r>
      <w:r w:rsidR="00170DB2" w:rsidRPr="005613ED">
        <w:rPr>
          <w:lang w:val="lt-LT"/>
        </w:rPr>
        <w:t xml:space="preserve">ir aerozolinių </w:t>
      </w:r>
      <w:r w:rsidRPr="005613ED">
        <w:rPr>
          <w:lang w:val="lt-LT"/>
        </w:rPr>
        <w:t>SO</w:t>
      </w:r>
      <w:r w:rsidRPr="005613ED">
        <w:rPr>
          <w:vertAlign w:val="subscript"/>
          <w:lang w:val="lt-LT"/>
        </w:rPr>
        <w:t>4</w:t>
      </w:r>
      <w:r w:rsidRPr="005613ED">
        <w:rPr>
          <w:vertAlign w:val="superscript"/>
          <w:lang w:val="lt-LT"/>
        </w:rPr>
        <w:t>2-</w:t>
      </w:r>
      <w:r w:rsidR="00246C1C" w:rsidRPr="005613ED">
        <w:rPr>
          <w:lang w:val="lt-LT"/>
        </w:rPr>
        <w:t>,</w:t>
      </w:r>
      <w:r w:rsidRPr="005613ED">
        <w:rPr>
          <w:lang w:val="lt-LT"/>
        </w:rPr>
        <w:t xml:space="preserve"> </w:t>
      </w:r>
      <w:r w:rsidR="00170DB2" w:rsidRPr="005613ED">
        <w:rPr>
          <w:lang w:val="lt-LT"/>
        </w:rPr>
        <w:t>Cl</w:t>
      </w:r>
      <w:r w:rsidR="00170DB2" w:rsidRPr="005613ED">
        <w:rPr>
          <w:vertAlign w:val="superscript"/>
          <w:lang w:val="lt-LT"/>
        </w:rPr>
        <w:t>-</w:t>
      </w:r>
      <w:r w:rsidR="00170DB2" w:rsidRPr="005613ED">
        <w:rPr>
          <w:lang w:val="lt-LT"/>
        </w:rPr>
        <w:t xml:space="preserve">, </w:t>
      </w:r>
      <w:r w:rsidR="00246C1C" w:rsidRPr="005613ED">
        <w:rPr>
          <w:lang w:val="lt-LT"/>
        </w:rPr>
        <w:t>NO</w:t>
      </w:r>
      <w:r w:rsidR="00246C1C" w:rsidRPr="005613ED">
        <w:rPr>
          <w:vertAlign w:val="subscript"/>
          <w:lang w:val="lt-LT"/>
        </w:rPr>
        <w:t>3</w:t>
      </w:r>
      <w:r w:rsidR="00246C1C" w:rsidRPr="005613ED">
        <w:rPr>
          <w:vertAlign w:val="superscript"/>
          <w:lang w:val="lt-LT"/>
        </w:rPr>
        <w:t>-</w:t>
      </w:r>
      <w:r w:rsidR="00246C1C" w:rsidRPr="005613ED">
        <w:rPr>
          <w:lang w:val="lt-LT"/>
        </w:rPr>
        <w:t xml:space="preserve"> </w:t>
      </w:r>
      <w:r w:rsidRPr="005613ED">
        <w:rPr>
          <w:lang w:val="lt-LT"/>
        </w:rPr>
        <w:t>ir sumNO</w:t>
      </w:r>
      <w:r w:rsidRPr="005613ED">
        <w:rPr>
          <w:vertAlign w:val="subscript"/>
          <w:lang w:val="lt-LT"/>
        </w:rPr>
        <w:t>3</w:t>
      </w:r>
      <w:r w:rsidRPr="005613ED">
        <w:rPr>
          <w:vertAlign w:val="superscript"/>
          <w:lang w:val="lt-LT"/>
        </w:rPr>
        <w:t>-</w:t>
      </w:r>
      <w:r w:rsidRPr="005613ED">
        <w:rPr>
          <w:lang w:val="lt-LT"/>
        </w:rPr>
        <w:t>. Spektrofotometras “SPECORD 210 PLUS” naudojamas spektrofotometriniam amonio jonų koncentracijų tyrimui indofenoliniu metodu ir azoto dioksido koncentracijų trietanolamino vandeniniame tirpale tyrimui. Siekiant įvertinti naudojamų teršalų koncentravimui iš atmosferos filtrų ir impregnavimui bei analizei naudojamų reagentų užterštumą tiriamaisiais komponentais, kiekvieną mėnesį visoms stotims ruošiami ir analizuojami “tušti”, t.y. eksponavimui paruošti bet neeksponuoti filtrai. Atmosferoje teršalų radimo ribos yra tokios: SO</w:t>
      </w:r>
      <w:r w:rsidRPr="005613ED">
        <w:rPr>
          <w:vertAlign w:val="subscript"/>
          <w:lang w:val="lt-LT"/>
        </w:rPr>
        <w:t>2</w:t>
      </w:r>
      <w:r w:rsidRPr="005613ED">
        <w:rPr>
          <w:lang w:val="lt-LT"/>
        </w:rPr>
        <w:t xml:space="preserve"> – 0,02 </w:t>
      </w:r>
      <w:r w:rsidRPr="005613ED">
        <w:rPr>
          <w:lang w:val="lt-LT"/>
        </w:rPr>
        <w:sym w:font="Symbol" w:char="F06D"/>
      </w:r>
      <w:r w:rsidRPr="005613ED">
        <w:rPr>
          <w:lang w:val="lt-LT"/>
        </w:rPr>
        <w:t>gS/m</w:t>
      </w:r>
      <w:r w:rsidRPr="005613ED">
        <w:rPr>
          <w:vertAlign w:val="superscript"/>
          <w:lang w:val="lt-LT"/>
        </w:rPr>
        <w:t>3</w:t>
      </w:r>
      <w:r w:rsidRPr="005613ED">
        <w:rPr>
          <w:lang w:val="lt-LT"/>
        </w:rPr>
        <w:t>, NO</w:t>
      </w:r>
      <w:r w:rsidRPr="005613ED">
        <w:rPr>
          <w:vertAlign w:val="subscript"/>
          <w:lang w:val="lt-LT"/>
        </w:rPr>
        <w:t>2</w:t>
      </w:r>
      <w:r w:rsidRPr="005613ED">
        <w:rPr>
          <w:lang w:val="lt-LT"/>
        </w:rPr>
        <w:t xml:space="preserve"> – 0,08 </w:t>
      </w:r>
      <w:r w:rsidRPr="005613ED">
        <w:rPr>
          <w:lang w:val="lt-LT"/>
        </w:rPr>
        <w:sym w:font="Symbol" w:char="F06D"/>
      </w:r>
      <w:r w:rsidRPr="005613ED">
        <w:rPr>
          <w:lang w:val="lt-LT"/>
        </w:rPr>
        <w:t>gN/m</w:t>
      </w:r>
      <w:r w:rsidRPr="005613ED">
        <w:rPr>
          <w:vertAlign w:val="superscript"/>
          <w:lang w:val="lt-LT"/>
        </w:rPr>
        <w:t>3</w:t>
      </w:r>
      <w:r w:rsidRPr="005613ED">
        <w:rPr>
          <w:lang w:val="lt-LT"/>
        </w:rPr>
        <w:t>, SO</w:t>
      </w:r>
      <w:r w:rsidRPr="005613ED">
        <w:rPr>
          <w:vertAlign w:val="subscript"/>
          <w:lang w:val="lt-LT"/>
        </w:rPr>
        <w:t>4</w:t>
      </w:r>
      <w:r w:rsidRPr="005613ED">
        <w:rPr>
          <w:vertAlign w:val="superscript"/>
          <w:lang w:val="lt-LT"/>
        </w:rPr>
        <w:t>2-</w:t>
      </w:r>
      <w:r w:rsidRPr="005613ED">
        <w:rPr>
          <w:lang w:val="lt-LT"/>
        </w:rPr>
        <w:t xml:space="preserve"> – 0,02 </w:t>
      </w:r>
      <w:r w:rsidRPr="005613ED">
        <w:rPr>
          <w:lang w:val="lt-LT"/>
        </w:rPr>
        <w:sym w:font="Symbol" w:char="F06D"/>
      </w:r>
      <w:r w:rsidRPr="005613ED">
        <w:rPr>
          <w:lang w:val="lt-LT"/>
        </w:rPr>
        <w:t>gS/m</w:t>
      </w:r>
      <w:r w:rsidRPr="005613ED">
        <w:rPr>
          <w:vertAlign w:val="superscript"/>
          <w:lang w:val="lt-LT"/>
        </w:rPr>
        <w:t>3</w:t>
      </w:r>
      <w:r w:rsidRPr="005613ED">
        <w:rPr>
          <w:lang w:val="lt-LT"/>
        </w:rPr>
        <w:t xml:space="preserve">, </w:t>
      </w:r>
      <w:r w:rsidR="00246C1C" w:rsidRPr="005613ED">
        <w:rPr>
          <w:lang w:val="lt-LT"/>
        </w:rPr>
        <w:t>NO</w:t>
      </w:r>
      <w:r w:rsidR="00246C1C" w:rsidRPr="005613ED">
        <w:rPr>
          <w:vertAlign w:val="subscript"/>
          <w:lang w:val="lt-LT"/>
        </w:rPr>
        <w:t>3</w:t>
      </w:r>
      <w:r w:rsidR="00246C1C" w:rsidRPr="005613ED">
        <w:rPr>
          <w:vertAlign w:val="superscript"/>
          <w:lang w:val="lt-LT"/>
        </w:rPr>
        <w:t>-</w:t>
      </w:r>
      <w:r w:rsidR="00246C1C" w:rsidRPr="005613ED">
        <w:rPr>
          <w:lang w:val="lt-LT"/>
        </w:rPr>
        <w:t xml:space="preserve"> ir </w:t>
      </w:r>
      <w:r w:rsidRPr="005613ED">
        <w:rPr>
          <w:lang w:val="lt-LT"/>
        </w:rPr>
        <w:t>sumNO</w:t>
      </w:r>
      <w:r w:rsidRPr="005613ED">
        <w:rPr>
          <w:vertAlign w:val="subscript"/>
          <w:lang w:val="lt-LT"/>
        </w:rPr>
        <w:t>3</w:t>
      </w:r>
      <w:r w:rsidRPr="005613ED">
        <w:rPr>
          <w:vertAlign w:val="superscript"/>
          <w:lang w:val="lt-LT"/>
        </w:rPr>
        <w:t>-</w:t>
      </w:r>
      <w:r w:rsidRPr="005613ED">
        <w:rPr>
          <w:lang w:val="lt-LT"/>
        </w:rPr>
        <w:t xml:space="preserve"> – 0,014 </w:t>
      </w:r>
      <w:r w:rsidRPr="005613ED">
        <w:rPr>
          <w:lang w:val="lt-LT"/>
        </w:rPr>
        <w:sym w:font="Symbol" w:char="F06D"/>
      </w:r>
      <w:r w:rsidRPr="005613ED">
        <w:rPr>
          <w:lang w:val="lt-LT"/>
        </w:rPr>
        <w:t>gN/m</w:t>
      </w:r>
      <w:r w:rsidRPr="005613ED">
        <w:rPr>
          <w:vertAlign w:val="superscript"/>
          <w:lang w:val="lt-LT"/>
        </w:rPr>
        <w:t>3</w:t>
      </w:r>
      <w:r w:rsidR="00246C1C" w:rsidRPr="005613ED">
        <w:rPr>
          <w:lang w:val="lt-LT"/>
        </w:rPr>
        <w:t>,</w:t>
      </w:r>
      <w:r w:rsidRPr="005613ED">
        <w:rPr>
          <w:lang w:val="lt-LT"/>
        </w:rPr>
        <w:t xml:space="preserve"> </w:t>
      </w:r>
      <w:r w:rsidR="00246C1C" w:rsidRPr="005613ED">
        <w:rPr>
          <w:lang w:val="lt-LT"/>
        </w:rPr>
        <w:t>NH</w:t>
      </w:r>
      <w:r w:rsidR="00246C1C" w:rsidRPr="005613ED">
        <w:rPr>
          <w:vertAlign w:val="subscript"/>
          <w:lang w:val="lt-LT"/>
        </w:rPr>
        <w:t>4</w:t>
      </w:r>
      <w:r w:rsidR="00246C1C" w:rsidRPr="005613ED">
        <w:rPr>
          <w:vertAlign w:val="superscript"/>
          <w:lang w:val="lt-LT"/>
        </w:rPr>
        <w:t>+</w:t>
      </w:r>
      <w:r w:rsidR="00246C1C" w:rsidRPr="005613ED">
        <w:rPr>
          <w:lang w:val="lt-LT"/>
        </w:rPr>
        <w:t xml:space="preserve"> ir </w:t>
      </w:r>
      <w:r w:rsidRPr="005613ED">
        <w:rPr>
          <w:lang w:val="lt-LT"/>
        </w:rPr>
        <w:t>sumNH</w:t>
      </w:r>
      <w:r w:rsidRPr="005613ED">
        <w:rPr>
          <w:vertAlign w:val="subscript"/>
          <w:lang w:val="lt-LT"/>
        </w:rPr>
        <w:t>4</w:t>
      </w:r>
      <w:r w:rsidRPr="005613ED">
        <w:rPr>
          <w:vertAlign w:val="superscript"/>
          <w:lang w:val="lt-LT"/>
        </w:rPr>
        <w:t>+</w:t>
      </w:r>
      <w:r w:rsidRPr="005613ED">
        <w:rPr>
          <w:lang w:val="lt-LT"/>
        </w:rPr>
        <w:t xml:space="preserve"> – 0,027 </w:t>
      </w:r>
      <w:r w:rsidRPr="005613ED">
        <w:rPr>
          <w:lang w:val="lt-LT"/>
        </w:rPr>
        <w:sym w:font="Symbol" w:char="F06D"/>
      </w:r>
      <w:r w:rsidRPr="005613ED">
        <w:rPr>
          <w:lang w:val="lt-LT"/>
        </w:rPr>
        <w:t>gN/m</w:t>
      </w:r>
      <w:r w:rsidRPr="005613ED">
        <w:rPr>
          <w:vertAlign w:val="superscript"/>
          <w:lang w:val="lt-LT"/>
        </w:rPr>
        <w:t>3</w:t>
      </w:r>
      <w:r w:rsidR="00D143EB" w:rsidRPr="005613ED">
        <w:rPr>
          <w:lang w:val="lt-LT"/>
        </w:rPr>
        <w:t>, Cl</w:t>
      </w:r>
      <w:r w:rsidR="00D143EB" w:rsidRPr="005613ED">
        <w:rPr>
          <w:vertAlign w:val="superscript"/>
          <w:lang w:val="lt-LT"/>
        </w:rPr>
        <w:t>-</w:t>
      </w:r>
      <w:r w:rsidR="00D143EB" w:rsidRPr="005613ED">
        <w:rPr>
          <w:lang w:val="lt-LT"/>
        </w:rPr>
        <w:t xml:space="preserve"> –</w:t>
      </w:r>
      <w:r w:rsidR="00D3261D" w:rsidRPr="005613ED">
        <w:rPr>
          <w:lang w:val="lt-LT"/>
        </w:rPr>
        <w:t xml:space="preserve"> </w:t>
      </w:r>
      <w:r w:rsidR="00D143EB" w:rsidRPr="005613ED">
        <w:rPr>
          <w:lang w:val="lt-LT"/>
        </w:rPr>
        <w:t xml:space="preserve">0,07 </w:t>
      </w:r>
      <w:r w:rsidR="00D143EB" w:rsidRPr="005613ED">
        <w:rPr>
          <w:lang w:val="lt-LT"/>
        </w:rPr>
        <w:sym w:font="Symbol" w:char="F06D"/>
      </w:r>
      <w:r w:rsidR="00D143EB" w:rsidRPr="005613ED">
        <w:rPr>
          <w:lang w:val="lt-LT"/>
        </w:rPr>
        <w:t>g/m</w:t>
      </w:r>
      <w:r w:rsidR="00D143EB" w:rsidRPr="005613ED">
        <w:rPr>
          <w:vertAlign w:val="superscript"/>
          <w:lang w:val="lt-LT"/>
        </w:rPr>
        <w:t>3</w:t>
      </w:r>
      <w:r w:rsidR="00D143EB" w:rsidRPr="005613ED">
        <w:rPr>
          <w:lang w:val="lt-LT"/>
        </w:rPr>
        <w:t>, Na</w:t>
      </w:r>
      <w:r w:rsidR="00D143EB" w:rsidRPr="005613ED">
        <w:rPr>
          <w:vertAlign w:val="superscript"/>
          <w:lang w:val="lt-LT"/>
        </w:rPr>
        <w:t>+</w:t>
      </w:r>
      <w:r w:rsidR="00D143EB" w:rsidRPr="005613ED">
        <w:rPr>
          <w:lang w:val="lt-LT"/>
        </w:rPr>
        <w:t xml:space="preserve"> – 0,02 </w:t>
      </w:r>
      <w:r w:rsidR="00D143EB" w:rsidRPr="005613ED">
        <w:rPr>
          <w:lang w:val="lt-LT"/>
        </w:rPr>
        <w:sym w:font="Symbol" w:char="F06D"/>
      </w:r>
      <w:r w:rsidR="00D143EB" w:rsidRPr="005613ED">
        <w:rPr>
          <w:lang w:val="lt-LT"/>
        </w:rPr>
        <w:t>g/m</w:t>
      </w:r>
      <w:r w:rsidR="00D143EB" w:rsidRPr="005613ED">
        <w:rPr>
          <w:vertAlign w:val="superscript"/>
          <w:lang w:val="lt-LT"/>
        </w:rPr>
        <w:t>3</w:t>
      </w:r>
      <w:r w:rsidR="00D143EB" w:rsidRPr="005613ED">
        <w:rPr>
          <w:lang w:val="lt-LT"/>
        </w:rPr>
        <w:t>, K</w:t>
      </w:r>
      <w:r w:rsidR="00D143EB" w:rsidRPr="005613ED">
        <w:rPr>
          <w:vertAlign w:val="superscript"/>
          <w:lang w:val="lt-LT"/>
        </w:rPr>
        <w:t>+</w:t>
      </w:r>
      <w:r w:rsidR="00D143EB" w:rsidRPr="005613ED">
        <w:rPr>
          <w:lang w:val="lt-LT"/>
        </w:rPr>
        <w:t xml:space="preserve"> – 0,01 </w:t>
      </w:r>
      <w:r w:rsidR="00D143EB" w:rsidRPr="005613ED">
        <w:rPr>
          <w:lang w:val="lt-LT"/>
        </w:rPr>
        <w:sym w:font="Symbol" w:char="F06D"/>
      </w:r>
      <w:r w:rsidR="00D143EB" w:rsidRPr="005613ED">
        <w:rPr>
          <w:lang w:val="lt-LT"/>
        </w:rPr>
        <w:t>g/m</w:t>
      </w:r>
      <w:r w:rsidR="00D143EB" w:rsidRPr="005613ED">
        <w:rPr>
          <w:vertAlign w:val="superscript"/>
          <w:lang w:val="lt-LT"/>
        </w:rPr>
        <w:t>3</w:t>
      </w:r>
      <w:r w:rsidR="00D143EB" w:rsidRPr="005613ED">
        <w:rPr>
          <w:lang w:val="lt-LT"/>
        </w:rPr>
        <w:t>, Ca</w:t>
      </w:r>
      <w:r w:rsidR="00D143EB" w:rsidRPr="005613ED">
        <w:rPr>
          <w:vertAlign w:val="superscript"/>
          <w:lang w:val="lt-LT"/>
        </w:rPr>
        <w:t>2+</w:t>
      </w:r>
      <w:r w:rsidR="00D143EB" w:rsidRPr="005613ED">
        <w:rPr>
          <w:lang w:val="lt-LT"/>
        </w:rPr>
        <w:t xml:space="preserve"> – 0,02 </w:t>
      </w:r>
      <w:r w:rsidR="00D143EB" w:rsidRPr="005613ED">
        <w:rPr>
          <w:lang w:val="lt-LT"/>
        </w:rPr>
        <w:sym w:font="Symbol" w:char="F06D"/>
      </w:r>
      <w:r w:rsidR="00D143EB" w:rsidRPr="005613ED">
        <w:rPr>
          <w:lang w:val="lt-LT"/>
        </w:rPr>
        <w:t>g/m</w:t>
      </w:r>
      <w:r w:rsidR="00D143EB" w:rsidRPr="005613ED">
        <w:rPr>
          <w:vertAlign w:val="superscript"/>
          <w:lang w:val="lt-LT"/>
        </w:rPr>
        <w:t>3</w:t>
      </w:r>
      <w:r w:rsidRPr="005613ED">
        <w:rPr>
          <w:lang w:val="lt-LT"/>
        </w:rPr>
        <w:t xml:space="preserve">. Tiriamųjų dujinių ir aerozolinių teršalų cheminės analizės paklaidos yra mažesnės nei 10%. </w:t>
      </w:r>
    </w:p>
    <w:p w:rsidR="003824A6" w:rsidRDefault="003824A6">
      <w:pPr>
        <w:spacing w:line="360" w:lineRule="auto"/>
        <w:jc w:val="both"/>
        <w:rPr>
          <w:lang w:val="lt-LT"/>
        </w:rPr>
      </w:pPr>
    </w:p>
    <w:p w:rsidR="00933835" w:rsidRPr="005613ED" w:rsidRDefault="00933835">
      <w:pPr>
        <w:spacing w:line="360" w:lineRule="auto"/>
        <w:jc w:val="both"/>
        <w:rPr>
          <w:lang w:val="lt-LT"/>
        </w:rPr>
      </w:pPr>
    </w:p>
    <w:p w:rsidR="00B56300" w:rsidRPr="005613ED" w:rsidRDefault="00B56300">
      <w:pPr>
        <w:spacing w:line="360" w:lineRule="auto"/>
        <w:jc w:val="both"/>
        <w:rPr>
          <w:lang w:val="lt-LT"/>
        </w:rPr>
      </w:pPr>
    </w:p>
    <w:p w:rsidR="00913F61" w:rsidRPr="005613ED" w:rsidRDefault="00251AC6">
      <w:pPr>
        <w:pStyle w:val="Heading3"/>
        <w:ind w:firstLine="0"/>
        <w:jc w:val="center"/>
        <w:rPr>
          <w:lang w:val="lt-LT"/>
        </w:rPr>
      </w:pPr>
      <w:bookmarkStart w:id="8" w:name="_Toc350342936"/>
      <w:bookmarkStart w:id="9" w:name="_Toc2670543"/>
      <w:r w:rsidRPr="005613ED">
        <w:rPr>
          <w:lang w:val="lt-LT"/>
        </w:rPr>
        <w:t>TYRIMŲ REZULTATAI</w:t>
      </w:r>
      <w:bookmarkEnd w:id="8"/>
      <w:bookmarkEnd w:id="9"/>
    </w:p>
    <w:p w:rsidR="00913F61" w:rsidRDefault="00913F61">
      <w:pPr>
        <w:pStyle w:val="xl66"/>
        <w:spacing w:before="0" w:beforeAutospacing="0" w:after="0" w:afterAutospacing="0"/>
        <w:rPr>
          <w:color w:val="C00000"/>
          <w:lang w:val="lt-LT"/>
        </w:rPr>
      </w:pPr>
    </w:p>
    <w:p w:rsidR="00933835" w:rsidRPr="005613ED" w:rsidRDefault="00933835">
      <w:pPr>
        <w:pStyle w:val="xl66"/>
        <w:spacing w:before="0" w:beforeAutospacing="0" w:after="0" w:afterAutospacing="0"/>
        <w:rPr>
          <w:color w:val="C00000"/>
          <w:lang w:val="lt-LT"/>
        </w:rPr>
      </w:pPr>
    </w:p>
    <w:p w:rsidR="00923672" w:rsidRPr="00E650DF" w:rsidRDefault="00251AC6" w:rsidP="00923672">
      <w:pPr>
        <w:pStyle w:val="BodyText"/>
        <w:ind w:firstLine="737"/>
        <w:jc w:val="both"/>
      </w:pPr>
      <w:r w:rsidRPr="00D317BA">
        <w:t xml:space="preserve">1 lentelėje pateikti tyrimų duomenys rodo visų tirtų teršalų koncentracijų didelius kaitos intervalus IM stotyse ir Preiloje: </w:t>
      </w:r>
      <w:r w:rsidRPr="00E650DF">
        <w:t>SO</w:t>
      </w:r>
      <w:r w:rsidRPr="00E650DF">
        <w:rPr>
          <w:vertAlign w:val="subscript"/>
        </w:rPr>
        <w:t>2</w:t>
      </w:r>
      <w:r w:rsidRPr="00E650DF">
        <w:t xml:space="preserve"> nuo 0,0</w:t>
      </w:r>
      <w:r w:rsidR="00E650DF" w:rsidRPr="00E650DF">
        <w:t>2</w:t>
      </w:r>
      <w:r w:rsidRPr="00E650DF">
        <w:t xml:space="preserve"> iki </w:t>
      </w:r>
      <w:r w:rsidR="004C5758" w:rsidRPr="00E650DF">
        <w:t>0,</w:t>
      </w:r>
      <w:r w:rsidR="00E650DF" w:rsidRPr="00E650DF">
        <w:t>25</w:t>
      </w:r>
      <w:r w:rsidRPr="00E650DF">
        <w:t xml:space="preserve"> </w:t>
      </w:r>
      <w:r w:rsidRPr="00E650DF">
        <w:sym w:font="Symbol" w:char="F06D"/>
      </w:r>
      <w:r w:rsidRPr="00E650DF">
        <w:t>gS/m</w:t>
      </w:r>
      <w:r w:rsidRPr="00E650DF">
        <w:rPr>
          <w:vertAlign w:val="superscript"/>
        </w:rPr>
        <w:t xml:space="preserve">3 </w:t>
      </w:r>
      <w:r w:rsidRPr="00E650DF">
        <w:t>(Aukštaitijos IMS), nuo 0,0</w:t>
      </w:r>
      <w:r w:rsidR="000D468A" w:rsidRPr="00E650DF">
        <w:t>3</w:t>
      </w:r>
      <w:r w:rsidRPr="00E650DF">
        <w:t xml:space="preserve"> iki </w:t>
      </w:r>
      <w:r w:rsidR="00E650DF" w:rsidRPr="00E650DF">
        <w:t>0,38</w:t>
      </w:r>
      <w:r w:rsidRPr="00E650DF">
        <w:t xml:space="preserve"> </w:t>
      </w:r>
      <w:r w:rsidRPr="00E650DF">
        <w:sym w:font="Symbol" w:char="F06D"/>
      </w:r>
      <w:r w:rsidRPr="00E650DF">
        <w:t>gS/m</w:t>
      </w:r>
      <w:r w:rsidRPr="00E650DF">
        <w:rPr>
          <w:vertAlign w:val="superscript"/>
        </w:rPr>
        <w:t xml:space="preserve">3 </w:t>
      </w:r>
      <w:r w:rsidRPr="00E650DF">
        <w:t>(Žemaitijos IMS) ir Preiloje nuo 0,0</w:t>
      </w:r>
      <w:r w:rsidR="000D468A" w:rsidRPr="00E650DF">
        <w:t>5</w:t>
      </w:r>
      <w:r w:rsidRPr="00E650DF">
        <w:t xml:space="preserve"> iki </w:t>
      </w:r>
      <w:r w:rsidR="000D468A" w:rsidRPr="00E650DF">
        <w:t>0,</w:t>
      </w:r>
      <w:r w:rsidR="00E650DF" w:rsidRPr="00E650DF">
        <w:t>65</w:t>
      </w:r>
      <w:r w:rsidRPr="00E650DF">
        <w:t xml:space="preserve"> </w:t>
      </w:r>
      <w:r w:rsidRPr="00E650DF">
        <w:sym w:font="Symbol" w:char="F06D"/>
      </w:r>
      <w:r w:rsidRPr="00E650DF">
        <w:t>gS/m</w:t>
      </w:r>
      <w:r w:rsidRPr="00E650DF">
        <w:rPr>
          <w:vertAlign w:val="superscript"/>
        </w:rPr>
        <w:t>3</w:t>
      </w:r>
      <w:r w:rsidRPr="00E650DF">
        <w:t xml:space="preserve"> (savaitės vidutinės), nuo 0,0</w:t>
      </w:r>
      <w:r w:rsidR="00D317BA" w:rsidRPr="00E650DF">
        <w:t>1</w:t>
      </w:r>
      <w:r w:rsidRPr="00E650DF">
        <w:t xml:space="preserve"> ik</w:t>
      </w:r>
      <w:r w:rsidRPr="00D317BA">
        <w:t xml:space="preserve">i </w:t>
      </w:r>
      <w:r w:rsidR="00846F3C" w:rsidRPr="00D317BA">
        <w:t>1,</w:t>
      </w:r>
      <w:r w:rsidR="00D317BA" w:rsidRPr="00D317BA">
        <w:t>1</w:t>
      </w:r>
      <w:r w:rsidR="005A2A29" w:rsidRPr="00D317BA">
        <w:t>4</w:t>
      </w:r>
      <w:r w:rsidRPr="00D317BA">
        <w:t xml:space="preserve"> </w:t>
      </w:r>
      <w:r w:rsidRPr="00D317BA">
        <w:sym w:font="Symbol" w:char="F06D"/>
      </w:r>
      <w:r w:rsidRPr="00D317BA">
        <w:t>gS/m</w:t>
      </w:r>
      <w:r w:rsidRPr="00D317BA">
        <w:rPr>
          <w:vertAlign w:val="superscript"/>
        </w:rPr>
        <w:t>3</w:t>
      </w:r>
      <w:r w:rsidRPr="00D317BA">
        <w:t xml:space="preserve"> (paros</w:t>
      </w:r>
      <w:r w:rsidRPr="00E650DF">
        <w:t>); NO</w:t>
      </w:r>
      <w:r w:rsidRPr="00E650DF">
        <w:rPr>
          <w:vertAlign w:val="subscript"/>
        </w:rPr>
        <w:t>2</w:t>
      </w:r>
      <w:r w:rsidRPr="00E650DF">
        <w:t xml:space="preserve"> nuo </w:t>
      </w:r>
      <w:r w:rsidR="00CB6403" w:rsidRPr="00E650DF">
        <w:t>0,</w:t>
      </w:r>
      <w:r w:rsidR="00E650DF" w:rsidRPr="00E650DF">
        <w:t>20</w:t>
      </w:r>
      <w:r w:rsidRPr="00E650DF">
        <w:t xml:space="preserve"> iki </w:t>
      </w:r>
      <w:r w:rsidR="00E650DF" w:rsidRPr="00E650DF">
        <w:t>1</w:t>
      </w:r>
      <w:r w:rsidR="000D468A" w:rsidRPr="00E650DF">
        <w:t>,20</w:t>
      </w:r>
      <w:r w:rsidRPr="00E650DF">
        <w:t xml:space="preserve"> </w:t>
      </w:r>
      <w:r w:rsidRPr="00E650DF">
        <w:sym w:font="Symbol" w:char="F06D"/>
      </w:r>
      <w:r w:rsidRPr="00E650DF">
        <w:t>gN/m</w:t>
      </w:r>
      <w:r w:rsidRPr="00E650DF">
        <w:rPr>
          <w:vertAlign w:val="superscript"/>
        </w:rPr>
        <w:t xml:space="preserve">3 </w:t>
      </w:r>
      <w:r w:rsidRPr="00E650DF">
        <w:t>(Aukštaitijos IMS), nuo 0,</w:t>
      </w:r>
      <w:r w:rsidR="00E650DF" w:rsidRPr="00E650DF">
        <w:t>22</w:t>
      </w:r>
      <w:r w:rsidRPr="00E650DF">
        <w:t xml:space="preserve"> iki </w:t>
      </w:r>
      <w:r w:rsidR="00E650DF" w:rsidRPr="00E650DF">
        <w:t>1,30</w:t>
      </w:r>
      <w:r w:rsidRPr="00E650DF">
        <w:t xml:space="preserve"> </w:t>
      </w:r>
      <w:r w:rsidRPr="00E650DF">
        <w:sym w:font="Symbol" w:char="F06D"/>
      </w:r>
      <w:r w:rsidRPr="00E650DF">
        <w:t>gN/m</w:t>
      </w:r>
      <w:r w:rsidRPr="00E650DF">
        <w:rPr>
          <w:vertAlign w:val="superscript"/>
        </w:rPr>
        <w:t xml:space="preserve">3 </w:t>
      </w:r>
      <w:r w:rsidRPr="00E650DF">
        <w:t>(Žemaitijos IMS) ir Preiloje nuo 0,</w:t>
      </w:r>
      <w:r w:rsidR="00E650DF" w:rsidRPr="00E650DF">
        <w:t>17</w:t>
      </w:r>
      <w:r w:rsidRPr="00E650DF">
        <w:t xml:space="preserve"> iki </w:t>
      </w:r>
      <w:r w:rsidR="00E650DF" w:rsidRPr="00E650DF">
        <w:t>1,59</w:t>
      </w:r>
      <w:r w:rsidRPr="00E650DF">
        <w:t xml:space="preserve"> </w:t>
      </w:r>
      <w:r w:rsidRPr="00E650DF">
        <w:sym w:font="Symbol" w:char="F06D"/>
      </w:r>
      <w:r w:rsidRPr="00E650DF">
        <w:t>gN/m</w:t>
      </w:r>
      <w:r w:rsidRPr="00E650DF">
        <w:rPr>
          <w:vertAlign w:val="superscript"/>
        </w:rPr>
        <w:t>3</w:t>
      </w:r>
      <w:r w:rsidRPr="00E650DF">
        <w:t xml:space="preserve"> (savaitės vidutinės), nuo 0,</w:t>
      </w:r>
      <w:r w:rsidR="004C5758" w:rsidRPr="00E650DF">
        <w:t>0</w:t>
      </w:r>
      <w:r w:rsidR="00D317BA" w:rsidRPr="00E650DF">
        <w:t>2</w:t>
      </w:r>
      <w:r w:rsidRPr="00E650DF">
        <w:t xml:space="preserve"> iki </w:t>
      </w:r>
      <w:r w:rsidR="00D317BA" w:rsidRPr="00E650DF">
        <w:t>3,53</w:t>
      </w:r>
      <w:r w:rsidRPr="00E650DF">
        <w:t xml:space="preserve"> </w:t>
      </w:r>
      <w:r w:rsidRPr="00E650DF">
        <w:sym w:font="Symbol" w:char="F06D"/>
      </w:r>
      <w:r w:rsidRPr="00E650DF">
        <w:t>g</w:t>
      </w:r>
      <w:r w:rsidRPr="00D317BA">
        <w:t>N/m</w:t>
      </w:r>
      <w:r w:rsidRPr="00D317BA">
        <w:rPr>
          <w:vertAlign w:val="superscript"/>
        </w:rPr>
        <w:t xml:space="preserve">3 </w:t>
      </w:r>
      <w:r w:rsidRPr="00D317BA">
        <w:t xml:space="preserve">(paros); sulfatai </w:t>
      </w:r>
      <w:r w:rsidRPr="00E650DF">
        <w:t>nuo 0,</w:t>
      </w:r>
      <w:r w:rsidR="00E650DF" w:rsidRPr="00E650DF">
        <w:t>02</w:t>
      </w:r>
      <w:r w:rsidRPr="00E650DF">
        <w:t xml:space="preserve"> iki </w:t>
      </w:r>
      <w:r w:rsidR="00E650DF" w:rsidRPr="00E650DF">
        <w:t>0,84</w:t>
      </w:r>
      <w:r w:rsidR="00CB6403" w:rsidRPr="00E650DF">
        <w:t xml:space="preserve"> </w:t>
      </w:r>
      <w:r w:rsidRPr="00E650DF">
        <w:sym w:font="Symbol" w:char="F06D"/>
      </w:r>
      <w:r w:rsidRPr="00E650DF">
        <w:t>gS/m</w:t>
      </w:r>
      <w:r w:rsidRPr="00E650DF">
        <w:rPr>
          <w:vertAlign w:val="superscript"/>
        </w:rPr>
        <w:t>3</w:t>
      </w:r>
      <w:r w:rsidRPr="00E650DF">
        <w:t xml:space="preserve"> (Aukštaitijos IMS), nuo 0,</w:t>
      </w:r>
      <w:r w:rsidR="00CB6403" w:rsidRPr="00E650DF">
        <w:t>0</w:t>
      </w:r>
      <w:r w:rsidR="00E650DF" w:rsidRPr="00E650DF">
        <w:t>1</w:t>
      </w:r>
      <w:r w:rsidRPr="00E650DF">
        <w:t xml:space="preserve"> iki </w:t>
      </w:r>
      <w:r w:rsidR="007B6C56" w:rsidRPr="00E650DF">
        <w:t>1,</w:t>
      </w:r>
      <w:r w:rsidR="00E650DF" w:rsidRPr="00E650DF">
        <w:t>2</w:t>
      </w:r>
      <w:r w:rsidR="007B6C56" w:rsidRPr="00E650DF">
        <w:t>0</w:t>
      </w:r>
      <w:r w:rsidRPr="00E650DF">
        <w:t xml:space="preserve"> </w:t>
      </w:r>
      <w:r w:rsidRPr="00E650DF">
        <w:sym w:font="Symbol" w:char="F06D"/>
      </w:r>
      <w:r w:rsidRPr="00E650DF">
        <w:t>gS/m</w:t>
      </w:r>
      <w:r w:rsidRPr="00E650DF">
        <w:rPr>
          <w:vertAlign w:val="superscript"/>
        </w:rPr>
        <w:t xml:space="preserve">3 </w:t>
      </w:r>
      <w:r w:rsidRPr="00E650DF">
        <w:t>(Žemaitijos IMS) ir Preiloje nuo 0,</w:t>
      </w:r>
      <w:r w:rsidR="007B6C56" w:rsidRPr="00E650DF">
        <w:t>2</w:t>
      </w:r>
      <w:r w:rsidR="00E650DF" w:rsidRPr="00E650DF">
        <w:t>1</w:t>
      </w:r>
      <w:r w:rsidRPr="00E650DF">
        <w:t xml:space="preserve"> iki </w:t>
      </w:r>
      <w:r w:rsidR="00790DCF" w:rsidRPr="00E650DF">
        <w:t>1,</w:t>
      </w:r>
      <w:r w:rsidR="00E650DF" w:rsidRPr="00E650DF">
        <w:t>34</w:t>
      </w:r>
      <w:r w:rsidRPr="00E650DF">
        <w:t xml:space="preserve"> </w:t>
      </w:r>
      <w:r w:rsidRPr="00E650DF">
        <w:sym w:font="Symbol" w:char="F06D"/>
      </w:r>
      <w:r w:rsidRPr="00E650DF">
        <w:t>gS/m</w:t>
      </w:r>
      <w:r w:rsidRPr="00E650DF">
        <w:rPr>
          <w:vertAlign w:val="superscript"/>
        </w:rPr>
        <w:t>3</w:t>
      </w:r>
      <w:r w:rsidRPr="00E650DF">
        <w:t xml:space="preserve"> (savaitės vidutinės), nuo 0,</w:t>
      </w:r>
      <w:r w:rsidR="00CB6403" w:rsidRPr="00E650DF">
        <w:t>0</w:t>
      </w:r>
      <w:r w:rsidR="00D317BA" w:rsidRPr="00E650DF">
        <w:t>4</w:t>
      </w:r>
      <w:r w:rsidRPr="00E650DF">
        <w:t xml:space="preserve"> iki </w:t>
      </w:r>
      <w:r w:rsidR="00D317BA" w:rsidRPr="00E650DF">
        <w:t>2,18</w:t>
      </w:r>
      <w:r w:rsidRPr="00E650DF">
        <w:t xml:space="preserve"> </w:t>
      </w:r>
      <w:r w:rsidRPr="00E650DF">
        <w:sym w:font="Symbol" w:char="F06D"/>
      </w:r>
      <w:r w:rsidRPr="00E650DF">
        <w:t>gS/m</w:t>
      </w:r>
      <w:r w:rsidRPr="00D317BA">
        <w:rPr>
          <w:vertAlign w:val="superscript"/>
        </w:rPr>
        <w:t>3</w:t>
      </w:r>
      <w:r w:rsidRPr="00D317BA">
        <w:t xml:space="preserve"> (paros); </w:t>
      </w:r>
      <w:r w:rsidRPr="00E650DF">
        <w:t>sumNO</w:t>
      </w:r>
      <w:r w:rsidRPr="00E650DF">
        <w:rPr>
          <w:vertAlign w:val="subscript"/>
        </w:rPr>
        <w:t>3</w:t>
      </w:r>
      <w:r w:rsidRPr="00E650DF">
        <w:t xml:space="preserve"> nuo 0,</w:t>
      </w:r>
      <w:r w:rsidR="004C5758" w:rsidRPr="00E650DF">
        <w:t>0</w:t>
      </w:r>
      <w:r w:rsidR="00790DCF" w:rsidRPr="00E650DF">
        <w:t>7</w:t>
      </w:r>
      <w:r w:rsidRPr="00E650DF">
        <w:t xml:space="preserve"> iki </w:t>
      </w:r>
      <w:r w:rsidR="007B6C56" w:rsidRPr="00E650DF">
        <w:t>0,7</w:t>
      </w:r>
      <w:r w:rsidR="00E650DF" w:rsidRPr="00E650DF">
        <w:t>2</w:t>
      </w:r>
      <w:r w:rsidRPr="00E650DF">
        <w:t xml:space="preserve"> </w:t>
      </w:r>
      <w:r w:rsidRPr="00E650DF">
        <w:lastRenderedPageBreak/>
        <w:sym w:font="Symbol" w:char="F06D"/>
      </w:r>
      <w:r w:rsidRPr="00E650DF">
        <w:t>gN/m</w:t>
      </w:r>
      <w:r w:rsidRPr="00E650DF">
        <w:rPr>
          <w:vertAlign w:val="superscript"/>
        </w:rPr>
        <w:t xml:space="preserve">3 </w:t>
      </w:r>
      <w:r w:rsidRPr="00E650DF">
        <w:t>(Aukštaitijos IMS), nuo 0,</w:t>
      </w:r>
      <w:r w:rsidR="004C5758" w:rsidRPr="00E650DF">
        <w:t>0</w:t>
      </w:r>
      <w:r w:rsidR="00E650DF" w:rsidRPr="00E650DF">
        <w:t>3</w:t>
      </w:r>
      <w:r w:rsidRPr="00E650DF">
        <w:t xml:space="preserve"> iki </w:t>
      </w:r>
      <w:r w:rsidR="00790DCF" w:rsidRPr="00E650DF">
        <w:t>1,</w:t>
      </w:r>
      <w:r w:rsidR="00E650DF" w:rsidRPr="00E650DF">
        <w:t>2</w:t>
      </w:r>
      <w:r w:rsidR="00790DCF" w:rsidRPr="00E650DF">
        <w:t>0</w:t>
      </w:r>
      <w:r w:rsidR="004C5758" w:rsidRPr="00E650DF">
        <w:t xml:space="preserve"> </w:t>
      </w:r>
      <w:r w:rsidRPr="00E650DF">
        <w:sym w:font="Symbol" w:char="F06D"/>
      </w:r>
      <w:r w:rsidRPr="00E650DF">
        <w:t>gN/m</w:t>
      </w:r>
      <w:r w:rsidRPr="00E650DF">
        <w:rPr>
          <w:vertAlign w:val="superscript"/>
        </w:rPr>
        <w:t xml:space="preserve">3 </w:t>
      </w:r>
      <w:r w:rsidRPr="00E650DF">
        <w:t>(Žemaitijos IMS) ir Preiloje nuo 0,1</w:t>
      </w:r>
      <w:r w:rsidR="00E650DF" w:rsidRPr="00E650DF">
        <w:t>1</w:t>
      </w:r>
      <w:r w:rsidR="00933835">
        <w:t xml:space="preserve"> </w:t>
      </w:r>
      <w:r w:rsidRPr="00E650DF">
        <w:t>iki 1,</w:t>
      </w:r>
      <w:r w:rsidR="00E650DF" w:rsidRPr="00E650DF">
        <w:t>43</w:t>
      </w:r>
      <w:r w:rsidRPr="00E650DF">
        <w:t xml:space="preserve"> </w:t>
      </w:r>
      <w:r w:rsidRPr="00E650DF">
        <w:sym w:font="Symbol" w:char="F06D"/>
      </w:r>
      <w:r w:rsidRPr="00E650DF">
        <w:t>gN/m</w:t>
      </w:r>
      <w:r w:rsidRPr="00E650DF">
        <w:rPr>
          <w:vertAlign w:val="superscript"/>
        </w:rPr>
        <w:t>3</w:t>
      </w:r>
      <w:r w:rsidRPr="00E650DF">
        <w:t xml:space="preserve"> (savaitės vidutinės), nuo 0</w:t>
      </w:r>
      <w:r w:rsidRPr="00D317BA">
        <w:t>,0</w:t>
      </w:r>
      <w:r w:rsidR="00D317BA" w:rsidRPr="00D317BA">
        <w:t>2</w:t>
      </w:r>
      <w:r w:rsidRPr="00D317BA">
        <w:t xml:space="preserve"> iki </w:t>
      </w:r>
      <w:r w:rsidR="005A2A29" w:rsidRPr="00D317BA">
        <w:t>3,</w:t>
      </w:r>
      <w:r w:rsidR="00D317BA" w:rsidRPr="00D317BA">
        <w:t>82</w:t>
      </w:r>
      <w:r w:rsidR="004C5758" w:rsidRPr="00D317BA">
        <w:t xml:space="preserve"> </w:t>
      </w:r>
      <w:r w:rsidRPr="00D317BA">
        <w:sym w:font="Symbol" w:char="F06D"/>
      </w:r>
      <w:r w:rsidRPr="00D317BA">
        <w:t>gN/m</w:t>
      </w:r>
      <w:r w:rsidRPr="00D317BA">
        <w:rPr>
          <w:vertAlign w:val="superscript"/>
        </w:rPr>
        <w:t>3</w:t>
      </w:r>
      <w:r w:rsidRPr="00D317BA">
        <w:t xml:space="preserve"> (paros); </w:t>
      </w:r>
      <w:r w:rsidRPr="00E650DF">
        <w:t>sumNH</w:t>
      </w:r>
      <w:r w:rsidRPr="00E650DF">
        <w:rPr>
          <w:vertAlign w:val="subscript"/>
        </w:rPr>
        <w:t>4</w:t>
      </w:r>
      <w:r w:rsidRPr="00E650DF">
        <w:t xml:space="preserve"> nuo 0,</w:t>
      </w:r>
      <w:r w:rsidR="00E650DF" w:rsidRPr="00E650DF">
        <w:t>02</w:t>
      </w:r>
      <w:r w:rsidRPr="00E650DF">
        <w:t xml:space="preserve"> iki </w:t>
      </w:r>
      <w:r w:rsidR="007B6C56" w:rsidRPr="00E650DF">
        <w:t>1,</w:t>
      </w:r>
      <w:r w:rsidR="00E650DF" w:rsidRPr="00E650DF">
        <w:t>1</w:t>
      </w:r>
      <w:r w:rsidR="007B6C56" w:rsidRPr="00E650DF">
        <w:t>0</w:t>
      </w:r>
      <w:r w:rsidRPr="00E650DF">
        <w:t xml:space="preserve"> </w:t>
      </w:r>
      <w:r w:rsidRPr="00E650DF">
        <w:sym w:font="Symbol" w:char="F06D"/>
      </w:r>
      <w:r w:rsidRPr="00E650DF">
        <w:t>gN/m</w:t>
      </w:r>
      <w:r w:rsidRPr="00E650DF">
        <w:rPr>
          <w:vertAlign w:val="superscript"/>
        </w:rPr>
        <w:t xml:space="preserve">3 </w:t>
      </w:r>
      <w:r w:rsidRPr="00E650DF">
        <w:t>(Aukštaitijos IMS), nuo 0,</w:t>
      </w:r>
      <w:r w:rsidR="00E650DF" w:rsidRPr="00E650DF">
        <w:t>07</w:t>
      </w:r>
      <w:r w:rsidRPr="00E650DF">
        <w:t xml:space="preserve"> iki </w:t>
      </w:r>
      <w:r w:rsidR="00E650DF" w:rsidRPr="00E650DF">
        <w:t>2,10</w:t>
      </w:r>
      <w:r w:rsidR="00CB6403" w:rsidRPr="00E650DF">
        <w:t xml:space="preserve"> </w:t>
      </w:r>
      <w:r w:rsidRPr="00E650DF">
        <w:sym w:font="Symbol" w:char="F06D"/>
      </w:r>
      <w:r w:rsidRPr="00E650DF">
        <w:t>gN/m</w:t>
      </w:r>
      <w:r w:rsidRPr="00E650DF">
        <w:rPr>
          <w:vertAlign w:val="superscript"/>
        </w:rPr>
        <w:t xml:space="preserve">3 </w:t>
      </w:r>
      <w:r w:rsidRPr="00E650DF">
        <w:t>(Žemaitijos IMS) ir Preiloje nuo 0,</w:t>
      </w:r>
      <w:r w:rsidR="00790DCF" w:rsidRPr="00E650DF">
        <w:t>15</w:t>
      </w:r>
      <w:r w:rsidRPr="00E650DF">
        <w:t xml:space="preserve"> iki </w:t>
      </w:r>
      <w:r w:rsidR="00CB6403" w:rsidRPr="00E650DF">
        <w:t>2,</w:t>
      </w:r>
      <w:r w:rsidR="00E650DF" w:rsidRPr="00E650DF">
        <w:t>29</w:t>
      </w:r>
      <w:r w:rsidRPr="00E650DF">
        <w:t xml:space="preserve"> </w:t>
      </w:r>
      <w:r w:rsidRPr="00E650DF">
        <w:sym w:font="Symbol" w:char="F06D"/>
      </w:r>
      <w:r w:rsidRPr="00E650DF">
        <w:t>gN/m</w:t>
      </w:r>
      <w:r w:rsidRPr="00E650DF">
        <w:rPr>
          <w:vertAlign w:val="superscript"/>
        </w:rPr>
        <w:t>3</w:t>
      </w:r>
      <w:r w:rsidRPr="00E650DF">
        <w:t xml:space="preserve"> (savaitės vidutinės), nuo 0,0</w:t>
      </w:r>
      <w:r w:rsidR="00E058C7" w:rsidRPr="00E650DF">
        <w:t>4</w:t>
      </w:r>
      <w:r w:rsidRPr="00E650DF">
        <w:t xml:space="preserve"> iki </w:t>
      </w:r>
      <w:r w:rsidR="00D317BA" w:rsidRPr="00E650DF">
        <w:t>5,60</w:t>
      </w:r>
      <w:r w:rsidRPr="00E650DF">
        <w:t xml:space="preserve"> </w:t>
      </w:r>
      <w:r w:rsidRPr="00E650DF">
        <w:sym w:font="Symbol" w:char="F06D"/>
      </w:r>
      <w:r w:rsidRPr="00E650DF">
        <w:t>gN/m</w:t>
      </w:r>
      <w:r w:rsidRPr="00E650DF">
        <w:rPr>
          <w:vertAlign w:val="superscript"/>
        </w:rPr>
        <w:t>3</w:t>
      </w:r>
      <w:r w:rsidRPr="00E650DF">
        <w:t xml:space="preserve"> (paros). </w:t>
      </w:r>
    </w:p>
    <w:p w:rsidR="00037A67" w:rsidRPr="00E650DF" w:rsidRDefault="00037A67" w:rsidP="00923672">
      <w:pPr>
        <w:pStyle w:val="BodyText"/>
        <w:ind w:firstLine="737"/>
        <w:jc w:val="both"/>
      </w:pPr>
    </w:p>
    <w:p w:rsidR="00037A67" w:rsidRPr="005613ED" w:rsidRDefault="00037A67" w:rsidP="00923672">
      <w:pPr>
        <w:pStyle w:val="BodyText"/>
        <w:ind w:firstLine="737"/>
        <w:jc w:val="both"/>
        <w:rPr>
          <w:color w:val="C00000"/>
        </w:rPr>
      </w:pPr>
    </w:p>
    <w:p w:rsidR="00037A67" w:rsidRPr="0088683A" w:rsidRDefault="00EF6518" w:rsidP="00037A67">
      <w:pPr>
        <w:pStyle w:val="BodyText"/>
        <w:jc w:val="both"/>
        <w:rPr>
          <w:i/>
          <w:iCs/>
          <w:vertAlign w:val="superscript"/>
        </w:rPr>
      </w:pPr>
      <w:r w:rsidRPr="0088683A">
        <w:t xml:space="preserve">1 lentelė. Dujinių ir aerozolinių teršalų koncentracijų </w:t>
      </w:r>
      <w:r w:rsidR="005613ED" w:rsidRPr="0088683A">
        <w:t>2019</w:t>
      </w:r>
      <w:r w:rsidRPr="0088683A">
        <w:t xml:space="preserve"> m. ore statistinės vertės Aukštaitijos IMS ir Žemaitijos IMS, atmosferos tyrimų stotyje Preila; </w:t>
      </w:r>
      <w:r w:rsidRPr="0088683A">
        <w:rPr>
          <w:b/>
          <w:bCs/>
        </w:rPr>
        <w:t>a</w:t>
      </w:r>
      <w:r w:rsidRPr="0088683A">
        <w:t xml:space="preserve"> - </w:t>
      </w:r>
      <w:r w:rsidRPr="0088683A">
        <w:rPr>
          <w:i/>
          <w:iCs/>
        </w:rPr>
        <w:t>skliaustuose aerSO</w:t>
      </w:r>
      <w:r w:rsidRPr="0088683A">
        <w:rPr>
          <w:i/>
          <w:iCs/>
          <w:vertAlign w:val="subscript"/>
        </w:rPr>
        <w:t>4</w:t>
      </w:r>
      <w:r w:rsidRPr="0088683A">
        <w:rPr>
          <w:i/>
          <w:iCs/>
          <w:vertAlign w:val="superscript"/>
        </w:rPr>
        <w:t xml:space="preserve">2- </w:t>
      </w:r>
      <w:r w:rsidRPr="0088683A">
        <w:rPr>
          <w:i/>
          <w:iCs/>
        </w:rPr>
        <w:t>be jūros įtakos</w:t>
      </w:r>
      <w:r w:rsidR="00B40353" w:rsidRPr="0088683A">
        <w:rPr>
          <w:i/>
          <w:iCs/>
        </w:rPr>
        <w:t xml:space="preserve">. </w:t>
      </w:r>
      <w:r w:rsidRPr="0088683A">
        <w:rPr>
          <w:i/>
          <w:iCs/>
          <w:vertAlign w:val="superscript"/>
        </w:rPr>
        <w:t xml:space="preserve"> </w:t>
      </w:r>
    </w:p>
    <w:p w:rsidR="00B40353" w:rsidRPr="005613ED" w:rsidRDefault="00EF6518" w:rsidP="00B40353">
      <w:pPr>
        <w:pStyle w:val="BodyText"/>
        <w:spacing w:line="240" w:lineRule="auto"/>
        <w:jc w:val="both"/>
        <w:rPr>
          <w:color w:val="C00000"/>
        </w:rPr>
      </w:pPr>
      <w:r w:rsidRPr="005613ED">
        <w:rPr>
          <w:color w:val="C00000"/>
        </w:rPr>
        <w:t xml:space="preserve"> </w:t>
      </w:r>
    </w:p>
    <w:tbl>
      <w:tblPr>
        <w:tblW w:w="85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18"/>
        <w:gridCol w:w="1909"/>
        <w:gridCol w:w="1101"/>
        <w:gridCol w:w="993"/>
        <w:gridCol w:w="1417"/>
        <w:gridCol w:w="1584"/>
      </w:tblGrid>
      <w:tr w:rsidR="005613ED" w:rsidRPr="005613ED" w:rsidTr="00B40353">
        <w:trPr>
          <w:cantSplit/>
        </w:trPr>
        <w:tc>
          <w:tcPr>
            <w:tcW w:w="1518" w:type="dxa"/>
            <w:vMerge w:val="restart"/>
            <w:vAlign w:val="center"/>
          </w:tcPr>
          <w:p w:rsidR="00EF6518" w:rsidRPr="0088683A" w:rsidRDefault="00EF6518" w:rsidP="004B0BE8">
            <w:pPr>
              <w:pStyle w:val="BodyText"/>
              <w:spacing w:line="240" w:lineRule="auto"/>
              <w:rPr>
                <w:sz w:val="20"/>
              </w:rPr>
            </w:pPr>
            <w:r w:rsidRPr="0088683A">
              <w:rPr>
                <w:sz w:val="20"/>
              </w:rPr>
              <w:t>Komponentė,</w:t>
            </w:r>
          </w:p>
          <w:p w:rsidR="00EF6518" w:rsidRPr="0088683A" w:rsidRDefault="00EF6518" w:rsidP="004B0BE8">
            <w:pPr>
              <w:pStyle w:val="BodyText"/>
              <w:spacing w:line="240" w:lineRule="auto"/>
              <w:rPr>
                <w:sz w:val="20"/>
              </w:rPr>
            </w:pPr>
            <w:r w:rsidRPr="0088683A">
              <w:rPr>
                <w:sz w:val="20"/>
              </w:rPr>
              <w:t>matavimo vienetas</w:t>
            </w:r>
          </w:p>
        </w:tc>
        <w:tc>
          <w:tcPr>
            <w:tcW w:w="1909" w:type="dxa"/>
            <w:vMerge w:val="restart"/>
            <w:vAlign w:val="center"/>
          </w:tcPr>
          <w:p w:rsidR="00EF6518" w:rsidRPr="0088683A" w:rsidRDefault="00EF6518" w:rsidP="004B0BE8">
            <w:pPr>
              <w:pStyle w:val="BodyText"/>
              <w:spacing w:line="240" w:lineRule="auto"/>
              <w:rPr>
                <w:sz w:val="20"/>
              </w:rPr>
            </w:pPr>
            <w:r w:rsidRPr="0088683A">
              <w:rPr>
                <w:sz w:val="20"/>
              </w:rPr>
              <w:t>Vertė</w:t>
            </w:r>
          </w:p>
        </w:tc>
        <w:tc>
          <w:tcPr>
            <w:tcW w:w="5095" w:type="dxa"/>
            <w:gridSpan w:val="4"/>
          </w:tcPr>
          <w:p w:rsidR="00EF6518" w:rsidRPr="0088683A" w:rsidRDefault="00EF6518" w:rsidP="004B0BE8">
            <w:pPr>
              <w:pStyle w:val="BodyText"/>
              <w:spacing w:line="240" w:lineRule="auto"/>
              <w:rPr>
                <w:sz w:val="20"/>
              </w:rPr>
            </w:pPr>
            <w:r w:rsidRPr="0088683A">
              <w:rPr>
                <w:sz w:val="20"/>
              </w:rPr>
              <w:t>Vieta</w:t>
            </w:r>
          </w:p>
        </w:tc>
      </w:tr>
      <w:tr w:rsidR="005613ED" w:rsidRPr="005613ED" w:rsidTr="00B40353">
        <w:trPr>
          <w:cantSplit/>
        </w:trPr>
        <w:tc>
          <w:tcPr>
            <w:tcW w:w="1518" w:type="dxa"/>
            <w:vMerge/>
          </w:tcPr>
          <w:p w:rsidR="00EF6518" w:rsidRPr="0088683A" w:rsidRDefault="00EF6518" w:rsidP="004B0BE8">
            <w:pPr>
              <w:pStyle w:val="BodyText"/>
              <w:spacing w:line="240" w:lineRule="auto"/>
              <w:rPr>
                <w:sz w:val="22"/>
              </w:rPr>
            </w:pPr>
          </w:p>
        </w:tc>
        <w:tc>
          <w:tcPr>
            <w:tcW w:w="1909" w:type="dxa"/>
            <w:vMerge/>
          </w:tcPr>
          <w:p w:rsidR="00EF6518" w:rsidRPr="0088683A" w:rsidRDefault="00EF6518" w:rsidP="004B0BE8">
            <w:pPr>
              <w:pStyle w:val="BodyText"/>
              <w:spacing w:line="240" w:lineRule="auto"/>
              <w:rPr>
                <w:sz w:val="22"/>
              </w:rPr>
            </w:pPr>
          </w:p>
        </w:tc>
        <w:tc>
          <w:tcPr>
            <w:tcW w:w="1101" w:type="dxa"/>
            <w:vAlign w:val="center"/>
          </w:tcPr>
          <w:p w:rsidR="00EF6518" w:rsidRPr="0088683A" w:rsidRDefault="00EF6518" w:rsidP="004B0BE8">
            <w:pPr>
              <w:pStyle w:val="BodyText"/>
              <w:spacing w:line="240" w:lineRule="auto"/>
              <w:rPr>
                <w:sz w:val="18"/>
                <w:szCs w:val="18"/>
              </w:rPr>
            </w:pPr>
            <w:r w:rsidRPr="0088683A">
              <w:rPr>
                <w:sz w:val="18"/>
                <w:szCs w:val="18"/>
              </w:rPr>
              <w:t>Aukštaitijos IMS</w:t>
            </w:r>
          </w:p>
        </w:tc>
        <w:tc>
          <w:tcPr>
            <w:tcW w:w="993" w:type="dxa"/>
            <w:vAlign w:val="center"/>
          </w:tcPr>
          <w:p w:rsidR="00EF6518" w:rsidRPr="0088683A" w:rsidRDefault="00EF6518" w:rsidP="004B0BE8">
            <w:pPr>
              <w:pStyle w:val="BodyText"/>
              <w:spacing w:line="240" w:lineRule="auto"/>
              <w:rPr>
                <w:sz w:val="18"/>
                <w:szCs w:val="18"/>
              </w:rPr>
            </w:pPr>
            <w:r w:rsidRPr="0088683A">
              <w:rPr>
                <w:sz w:val="18"/>
                <w:szCs w:val="18"/>
              </w:rPr>
              <w:t>Žemaitijos IMS</w:t>
            </w:r>
          </w:p>
        </w:tc>
        <w:tc>
          <w:tcPr>
            <w:tcW w:w="3001" w:type="dxa"/>
            <w:gridSpan w:val="2"/>
          </w:tcPr>
          <w:p w:rsidR="00EF6518" w:rsidRPr="0088683A" w:rsidRDefault="00EF6518" w:rsidP="004B0BE8">
            <w:pPr>
              <w:pStyle w:val="BodyText"/>
              <w:spacing w:line="240" w:lineRule="auto"/>
              <w:rPr>
                <w:sz w:val="20"/>
              </w:rPr>
            </w:pPr>
            <w:r w:rsidRPr="0088683A">
              <w:rPr>
                <w:sz w:val="20"/>
              </w:rPr>
              <w:t>Preila</w:t>
            </w:r>
          </w:p>
        </w:tc>
      </w:tr>
      <w:tr w:rsidR="005613ED" w:rsidRPr="005613ED" w:rsidTr="00B40353">
        <w:trPr>
          <w:cantSplit/>
        </w:trPr>
        <w:tc>
          <w:tcPr>
            <w:tcW w:w="1518" w:type="dxa"/>
            <w:vMerge/>
          </w:tcPr>
          <w:p w:rsidR="00EF6518" w:rsidRPr="0088683A" w:rsidRDefault="00EF6518" w:rsidP="004B0BE8">
            <w:pPr>
              <w:pStyle w:val="BodyText"/>
              <w:spacing w:line="240" w:lineRule="auto"/>
              <w:rPr>
                <w:sz w:val="22"/>
              </w:rPr>
            </w:pPr>
          </w:p>
        </w:tc>
        <w:tc>
          <w:tcPr>
            <w:tcW w:w="1909" w:type="dxa"/>
            <w:vMerge/>
          </w:tcPr>
          <w:p w:rsidR="00EF6518" w:rsidRPr="0088683A" w:rsidRDefault="00EF6518" w:rsidP="004B0BE8">
            <w:pPr>
              <w:pStyle w:val="BodyText"/>
              <w:spacing w:line="240" w:lineRule="auto"/>
              <w:rPr>
                <w:sz w:val="22"/>
              </w:rPr>
            </w:pPr>
          </w:p>
        </w:tc>
        <w:tc>
          <w:tcPr>
            <w:tcW w:w="2094" w:type="dxa"/>
            <w:gridSpan w:val="2"/>
            <w:vAlign w:val="center"/>
          </w:tcPr>
          <w:p w:rsidR="00EF6518" w:rsidRPr="0088683A" w:rsidRDefault="00EF6518" w:rsidP="004B0BE8">
            <w:pPr>
              <w:pStyle w:val="BodyText"/>
              <w:spacing w:line="240" w:lineRule="auto"/>
              <w:rPr>
                <w:sz w:val="20"/>
              </w:rPr>
            </w:pPr>
            <w:r w:rsidRPr="0088683A">
              <w:rPr>
                <w:sz w:val="20"/>
              </w:rPr>
              <w:t>savaitės</w:t>
            </w:r>
          </w:p>
        </w:tc>
        <w:tc>
          <w:tcPr>
            <w:tcW w:w="1417" w:type="dxa"/>
            <w:vAlign w:val="center"/>
          </w:tcPr>
          <w:p w:rsidR="00EF6518" w:rsidRPr="0088683A" w:rsidRDefault="00EF6518" w:rsidP="004B0BE8">
            <w:pPr>
              <w:pStyle w:val="BodyText"/>
              <w:spacing w:line="240" w:lineRule="auto"/>
              <w:rPr>
                <w:sz w:val="20"/>
              </w:rPr>
            </w:pPr>
            <w:r w:rsidRPr="0088683A">
              <w:rPr>
                <w:sz w:val="20"/>
              </w:rPr>
              <w:t>savaitės</w:t>
            </w:r>
          </w:p>
        </w:tc>
        <w:tc>
          <w:tcPr>
            <w:tcW w:w="1584" w:type="dxa"/>
            <w:vAlign w:val="center"/>
          </w:tcPr>
          <w:p w:rsidR="00EF6518" w:rsidRPr="0088683A" w:rsidRDefault="00EF6518" w:rsidP="004B0BE8">
            <w:pPr>
              <w:jc w:val="center"/>
              <w:rPr>
                <w:sz w:val="20"/>
                <w:szCs w:val="20"/>
                <w:lang w:val="lt-LT"/>
              </w:rPr>
            </w:pPr>
            <w:r w:rsidRPr="0088683A">
              <w:rPr>
                <w:sz w:val="20"/>
                <w:szCs w:val="20"/>
                <w:lang w:val="lt-LT"/>
              </w:rPr>
              <w:t>paros</w:t>
            </w:r>
          </w:p>
        </w:tc>
      </w:tr>
      <w:tr w:rsidR="005613ED" w:rsidRPr="005613ED" w:rsidTr="00B40353">
        <w:trPr>
          <w:trHeight w:hRule="exact" w:val="444"/>
        </w:trPr>
        <w:tc>
          <w:tcPr>
            <w:tcW w:w="1518" w:type="dxa"/>
            <w:vAlign w:val="center"/>
          </w:tcPr>
          <w:p w:rsidR="00B56300" w:rsidRPr="0088683A" w:rsidRDefault="00B56300" w:rsidP="00B56300">
            <w:pPr>
              <w:jc w:val="center"/>
              <w:rPr>
                <w:b/>
                <w:bCs/>
                <w:sz w:val="20"/>
                <w:szCs w:val="20"/>
                <w:lang w:val="lt-LT"/>
              </w:rPr>
            </w:pPr>
            <w:r w:rsidRPr="0088683A">
              <w:rPr>
                <w:b/>
                <w:bCs/>
                <w:sz w:val="20"/>
                <w:szCs w:val="20"/>
                <w:lang w:val="lt-LT"/>
              </w:rPr>
              <w:t>1</w:t>
            </w:r>
          </w:p>
        </w:tc>
        <w:tc>
          <w:tcPr>
            <w:tcW w:w="1909" w:type="dxa"/>
            <w:vAlign w:val="center"/>
          </w:tcPr>
          <w:p w:rsidR="00B56300" w:rsidRPr="0088683A" w:rsidRDefault="00B56300" w:rsidP="00B56300">
            <w:pPr>
              <w:pStyle w:val="BodyText"/>
              <w:spacing w:line="240" w:lineRule="auto"/>
              <w:rPr>
                <w:b/>
                <w:sz w:val="20"/>
              </w:rPr>
            </w:pPr>
            <w:r w:rsidRPr="0088683A">
              <w:rPr>
                <w:b/>
                <w:sz w:val="20"/>
              </w:rPr>
              <w:t>2</w:t>
            </w:r>
          </w:p>
        </w:tc>
        <w:tc>
          <w:tcPr>
            <w:tcW w:w="1101" w:type="dxa"/>
            <w:vAlign w:val="center"/>
          </w:tcPr>
          <w:p w:rsidR="00B56300" w:rsidRPr="0088683A" w:rsidRDefault="00B56300" w:rsidP="00B56300">
            <w:pPr>
              <w:jc w:val="center"/>
              <w:rPr>
                <w:b/>
                <w:sz w:val="20"/>
                <w:szCs w:val="20"/>
                <w:lang w:val="lt-LT"/>
              </w:rPr>
            </w:pPr>
            <w:r w:rsidRPr="0088683A">
              <w:rPr>
                <w:b/>
                <w:sz w:val="20"/>
                <w:szCs w:val="20"/>
                <w:lang w:val="lt-LT"/>
              </w:rPr>
              <w:t>3</w:t>
            </w:r>
          </w:p>
        </w:tc>
        <w:tc>
          <w:tcPr>
            <w:tcW w:w="993" w:type="dxa"/>
            <w:vAlign w:val="center"/>
          </w:tcPr>
          <w:p w:rsidR="00B56300" w:rsidRPr="0088683A" w:rsidRDefault="00B56300" w:rsidP="004B0BE8">
            <w:pPr>
              <w:jc w:val="center"/>
              <w:rPr>
                <w:b/>
                <w:sz w:val="20"/>
                <w:szCs w:val="20"/>
                <w:lang w:val="lt-LT"/>
              </w:rPr>
            </w:pPr>
            <w:r w:rsidRPr="0088683A">
              <w:rPr>
                <w:b/>
                <w:sz w:val="20"/>
                <w:szCs w:val="20"/>
                <w:lang w:val="lt-LT"/>
              </w:rPr>
              <w:t>4</w:t>
            </w:r>
          </w:p>
        </w:tc>
        <w:tc>
          <w:tcPr>
            <w:tcW w:w="1417" w:type="dxa"/>
            <w:vAlign w:val="center"/>
          </w:tcPr>
          <w:p w:rsidR="00B56300" w:rsidRPr="0088683A" w:rsidRDefault="00B56300" w:rsidP="004B0BE8">
            <w:pPr>
              <w:jc w:val="center"/>
              <w:rPr>
                <w:b/>
                <w:sz w:val="20"/>
                <w:szCs w:val="20"/>
                <w:lang w:val="lt-LT"/>
              </w:rPr>
            </w:pPr>
            <w:r w:rsidRPr="0088683A">
              <w:rPr>
                <w:b/>
                <w:sz w:val="20"/>
                <w:szCs w:val="20"/>
                <w:lang w:val="lt-LT"/>
              </w:rPr>
              <w:t>5</w:t>
            </w:r>
          </w:p>
        </w:tc>
        <w:tc>
          <w:tcPr>
            <w:tcW w:w="1584" w:type="dxa"/>
            <w:vAlign w:val="center"/>
          </w:tcPr>
          <w:p w:rsidR="00B56300" w:rsidRPr="0088683A" w:rsidRDefault="00B56300" w:rsidP="004B0BE8">
            <w:pPr>
              <w:jc w:val="center"/>
              <w:rPr>
                <w:b/>
                <w:sz w:val="20"/>
                <w:szCs w:val="20"/>
                <w:lang w:val="lt-LT"/>
              </w:rPr>
            </w:pPr>
            <w:r w:rsidRPr="0088683A">
              <w:rPr>
                <w:b/>
                <w:sz w:val="20"/>
                <w:szCs w:val="20"/>
                <w:lang w:val="lt-LT"/>
              </w:rPr>
              <w:t>6</w:t>
            </w:r>
          </w:p>
        </w:tc>
      </w:tr>
      <w:tr w:rsidR="005613ED" w:rsidRPr="005613ED" w:rsidTr="00B40353">
        <w:trPr>
          <w:trHeight w:hRule="exact" w:val="1380"/>
        </w:trPr>
        <w:tc>
          <w:tcPr>
            <w:tcW w:w="1518" w:type="dxa"/>
            <w:vAlign w:val="center"/>
          </w:tcPr>
          <w:p w:rsidR="00EF6518" w:rsidRPr="00933835" w:rsidRDefault="00EF6518" w:rsidP="004B0BE8">
            <w:pPr>
              <w:jc w:val="center"/>
              <w:rPr>
                <w:b/>
                <w:bCs/>
                <w:lang w:val="lt-LT"/>
              </w:rPr>
            </w:pPr>
            <w:r w:rsidRPr="00933835">
              <w:rPr>
                <w:b/>
                <w:bCs/>
                <w:lang w:val="lt-LT"/>
              </w:rPr>
              <w:t>SO</w:t>
            </w:r>
            <w:r w:rsidRPr="00933835">
              <w:rPr>
                <w:b/>
                <w:bCs/>
                <w:vertAlign w:val="subscript"/>
                <w:lang w:val="lt-LT"/>
              </w:rPr>
              <w:t>2</w:t>
            </w:r>
          </w:p>
          <w:p w:rsidR="00EF6518" w:rsidRPr="00933835" w:rsidRDefault="00EF6518" w:rsidP="004B0BE8">
            <w:pPr>
              <w:jc w:val="center"/>
              <w:rPr>
                <w:lang w:val="lt-LT"/>
              </w:rPr>
            </w:pPr>
            <w:r w:rsidRPr="00933835">
              <w:rPr>
                <w:lang w:val="lt-LT"/>
              </w:rPr>
              <w:sym w:font="Symbol" w:char="F06D"/>
            </w:r>
            <w:r w:rsidRPr="00933835">
              <w:rPr>
                <w:lang w:val="lt-LT"/>
              </w:rPr>
              <w:t>gS/m</w:t>
            </w:r>
            <w:r w:rsidRPr="00933835">
              <w:rPr>
                <w:vertAlign w:val="superscript"/>
                <w:lang w:val="lt-LT"/>
              </w:rPr>
              <w:t>3</w:t>
            </w:r>
          </w:p>
        </w:tc>
        <w:tc>
          <w:tcPr>
            <w:tcW w:w="1909" w:type="dxa"/>
            <w:vAlign w:val="center"/>
          </w:tcPr>
          <w:p w:rsidR="00EF6518" w:rsidRPr="00933835" w:rsidRDefault="00EF6518" w:rsidP="004B0BE8">
            <w:pPr>
              <w:pStyle w:val="BodyText"/>
              <w:spacing w:line="240" w:lineRule="auto"/>
              <w:rPr>
                <w:szCs w:val="24"/>
              </w:rPr>
            </w:pPr>
            <w:r w:rsidRPr="00933835">
              <w:rPr>
                <w:szCs w:val="24"/>
              </w:rPr>
              <w:t>min</w:t>
            </w:r>
          </w:p>
          <w:p w:rsidR="00EF6518" w:rsidRPr="00933835" w:rsidRDefault="00EF6518" w:rsidP="004B0BE8">
            <w:pPr>
              <w:pStyle w:val="BodyText"/>
              <w:spacing w:line="240" w:lineRule="auto"/>
              <w:rPr>
                <w:szCs w:val="24"/>
              </w:rPr>
            </w:pPr>
            <w:r w:rsidRPr="00933835">
              <w:rPr>
                <w:szCs w:val="24"/>
              </w:rPr>
              <w:t>max</w:t>
            </w:r>
          </w:p>
          <w:p w:rsidR="00EF6518" w:rsidRPr="00933835" w:rsidRDefault="00EF6518" w:rsidP="004B0BE8">
            <w:pPr>
              <w:pStyle w:val="BodyText"/>
              <w:spacing w:line="240" w:lineRule="auto"/>
              <w:rPr>
                <w:szCs w:val="24"/>
              </w:rPr>
            </w:pPr>
            <w:r w:rsidRPr="00933835">
              <w:rPr>
                <w:szCs w:val="24"/>
              </w:rPr>
              <w:t xml:space="preserve">vidutinė </w:t>
            </w:r>
          </w:p>
          <w:p w:rsidR="00EF6518" w:rsidRPr="00933835" w:rsidRDefault="00EF6518" w:rsidP="004B0BE8">
            <w:pPr>
              <w:jc w:val="center"/>
              <w:rPr>
                <w:rFonts w:ascii="Arial" w:hAnsi="Arial" w:cs="Arial"/>
                <w:lang w:val="lt-LT"/>
              </w:rPr>
            </w:pPr>
            <w:r w:rsidRPr="00933835">
              <w:rPr>
                <w:lang w:val="lt-LT"/>
              </w:rPr>
              <w:t>standart. nuokrypis</w:t>
            </w:r>
          </w:p>
        </w:tc>
        <w:tc>
          <w:tcPr>
            <w:tcW w:w="1101" w:type="dxa"/>
            <w:vAlign w:val="center"/>
          </w:tcPr>
          <w:p w:rsidR="00EF6518" w:rsidRPr="00933835" w:rsidRDefault="00720EF5" w:rsidP="004B0BE8">
            <w:pPr>
              <w:jc w:val="center"/>
              <w:rPr>
                <w:lang w:val="lt-LT"/>
              </w:rPr>
            </w:pPr>
            <w:r w:rsidRPr="00933835">
              <w:rPr>
                <w:lang w:val="lt-LT"/>
              </w:rPr>
              <w:t>0,0</w:t>
            </w:r>
            <w:r w:rsidR="0007624D" w:rsidRPr="00933835">
              <w:rPr>
                <w:lang w:val="lt-LT"/>
              </w:rPr>
              <w:t>2</w:t>
            </w:r>
          </w:p>
          <w:p w:rsidR="00EF6518" w:rsidRPr="00933835" w:rsidRDefault="00720EF5" w:rsidP="004B0BE8">
            <w:pPr>
              <w:jc w:val="center"/>
              <w:rPr>
                <w:lang w:val="lt-LT"/>
              </w:rPr>
            </w:pPr>
            <w:r w:rsidRPr="00933835">
              <w:rPr>
                <w:lang w:val="lt-LT"/>
              </w:rPr>
              <w:t>0,</w:t>
            </w:r>
            <w:r w:rsidR="0007624D" w:rsidRPr="00933835">
              <w:rPr>
                <w:lang w:val="lt-LT"/>
              </w:rPr>
              <w:t>25</w:t>
            </w:r>
          </w:p>
          <w:p w:rsidR="00EF6518" w:rsidRPr="00933835" w:rsidRDefault="00720EF5" w:rsidP="004B0BE8">
            <w:pPr>
              <w:jc w:val="center"/>
              <w:rPr>
                <w:b/>
                <w:lang w:val="lt-LT"/>
              </w:rPr>
            </w:pPr>
            <w:r w:rsidRPr="00933835">
              <w:rPr>
                <w:b/>
                <w:lang w:val="lt-LT"/>
              </w:rPr>
              <w:t>0,</w:t>
            </w:r>
            <w:r w:rsidR="0007624D" w:rsidRPr="00933835">
              <w:rPr>
                <w:b/>
                <w:lang w:val="lt-LT"/>
              </w:rPr>
              <w:t>09</w:t>
            </w:r>
          </w:p>
          <w:p w:rsidR="00EF6518" w:rsidRPr="00933835" w:rsidRDefault="00720EF5" w:rsidP="0007624D">
            <w:pPr>
              <w:jc w:val="center"/>
              <w:rPr>
                <w:color w:val="C00000"/>
                <w:lang w:val="lt-LT"/>
              </w:rPr>
            </w:pPr>
            <w:r w:rsidRPr="00933835">
              <w:rPr>
                <w:lang w:val="lt-LT"/>
              </w:rPr>
              <w:t>0,</w:t>
            </w:r>
            <w:r w:rsidR="0007624D" w:rsidRPr="00933835">
              <w:rPr>
                <w:lang w:val="lt-LT"/>
              </w:rPr>
              <w:t>06</w:t>
            </w:r>
          </w:p>
        </w:tc>
        <w:tc>
          <w:tcPr>
            <w:tcW w:w="993" w:type="dxa"/>
            <w:vAlign w:val="center"/>
          </w:tcPr>
          <w:p w:rsidR="00EF6518" w:rsidRPr="00933835" w:rsidRDefault="00EF6518" w:rsidP="004B0BE8">
            <w:pPr>
              <w:jc w:val="center"/>
              <w:rPr>
                <w:lang w:val="lt-LT"/>
              </w:rPr>
            </w:pPr>
            <w:r w:rsidRPr="00933835">
              <w:rPr>
                <w:lang w:val="lt-LT"/>
              </w:rPr>
              <w:t>0,0</w:t>
            </w:r>
            <w:r w:rsidR="00EB0444" w:rsidRPr="00933835">
              <w:rPr>
                <w:lang w:val="lt-LT"/>
              </w:rPr>
              <w:t>3</w:t>
            </w:r>
          </w:p>
          <w:p w:rsidR="00EF6518" w:rsidRPr="00933835" w:rsidRDefault="0007624D" w:rsidP="004B0BE8">
            <w:pPr>
              <w:jc w:val="center"/>
              <w:rPr>
                <w:lang w:val="lt-LT"/>
              </w:rPr>
            </w:pPr>
            <w:r w:rsidRPr="00933835">
              <w:rPr>
                <w:lang w:val="lt-LT"/>
              </w:rPr>
              <w:t>0,38</w:t>
            </w:r>
          </w:p>
          <w:p w:rsidR="00EF6518" w:rsidRPr="00933835" w:rsidRDefault="00EB0444" w:rsidP="004B0BE8">
            <w:pPr>
              <w:jc w:val="center"/>
              <w:rPr>
                <w:b/>
                <w:lang w:val="lt-LT"/>
              </w:rPr>
            </w:pPr>
            <w:r w:rsidRPr="00933835">
              <w:rPr>
                <w:b/>
                <w:lang w:val="lt-LT"/>
              </w:rPr>
              <w:t>0,</w:t>
            </w:r>
            <w:r w:rsidR="0007624D" w:rsidRPr="00933835">
              <w:rPr>
                <w:b/>
                <w:lang w:val="lt-LT"/>
              </w:rPr>
              <w:t>14</w:t>
            </w:r>
          </w:p>
          <w:p w:rsidR="00EF6518" w:rsidRPr="00933835" w:rsidRDefault="00EB0444" w:rsidP="0007624D">
            <w:pPr>
              <w:jc w:val="center"/>
              <w:rPr>
                <w:color w:val="C00000"/>
                <w:lang w:val="lt-LT"/>
              </w:rPr>
            </w:pPr>
            <w:r w:rsidRPr="00933835">
              <w:rPr>
                <w:lang w:val="lt-LT"/>
              </w:rPr>
              <w:t>0,</w:t>
            </w:r>
            <w:r w:rsidR="0007624D" w:rsidRPr="00933835">
              <w:rPr>
                <w:lang w:val="lt-LT"/>
              </w:rPr>
              <w:t>09</w:t>
            </w:r>
          </w:p>
        </w:tc>
        <w:tc>
          <w:tcPr>
            <w:tcW w:w="1417" w:type="dxa"/>
            <w:vAlign w:val="center"/>
          </w:tcPr>
          <w:p w:rsidR="00EF6518" w:rsidRPr="00933835" w:rsidRDefault="000047A6" w:rsidP="004B0BE8">
            <w:pPr>
              <w:jc w:val="center"/>
              <w:rPr>
                <w:lang w:val="lt-LT"/>
              </w:rPr>
            </w:pPr>
            <w:r w:rsidRPr="00933835">
              <w:rPr>
                <w:lang w:val="lt-LT"/>
              </w:rPr>
              <w:t>0,05</w:t>
            </w:r>
          </w:p>
          <w:p w:rsidR="00EF6518" w:rsidRPr="00933835" w:rsidRDefault="000047A6" w:rsidP="004B0BE8">
            <w:pPr>
              <w:jc w:val="center"/>
              <w:rPr>
                <w:lang w:val="lt-LT"/>
              </w:rPr>
            </w:pPr>
            <w:r w:rsidRPr="00933835">
              <w:rPr>
                <w:lang w:val="lt-LT"/>
              </w:rPr>
              <w:t>0,</w:t>
            </w:r>
            <w:r w:rsidR="0007624D" w:rsidRPr="00933835">
              <w:rPr>
                <w:lang w:val="lt-LT"/>
              </w:rPr>
              <w:t>65</w:t>
            </w:r>
          </w:p>
          <w:p w:rsidR="00EF6518" w:rsidRPr="00933835" w:rsidRDefault="008A73F4" w:rsidP="004B0BE8">
            <w:pPr>
              <w:jc w:val="center"/>
              <w:rPr>
                <w:b/>
                <w:lang w:val="lt-LT"/>
              </w:rPr>
            </w:pPr>
            <w:r w:rsidRPr="00933835">
              <w:rPr>
                <w:b/>
                <w:lang w:val="lt-LT"/>
              </w:rPr>
              <w:t>0,</w:t>
            </w:r>
            <w:r w:rsidR="000047A6" w:rsidRPr="00933835">
              <w:rPr>
                <w:b/>
                <w:lang w:val="lt-LT"/>
              </w:rPr>
              <w:t>1</w:t>
            </w:r>
            <w:r w:rsidR="0007624D" w:rsidRPr="00933835">
              <w:rPr>
                <w:b/>
                <w:lang w:val="lt-LT"/>
              </w:rPr>
              <w:t>7</w:t>
            </w:r>
          </w:p>
          <w:p w:rsidR="00EF6518" w:rsidRPr="00933835" w:rsidRDefault="000047A6" w:rsidP="004B0BE8">
            <w:pPr>
              <w:jc w:val="center"/>
              <w:rPr>
                <w:color w:val="C00000"/>
                <w:lang w:val="lt-LT"/>
              </w:rPr>
            </w:pPr>
            <w:r w:rsidRPr="00933835">
              <w:rPr>
                <w:lang w:val="lt-LT"/>
              </w:rPr>
              <w:t>0,12</w:t>
            </w:r>
          </w:p>
        </w:tc>
        <w:tc>
          <w:tcPr>
            <w:tcW w:w="1584" w:type="dxa"/>
            <w:vAlign w:val="center"/>
          </w:tcPr>
          <w:p w:rsidR="00EF6518" w:rsidRPr="00933835" w:rsidRDefault="00EF6518" w:rsidP="004B0BE8">
            <w:pPr>
              <w:jc w:val="center"/>
              <w:rPr>
                <w:lang w:val="lt-LT"/>
              </w:rPr>
            </w:pPr>
            <w:r w:rsidRPr="00933835">
              <w:rPr>
                <w:lang w:val="lt-LT"/>
              </w:rPr>
              <w:t>0,0</w:t>
            </w:r>
            <w:r w:rsidR="0088683A" w:rsidRPr="00933835">
              <w:rPr>
                <w:lang w:val="lt-LT"/>
              </w:rPr>
              <w:t>1</w:t>
            </w:r>
          </w:p>
          <w:p w:rsidR="00EF6518" w:rsidRPr="00933835" w:rsidRDefault="0088683A" w:rsidP="004B0BE8">
            <w:pPr>
              <w:jc w:val="center"/>
              <w:rPr>
                <w:lang w:val="lt-LT"/>
              </w:rPr>
            </w:pPr>
            <w:r w:rsidRPr="00933835">
              <w:rPr>
                <w:lang w:val="lt-LT"/>
              </w:rPr>
              <w:t>1,14</w:t>
            </w:r>
          </w:p>
          <w:p w:rsidR="00EF6518" w:rsidRPr="00933835" w:rsidRDefault="00EF6518" w:rsidP="004B0BE8">
            <w:pPr>
              <w:jc w:val="center"/>
              <w:rPr>
                <w:b/>
                <w:lang w:val="lt-LT"/>
              </w:rPr>
            </w:pPr>
            <w:r w:rsidRPr="00933835">
              <w:rPr>
                <w:b/>
                <w:lang w:val="lt-LT"/>
              </w:rPr>
              <w:t>0,1</w:t>
            </w:r>
            <w:r w:rsidR="0088683A" w:rsidRPr="00933835">
              <w:rPr>
                <w:b/>
                <w:lang w:val="lt-LT"/>
              </w:rPr>
              <w:t>7</w:t>
            </w:r>
          </w:p>
          <w:p w:rsidR="00EF6518" w:rsidRPr="00933835" w:rsidRDefault="00EF6518" w:rsidP="0088683A">
            <w:pPr>
              <w:jc w:val="center"/>
              <w:rPr>
                <w:color w:val="C00000"/>
                <w:lang w:val="lt-LT"/>
              </w:rPr>
            </w:pPr>
            <w:r w:rsidRPr="00933835">
              <w:rPr>
                <w:lang w:val="lt-LT"/>
              </w:rPr>
              <w:t>0,</w:t>
            </w:r>
            <w:r w:rsidR="0088683A" w:rsidRPr="00933835">
              <w:rPr>
                <w:lang w:val="lt-LT"/>
              </w:rPr>
              <w:t>17</w:t>
            </w:r>
          </w:p>
        </w:tc>
      </w:tr>
      <w:tr w:rsidR="005613ED" w:rsidRPr="005613ED" w:rsidTr="00B40353">
        <w:trPr>
          <w:trHeight w:hRule="exact" w:val="1414"/>
        </w:trPr>
        <w:tc>
          <w:tcPr>
            <w:tcW w:w="1518" w:type="dxa"/>
            <w:vAlign w:val="center"/>
          </w:tcPr>
          <w:p w:rsidR="00EF6518" w:rsidRPr="00933835" w:rsidRDefault="00EF6518" w:rsidP="004B0BE8">
            <w:pPr>
              <w:pStyle w:val="xl66"/>
              <w:spacing w:before="0" w:beforeAutospacing="0" w:after="0" w:afterAutospacing="0"/>
              <w:rPr>
                <w:b/>
                <w:bCs/>
                <w:lang w:val="lt-LT"/>
              </w:rPr>
            </w:pPr>
          </w:p>
          <w:p w:rsidR="00EF6518" w:rsidRPr="00933835" w:rsidRDefault="00EF6518" w:rsidP="004B0BE8">
            <w:pPr>
              <w:pStyle w:val="xl66"/>
              <w:spacing w:before="0" w:beforeAutospacing="0" w:after="0" w:afterAutospacing="0"/>
              <w:rPr>
                <w:b/>
                <w:bCs/>
                <w:lang w:val="lt-LT"/>
              </w:rPr>
            </w:pPr>
            <w:r w:rsidRPr="00933835">
              <w:rPr>
                <w:b/>
                <w:bCs/>
                <w:lang w:val="lt-LT"/>
              </w:rPr>
              <w:t>NO</w:t>
            </w:r>
            <w:r w:rsidRPr="00933835">
              <w:rPr>
                <w:b/>
                <w:bCs/>
                <w:vertAlign w:val="subscript"/>
                <w:lang w:val="lt-LT"/>
              </w:rPr>
              <w:t>2</w:t>
            </w:r>
          </w:p>
          <w:p w:rsidR="00EF6518" w:rsidRPr="00933835" w:rsidRDefault="00EF6518" w:rsidP="004B0BE8">
            <w:pPr>
              <w:pStyle w:val="xl66"/>
              <w:spacing w:before="0" w:beforeAutospacing="0" w:after="0" w:afterAutospacing="0"/>
              <w:rPr>
                <w:lang w:val="lt-LT"/>
              </w:rPr>
            </w:pPr>
            <w:r w:rsidRPr="00933835">
              <w:rPr>
                <w:lang w:val="lt-LT"/>
              </w:rPr>
              <w:sym w:font="Symbol" w:char="F06D"/>
            </w:r>
            <w:r w:rsidRPr="00933835">
              <w:rPr>
                <w:lang w:val="lt-LT"/>
              </w:rPr>
              <w:t>gN/m</w:t>
            </w:r>
            <w:r w:rsidRPr="00933835">
              <w:rPr>
                <w:vertAlign w:val="superscript"/>
                <w:lang w:val="lt-LT"/>
              </w:rPr>
              <w:t>3</w:t>
            </w:r>
          </w:p>
          <w:p w:rsidR="00EF6518" w:rsidRPr="00933835" w:rsidRDefault="00EF6518" w:rsidP="004B0BE8">
            <w:pPr>
              <w:pStyle w:val="xl66"/>
              <w:spacing w:before="0" w:beforeAutospacing="0" w:after="0" w:afterAutospacing="0"/>
              <w:rPr>
                <w:lang w:val="lt-LT"/>
              </w:rPr>
            </w:pPr>
          </w:p>
        </w:tc>
        <w:tc>
          <w:tcPr>
            <w:tcW w:w="1909" w:type="dxa"/>
            <w:vAlign w:val="center"/>
          </w:tcPr>
          <w:p w:rsidR="00EF6518" w:rsidRPr="00933835" w:rsidRDefault="00EF6518" w:rsidP="004B0BE8">
            <w:pPr>
              <w:pStyle w:val="BodyText"/>
              <w:spacing w:line="240" w:lineRule="auto"/>
              <w:rPr>
                <w:szCs w:val="24"/>
              </w:rPr>
            </w:pPr>
            <w:r w:rsidRPr="00933835">
              <w:rPr>
                <w:szCs w:val="24"/>
              </w:rPr>
              <w:t>min</w:t>
            </w:r>
          </w:p>
          <w:p w:rsidR="00EF6518" w:rsidRPr="00933835" w:rsidRDefault="00EF6518" w:rsidP="004B0BE8">
            <w:pPr>
              <w:pStyle w:val="BodyText"/>
              <w:spacing w:line="240" w:lineRule="auto"/>
              <w:rPr>
                <w:szCs w:val="24"/>
              </w:rPr>
            </w:pPr>
            <w:r w:rsidRPr="00933835">
              <w:rPr>
                <w:szCs w:val="24"/>
              </w:rPr>
              <w:t>max</w:t>
            </w:r>
          </w:p>
          <w:p w:rsidR="00EF6518" w:rsidRPr="00933835" w:rsidRDefault="00EF6518" w:rsidP="004B0BE8">
            <w:pPr>
              <w:pStyle w:val="BodyText"/>
              <w:spacing w:line="240" w:lineRule="auto"/>
              <w:rPr>
                <w:szCs w:val="24"/>
              </w:rPr>
            </w:pPr>
            <w:r w:rsidRPr="00933835">
              <w:rPr>
                <w:szCs w:val="24"/>
              </w:rPr>
              <w:t xml:space="preserve">vidutinė </w:t>
            </w:r>
          </w:p>
          <w:p w:rsidR="00EF6518" w:rsidRPr="00933835" w:rsidRDefault="00EF6518" w:rsidP="004B0BE8">
            <w:pPr>
              <w:pStyle w:val="BodyText"/>
              <w:spacing w:line="240" w:lineRule="auto"/>
              <w:rPr>
                <w:szCs w:val="24"/>
              </w:rPr>
            </w:pPr>
            <w:r w:rsidRPr="00933835">
              <w:rPr>
                <w:szCs w:val="24"/>
              </w:rPr>
              <w:t>standart. nuokrypis</w:t>
            </w:r>
          </w:p>
        </w:tc>
        <w:tc>
          <w:tcPr>
            <w:tcW w:w="1101" w:type="dxa"/>
            <w:vAlign w:val="center"/>
          </w:tcPr>
          <w:p w:rsidR="00EF6518" w:rsidRPr="00933835" w:rsidRDefault="00720EF5" w:rsidP="004B0BE8">
            <w:pPr>
              <w:jc w:val="center"/>
              <w:rPr>
                <w:lang w:val="lt-LT"/>
              </w:rPr>
            </w:pPr>
            <w:r w:rsidRPr="00933835">
              <w:rPr>
                <w:lang w:val="lt-LT"/>
              </w:rPr>
              <w:t>0,</w:t>
            </w:r>
            <w:r w:rsidR="006A02B2" w:rsidRPr="00933835">
              <w:rPr>
                <w:lang w:val="lt-LT"/>
              </w:rPr>
              <w:t>20</w:t>
            </w:r>
          </w:p>
          <w:p w:rsidR="00EF6518" w:rsidRPr="00933835" w:rsidRDefault="006A02B2" w:rsidP="004B0BE8">
            <w:pPr>
              <w:jc w:val="center"/>
              <w:rPr>
                <w:lang w:val="lt-LT"/>
              </w:rPr>
            </w:pPr>
            <w:r w:rsidRPr="00933835">
              <w:rPr>
                <w:lang w:val="lt-LT"/>
              </w:rPr>
              <w:t>1</w:t>
            </w:r>
            <w:r w:rsidR="00EB0444" w:rsidRPr="00933835">
              <w:rPr>
                <w:lang w:val="lt-LT"/>
              </w:rPr>
              <w:t>,20</w:t>
            </w:r>
          </w:p>
          <w:p w:rsidR="00EF6518" w:rsidRPr="00933835" w:rsidRDefault="00720EF5" w:rsidP="004B0BE8">
            <w:pPr>
              <w:jc w:val="center"/>
              <w:rPr>
                <w:b/>
                <w:lang w:val="lt-LT"/>
              </w:rPr>
            </w:pPr>
            <w:r w:rsidRPr="00933835">
              <w:rPr>
                <w:b/>
                <w:lang w:val="lt-LT"/>
              </w:rPr>
              <w:t>0,</w:t>
            </w:r>
            <w:r w:rsidR="006A02B2" w:rsidRPr="00933835">
              <w:rPr>
                <w:b/>
                <w:lang w:val="lt-LT"/>
              </w:rPr>
              <w:t>41</w:t>
            </w:r>
          </w:p>
          <w:p w:rsidR="00EF6518" w:rsidRPr="00933835" w:rsidRDefault="00720EF5" w:rsidP="006A02B2">
            <w:pPr>
              <w:jc w:val="center"/>
              <w:rPr>
                <w:color w:val="C00000"/>
                <w:lang w:val="lt-LT"/>
              </w:rPr>
            </w:pPr>
            <w:r w:rsidRPr="00933835">
              <w:rPr>
                <w:lang w:val="lt-LT"/>
              </w:rPr>
              <w:t>0,</w:t>
            </w:r>
            <w:r w:rsidR="006A02B2" w:rsidRPr="00933835">
              <w:rPr>
                <w:lang w:val="lt-LT"/>
              </w:rPr>
              <w:t>23</w:t>
            </w:r>
          </w:p>
        </w:tc>
        <w:tc>
          <w:tcPr>
            <w:tcW w:w="993" w:type="dxa"/>
            <w:vAlign w:val="center"/>
          </w:tcPr>
          <w:p w:rsidR="00EF6518" w:rsidRPr="00933835" w:rsidRDefault="00EB0444" w:rsidP="004B0BE8">
            <w:pPr>
              <w:jc w:val="center"/>
              <w:rPr>
                <w:lang w:val="lt-LT"/>
              </w:rPr>
            </w:pPr>
            <w:r w:rsidRPr="00933835">
              <w:rPr>
                <w:lang w:val="lt-LT"/>
              </w:rPr>
              <w:t>0,</w:t>
            </w:r>
            <w:r w:rsidR="006A02B2" w:rsidRPr="00933835">
              <w:rPr>
                <w:lang w:val="lt-LT"/>
              </w:rPr>
              <w:t>22</w:t>
            </w:r>
          </w:p>
          <w:p w:rsidR="00EF6518" w:rsidRPr="00933835" w:rsidRDefault="006A02B2" w:rsidP="004B0BE8">
            <w:pPr>
              <w:jc w:val="center"/>
              <w:rPr>
                <w:lang w:val="lt-LT"/>
              </w:rPr>
            </w:pPr>
            <w:r w:rsidRPr="00933835">
              <w:rPr>
                <w:lang w:val="lt-LT"/>
              </w:rPr>
              <w:t>1,30</w:t>
            </w:r>
          </w:p>
          <w:p w:rsidR="00EF6518" w:rsidRPr="00933835" w:rsidRDefault="00EB0444" w:rsidP="004B0BE8">
            <w:pPr>
              <w:jc w:val="center"/>
              <w:rPr>
                <w:b/>
                <w:lang w:val="lt-LT"/>
              </w:rPr>
            </w:pPr>
            <w:r w:rsidRPr="00933835">
              <w:rPr>
                <w:b/>
                <w:lang w:val="lt-LT"/>
              </w:rPr>
              <w:t>0,</w:t>
            </w:r>
            <w:r w:rsidR="006A02B2" w:rsidRPr="00933835">
              <w:rPr>
                <w:b/>
                <w:lang w:val="lt-LT"/>
              </w:rPr>
              <w:t>53</w:t>
            </w:r>
          </w:p>
          <w:p w:rsidR="00EF6518" w:rsidRPr="00933835" w:rsidRDefault="00EB0444" w:rsidP="006A02B2">
            <w:pPr>
              <w:jc w:val="center"/>
              <w:rPr>
                <w:color w:val="C00000"/>
                <w:lang w:val="lt-LT"/>
              </w:rPr>
            </w:pPr>
            <w:r w:rsidRPr="00933835">
              <w:rPr>
                <w:lang w:val="lt-LT"/>
              </w:rPr>
              <w:t>0,</w:t>
            </w:r>
            <w:r w:rsidR="006A02B2" w:rsidRPr="00933835">
              <w:rPr>
                <w:lang w:val="lt-LT"/>
              </w:rPr>
              <w:t>27</w:t>
            </w:r>
          </w:p>
        </w:tc>
        <w:tc>
          <w:tcPr>
            <w:tcW w:w="1417" w:type="dxa"/>
            <w:vAlign w:val="center"/>
          </w:tcPr>
          <w:p w:rsidR="00EF6518" w:rsidRPr="00933835" w:rsidRDefault="008A73F4" w:rsidP="004B0BE8">
            <w:pPr>
              <w:jc w:val="center"/>
              <w:rPr>
                <w:lang w:val="lt-LT"/>
              </w:rPr>
            </w:pPr>
            <w:r w:rsidRPr="00933835">
              <w:rPr>
                <w:lang w:val="lt-LT"/>
              </w:rPr>
              <w:t>0,</w:t>
            </w:r>
            <w:r w:rsidR="006A02B2" w:rsidRPr="00933835">
              <w:rPr>
                <w:lang w:val="lt-LT"/>
              </w:rPr>
              <w:t>17</w:t>
            </w:r>
          </w:p>
          <w:p w:rsidR="00EF6518" w:rsidRPr="00933835" w:rsidRDefault="006A02B2" w:rsidP="004B0BE8">
            <w:pPr>
              <w:jc w:val="center"/>
              <w:rPr>
                <w:lang w:val="lt-LT"/>
              </w:rPr>
            </w:pPr>
            <w:r w:rsidRPr="00933835">
              <w:rPr>
                <w:lang w:val="lt-LT"/>
              </w:rPr>
              <w:t>1,59</w:t>
            </w:r>
          </w:p>
          <w:p w:rsidR="00EF6518" w:rsidRPr="00933835" w:rsidRDefault="00EF6518" w:rsidP="004B0BE8">
            <w:pPr>
              <w:jc w:val="center"/>
              <w:rPr>
                <w:b/>
                <w:lang w:val="lt-LT"/>
              </w:rPr>
            </w:pPr>
            <w:r w:rsidRPr="00933835">
              <w:rPr>
                <w:b/>
                <w:lang w:val="lt-LT"/>
              </w:rPr>
              <w:t>0,</w:t>
            </w:r>
            <w:r w:rsidR="006A02B2" w:rsidRPr="00933835">
              <w:rPr>
                <w:b/>
                <w:lang w:val="lt-LT"/>
              </w:rPr>
              <w:t>81</w:t>
            </w:r>
          </w:p>
          <w:p w:rsidR="00EF6518" w:rsidRPr="00933835" w:rsidRDefault="000047A6" w:rsidP="004B0BE8">
            <w:pPr>
              <w:jc w:val="center"/>
              <w:rPr>
                <w:color w:val="C00000"/>
                <w:lang w:val="lt-LT"/>
              </w:rPr>
            </w:pPr>
            <w:r w:rsidRPr="00933835">
              <w:rPr>
                <w:lang w:val="lt-LT"/>
              </w:rPr>
              <w:t>0,33</w:t>
            </w:r>
          </w:p>
        </w:tc>
        <w:tc>
          <w:tcPr>
            <w:tcW w:w="1584" w:type="dxa"/>
            <w:vAlign w:val="center"/>
          </w:tcPr>
          <w:p w:rsidR="00EF6518" w:rsidRPr="00933835" w:rsidRDefault="00EF6518" w:rsidP="004B0BE8">
            <w:pPr>
              <w:jc w:val="center"/>
              <w:rPr>
                <w:lang w:val="lt-LT"/>
              </w:rPr>
            </w:pPr>
            <w:r w:rsidRPr="00933835">
              <w:rPr>
                <w:lang w:val="lt-LT"/>
              </w:rPr>
              <w:t>0,</w:t>
            </w:r>
            <w:r w:rsidR="0088683A" w:rsidRPr="00933835">
              <w:rPr>
                <w:lang w:val="lt-LT"/>
              </w:rPr>
              <w:t>02</w:t>
            </w:r>
          </w:p>
          <w:p w:rsidR="00EF6518" w:rsidRPr="00933835" w:rsidRDefault="0088683A" w:rsidP="004B0BE8">
            <w:pPr>
              <w:jc w:val="center"/>
              <w:rPr>
                <w:lang w:val="lt-LT"/>
              </w:rPr>
            </w:pPr>
            <w:r w:rsidRPr="00933835">
              <w:rPr>
                <w:lang w:val="lt-LT"/>
              </w:rPr>
              <w:t>3,53</w:t>
            </w:r>
          </w:p>
          <w:p w:rsidR="00EF6518" w:rsidRPr="00933835" w:rsidRDefault="00EF6518" w:rsidP="004B0BE8">
            <w:pPr>
              <w:jc w:val="center"/>
              <w:rPr>
                <w:b/>
                <w:lang w:val="lt-LT"/>
              </w:rPr>
            </w:pPr>
            <w:r w:rsidRPr="00933835">
              <w:rPr>
                <w:b/>
                <w:lang w:val="lt-LT"/>
              </w:rPr>
              <w:t>0,</w:t>
            </w:r>
            <w:r w:rsidR="0088683A" w:rsidRPr="00933835">
              <w:rPr>
                <w:b/>
                <w:lang w:val="lt-LT"/>
              </w:rPr>
              <w:t>82</w:t>
            </w:r>
          </w:p>
          <w:p w:rsidR="00EF6518" w:rsidRPr="00933835" w:rsidRDefault="00EF6518" w:rsidP="0088683A">
            <w:pPr>
              <w:jc w:val="center"/>
              <w:rPr>
                <w:color w:val="C00000"/>
                <w:lang w:val="lt-LT"/>
              </w:rPr>
            </w:pPr>
            <w:r w:rsidRPr="00933835">
              <w:rPr>
                <w:lang w:val="lt-LT"/>
              </w:rPr>
              <w:t>0,</w:t>
            </w:r>
            <w:r w:rsidR="00E058C7" w:rsidRPr="00933835">
              <w:rPr>
                <w:lang w:val="lt-LT"/>
              </w:rPr>
              <w:t>5</w:t>
            </w:r>
            <w:r w:rsidR="0088683A" w:rsidRPr="00933835">
              <w:rPr>
                <w:lang w:val="lt-LT"/>
              </w:rPr>
              <w:t>4</w:t>
            </w:r>
          </w:p>
        </w:tc>
      </w:tr>
      <w:tr w:rsidR="005613ED" w:rsidRPr="005613ED" w:rsidTr="00B40353">
        <w:trPr>
          <w:trHeight w:hRule="exact" w:val="1474"/>
        </w:trPr>
        <w:tc>
          <w:tcPr>
            <w:tcW w:w="1518" w:type="dxa"/>
            <w:vAlign w:val="center"/>
          </w:tcPr>
          <w:p w:rsidR="00EF6518" w:rsidRPr="00933835" w:rsidRDefault="00EF6518" w:rsidP="004B0BE8">
            <w:pPr>
              <w:pStyle w:val="BodyText"/>
              <w:spacing w:line="240" w:lineRule="auto"/>
              <w:rPr>
                <w:b/>
                <w:bCs/>
                <w:szCs w:val="24"/>
              </w:rPr>
            </w:pPr>
            <w:r w:rsidRPr="00933835">
              <w:rPr>
                <w:b/>
                <w:bCs/>
                <w:szCs w:val="24"/>
              </w:rPr>
              <w:t>aerSO</w:t>
            </w:r>
            <w:r w:rsidRPr="00933835">
              <w:rPr>
                <w:b/>
                <w:bCs/>
                <w:szCs w:val="24"/>
                <w:vertAlign w:val="subscript"/>
              </w:rPr>
              <w:t>4</w:t>
            </w:r>
            <w:r w:rsidRPr="00933835">
              <w:rPr>
                <w:b/>
                <w:bCs/>
                <w:szCs w:val="24"/>
                <w:vertAlign w:val="superscript"/>
              </w:rPr>
              <w:t>2-</w:t>
            </w:r>
          </w:p>
          <w:p w:rsidR="00EF6518" w:rsidRPr="00933835" w:rsidRDefault="00EF6518" w:rsidP="004B0BE8">
            <w:pPr>
              <w:pStyle w:val="BodyText"/>
              <w:spacing w:line="240" w:lineRule="auto"/>
              <w:rPr>
                <w:szCs w:val="24"/>
              </w:rPr>
            </w:pPr>
            <w:r w:rsidRPr="00933835">
              <w:rPr>
                <w:szCs w:val="24"/>
              </w:rPr>
              <w:sym w:font="Symbol" w:char="F06D"/>
            </w:r>
            <w:r w:rsidRPr="00933835">
              <w:rPr>
                <w:szCs w:val="24"/>
              </w:rPr>
              <w:t>gS/m</w:t>
            </w:r>
            <w:r w:rsidRPr="00933835">
              <w:rPr>
                <w:szCs w:val="24"/>
                <w:vertAlign w:val="superscript"/>
              </w:rPr>
              <w:t>3</w:t>
            </w:r>
          </w:p>
          <w:p w:rsidR="00EF6518" w:rsidRPr="00933835" w:rsidRDefault="00EF6518" w:rsidP="004B0BE8">
            <w:pPr>
              <w:pStyle w:val="BodyText"/>
              <w:spacing w:line="240" w:lineRule="auto"/>
              <w:rPr>
                <w:szCs w:val="24"/>
              </w:rPr>
            </w:pPr>
          </w:p>
        </w:tc>
        <w:tc>
          <w:tcPr>
            <w:tcW w:w="1909" w:type="dxa"/>
            <w:vAlign w:val="center"/>
          </w:tcPr>
          <w:p w:rsidR="00EF6518" w:rsidRPr="00933835" w:rsidRDefault="00EF6518" w:rsidP="004B0BE8">
            <w:pPr>
              <w:pStyle w:val="BodyText"/>
              <w:spacing w:line="240" w:lineRule="auto"/>
              <w:rPr>
                <w:szCs w:val="24"/>
              </w:rPr>
            </w:pPr>
            <w:r w:rsidRPr="00933835">
              <w:rPr>
                <w:szCs w:val="24"/>
              </w:rPr>
              <w:t>min</w:t>
            </w:r>
          </w:p>
          <w:p w:rsidR="00EF6518" w:rsidRPr="00933835" w:rsidRDefault="00EF6518" w:rsidP="004B0BE8">
            <w:pPr>
              <w:pStyle w:val="BodyText"/>
              <w:spacing w:line="240" w:lineRule="auto"/>
              <w:rPr>
                <w:szCs w:val="24"/>
              </w:rPr>
            </w:pPr>
            <w:r w:rsidRPr="00933835">
              <w:rPr>
                <w:szCs w:val="24"/>
              </w:rPr>
              <w:t>max</w:t>
            </w:r>
          </w:p>
          <w:p w:rsidR="00EF6518" w:rsidRPr="00933835" w:rsidRDefault="00EF6518" w:rsidP="004B0BE8">
            <w:pPr>
              <w:pStyle w:val="BodyText"/>
              <w:spacing w:line="240" w:lineRule="auto"/>
              <w:rPr>
                <w:szCs w:val="24"/>
              </w:rPr>
            </w:pPr>
            <w:r w:rsidRPr="00933835">
              <w:rPr>
                <w:szCs w:val="24"/>
              </w:rPr>
              <w:t xml:space="preserve">vidutinė </w:t>
            </w:r>
          </w:p>
          <w:p w:rsidR="00EF6518" w:rsidRPr="00933835" w:rsidRDefault="00B9313A" w:rsidP="00B9313A">
            <w:pPr>
              <w:pStyle w:val="BodyText"/>
              <w:spacing w:line="240" w:lineRule="auto"/>
              <w:rPr>
                <w:szCs w:val="24"/>
              </w:rPr>
            </w:pPr>
            <w:r w:rsidRPr="00933835">
              <w:rPr>
                <w:szCs w:val="24"/>
              </w:rPr>
              <w:t>standart. nuokrypis</w:t>
            </w:r>
          </w:p>
        </w:tc>
        <w:tc>
          <w:tcPr>
            <w:tcW w:w="1101" w:type="dxa"/>
            <w:vAlign w:val="center"/>
          </w:tcPr>
          <w:p w:rsidR="00EF6518" w:rsidRPr="00933835" w:rsidRDefault="00720EF5" w:rsidP="004B0BE8">
            <w:pPr>
              <w:jc w:val="center"/>
              <w:rPr>
                <w:lang w:val="lt-LT"/>
              </w:rPr>
            </w:pPr>
            <w:r w:rsidRPr="00933835">
              <w:rPr>
                <w:lang w:val="lt-LT"/>
              </w:rPr>
              <w:t>0,</w:t>
            </w:r>
            <w:r w:rsidR="00616DAF" w:rsidRPr="00933835">
              <w:rPr>
                <w:lang w:val="lt-LT"/>
              </w:rPr>
              <w:t>02</w:t>
            </w:r>
          </w:p>
          <w:p w:rsidR="00EF6518" w:rsidRPr="00933835" w:rsidRDefault="00616DAF" w:rsidP="004B0BE8">
            <w:pPr>
              <w:jc w:val="center"/>
              <w:rPr>
                <w:lang w:val="lt-LT"/>
              </w:rPr>
            </w:pPr>
            <w:r w:rsidRPr="00933835">
              <w:rPr>
                <w:lang w:val="lt-LT"/>
              </w:rPr>
              <w:t>0,84</w:t>
            </w:r>
          </w:p>
          <w:p w:rsidR="00EF6518" w:rsidRPr="00933835" w:rsidRDefault="00720EF5" w:rsidP="004B0BE8">
            <w:pPr>
              <w:jc w:val="center"/>
              <w:rPr>
                <w:b/>
                <w:lang w:val="lt-LT"/>
              </w:rPr>
            </w:pPr>
            <w:r w:rsidRPr="00933835">
              <w:rPr>
                <w:b/>
                <w:lang w:val="lt-LT"/>
              </w:rPr>
              <w:t>0,</w:t>
            </w:r>
            <w:r w:rsidR="00616DAF" w:rsidRPr="00933835">
              <w:rPr>
                <w:b/>
                <w:lang w:val="lt-LT"/>
              </w:rPr>
              <w:t>2</w:t>
            </w:r>
            <w:r w:rsidR="004B012A" w:rsidRPr="00933835">
              <w:rPr>
                <w:b/>
                <w:lang w:val="lt-LT"/>
              </w:rPr>
              <w:t>6</w:t>
            </w:r>
          </w:p>
          <w:p w:rsidR="00EF6518" w:rsidRPr="00933835" w:rsidRDefault="00720EF5" w:rsidP="00616DAF">
            <w:pPr>
              <w:jc w:val="center"/>
              <w:rPr>
                <w:lang w:val="lt-LT"/>
              </w:rPr>
            </w:pPr>
            <w:r w:rsidRPr="00933835">
              <w:rPr>
                <w:lang w:val="lt-LT"/>
              </w:rPr>
              <w:t>0,</w:t>
            </w:r>
            <w:r w:rsidR="00616DAF" w:rsidRPr="00933835">
              <w:rPr>
                <w:lang w:val="lt-LT"/>
              </w:rPr>
              <w:t>1</w:t>
            </w:r>
            <w:r w:rsidR="00EB0444" w:rsidRPr="00933835">
              <w:rPr>
                <w:lang w:val="lt-LT"/>
              </w:rPr>
              <w:t>7</w:t>
            </w:r>
          </w:p>
        </w:tc>
        <w:tc>
          <w:tcPr>
            <w:tcW w:w="993" w:type="dxa"/>
            <w:vAlign w:val="center"/>
          </w:tcPr>
          <w:p w:rsidR="00EF6518" w:rsidRPr="00933835" w:rsidRDefault="009E0457" w:rsidP="004B0BE8">
            <w:pPr>
              <w:jc w:val="center"/>
              <w:rPr>
                <w:lang w:val="lt-LT"/>
              </w:rPr>
            </w:pPr>
            <w:r w:rsidRPr="00933835">
              <w:rPr>
                <w:lang w:val="lt-LT"/>
              </w:rPr>
              <w:t>0,0</w:t>
            </w:r>
            <w:r w:rsidR="00616DAF" w:rsidRPr="00933835">
              <w:rPr>
                <w:lang w:val="lt-LT"/>
              </w:rPr>
              <w:t>1</w:t>
            </w:r>
          </w:p>
          <w:p w:rsidR="00EF6518" w:rsidRPr="00933835" w:rsidRDefault="009E0457" w:rsidP="004B0BE8">
            <w:pPr>
              <w:jc w:val="center"/>
              <w:rPr>
                <w:lang w:val="lt-LT"/>
              </w:rPr>
            </w:pPr>
            <w:r w:rsidRPr="00933835">
              <w:rPr>
                <w:lang w:val="lt-LT"/>
              </w:rPr>
              <w:t>1,</w:t>
            </w:r>
            <w:r w:rsidR="00616DAF" w:rsidRPr="00933835">
              <w:rPr>
                <w:lang w:val="lt-LT"/>
              </w:rPr>
              <w:t>2</w:t>
            </w:r>
            <w:r w:rsidRPr="00933835">
              <w:rPr>
                <w:lang w:val="lt-LT"/>
              </w:rPr>
              <w:t>0</w:t>
            </w:r>
          </w:p>
          <w:p w:rsidR="00EF6518" w:rsidRPr="00933835" w:rsidRDefault="009E0457" w:rsidP="004B0BE8">
            <w:pPr>
              <w:jc w:val="center"/>
              <w:rPr>
                <w:b/>
                <w:lang w:val="lt-LT"/>
              </w:rPr>
            </w:pPr>
            <w:r w:rsidRPr="00933835">
              <w:rPr>
                <w:b/>
                <w:lang w:val="lt-LT"/>
              </w:rPr>
              <w:t>0,</w:t>
            </w:r>
            <w:r w:rsidR="00616DAF" w:rsidRPr="00933835">
              <w:rPr>
                <w:b/>
                <w:lang w:val="lt-LT"/>
              </w:rPr>
              <w:t>34</w:t>
            </w:r>
          </w:p>
          <w:p w:rsidR="00EF6518" w:rsidRPr="00933835" w:rsidRDefault="009E0457" w:rsidP="00616DAF">
            <w:pPr>
              <w:jc w:val="center"/>
              <w:rPr>
                <w:lang w:val="lt-LT"/>
              </w:rPr>
            </w:pPr>
            <w:r w:rsidRPr="00933835">
              <w:rPr>
                <w:lang w:val="lt-LT"/>
              </w:rPr>
              <w:t>0,</w:t>
            </w:r>
            <w:r w:rsidR="00616DAF" w:rsidRPr="00933835">
              <w:rPr>
                <w:lang w:val="lt-LT"/>
              </w:rPr>
              <w:t>23</w:t>
            </w:r>
          </w:p>
        </w:tc>
        <w:tc>
          <w:tcPr>
            <w:tcW w:w="1417" w:type="dxa"/>
            <w:vAlign w:val="center"/>
          </w:tcPr>
          <w:p w:rsidR="00EF6518" w:rsidRPr="00933835" w:rsidRDefault="00EF6518" w:rsidP="004B0BE8">
            <w:pPr>
              <w:jc w:val="center"/>
              <w:rPr>
                <w:lang w:val="lt-LT"/>
              </w:rPr>
            </w:pPr>
            <w:r w:rsidRPr="00933835">
              <w:rPr>
                <w:lang w:val="lt-LT"/>
              </w:rPr>
              <w:t>0,2</w:t>
            </w:r>
            <w:r w:rsidR="00616DAF" w:rsidRPr="00933835">
              <w:rPr>
                <w:lang w:val="lt-LT"/>
              </w:rPr>
              <w:t>1</w:t>
            </w:r>
            <w:r w:rsidRPr="00933835">
              <w:rPr>
                <w:lang w:val="lt-LT"/>
              </w:rPr>
              <w:t xml:space="preserve"> </w:t>
            </w:r>
            <w:r w:rsidRPr="00933835">
              <w:rPr>
                <w:i/>
                <w:lang w:val="lt-LT"/>
              </w:rPr>
              <w:t>(0,</w:t>
            </w:r>
            <w:r w:rsidR="00616DAF" w:rsidRPr="00933835">
              <w:rPr>
                <w:i/>
                <w:lang w:val="lt-LT"/>
              </w:rPr>
              <w:t>09</w:t>
            </w:r>
            <w:r w:rsidRPr="00933835">
              <w:rPr>
                <w:i/>
                <w:lang w:val="lt-LT"/>
              </w:rPr>
              <w:t>)</w:t>
            </w:r>
            <w:r w:rsidRPr="00933835">
              <w:rPr>
                <w:b/>
                <w:i/>
                <w:vertAlign w:val="superscript"/>
                <w:lang w:val="lt-LT"/>
              </w:rPr>
              <w:t>a</w:t>
            </w:r>
          </w:p>
          <w:p w:rsidR="00EF6518" w:rsidRPr="00933835" w:rsidRDefault="000047A6" w:rsidP="004B0BE8">
            <w:pPr>
              <w:jc w:val="center"/>
              <w:rPr>
                <w:vertAlign w:val="superscript"/>
                <w:lang w:val="lt-LT"/>
              </w:rPr>
            </w:pPr>
            <w:r w:rsidRPr="00933835">
              <w:rPr>
                <w:lang w:val="lt-LT"/>
              </w:rPr>
              <w:t>1,</w:t>
            </w:r>
            <w:r w:rsidR="00616DAF" w:rsidRPr="00933835">
              <w:rPr>
                <w:lang w:val="lt-LT"/>
              </w:rPr>
              <w:t>34</w:t>
            </w:r>
            <w:r w:rsidR="00EF6518" w:rsidRPr="00933835">
              <w:rPr>
                <w:lang w:val="lt-LT"/>
              </w:rPr>
              <w:t xml:space="preserve"> </w:t>
            </w:r>
            <w:r w:rsidR="00EF6518" w:rsidRPr="00933835">
              <w:rPr>
                <w:i/>
                <w:lang w:val="lt-LT"/>
              </w:rPr>
              <w:t>(</w:t>
            </w:r>
            <w:r w:rsidRPr="00933835">
              <w:rPr>
                <w:i/>
                <w:lang w:val="lt-LT"/>
              </w:rPr>
              <w:t>1,</w:t>
            </w:r>
            <w:r w:rsidR="00616DAF" w:rsidRPr="00933835">
              <w:rPr>
                <w:i/>
                <w:lang w:val="lt-LT"/>
              </w:rPr>
              <w:t>31</w:t>
            </w:r>
            <w:r w:rsidR="00EF6518" w:rsidRPr="00933835">
              <w:rPr>
                <w:i/>
                <w:lang w:val="lt-LT"/>
              </w:rPr>
              <w:t>)</w:t>
            </w:r>
            <w:r w:rsidR="00B40353" w:rsidRPr="00933835">
              <w:rPr>
                <w:b/>
                <w:i/>
                <w:vertAlign w:val="superscript"/>
                <w:lang w:val="lt-LT"/>
              </w:rPr>
              <w:t>a</w:t>
            </w:r>
          </w:p>
          <w:p w:rsidR="00EF6518" w:rsidRPr="00933835" w:rsidRDefault="00EF6518" w:rsidP="004B0BE8">
            <w:pPr>
              <w:jc w:val="center"/>
              <w:rPr>
                <w:b/>
                <w:bCs/>
                <w:lang w:val="lt-LT"/>
              </w:rPr>
            </w:pPr>
            <w:r w:rsidRPr="00933835">
              <w:rPr>
                <w:b/>
                <w:bCs/>
                <w:lang w:val="lt-LT"/>
              </w:rPr>
              <w:t>0,</w:t>
            </w:r>
            <w:r w:rsidR="00616DAF" w:rsidRPr="00933835">
              <w:rPr>
                <w:b/>
                <w:bCs/>
                <w:lang w:val="lt-LT"/>
              </w:rPr>
              <w:t>5</w:t>
            </w:r>
            <w:r w:rsidR="000047A6" w:rsidRPr="00933835">
              <w:rPr>
                <w:b/>
                <w:bCs/>
                <w:lang w:val="lt-LT"/>
              </w:rPr>
              <w:t>0</w:t>
            </w:r>
            <w:r w:rsidRPr="00933835">
              <w:rPr>
                <w:b/>
                <w:bCs/>
                <w:lang w:val="lt-LT"/>
              </w:rPr>
              <w:t xml:space="preserve"> </w:t>
            </w:r>
            <w:r w:rsidRPr="00933835">
              <w:rPr>
                <w:b/>
                <w:bCs/>
                <w:i/>
                <w:lang w:val="lt-LT"/>
              </w:rPr>
              <w:t>(0,</w:t>
            </w:r>
            <w:r w:rsidR="00616DAF" w:rsidRPr="00933835">
              <w:rPr>
                <w:b/>
                <w:bCs/>
                <w:i/>
                <w:lang w:val="lt-LT"/>
              </w:rPr>
              <w:t>38</w:t>
            </w:r>
            <w:r w:rsidRPr="00933835">
              <w:rPr>
                <w:b/>
                <w:bCs/>
                <w:i/>
                <w:lang w:val="lt-LT"/>
              </w:rPr>
              <w:t>)</w:t>
            </w:r>
            <w:r w:rsidR="00B40353" w:rsidRPr="00933835">
              <w:rPr>
                <w:b/>
                <w:i/>
                <w:vertAlign w:val="superscript"/>
                <w:lang w:val="lt-LT"/>
              </w:rPr>
              <w:t xml:space="preserve"> a</w:t>
            </w:r>
          </w:p>
          <w:p w:rsidR="00EF6518" w:rsidRPr="00933835" w:rsidRDefault="00EF6518" w:rsidP="00616DAF">
            <w:pPr>
              <w:jc w:val="center"/>
              <w:rPr>
                <w:lang w:val="lt-LT"/>
              </w:rPr>
            </w:pPr>
            <w:r w:rsidRPr="00933835">
              <w:rPr>
                <w:lang w:val="lt-LT"/>
              </w:rPr>
              <w:t>0,</w:t>
            </w:r>
            <w:r w:rsidR="00616DAF" w:rsidRPr="00933835">
              <w:rPr>
                <w:lang w:val="lt-LT"/>
              </w:rPr>
              <w:t>21</w:t>
            </w:r>
            <w:r w:rsidRPr="00933835">
              <w:rPr>
                <w:lang w:val="lt-LT"/>
              </w:rPr>
              <w:t xml:space="preserve"> </w:t>
            </w:r>
            <w:r w:rsidRPr="00933835">
              <w:rPr>
                <w:i/>
                <w:lang w:val="lt-LT"/>
              </w:rPr>
              <w:t>(0,</w:t>
            </w:r>
            <w:r w:rsidR="00616DAF" w:rsidRPr="00933835">
              <w:rPr>
                <w:i/>
                <w:lang w:val="lt-LT"/>
              </w:rPr>
              <w:t>24</w:t>
            </w:r>
            <w:r w:rsidRPr="00933835">
              <w:rPr>
                <w:i/>
                <w:lang w:val="lt-LT"/>
              </w:rPr>
              <w:t>)</w:t>
            </w:r>
            <w:r w:rsidR="00B40353" w:rsidRPr="00933835">
              <w:rPr>
                <w:b/>
                <w:i/>
                <w:vertAlign w:val="superscript"/>
                <w:lang w:val="lt-LT"/>
              </w:rPr>
              <w:t xml:space="preserve"> a</w:t>
            </w:r>
          </w:p>
        </w:tc>
        <w:tc>
          <w:tcPr>
            <w:tcW w:w="1584" w:type="dxa"/>
            <w:vAlign w:val="center"/>
          </w:tcPr>
          <w:p w:rsidR="00EF6518" w:rsidRPr="00933835" w:rsidRDefault="00EF6518" w:rsidP="004B0BE8">
            <w:pPr>
              <w:jc w:val="center"/>
              <w:rPr>
                <w:lang w:val="lt-LT"/>
              </w:rPr>
            </w:pPr>
            <w:r w:rsidRPr="00933835">
              <w:rPr>
                <w:lang w:val="lt-LT"/>
              </w:rPr>
              <w:t>0,</w:t>
            </w:r>
            <w:r w:rsidR="000F4283" w:rsidRPr="00933835">
              <w:rPr>
                <w:lang w:val="lt-LT"/>
              </w:rPr>
              <w:t>0</w:t>
            </w:r>
            <w:r w:rsidR="0088683A" w:rsidRPr="00933835">
              <w:rPr>
                <w:lang w:val="lt-LT"/>
              </w:rPr>
              <w:t>4</w:t>
            </w:r>
            <w:r w:rsidRPr="00933835">
              <w:rPr>
                <w:lang w:val="lt-LT"/>
              </w:rPr>
              <w:t xml:space="preserve"> </w:t>
            </w:r>
            <w:r w:rsidRPr="00933835">
              <w:rPr>
                <w:i/>
                <w:lang w:val="lt-LT"/>
              </w:rPr>
              <w:t>(0,01)</w:t>
            </w:r>
            <w:r w:rsidR="00B40353" w:rsidRPr="00933835">
              <w:rPr>
                <w:b/>
                <w:i/>
                <w:vertAlign w:val="superscript"/>
                <w:lang w:val="lt-LT"/>
              </w:rPr>
              <w:t xml:space="preserve"> a</w:t>
            </w:r>
          </w:p>
          <w:p w:rsidR="00EF6518" w:rsidRPr="00933835" w:rsidRDefault="0088683A" w:rsidP="004B0BE8">
            <w:pPr>
              <w:jc w:val="center"/>
              <w:rPr>
                <w:lang w:val="lt-LT"/>
              </w:rPr>
            </w:pPr>
            <w:r w:rsidRPr="00933835">
              <w:rPr>
                <w:lang w:val="lt-LT"/>
              </w:rPr>
              <w:t>2,18</w:t>
            </w:r>
            <w:r w:rsidR="00EF6518" w:rsidRPr="00933835">
              <w:rPr>
                <w:lang w:val="lt-LT"/>
              </w:rPr>
              <w:t xml:space="preserve"> </w:t>
            </w:r>
            <w:r w:rsidR="00EF6518" w:rsidRPr="00933835">
              <w:rPr>
                <w:i/>
                <w:lang w:val="lt-LT"/>
              </w:rPr>
              <w:t>(</w:t>
            </w:r>
            <w:r w:rsidRPr="00933835">
              <w:rPr>
                <w:i/>
                <w:lang w:val="lt-LT"/>
              </w:rPr>
              <w:t>2,17</w:t>
            </w:r>
            <w:r w:rsidR="00EF6518" w:rsidRPr="00933835">
              <w:rPr>
                <w:i/>
                <w:lang w:val="lt-LT"/>
              </w:rPr>
              <w:t>)</w:t>
            </w:r>
            <w:r w:rsidR="00B40353" w:rsidRPr="00933835">
              <w:rPr>
                <w:b/>
                <w:i/>
                <w:vertAlign w:val="superscript"/>
                <w:lang w:val="lt-LT"/>
              </w:rPr>
              <w:t xml:space="preserve"> a</w:t>
            </w:r>
          </w:p>
          <w:p w:rsidR="00EF6518" w:rsidRPr="00933835" w:rsidRDefault="00EF6518" w:rsidP="004B0BE8">
            <w:pPr>
              <w:jc w:val="center"/>
              <w:rPr>
                <w:b/>
                <w:lang w:val="lt-LT"/>
              </w:rPr>
            </w:pPr>
            <w:r w:rsidRPr="00933835">
              <w:rPr>
                <w:b/>
                <w:lang w:val="lt-LT"/>
              </w:rPr>
              <w:t>0,</w:t>
            </w:r>
            <w:r w:rsidR="0088683A" w:rsidRPr="00933835">
              <w:rPr>
                <w:b/>
                <w:lang w:val="lt-LT"/>
              </w:rPr>
              <w:t>5</w:t>
            </w:r>
            <w:r w:rsidR="00D42E12" w:rsidRPr="00933835">
              <w:rPr>
                <w:b/>
                <w:lang w:val="lt-LT"/>
              </w:rPr>
              <w:t>0</w:t>
            </w:r>
            <w:r w:rsidRPr="00933835">
              <w:rPr>
                <w:b/>
                <w:lang w:val="lt-LT"/>
              </w:rPr>
              <w:t xml:space="preserve"> </w:t>
            </w:r>
            <w:r w:rsidRPr="00933835">
              <w:rPr>
                <w:b/>
                <w:i/>
                <w:lang w:val="lt-LT"/>
              </w:rPr>
              <w:t>(0,</w:t>
            </w:r>
            <w:r w:rsidR="0088683A" w:rsidRPr="00933835">
              <w:rPr>
                <w:b/>
                <w:i/>
                <w:lang w:val="lt-LT"/>
              </w:rPr>
              <w:t>39</w:t>
            </w:r>
            <w:r w:rsidRPr="00933835">
              <w:rPr>
                <w:b/>
                <w:i/>
                <w:lang w:val="lt-LT"/>
              </w:rPr>
              <w:t>)</w:t>
            </w:r>
            <w:r w:rsidR="00B40353" w:rsidRPr="00933835">
              <w:rPr>
                <w:b/>
                <w:i/>
                <w:vertAlign w:val="superscript"/>
                <w:lang w:val="lt-LT"/>
              </w:rPr>
              <w:t xml:space="preserve"> a</w:t>
            </w:r>
          </w:p>
          <w:p w:rsidR="00EF6518" w:rsidRPr="00933835" w:rsidRDefault="00EF6518" w:rsidP="0088683A">
            <w:pPr>
              <w:jc w:val="center"/>
              <w:rPr>
                <w:lang w:val="lt-LT"/>
              </w:rPr>
            </w:pPr>
            <w:r w:rsidRPr="00933835">
              <w:rPr>
                <w:lang w:val="lt-LT"/>
              </w:rPr>
              <w:t>0,</w:t>
            </w:r>
            <w:r w:rsidR="0088683A" w:rsidRPr="00933835">
              <w:rPr>
                <w:lang w:val="lt-LT"/>
              </w:rPr>
              <w:t>32</w:t>
            </w:r>
            <w:r w:rsidRPr="00933835">
              <w:rPr>
                <w:lang w:val="lt-LT"/>
              </w:rPr>
              <w:t xml:space="preserve"> </w:t>
            </w:r>
            <w:r w:rsidRPr="00933835">
              <w:rPr>
                <w:i/>
                <w:lang w:val="lt-LT"/>
              </w:rPr>
              <w:t>(0,</w:t>
            </w:r>
            <w:r w:rsidR="0088683A" w:rsidRPr="00933835">
              <w:rPr>
                <w:i/>
                <w:lang w:val="lt-LT"/>
              </w:rPr>
              <w:t>35</w:t>
            </w:r>
            <w:r w:rsidRPr="00933835">
              <w:rPr>
                <w:i/>
                <w:lang w:val="lt-LT"/>
              </w:rPr>
              <w:t>)</w:t>
            </w:r>
            <w:r w:rsidR="00B40353" w:rsidRPr="00933835">
              <w:rPr>
                <w:b/>
                <w:i/>
                <w:vertAlign w:val="superscript"/>
                <w:lang w:val="lt-LT"/>
              </w:rPr>
              <w:t xml:space="preserve"> a</w:t>
            </w:r>
          </w:p>
        </w:tc>
      </w:tr>
      <w:tr w:rsidR="005613ED" w:rsidRPr="005613ED" w:rsidTr="00B40353">
        <w:trPr>
          <w:trHeight w:hRule="exact" w:val="1344"/>
        </w:trPr>
        <w:tc>
          <w:tcPr>
            <w:tcW w:w="1518" w:type="dxa"/>
            <w:vAlign w:val="center"/>
          </w:tcPr>
          <w:p w:rsidR="00EF6518" w:rsidRPr="00933835" w:rsidRDefault="00EF6518" w:rsidP="004B0BE8">
            <w:pPr>
              <w:pStyle w:val="BodyText"/>
              <w:spacing w:line="240" w:lineRule="auto"/>
              <w:rPr>
                <w:b/>
                <w:bCs/>
                <w:szCs w:val="24"/>
                <w:vertAlign w:val="superscript"/>
              </w:rPr>
            </w:pPr>
            <w:r w:rsidRPr="00933835">
              <w:rPr>
                <w:b/>
                <w:bCs/>
                <w:szCs w:val="24"/>
              </w:rPr>
              <w:t>sumNO</w:t>
            </w:r>
            <w:r w:rsidRPr="00933835">
              <w:rPr>
                <w:b/>
                <w:bCs/>
                <w:szCs w:val="24"/>
                <w:vertAlign w:val="subscript"/>
              </w:rPr>
              <w:t>3</w:t>
            </w:r>
            <w:r w:rsidRPr="00933835">
              <w:rPr>
                <w:b/>
                <w:bCs/>
                <w:szCs w:val="24"/>
                <w:vertAlign w:val="superscript"/>
              </w:rPr>
              <w:t>-</w:t>
            </w:r>
          </w:p>
          <w:p w:rsidR="00EF6518" w:rsidRPr="00933835" w:rsidRDefault="00EF6518" w:rsidP="004B0BE8">
            <w:pPr>
              <w:pStyle w:val="BodyText"/>
              <w:spacing w:line="240" w:lineRule="auto"/>
              <w:rPr>
                <w:szCs w:val="24"/>
              </w:rPr>
            </w:pPr>
            <w:r w:rsidRPr="00933835">
              <w:rPr>
                <w:szCs w:val="24"/>
              </w:rPr>
              <w:sym w:font="Symbol" w:char="F06D"/>
            </w:r>
            <w:r w:rsidRPr="00933835">
              <w:rPr>
                <w:szCs w:val="24"/>
              </w:rPr>
              <w:t>gN/m</w:t>
            </w:r>
            <w:r w:rsidRPr="00933835">
              <w:rPr>
                <w:szCs w:val="24"/>
                <w:vertAlign w:val="superscript"/>
              </w:rPr>
              <w:t>3</w:t>
            </w:r>
          </w:p>
        </w:tc>
        <w:tc>
          <w:tcPr>
            <w:tcW w:w="1909" w:type="dxa"/>
            <w:vAlign w:val="center"/>
          </w:tcPr>
          <w:p w:rsidR="00EF6518" w:rsidRPr="00933835" w:rsidRDefault="00EF6518" w:rsidP="004B0BE8">
            <w:pPr>
              <w:pStyle w:val="BodyText"/>
              <w:spacing w:line="240" w:lineRule="auto"/>
              <w:rPr>
                <w:szCs w:val="24"/>
              </w:rPr>
            </w:pPr>
            <w:r w:rsidRPr="00933835">
              <w:rPr>
                <w:szCs w:val="24"/>
              </w:rPr>
              <w:t>min</w:t>
            </w:r>
          </w:p>
          <w:p w:rsidR="00EF6518" w:rsidRPr="00933835" w:rsidRDefault="00EF6518" w:rsidP="004B0BE8">
            <w:pPr>
              <w:pStyle w:val="BodyText"/>
              <w:spacing w:line="240" w:lineRule="auto"/>
              <w:rPr>
                <w:szCs w:val="24"/>
              </w:rPr>
            </w:pPr>
            <w:r w:rsidRPr="00933835">
              <w:rPr>
                <w:szCs w:val="24"/>
              </w:rPr>
              <w:t>max</w:t>
            </w:r>
          </w:p>
          <w:p w:rsidR="00EF6518" w:rsidRPr="00933835" w:rsidRDefault="00EF6518" w:rsidP="004B0BE8">
            <w:pPr>
              <w:pStyle w:val="BodyText"/>
              <w:spacing w:line="240" w:lineRule="auto"/>
              <w:rPr>
                <w:szCs w:val="24"/>
              </w:rPr>
            </w:pPr>
            <w:r w:rsidRPr="00933835">
              <w:rPr>
                <w:szCs w:val="24"/>
              </w:rPr>
              <w:t xml:space="preserve">vidutinė </w:t>
            </w:r>
          </w:p>
          <w:p w:rsidR="00EF6518" w:rsidRPr="00933835" w:rsidRDefault="00B9313A" w:rsidP="004B0BE8">
            <w:pPr>
              <w:pStyle w:val="BodyText"/>
              <w:spacing w:line="240" w:lineRule="auto"/>
              <w:rPr>
                <w:szCs w:val="24"/>
              </w:rPr>
            </w:pPr>
            <w:r w:rsidRPr="00933835">
              <w:rPr>
                <w:szCs w:val="24"/>
              </w:rPr>
              <w:t>standart. nuokrypis</w:t>
            </w:r>
          </w:p>
        </w:tc>
        <w:tc>
          <w:tcPr>
            <w:tcW w:w="1101" w:type="dxa"/>
            <w:vAlign w:val="center"/>
          </w:tcPr>
          <w:p w:rsidR="00EF6518" w:rsidRPr="00933835" w:rsidRDefault="00887C40" w:rsidP="004B0BE8">
            <w:pPr>
              <w:jc w:val="center"/>
              <w:rPr>
                <w:lang w:val="lt-LT"/>
              </w:rPr>
            </w:pPr>
            <w:r w:rsidRPr="00933835">
              <w:rPr>
                <w:lang w:val="lt-LT"/>
              </w:rPr>
              <w:t>0,0</w:t>
            </w:r>
            <w:r w:rsidR="005265E8" w:rsidRPr="00933835">
              <w:rPr>
                <w:lang w:val="lt-LT"/>
              </w:rPr>
              <w:t>7</w:t>
            </w:r>
          </w:p>
          <w:p w:rsidR="00EF6518" w:rsidRPr="00933835" w:rsidRDefault="00887C40" w:rsidP="004B0BE8">
            <w:pPr>
              <w:jc w:val="center"/>
              <w:rPr>
                <w:lang w:val="lt-LT"/>
              </w:rPr>
            </w:pPr>
            <w:r w:rsidRPr="00933835">
              <w:rPr>
                <w:lang w:val="lt-LT"/>
              </w:rPr>
              <w:t>0,7</w:t>
            </w:r>
            <w:r w:rsidR="009A41D5" w:rsidRPr="00933835">
              <w:rPr>
                <w:lang w:val="lt-LT"/>
              </w:rPr>
              <w:t>2</w:t>
            </w:r>
          </w:p>
          <w:p w:rsidR="00EF6518" w:rsidRPr="00933835" w:rsidRDefault="00887C40" w:rsidP="004B0BE8">
            <w:pPr>
              <w:jc w:val="center"/>
              <w:rPr>
                <w:b/>
                <w:lang w:val="lt-LT"/>
              </w:rPr>
            </w:pPr>
            <w:r w:rsidRPr="00933835">
              <w:rPr>
                <w:b/>
                <w:lang w:val="lt-LT"/>
              </w:rPr>
              <w:t>0,27</w:t>
            </w:r>
          </w:p>
          <w:p w:rsidR="00EF6518" w:rsidRPr="00933835" w:rsidRDefault="00EF6518" w:rsidP="009A41D5">
            <w:pPr>
              <w:jc w:val="center"/>
              <w:rPr>
                <w:color w:val="C00000"/>
                <w:lang w:val="lt-LT"/>
              </w:rPr>
            </w:pPr>
            <w:r w:rsidRPr="00933835">
              <w:rPr>
                <w:lang w:val="lt-LT"/>
              </w:rPr>
              <w:t>0,1</w:t>
            </w:r>
            <w:r w:rsidR="009A41D5" w:rsidRPr="00933835">
              <w:rPr>
                <w:lang w:val="lt-LT"/>
              </w:rPr>
              <w:t>5</w:t>
            </w:r>
          </w:p>
        </w:tc>
        <w:tc>
          <w:tcPr>
            <w:tcW w:w="993" w:type="dxa"/>
            <w:vAlign w:val="center"/>
          </w:tcPr>
          <w:p w:rsidR="00EF6518" w:rsidRPr="00933835" w:rsidRDefault="009E0457" w:rsidP="004B0BE8">
            <w:pPr>
              <w:jc w:val="center"/>
              <w:rPr>
                <w:lang w:val="lt-LT"/>
              </w:rPr>
            </w:pPr>
            <w:r w:rsidRPr="00933835">
              <w:rPr>
                <w:lang w:val="lt-LT"/>
              </w:rPr>
              <w:t>0,0</w:t>
            </w:r>
            <w:r w:rsidR="009A41D5" w:rsidRPr="00933835">
              <w:rPr>
                <w:lang w:val="lt-LT"/>
              </w:rPr>
              <w:t>3</w:t>
            </w:r>
          </w:p>
          <w:p w:rsidR="00EF6518" w:rsidRPr="00933835" w:rsidRDefault="005265E8" w:rsidP="004B0BE8">
            <w:pPr>
              <w:jc w:val="center"/>
              <w:rPr>
                <w:lang w:val="lt-LT"/>
              </w:rPr>
            </w:pPr>
            <w:r w:rsidRPr="00933835">
              <w:rPr>
                <w:lang w:val="lt-LT"/>
              </w:rPr>
              <w:t>1,</w:t>
            </w:r>
            <w:r w:rsidR="009A41D5" w:rsidRPr="00933835">
              <w:rPr>
                <w:lang w:val="lt-LT"/>
              </w:rPr>
              <w:t>2</w:t>
            </w:r>
            <w:r w:rsidRPr="00933835">
              <w:rPr>
                <w:lang w:val="lt-LT"/>
              </w:rPr>
              <w:t>0</w:t>
            </w:r>
          </w:p>
          <w:p w:rsidR="00EF6518" w:rsidRPr="00933835" w:rsidRDefault="00EF6518" w:rsidP="004B0BE8">
            <w:pPr>
              <w:jc w:val="center"/>
              <w:rPr>
                <w:b/>
                <w:lang w:val="lt-LT"/>
              </w:rPr>
            </w:pPr>
            <w:r w:rsidRPr="00933835">
              <w:rPr>
                <w:b/>
                <w:lang w:val="lt-LT"/>
              </w:rPr>
              <w:t>0,3</w:t>
            </w:r>
            <w:r w:rsidR="009A41D5" w:rsidRPr="00933835">
              <w:rPr>
                <w:b/>
                <w:lang w:val="lt-LT"/>
              </w:rPr>
              <w:t>9</w:t>
            </w:r>
          </w:p>
          <w:p w:rsidR="00EF6518" w:rsidRPr="00933835" w:rsidRDefault="009E0457" w:rsidP="009A41D5">
            <w:pPr>
              <w:jc w:val="center"/>
              <w:rPr>
                <w:color w:val="C00000"/>
                <w:lang w:val="lt-LT"/>
              </w:rPr>
            </w:pPr>
            <w:r w:rsidRPr="00933835">
              <w:rPr>
                <w:lang w:val="lt-LT"/>
              </w:rPr>
              <w:t>0,2</w:t>
            </w:r>
            <w:r w:rsidR="009A41D5" w:rsidRPr="00933835">
              <w:rPr>
                <w:lang w:val="lt-LT"/>
              </w:rPr>
              <w:t>4</w:t>
            </w:r>
          </w:p>
        </w:tc>
        <w:tc>
          <w:tcPr>
            <w:tcW w:w="1417" w:type="dxa"/>
            <w:vAlign w:val="center"/>
          </w:tcPr>
          <w:p w:rsidR="00EF6518" w:rsidRPr="00933835" w:rsidRDefault="00BE61AE" w:rsidP="004B0BE8">
            <w:pPr>
              <w:jc w:val="center"/>
              <w:rPr>
                <w:lang w:val="lt-LT"/>
              </w:rPr>
            </w:pPr>
            <w:r w:rsidRPr="00933835">
              <w:rPr>
                <w:lang w:val="lt-LT"/>
              </w:rPr>
              <w:t>0,1</w:t>
            </w:r>
            <w:r w:rsidR="009A41D5" w:rsidRPr="00933835">
              <w:rPr>
                <w:lang w:val="lt-LT"/>
              </w:rPr>
              <w:t>1</w:t>
            </w:r>
          </w:p>
          <w:p w:rsidR="00EF6518" w:rsidRPr="00933835" w:rsidRDefault="0011572B" w:rsidP="004B0BE8">
            <w:pPr>
              <w:jc w:val="center"/>
              <w:rPr>
                <w:lang w:val="lt-LT"/>
              </w:rPr>
            </w:pPr>
            <w:r w:rsidRPr="00933835">
              <w:rPr>
                <w:lang w:val="lt-LT"/>
              </w:rPr>
              <w:t>1,</w:t>
            </w:r>
            <w:r w:rsidR="009A41D5" w:rsidRPr="00933835">
              <w:rPr>
                <w:lang w:val="lt-LT"/>
              </w:rPr>
              <w:t>43</w:t>
            </w:r>
          </w:p>
          <w:p w:rsidR="00EF6518" w:rsidRPr="00933835" w:rsidRDefault="0011572B" w:rsidP="004B0BE8">
            <w:pPr>
              <w:jc w:val="center"/>
              <w:rPr>
                <w:b/>
                <w:lang w:val="lt-LT"/>
              </w:rPr>
            </w:pPr>
            <w:r w:rsidRPr="00933835">
              <w:rPr>
                <w:b/>
                <w:lang w:val="lt-LT"/>
              </w:rPr>
              <w:t>0,</w:t>
            </w:r>
            <w:r w:rsidR="009A41D5" w:rsidRPr="00933835">
              <w:rPr>
                <w:b/>
                <w:lang w:val="lt-LT"/>
              </w:rPr>
              <w:t>51</w:t>
            </w:r>
          </w:p>
          <w:p w:rsidR="00EF6518" w:rsidRPr="00933835" w:rsidRDefault="0011572B" w:rsidP="009A41D5">
            <w:pPr>
              <w:jc w:val="center"/>
              <w:rPr>
                <w:color w:val="C00000"/>
                <w:lang w:val="lt-LT"/>
              </w:rPr>
            </w:pPr>
            <w:r w:rsidRPr="00933835">
              <w:rPr>
                <w:lang w:val="lt-LT"/>
              </w:rPr>
              <w:t>0,</w:t>
            </w:r>
            <w:r w:rsidR="009A41D5" w:rsidRPr="00933835">
              <w:rPr>
                <w:lang w:val="lt-LT"/>
              </w:rPr>
              <w:t>29</w:t>
            </w:r>
          </w:p>
        </w:tc>
        <w:tc>
          <w:tcPr>
            <w:tcW w:w="1584" w:type="dxa"/>
            <w:vAlign w:val="center"/>
          </w:tcPr>
          <w:p w:rsidR="00EF6518" w:rsidRPr="00933835" w:rsidRDefault="00EF6518" w:rsidP="004B0BE8">
            <w:pPr>
              <w:jc w:val="center"/>
              <w:rPr>
                <w:lang w:val="lt-LT"/>
              </w:rPr>
            </w:pPr>
            <w:r w:rsidRPr="00933835">
              <w:rPr>
                <w:lang w:val="lt-LT"/>
              </w:rPr>
              <w:t>0,</w:t>
            </w:r>
            <w:r w:rsidR="000F4283" w:rsidRPr="00933835">
              <w:rPr>
                <w:lang w:val="lt-LT"/>
              </w:rPr>
              <w:t>0</w:t>
            </w:r>
            <w:r w:rsidR="00767F3D" w:rsidRPr="00933835">
              <w:rPr>
                <w:lang w:val="lt-LT"/>
              </w:rPr>
              <w:t>2</w:t>
            </w:r>
          </w:p>
          <w:p w:rsidR="00EF6518" w:rsidRPr="00933835" w:rsidRDefault="00D26221" w:rsidP="004B0BE8">
            <w:pPr>
              <w:jc w:val="center"/>
              <w:rPr>
                <w:lang w:val="lt-LT"/>
              </w:rPr>
            </w:pPr>
            <w:r w:rsidRPr="00933835">
              <w:rPr>
                <w:lang w:val="lt-LT"/>
              </w:rPr>
              <w:t>3,</w:t>
            </w:r>
            <w:r w:rsidR="00767F3D" w:rsidRPr="00933835">
              <w:rPr>
                <w:lang w:val="lt-LT"/>
              </w:rPr>
              <w:t>82</w:t>
            </w:r>
          </w:p>
          <w:p w:rsidR="00EF6518" w:rsidRPr="00933835" w:rsidRDefault="00767F3D" w:rsidP="004B0BE8">
            <w:pPr>
              <w:jc w:val="center"/>
              <w:rPr>
                <w:b/>
                <w:lang w:val="lt-LT"/>
              </w:rPr>
            </w:pPr>
            <w:r w:rsidRPr="00933835">
              <w:rPr>
                <w:b/>
                <w:lang w:val="lt-LT"/>
              </w:rPr>
              <w:t>0,51</w:t>
            </w:r>
          </w:p>
          <w:p w:rsidR="00EF6518" w:rsidRPr="00933835" w:rsidRDefault="00EF6518" w:rsidP="00767F3D">
            <w:pPr>
              <w:jc w:val="center"/>
              <w:rPr>
                <w:color w:val="C00000"/>
                <w:lang w:val="lt-LT"/>
              </w:rPr>
            </w:pPr>
            <w:r w:rsidRPr="00933835">
              <w:rPr>
                <w:lang w:val="lt-LT"/>
              </w:rPr>
              <w:t>0,</w:t>
            </w:r>
            <w:r w:rsidR="00D26221" w:rsidRPr="00933835">
              <w:rPr>
                <w:lang w:val="lt-LT"/>
              </w:rPr>
              <w:t>4</w:t>
            </w:r>
            <w:r w:rsidR="00767F3D" w:rsidRPr="00933835">
              <w:rPr>
                <w:lang w:val="lt-LT"/>
              </w:rPr>
              <w:t>6</w:t>
            </w:r>
          </w:p>
        </w:tc>
      </w:tr>
      <w:tr w:rsidR="005613ED" w:rsidRPr="005613ED" w:rsidTr="00B40353">
        <w:trPr>
          <w:trHeight w:hRule="exact" w:val="1294"/>
        </w:trPr>
        <w:tc>
          <w:tcPr>
            <w:tcW w:w="1518" w:type="dxa"/>
            <w:vAlign w:val="center"/>
          </w:tcPr>
          <w:p w:rsidR="00EF6518" w:rsidRPr="00933835" w:rsidRDefault="00EF6518" w:rsidP="004B0BE8">
            <w:pPr>
              <w:pStyle w:val="BodyText"/>
              <w:spacing w:line="276" w:lineRule="auto"/>
              <w:rPr>
                <w:b/>
                <w:bCs/>
                <w:szCs w:val="24"/>
                <w:vertAlign w:val="superscript"/>
              </w:rPr>
            </w:pPr>
            <w:r w:rsidRPr="00933835">
              <w:rPr>
                <w:b/>
                <w:bCs/>
                <w:szCs w:val="24"/>
              </w:rPr>
              <w:t>sumNH</w:t>
            </w:r>
            <w:r w:rsidRPr="00933835">
              <w:rPr>
                <w:b/>
                <w:bCs/>
                <w:szCs w:val="24"/>
                <w:vertAlign w:val="subscript"/>
              </w:rPr>
              <w:t>4</w:t>
            </w:r>
            <w:r w:rsidRPr="00933835">
              <w:rPr>
                <w:b/>
                <w:bCs/>
                <w:szCs w:val="24"/>
                <w:vertAlign w:val="superscript"/>
              </w:rPr>
              <w:t>+</w:t>
            </w:r>
          </w:p>
          <w:p w:rsidR="00EF6518" w:rsidRPr="00933835" w:rsidRDefault="00EF6518" w:rsidP="004B0BE8">
            <w:pPr>
              <w:pStyle w:val="BodyText"/>
              <w:spacing w:line="276" w:lineRule="auto"/>
              <w:rPr>
                <w:szCs w:val="24"/>
              </w:rPr>
            </w:pPr>
            <w:r w:rsidRPr="00933835">
              <w:rPr>
                <w:szCs w:val="24"/>
              </w:rPr>
              <w:sym w:font="Symbol" w:char="F06D"/>
            </w:r>
            <w:r w:rsidRPr="00933835">
              <w:rPr>
                <w:szCs w:val="24"/>
              </w:rPr>
              <w:t>gN/m</w:t>
            </w:r>
            <w:r w:rsidRPr="00933835">
              <w:rPr>
                <w:szCs w:val="24"/>
                <w:vertAlign w:val="superscript"/>
              </w:rPr>
              <w:t>3</w:t>
            </w:r>
          </w:p>
          <w:p w:rsidR="00EF6518" w:rsidRPr="00933835" w:rsidRDefault="00EF6518" w:rsidP="004B0BE8">
            <w:pPr>
              <w:pStyle w:val="BodyText"/>
              <w:spacing w:line="276" w:lineRule="auto"/>
              <w:rPr>
                <w:szCs w:val="24"/>
              </w:rPr>
            </w:pPr>
          </w:p>
        </w:tc>
        <w:tc>
          <w:tcPr>
            <w:tcW w:w="1909" w:type="dxa"/>
            <w:vAlign w:val="center"/>
          </w:tcPr>
          <w:p w:rsidR="00EF6518" w:rsidRPr="00933835" w:rsidRDefault="00EF6518" w:rsidP="004B0BE8">
            <w:pPr>
              <w:pStyle w:val="BodyText"/>
              <w:spacing w:line="276" w:lineRule="auto"/>
              <w:rPr>
                <w:szCs w:val="24"/>
              </w:rPr>
            </w:pPr>
            <w:r w:rsidRPr="00933835">
              <w:rPr>
                <w:szCs w:val="24"/>
              </w:rPr>
              <w:t>min</w:t>
            </w:r>
          </w:p>
          <w:p w:rsidR="00EF6518" w:rsidRPr="00933835" w:rsidRDefault="00EF6518" w:rsidP="004B0BE8">
            <w:pPr>
              <w:pStyle w:val="BodyText"/>
              <w:spacing w:line="276" w:lineRule="auto"/>
              <w:rPr>
                <w:szCs w:val="24"/>
              </w:rPr>
            </w:pPr>
            <w:r w:rsidRPr="00933835">
              <w:rPr>
                <w:szCs w:val="24"/>
              </w:rPr>
              <w:t>max</w:t>
            </w:r>
          </w:p>
          <w:p w:rsidR="00EF6518" w:rsidRPr="00933835" w:rsidRDefault="00EF6518" w:rsidP="004B0BE8">
            <w:pPr>
              <w:pStyle w:val="BodyText"/>
              <w:spacing w:line="276" w:lineRule="auto"/>
              <w:rPr>
                <w:szCs w:val="24"/>
              </w:rPr>
            </w:pPr>
            <w:r w:rsidRPr="00933835">
              <w:rPr>
                <w:szCs w:val="24"/>
              </w:rPr>
              <w:t xml:space="preserve">vidutinė </w:t>
            </w:r>
          </w:p>
          <w:p w:rsidR="00EF6518" w:rsidRPr="00933835" w:rsidRDefault="00B9313A" w:rsidP="004B0BE8">
            <w:pPr>
              <w:pStyle w:val="BodyText"/>
              <w:spacing w:line="276" w:lineRule="auto"/>
              <w:rPr>
                <w:szCs w:val="24"/>
              </w:rPr>
            </w:pPr>
            <w:r w:rsidRPr="00933835">
              <w:rPr>
                <w:szCs w:val="24"/>
              </w:rPr>
              <w:t>standart. nuokrypis</w:t>
            </w:r>
          </w:p>
        </w:tc>
        <w:tc>
          <w:tcPr>
            <w:tcW w:w="1101" w:type="dxa"/>
            <w:vAlign w:val="center"/>
          </w:tcPr>
          <w:p w:rsidR="00EF6518" w:rsidRPr="00933835" w:rsidRDefault="005265E8" w:rsidP="004B0BE8">
            <w:pPr>
              <w:jc w:val="center"/>
              <w:rPr>
                <w:lang w:val="lt-LT"/>
              </w:rPr>
            </w:pPr>
            <w:r w:rsidRPr="00933835">
              <w:rPr>
                <w:lang w:val="lt-LT"/>
              </w:rPr>
              <w:t>0,</w:t>
            </w:r>
            <w:r w:rsidR="0049654D" w:rsidRPr="00933835">
              <w:rPr>
                <w:lang w:val="lt-LT"/>
              </w:rPr>
              <w:t>05</w:t>
            </w:r>
          </w:p>
          <w:p w:rsidR="00EF6518" w:rsidRPr="00933835" w:rsidRDefault="00887C40" w:rsidP="004B0BE8">
            <w:pPr>
              <w:jc w:val="center"/>
              <w:rPr>
                <w:lang w:val="lt-LT"/>
              </w:rPr>
            </w:pPr>
            <w:r w:rsidRPr="00933835">
              <w:rPr>
                <w:lang w:val="lt-LT"/>
              </w:rPr>
              <w:t>1,</w:t>
            </w:r>
            <w:r w:rsidR="0049654D" w:rsidRPr="00933835">
              <w:rPr>
                <w:lang w:val="lt-LT"/>
              </w:rPr>
              <w:t>1</w:t>
            </w:r>
            <w:r w:rsidRPr="00933835">
              <w:rPr>
                <w:lang w:val="lt-LT"/>
              </w:rPr>
              <w:t>0</w:t>
            </w:r>
          </w:p>
          <w:p w:rsidR="00EF6518" w:rsidRPr="00933835" w:rsidRDefault="00887C40" w:rsidP="004B0BE8">
            <w:pPr>
              <w:jc w:val="center"/>
              <w:rPr>
                <w:b/>
                <w:lang w:val="lt-LT"/>
              </w:rPr>
            </w:pPr>
            <w:r w:rsidRPr="00933835">
              <w:rPr>
                <w:b/>
                <w:lang w:val="lt-LT"/>
              </w:rPr>
              <w:t>0,</w:t>
            </w:r>
            <w:r w:rsidR="0049654D" w:rsidRPr="00933835">
              <w:rPr>
                <w:b/>
                <w:lang w:val="lt-LT"/>
              </w:rPr>
              <w:t>4</w:t>
            </w:r>
            <w:r w:rsidR="004B012A" w:rsidRPr="00933835">
              <w:rPr>
                <w:b/>
                <w:lang w:val="lt-LT"/>
              </w:rPr>
              <w:t>5</w:t>
            </w:r>
          </w:p>
          <w:p w:rsidR="00EF6518" w:rsidRPr="00933835" w:rsidRDefault="00887C40" w:rsidP="0049654D">
            <w:pPr>
              <w:jc w:val="center"/>
              <w:rPr>
                <w:color w:val="C00000"/>
                <w:lang w:val="lt-LT"/>
              </w:rPr>
            </w:pPr>
            <w:r w:rsidRPr="00933835">
              <w:rPr>
                <w:lang w:val="lt-LT"/>
              </w:rPr>
              <w:t>0,</w:t>
            </w:r>
            <w:r w:rsidR="0049654D" w:rsidRPr="00933835">
              <w:rPr>
                <w:lang w:val="lt-LT"/>
              </w:rPr>
              <w:t>28</w:t>
            </w:r>
          </w:p>
        </w:tc>
        <w:tc>
          <w:tcPr>
            <w:tcW w:w="993" w:type="dxa"/>
            <w:vAlign w:val="center"/>
          </w:tcPr>
          <w:p w:rsidR="00EF6518" w:rsidRPr="00933835" w:rsidRDefault="009E0457" w:rsidP="004B0BE8">
            <w:pPr>
              <w:jc w:val="center"/>
              <w:rPr>
                <w:lang w:val="lt-LT"/>
              </w:rPr>
            </w:pPr>
            <w:r w:rsidRPr="00933835">
              <w:rPr>
                <w:lang w:val="lt-LT"/>
              </w:rPr>
              <w:t>0,</w:t>
            </w:r>
            <w:r w:rsidR="0049654D" w:rsidRPr="00933835">
              <w:rPr>
                <w:lang w:val="lt-LT"/>
              </w:rPr>
              <w:t>07</w:t>
            </w:r>
          </w:p>
          <w:p w:rsidR="00EF6518" w:rsidRPr="00933835" w:rsidRDefault="005265E8" w:rsidP="004B0BE8">
            <w:pPr>
              <w:jc w:val="center"/>
              <w:rPr>
                <w:lang w:val="lt-LT"/>
              </w:rPr>
            </w:pPr>
            <w:r w:rsidRPr="00933835">
              <w:rPr>
                <w:lang w:val="lt-LT"/>
              </w:rPr>
              <w:t>2,</w:t>
            </w:r>
            <w:r w:rsidR="0049654D" w:rsidRPr="00933835">
              <w:rPr>
                <w:lang w:val="lt-LT"/>
              </w:rPr>
              <w:t>1</w:t>
            </w:r>
            <w:r w:rsidRPr="00933835">
              <w:rPr>
                <w:lang w:val="lt-LT"/>
              </w:rPr>
              <w:t>0</w:t>
            </w:r>
          </w:p>
          <w:p w:rsidR="00EF6518" w:rsidRPr="00933835" w:rsidRDefault="009E0457" w:rsidP="004B0BE8">
            <w:pPr>
              <w:jc w:val="center"/>
              <w:rPr>
                <w:b/>
                <w:lang w:val="lt-LT"/>
              </w:rPr>
            </w:pPr>
            <w:r w:rsidRPr="00933835">
              <w:rPr>
                <w:b/>
                <w:lang w:val="lt-LT"/>
              </w:rPr>
              <w:t>0,</w:t>
            </w:r>
            <w:r w:rsidR="0049654D" w:rsidRPr="00933835">
              <w:rPr>
                <w:b/>
                <w:lang w:val="lt-LT"/>
              </w:rPr>
              <w:t>72</w:t>
            </w:r>
          </w:p>
          <w:p w:rsidR="00EF6518" w:rsidRPr="00933835" w:rsidRDefault="009E0457" w:rsidP="0049654D">
            <w:pPr>
              <w:jc w:val="center"/>
              <w:rPr>
                <w:color w:val="C00000"/>
                <w:lang w:val="lt-LT"/>
              </w:rPr>
            </w:pPr>
            <w:r w:rsidRPr="00933835">
              <w:rPr>
                <w:lang w:val="lt-LT"/>
              </w:rPr>
              <w:t>0,</w:t>
            </w:r>
            <w:r w:rsidR="0049654D" w:rsidRPr="00933835">
              <w:rPr>
                <w:lang w:val="lt-LT"/>
              </w:rPr>
              <w:t>45</w:t>
            </w:r>
          </w:p>
        </w:tc>
        <w:tc>
          <w:tcPr>
            <w:tcW w:w="1417" w:type="dxa"/>
            <w:vAlign w:val="center"/>
          </w:tcPr>
          <w:p w:rsidR="00EF6518" w:rsidRPr="00933835" w:rsidRDefault="004308EF" w:rsidP="004B0BE8">
            <w:pPr>
              <w:jc w:val="center"/>
              <w:rPr>
                <w:lang w:val="lt-LT"/>
              </w:rPr>
            </w:pPr>
            <w:r w:rsidRPr="00933835">
              <w:rPr>
                <w:lang w:val="lt-LT"/>
              </w:rPr>
              <w:t>0,15</w:t>
            </w:r>
          </w:p>
          <w:p w:rsidR="00EF6518" w:rsidRPr="00933835" w:rsidRDefault="004308EF" w:rsidP="004B0BE8">
            <w:pPr>
              <w:jc w:val="center"/>
              <w:rPr>
                <w:lang w:val="lt-LT"/>
              </w:rPr>
            </w:pPr>
            <w:r w:rsidRPr="00933835">
              <w:rPr>
                <w:lang w:val="lt-LT"/>
              </w:rPr>
              <w:t>2,</w:t>
            </w:r>
            <w:r w:rsidR="0049654D" w:rsidRPr="00933835">
              <w:rPr>
                <w:lang w:val="lt-LT"/>
              </w:rPr>
              <w:t>29</w:t>
            </w:r>
          </w:p>
          <w:p w:rsidR="00EF6518" w:rsidRPr="00933835" w:rsidRDefault="0049654D" w:rsidP="004B0BE8">
            <w:pPr>
              <w:jc w:val="center"/>
              <w:rPr>
                <w:b/>
                <w:lang w:val="lt-LT"/>
              </w:rPr>
            </w:pPr>
            <w:r w:rsidRPr="00933835">
              <w:rPr>
                <w:b/>
                <w:lang w:val="lt-LT"/>
              </w:rPr>
              <w:t>0,87</w:t>
            </w:r>
          </w:p>
          <w:p w:rsidR="00EF6518" w:rsidRPr="00933835" w:rsidRDefault="004308EF" w:rsidP="0049654D">
            <w:pPr>
              <w:jc w:val="center"/>
              <w:rPr>
                <w:lang w:val="lt-LT"/>
              </w:rPr>
            </w:pPr>
            <w:r w:rsidRPr="00933835">
              <w:rPr>
                <w:lang w:val="lt-LT"/>
              </w:rPr>
              <w:t>0,</w:t>
            </w:r>
            <w:r w:rsidR="0049654D" w:rsidRPr="00933835">
              <w:rPr>
                <w:lang w:val="lt-LT"/>
              </w:rPr>
              <w:t>44</w:t>
            </w:r>
          </w:p>
        </w:tc>
        <w:tc>
          <w:tcPr>
            <w:tcW w:w="1584" w:type="dxa"/>
            <w:vAlign w:val="center"/>
          </w:tcPr>
          <w:p w:rsidR="00EF6518" w:rsidRPr="00933835" w:rsidRDefault="00EF6518" w:rsidP="004B0BE8">
            <w:pPr>
              <w:jc w:val="center"/>
              <w:rPr>
                <w:lang w:val="lt-LT"/>
              </w:rPr>
            </w:pPr>
            <w:r w:rsidRPr="00933835">
              <w:rPr>
                <w:lang w:val="lt-LT"/>
              </w:rPr>
              <w:t>0,</w:t>
            </w:r>
            <w:r w:rsidR="00D26221" w:rsidRPr="00933835">
              <w:rPr>
                <w:lang w:val="lt-LT"/>
              </w:rPr>
              <w:t>04</w:t>
            </w:r>
          </w:p>
          <w:p w:rsidR="00EF6518" w:rsidRPr="00933835" w:rsidRDefault="00767F3D" w:rsidP="004B0BE8">
            <w:pPr>
              <w:jc w:val="center"/>
              <w:rPr>
                <w:lang w:val="lt-LT"/>
              </w:rPr>
            </w:pPr>
            <w:r w:rsidRPr="00933835">
              <w:rPr>
                <w:lang w:val="lt-LT"/>
              </w:rPr>
              <w:t>5,60</w:t>
            </w:r>
          </w:p>
          <w:p w:rsidR="00EF6518" w:rsidRPr="00933835" w:rsidRDefault="00EF6518" w:rsidP="004B0BE8">
            <w:pPr>
              <w:jc w:val="center"/>
              <w:rPr>
                <w:b/>
                <w:lang w:val="lt-LT"/>
              </w:rPr>
            </w:pPr>
            <w:r w:rsidRPr="00933835">
              <w:rPr>
                <w:b/>
                <w:lang w:val="lt-LT"/>
              </w:rPr>
              <w:t>0,</w:t>
            </w:r>
            <w:r w:rsidR="00767F3D" w:rsidRPr="00933835">
              <w:rPr>
                <w:b/>
                <w:lang w:val="lt-LT"/>
              </w:rPr>
              <w:t>87</w:t>
            </w:r>
          </w:p>
          <w:p w:rsidR="00EF6518" w:rsidRPr="00933835" w:rsidRDefault="00EF6518" w:rsidP="00767F3D">
            <w:pPr>
              <w:jc w:val="center"/>
              <w:rPr>
                <w:color w:val="C00000"/>
                <w:lang w:val="lt-LT"/>
              </w:rPr>
            </w:pPr>
            <w:r w:rsidRPr="00933835">
              <w:rPr>
                <w:lang w:val="lt-LT"/>
              </w:rPr>
              <w:t>0,</w:t>
            </w:r>
            <w:r w:rsidR="00767F3D" w:rsidRPr="00933835">
              <w:rPr>
                <w:lang w:val="lt-LT"/>
              </w:rPr>
              <w:t>75</w:t>
            </w:r>
          </w:p>
        </w:tc>
      </w:tr>
      <w:tr w:rsidR="005613ED" w:rsidRPr="005613ED" w:rsidTr="000F75DC">
        <w:trPr>
          <w:trHeight w:hRule="exact" w:val="1293"/>
        </w:trPr>
        <w:tc>
          <w:tcPr>
            <w:tcW w:w="1518" w:type="dxa"/>
            <w:vAlign w:val="center"/>
          </w:tcPr>
          <w:p w:rsidR="000F75DC" w:rsidRPr="00933835" w:rsidRDefault="000F75DC" w:rsidP="000F75DC">
            <w:pPr>
              <w:pStyle w:val="BodyText"/>
              <w:spacing w:line="240" w:lineRule="auto"/>
              <w:rPr>
                <w:b/>
                <w:bCs/>
                <w:szCs w:val="24"/>
                <w:vertAlign w:val="superscript"/>
              </w:rPr>
            </w:pPr>
            <w:r w:rsidRPr="00933835">
              <w:rPr>
                <w:b/>
                <w:bCs/>
                <w:szCs w:val="24"/>
              </w:rPr>
              <w:t>aerNO</w:t>
            </w:r>
            <w:r w:rsidRPr="00933835">
              <w:rPr>
                <w:b/>
                <w:bCs/>
                <w:szCs w:val="24"/>
                <w:vertAlign w:val="subscript"/>
              </w:rPr>
              <w:t>3</w:t>
            </w:r>
            <w:r w:rsidRPr="00933835">
              <w:rPr>
                <w:b/>
                <w:bCs/>
                <w:szCs w:val="24"/>
                <w:vertAlign w:val="superscript"/>
              </w:rPr>
              <w:t>-</w:t>
            </w:r>
          </w:p>
          <w:p w:rsidR="000F75DC" w:rsidRPr="00933835" w:rsidRDefault="000F75DC" w:rsidP="000F75DC">
            <w:pPr>
              <w:pStyle w:val="BodyText"/>
              <w:spacing w:line="276" w:lineRule="auto"/>
              <w:rPr>
                <w:b/>
                <w:bCs/>
                <w:szCs w:val="24"/>
              </w:rPr>
            </w:pPr>
            <w:r w:rsidRPr="00933835">
              <w:rPr>
                <w:szCs w:val="24"/>
              </w:rPr>
              <w:sym w:font="Symbol" w:char="F06D"/>
            </w:r>
            <w:r w:rsidRPr="00933835">
              <w:rPr>
                <w:szCs w:val="24"/>
              </w:rPr>
              <w:t>gN/m</w:t>
            </w:r>
            <w:r w:rsidRPr="00933835">
              <w:rPr>
                <w:szCs w:val="24"/>
                <w:vertAlign w:val="superscript"/>
              </w:rPr>
              <w:t>3</w:t>
            </w:r>
          </w:p>
        </w:tc>
        <w:tc>
          <w:tcPr>
            <w:tcW w:w="1909" w:type="dxa"/>
            <w:vAlign w:val="center"/>
          </w:tcPr>
          <w:p w:rsidR="000F75DC" w:rsidRPr="00933835" w:rsidRDefault="000F75DC" w:rsidP="000F75DC">
            <w:pPr>
              <w:pStyle w:val="BodyText"/>
              <w:spacing w:line="276" w:lineRule="auto"/>
              <w:rPr>
                <w:szCs w:val="24"/>
              </w:rPr>
            </w:pPr>
            <w:r w:rsidRPr="00933835">
              <w:rPr>
                <w:szCs w:val="24"/>
              </w:rPr>
              <w:t>min</w:t>
            </w:r>
          </w:p>
          <w:p w:rsidR="000F75DC" w:rsidRPr="00933835" w:rsidRDefault="000F75DC" w:rsidP="000F75DC">
            <w:pPr>
              <w:pStyle w:val="BodyText"/>
              <w:spacing w:line="276" w:lineRule="auto"/>
              <w:rPr>
                <w:szCs w:val="24"/>
              </w:rPr>
            </w:pPr>
            <w:r w:rsidRPr="00933835">
              <w:rPr>
                <w:szCs w:val="24"/>
              </w:rPr>
              <w:t>max</w:t>
            </w:r>
          </w:p>
          <w:p w:rsidR="000F75DC" w:rsidRPr="00933835" w:rsidRDefault="000F75DC" w:rsidP="000F75DC">
            <w:pPr>
              <w:pStyle w:val="BodyText"/>
              <w:spacing w:line="276" w:lineRule="auto"/>
              <w:rPr>
                <w:szCs w:val="24"/>
              </w:rPr>
            </w:pPr>
            <w:r w:rsidRPr="00933835">
              <w:rPr>
                <w:szCs w:val="24"/>
              </w:rPr>
              <w:t xml:space="preserve">vidutinė </w:t>
            </w:r>
          </w:p>
          <w:p w:rsidR="000F75DC" w:rsidRPr="00933835" w:rsidRDefault="000F75DC" w:rsidP="000F75DC">
            <w:pPr>
              <w:pStyle w:val="BodyText"/>
              <w:spacing w:line="276" w:lineRule="auto"/>
              <w:rPr>
                <w:szCs w:val="24"/>
              </w:rPr>
            </w:pPr>
            <w:r w:rsidRPr="00933835">
              <w:rPr>
                <w:szCs w:val="24"/>
              </w:rPr>
              <w:t>standart. nuokrypis</w:t>
            </w:r>
          </w:p>
        </w:tc>
        <w:tc>
          <w:tcPr>
            <w:tcW w:w="1101" w:type="dxa"/>
            <w:vAlign w:val="center"/>
          </w:tcPr>
          <w:p w:rsidR="000F75DC" w:rsidRPr="00933835" w:rsidRDefault="000F75DC" w:rsidP="000F75DC">
            <w:pPr>
              <w:jc w:val="center"/>
              <w:rPr>
                <w:lang w:val="lt-LT"/>
              </w:rPr>
            </w:pPr>
            <w:r w:rsidRPr="00933835">
              <w:rPr>
                <w:lang w:val="lt-LT"/>
              </w:rPr>
              <w:t>–</w:t>
            </w:r>
          </w:p>
        </w:tc>
        <w:tc>
          <w:tcPr>
            <w:tcW w:w="993" w:type="dxa"/>
            <w:vAlign w:val="center"/>
          </w:tcPr>
          <w:p w:rsidR="000F75DC" w:rsidRPr="00933835" w:rsidRDefault="000F75DC" w:rsidP="000F75DC">
            <w:pPr>
              <w:jc w:val="center"/>
              <w:rPr>
                <w:lang w:val="lt-LT"/>
              </w:rPr>
            </w:pPr>
            <w:r w:rsidRPr="00933835">
              <w:rPr>
                <w:lang w:val="lt-LT"/>
              </w:rPr>
              <w:t>–</w:t>
            </w:r>
          </w:p>
        </w:tc>
        <w:tc>
          <w:tcPr>
            <w:tcW w:w="1417" w:type="dxa"/>
            <w:vAlign w:val="center"/>
          </w:tcPr>
          <w:p w:rsidR="000F75DC" w:rsidRPr="00933835" w:rsidRDefault="000F75DC" w:rsidP="000F75DC">
            <w:pPr>
              <w:jc w:val="center"/>
              <w:rPr>
                <w:lang w:val="lt-LT"/>
              </w:rPr>
            </w:pPr>
            <w:r w:rsidRPr="00933835">
              <w:rPr>
                <w:lang w:val="lt-LT"/>
              </w:rPr>
              <w:t>–</w:t>
            </w:r>
          </w:p>
        </w:tc>
        <w:tc>
          <w:tcPr>
            <w:tcW w:w="1584" w:type="dxa"/>
            <w:vAlign w:val="center"/>
          </w:tcPr>
          <w:p w:rsidR="000F75DC" w:rsidRPr="00933835" w:rsidRDefault="000F75DC" w:rsidP="000F75DC">
            <w:pPr>
              <w:jc w:val="center"/>
              <w:rPr>
                <w:lang w:val="lt-LT"/>
              </w:rPr>
            </w:pPr>
            <w:r w:rsidRPr="00933835">
              <w:rPr>
                <w:lang w:val="lt-LT"/>
              </w:rPr>
              <w:t>0,0</w:t>
            </w:r>
            <w:r w:rsidR="00767F3D" w:rsidRPr="00933835">
              <w:rPr>
                <w:lang w:val="lt-LT"/>
              </w:rPr>
              <w:t>1</w:t>
            </w:r>
          </w:p>
          <w:p w:rsidR="000F75DC" w:rsidRPr="00933835" w:rsidRDefault="00D26221" w:rsidP="000F75DC">
            <w:pPr>
              <w:jc w:val="center"/>
              <w:rPr>
                <w:lang w:val="lt-LT"/>
              </w:rPr>
            </w:pPr>
            <w:r w:rsidRPr="00933835">
              <w:rPr>
                <w:lang w:val="lt-LT"/>
              </w:rPr>
              <w:t>3,</w:t>
            </w:r>
            <w:r w:rsidR="00767F3D" w:rsidRPr="00933835">
              <w:rPr>
                <w:lang w:val="lt-LT"/>
              </w:rPr>
              <w:t>70</w:t>
            </w:r>
          </w:p>
          <w:p w:rsidR="000F75DC" w:rsidRPr="00933835" w:rsidRDefault="000F75DC" w:rsidP="000F75DC">
            <w:pPr>
              <w:jc w:val="center"/>
              <w:rPr>
                <w:b/>
                <w:lang w:val="lt-LT"/>
              </w:rPr>
            </w:pPr>
            <w:r w:rsidRPr="00933835">
              <w:rPr>
                <w:b/>
                <w:lang w:val="lt-LT"/>
              </w:rPr>
              <w:t>0,</w:t>
            </w:r>
            <w:r w:rsidR="00767F3D" w:rsidRPr="00933835">
              <w:rPr>
                <w:b/>
                <w:lang w:val="lt-LT"/>
              </w:rPr>
              <w:t>48</w:t>
            </w:r>
          </w:p>
          <w:p w:rsidR="000F75DC" w:rsidRPr="00933835" w:rsidRDefault="000F75DC" w:rsidP="00767F3D">
            <w:pPr>
              <w:jc w:val="center"/>
              <w:rPr>
                <w:color w:val="C00000"/>
                <w:lang w:val="lt-LT"/>
              </w:rPr>
            </w:pPr>
            <w:r w:rsidRPr="00933835">
              <w:rPr>
                <w:lang w:val="lt-LT"/>
              </w:rPr>
              <w:t>0,4</w:t>
            </w:r>
            <w:r w:rsidR="00767F3D" w:rsidRPr="00933835">
              <w:rPr>
                <w:lang w:val="lt-LT"/>
              </w:rPr>
              <w:t>6</w:t>
            </w:r>
          </w:p>
        </w:tc>
      </w:tr>
      <w:tr w:rsidR="005613ED" w:rsidRPr="005613ED" w:rsidTr="000F75DC">
        <w:trPr>
          <w:trHeight w:hRule="exact" w:val="442"/>
        </w:trPr>
        <w:tc>
          <w:tcPr>
            <w:tcW w:w="1518" w:type="dxa"/>
            <w:vAlign w:val="center"/>
          </w:tcPr>
          <w:p w:rsidR="000F75DC" w:rsidRPr="00933835" w:rsidRDefault="000F75DC" w:rsidP="000F75DC">
            <w:pPr>
              <w:pStyle w:val="BodyText"/>
              <w:spacing w:line="276" w:lineRule="auto"/>
              <w:rPr>
                <w:b/>
                <w:bCs/>
                <w:szCs w:val="24"/>
              </w:rPr>
            </w:pPr>
            <w:r w:rsidRPr="00933835">
              <w:rPr>
                <w:b/>
                <w:bCs/>
                <w:szCs w:val="24"/>
              </w:rPr>
              <w:lastRenderedPageBreak/>
              <w:t>1</w:t>
            </w:r>
          </w:p>
        </w:tc>
        <w:tc>
          <w:tcPr>
            <w:tcW w:w="1909" w:type="dxa"/>
            <w:vAlign w:val="center"/>
          </w:tcPr>
          <w:p w:rsidR="000F75DC" w:rsidRPr="00933835" w:rsidRDefault="000F75DC" w:rsidP="000F75DC">
            <w:pPr>
              <w:pStyle w:val="BodyText"/>
              <w:spacing w:line="276" w:lineRule="auto"/>
              <w:rPr>
                <w:b/>
                <w:szCs w:val="24"/>
              </w:rPr>
            </w:pPr>
            <w:r w:rsidRPr="00933835">
              <w:rPr>
                <w:b/>
                <w:szCs w:val="24"/>
              </w:rPr>
              <w:t>2</w:t>
            </w:r>
          </w:p>
        </w:tc>
        <w:tc>
          <w:tcPr>
            <w:tcW w:w="1101" w:type="dxa"/>
            <w:vAlign w:val="center"/>
          </w:tcPr>
          <w:p w:rsidR="000F75DC" w:rsidRPr="00933835" w:rsidRDefault="000F75DC" w:rsidP="000F75DC">
            <w:pPr>
              <w:jc w:val="center"/>
              <w:rPr>
                <w:b/>
                <w:lang w:val="lt-LT"/>
              </w:rPr>
            </w:pPr>
            <w:r w:rsidRPr="00933835">
              <w:rPr>
                <w:b/>
                <w:lang w:val="lt-LT"/>
              </w:rPr>
              <w:t>3</w:t>
            </w:r>
          </w:p>
        </w:tc>
        <w:tc>
          <w:tcPr>
            <w:tcW w:w="993" w:type="dxa"/>
            <w:vAlign w:val="center"/>
          </w:tcPr>
          <w:p w:rsidR="000F75DC" w:rsidRPr="00933835" w:rsidRDefault="000F75DC" w:rsidP="000F75DC">
            <w:pPr>
              <w:jc w:val="center"/>
              <w:rPr>
                <w:b/>
                <w:lang w:val="lt-LT"/>
              </w:rPr>
            </w:pPr>
            <w:r w:rsidRPr="00933835">
              <w:rPr>
                <w:b/>
                <w:lang w:val="lt-LT"/>
              </w:rPr>
              <w:t>4</w:t>
            </w:r>
          </w:p>
        </w:tc>
        <w:tc>
          <w:tcPr>
            <w:tcW w:w="1417" w:type="dxa"/>
            <w:vAlign w:val="center"/>
          </w:tcPr>
          <w:p w:rsidR="000F75DC" w:rsidRPr="00933835" w:rsidRDefault="000F75DC" w:rsidP="000F75DC">
            <w:pPr>
              <w:jc w:val="center"/>
              <w:rPr>
                <w:b/>
                <w:lang w:val="lt-LT"/>
              </w:rPr>
            </w:pPr>
            <w:r w:rsidRPr="00933835">
              <w:rPr>
                <w:b/>
                <w:lang w:val="lt-LT"/>
              </w:rPr>
              <w:t>5</w:t>
            </w:r>
          </w:p>
        </w:tc>
        <w:tc>
          <w:tcPr>
            <w:tcW w:w="1584" w:type="dxa"/>
            <w:vAlign w:val="center"/>
          </w:tcPr>
          <w:p w:rsidR="000F75DC" w:rsidRPr="00933835" w:rsidRDefault="000F75DC" w:rsidP="000F75DC">
            <w:pPr>
              <w:jc w:val="center"/>
              <w:rPr>
                <w:b/>
                <w:lang w:val="lt-LT"/>
              </w:rPr>
            </w:pPr>
            <w:r w:rsidRPr="00933835">
              <w:rPr>
                <w:b/>
                <w:lang w:val="lt-LT"/>
              </w:rPr>
              <w:t>6</w:t>
            </w:r>
          </w:p>
        </w:tc>
      </w:tr>
      <w:tr w:rsidR="005613ED" w:rsidRPr="005613ED" w:rsidTr="00B40353">
        <w:trPr>
          <w:trHeight w:hRule="exact" w:val="1294"/>
        </w:trPr>
        <w:tc>
          <w:tcPr>
            <w:tcW w:w="1518" w:type="dxa"/>
            <w:vAlign w:val="center"/>
          </w:tcPr>
          <w:p w:rsidR="000F75DC" w:rsidRPr="00933835" w:rsidRDefault="000F75DC" w:rsidP="000F75DC">
            <w:pPr>
              <w:pStyle w:val="BodyText"/>
              <w:spacing w:line="276" w:lineRule="auto"/>
              <w:rPr>
                <w:b/>
                <w:bCs/>
                <w:szCs w:val="24"/>
                <w:vertAlign w:val="superscript"/>
              </w:rPr>
            </w:pPr>
            <w:r w:rsidRPr="00933835">
              <w:rPr>
                <w:b/>
                <w:bCs/>
                <w:szCs w:val="24"/>
              </w:rPr>
              <w:t>aerNH</w:t>
            </w:r>
            <w:r w:rsidRPr="00933835">
              <w:rPr>
                <w:b/>
                <w:bCs/>
                <w:szCs w:val="24"/>
                <w:vertAlign w:val="subscript"/>
              </w:rPr>
              <w:t>4</w:t>
            </w:r>
            <w:r w:rsidRPr="00933835">
              <w:rPr>
                <w:b/>
                <w:bCs/>
                <w:szCs w:val="24"/>
                <w:vertAlign w:val="superscript"/>
              </w:rPr>
              <w:t>+</w:t>
            </w:r>
          </w:p>
          <w:p w:rsidR="000F75DC" w:rsidRPr="00933835" w:rsidRDefault="000F75DC" w:rsidP="000F75DC">
            <w:pPr>
              <w:pStyle w:val="BodyText"/>
              <w:spacing w:line="276" w:lineRule="auto"/>
              <w:rPr>
                <w:szCs w:val="24"/>
              </w:rPr>
            </w:pPr>
            <w:r w:rsidRPr="00933835">
              <w:rPr>
                <w:szCs w:val="24"/>
              </w:rPr>
              <w:sym w:font="Symbol" w:char="F06D"/>
            </w:r>
            <w:r w:rsidRPr="00933835">
              <w:rPr>
                <w:szCs w:val="24"/>
              </w:rPr>
              <w:t>gN/m</w:t>
            </w:r>
            <w:r w:rsidRPr="00933835">
              <w:rPr>
                <w:szCs w:val="24"/>
                <w:vertAlign w:val="superscript"/>
              </w:rPr>
              <w:t>3</w:t>
            </w:r>
          </w:p>
          <w:p w:rsidR="000F75DC" w:rsidRPr="00933835" w:rsidRDefault="000F75DC" w:rsidP="000F75DC">
            <w:pPr>
              <w:pStyle w:val="BodyText"/>
              <w:spacing w:line="276" w:lineRule="auto"/>
              <w:rPr>
                <w:b/>
                <w:bCs/>
                <w:szCs w:val="24"/>
              </w:rPr>
            </w:pPr>
          </w:p>
        </w:tc>
        <w:tc>
          <w:tcPr>
            <w:tcW w:w="1909" w:type="dxa"/>
            <w:vAlign w:val="center"/>
          </w:tcPr>
          <w:p w:rsidR="000F75DC" w:rsidRPr="00933835" w:rsidRDefault="000F75DC" w:rsidP="000F75DC">
            <w:pPr>
              <w:pStyle w:val="BodyText"/>
              <w:spacing w:line="276" w:lineRule="auto"/>
              <w:rPr>
                <w:szCs w:val="24"/>
              </w:rPr>
            </w:pPr>
            <w:r w:rsidRPr="00933835">
              <w:rPr>
                <w:szCs w:val="24"/>
              </w:rPr>
              <w:t>min</w:t>
            </w:r>
          </w:p>
          <w:p w:rsidR="000F75DC" w:rsidRPr="00933835" w:rsidRDefault="000F75DC" w:rsidP="000F75DC">
            <w:pPr>
              <w:pStyle w:val="BodyText"/>
              <w:spacing w:line="276" w:lineRule="auto"/>
              <w:rPr>
                <w:szCs w:val="24"/>
              </w:rPr>
            </w:pPr>
            <w:r w:rsidRPr="00933835">
              <w:rPr>
                <w:szCs w:val="24"/>
              </w:rPr>
              <w:t>max</w:t>
            </w:r>
          </w:p>
          <w:p w:rsidR="000F75DC" w:rsidRPr="00933835" w:rsidRDefault="000F75DC" w:rsidP="000F75DC">
            <w:pPr>
              <w:pStyle w:val="BodyText"/>
              <w:spacing w:line="276" w:lineRule="auto"/>
              <w:rPr>
                <w:szCs w:val="24"/>
              </w:rPr>
            </w:pPr>
            <w:r w:rsidRPr="00933835">
              <w:rPr>
                <w:szCs w:val="24"/>
              </w:rPr>
              <w:t xml:space="preserve">vidutinė </w:t>
            </w:r>
          </w:p>
          <w:p w:rsidR="000F75DC" w:rsidRPr="00933835" w:rsidRDefault="000F75DC" w:rsidP="000F75DC">
            <w:pPr>
              <w:pStyle w:val="BodyText"/>
              <w:spacing w:line="276" w:lineRule="auto"/>
              <w:rPr>
                <w:szCs w:val="24"/>
              </w:rPr>
            </w:pPr>
            <w:r w:rsidRPr="00933835">
              <w:rPr>
                <w:szCs w:val="24"/>
              </w:rPr>
              <w:t>standart. nuokrypis</w:t>
            </w:r>
          </w:p>
        </w:tc>
        <w:tc>
          <w:tcPr>
            <w:tcW w:w="1101" w:type="dxa"/>
            <w:vAlign w:val="center"/>
          </w:tcPr>
          <w:p w:rsidR="000F75DC" w:rsidRPr="00933835" w:rsidRDefault="000F75DC" w:rsidP="000F75DC">
            <w:pPr>
              <w:jc w:val="center"/>
              <w:rPr>
                <w:lang w:val="lt-LT"/>
              </w:rPr>
            </w:pPr>
            <w:r w:rsidRPr="00933835">
              <w:rPr>
                <w:lang w:val="lt-LT"/>
              </w:rPr>
              <w:t>–</w:t>
            </w:r>
          </w:p>
        </w:tc>
        <w:tc>
          <w:tcPr>
            <w:tcW w:w="993" w:type="dxa"/>
            <w:vAlign w:val="center"/>
          </w:tcPr>
          <w:p w:rsidR="000F75DC" w:rsidRPr="00933835" w:rsidRDefault="000F75DC" w:rsidP="000F75DC">
            <w:pPr>
              <w:jc w:val="center"/>
              <w:rPr>
                <w:lang w:val="lt-LT"/>
              </w:rPr>
            </w:pPr>
            <w:r w:rsidRPr="00933835">
              <w:rPr>
                <w:lang w:val="lt-LT"/>
              </w:rPr>
              <w:t>–</w:t>
            </w:r>
          </w:p>
        </w:tc>
        <w:tc>
          <w:tcPr>
            <w:tcW w:w="1417" w:type="dxa"/>
            <w:vAlign w:val="center"/>
          </w:tcPr>
          <w:p w:rsidR="000F75DC" w:rsidRPr="00933835" w:rsidRDefault="000F75DC" w:rsidP="000F75DC">
            <w:pPr>
              <w:jc w:val="center"/>
              <w:rPr>
                <w:lang w:val="lt-LT"/>
              </w:rPr>
            </w:pPr>
            <w:r w:rsidRPr="00933835">
              <w:rPr>
                <w:lang w:val="lt-LT"/>
              </w:rPr>
              <w:t>–</w:t>
            </w:r>
          </w:p>
        </w:tc>
        <w:tc>
          <w:tcPr>
            <w:tcW w:w="1584" w:type="dxa"/>
            <w:vAlign w:val="center"/>
          </w:tcPr>
          <w:p w:rsidR="000F75DC" w:rsidRPr="00933835" w:rsidRDefault="000F75DC" w:rsidP="000F75DC">
            <w:pPr>
              <w:jc w:val="center"/>
              <w:rPr>
                <w:lang w:val="lt-LT"/>
              </w:rPr>
            </w:pPr>
            <w:r w:rsidRPr="00933835">
              <w:rPr>
                <w:lang w:val="lt-LT"/>
              </w:rPr>
              <w:t>0,0</w:t>
            </w:r>
            <w:r w:rsidR="00767F3D" w:rsidRPr="00933835">
              <w:rPr>
                <w:lang w:val="lt-LT"/>
              </w:rPr>
              <w:t>2</w:t>
            </w:r>
          </w:p>
          <w:p w:rsidR="000F75DC" w:rsidRPr="00933835" w:rsidRDefault="000F75DC" w:rsidP="000F75DC">
            <w:pPr>
              <w:jc w:val="center"/>
              <w:rPr>
                <w:lang w:val="lt-LT"/>
              </w:rPr>
            </w:pPr>
            <w:r w:rsidRPr="00933835">
              <w:rPr>
                <w:lang w:val="lt-LT"/>
              </w:rPr>
              <w:t>4,</w:t>
            </w:r>
            <w:r w:rsidR="00767F3D" w:rsidRPr="00933835">
              <w:rPr>
                <w:lang w:val="lt-LT"/>
              </w:rPr>
              <w:t>8</w:t>
            </w:r>
            <w:r w:rsidR="008F0093" w:rsidRPr="00933835">
              <w:rPr>
                <w:lang w:val="lt-LT"/>
              </w:rPr>
              <w:t>7</w:t>
            </w:r>
          </w:p>
          <w:p w:rsidR="000F75DC" w:rsidRPr="00933835" w:rsidRDefault="000F75DC" w:rsidP="000F75DC">
            <w:pPr>
              <w:jc w:val="center"/>
              <w:rPr>
                <w:b/>
                <w:lang w:val="lt-LT"/>
              </w:rPr>
            </w:pPr>
            <w:r w:rsidRPr="00933835">
              <w:rPr>
                <w:b/>
                <w:lang w:val="lt-LT"/>
              </w:rPr>
              <w:t>0,</w:t>
            </w:r>
            <w:r w:rsidR="00767F3D" w:rsidRPr="00933835">
              <w:rPr>
                <w:b/>
                <w:lang w:val="lt-LT"/>
              </w:rPr>
              <w:t>62</w:t>
            </w:r>
          </w:p>
          <w:p w:rsidR="000F75DC" w:rsidRPr="00933835" w:rsidRDefault="000F75DC" w:rsidP="00767F3D">
            <w:pPr>
              <w:jc w:val="center"/>
              <w:rPr>
                <w:lang w:val="lt-LT"/>
              </w:rPr>
            </w:pPr>
            <w:r w:rsidRPr="00933835">
              <w:rPr>
                <w:lang w:val="lt-LT"/>
              </w:rPr>
              <w:t>0,</w:t>
            </w:r>
            <w:r w:rsidR="00767F3D" w:rsidRPr="00933835">
              <w:rPr>
                <w:lang w:val="lt-LT"/>
              </w:rPr>
              <w:t>62</w:t>
            </w:r>
          </w:p>
        </w:tc>
      </w:tr>
      <w:tr w:rsidR="00767F3D" w:rsidRPr="00767F3D" w:rsidTr="00B40353">
        <w:trPr>
          <w:trHeight w:hRule="exact" w:val="1294"/>
        </w:trPr>
        <w:tc>
          <w:tcPr>
            <w:tcW w:w="1518" w:type="dxa"/>
            <w:vAlign w:val="center"/>
          </w:tcPr>
          <w:p w:rsidR="000F75DC" w:rsidRPr="00933835" w:rsidRDefault="000F75DC" w:rsidP="000F75DC">
            <w:pPr>
              <w:pStyle w:val="BodyText"/>
              <w:spacing w:line="276" w:lineRule="auto"/>
              <w:rPr>
                <w:b/>
                <w:bCs/>
                <w:szCs w:val="24"/>
                <w:vertAlign w:val="superscript"/>
              </w:rPr>
            </w:pPr>
            <w:r w:rsidRPr="00933835">
              <w:rPr>
                <w:b/>
                <w:bCs/>
                <w:szCs w:val="24"/>
              </w:rPr>
              <w:t>Na</w:t>
            </w:r>
            <w:r w:rsidRPr="00933835">
              <w:rPr>
                <w:b/>
                <w:bCs/>
                <w:szCs w:val="24"/>
                <w:vertAlign w:val="superscript"/>
              </w:rPr>
              <w:t>+</w:t>
            </w:r>
          </w:p>
          <w:p w:rsidR="000F75DC" w:rsidRPr="00933835" w:rsidRDefault="000F75DC" w:rsidP="000F75DC">
            <w:pPr>
              <w:pStyle w:val="BodyText"/>
              <w:spacing w:line="276" w:lineRule="auto"/>
              <w:rPr>
                <w:szCs w:val="24"/>
              </w:rPr>
            </w:pPr>
            <w:r w:rsidRPr="00933835">
              <w:rPr>
                <w:szCs w:val="24"/>
              </w:rPr>
              <w:sym w:font="Symbol" w:char="F06D"/>
            </w:r>
            <w:r w:rsidRPr="00933835">
              <w:rPr>
                <w:szCs w:val="24"/>
              </w:rPr>
              <w:t>g/m</w:t>
            </w:r>
            <w:r w:rsidRPr="00933835">
              <w:rPr>
                <w:szCs w:val="24"/>
                <w:vertAlign w:val="superscript"/>
              </w:rPr>
              <w:t>3</w:t>
            </w:r>
          </w:p>
          <w:p w:rsidR="000F75DC" w:rsidRPr="00933835" w:rsidRDefault="000F75DC" w:rsidP="000F75DC">
            <w:pPr>
              <w:pStyle w:val="BodyText"/>
              <w:spacing w:line="276" w:lineRule="auto"/>
              <w:rPr>
                <w:b/>
                <w:bCs/>
                <w:szCs w:val="24"/>
                <w:vertAlign w:val="superscript"/>
              </w:rPr>
            </w:pPr>
          </w:p>
        </w:tc>
        <w:tc>
          <w:tcPr>
            <w:tcW w:w="1909" w:type="dxa"/>
            <w:vAlign w:val="center"/>
          </w:tcPr>
          <w:p w:rsidR="000F75DC" w:rsidRPr="00933835" w:rsidRDefault="000F75DC" w:rsidP="000F75DC">
            <w:pPr>
              <w:pStyle w:val="BodyText"/>
              <w:spacing w:line="276" w:lineRule="auto"/>
              <w:rPr>
                <w:szCs w:val="24"/>
              </w:rPr>
            </w:pPr>
            <w:r w:rsidRPr="00933835">
              <w:rPr>
                <w:szCs w:val="24"/>
              </w:rPr>
              <w:t>min</w:t>
            </w:r>
          </w:p>
          <w:p w:rsidR="000F75DC" w:rsidRPr="00933835" w:rsidRDefault="000F75DC" w:rsidP="000F75DC">
            <w:pPr>
              <w:pStyle w:val="BodyText"/>
              <w:spacing w:line="276" w:lineRule="auto"/>
              <w:rPr>
                <w:szCs w:val="24"/>
              </w:rPr>
            </w:pPr>
            <w:r w:rsidRPr="00933835">
              <w:rPr>
                <w:szCs w:val="24"/>
              </w:rPr>
              <w:t>max</w:t>
            </w:r>
          </w:p>
          <w:p w:rsidR="000F75DC" w:rsidRPr="00933835" w:rsidRDefault="000F75DC" w:rsidP="000F75DC">
            <w:pPr>
              <w:pStyle w:val="BodyText"/>
              <w:spacing w:line="276" w:lineRule="auto"/>
              <w:rPr>
                <w:szCs w:val="24"/>
              </w:rPr>
            </w:pPr>
            <w:r w:rsidRPr="00933835">
              <w:rPr>
                <w:szCs w:val="24"/>
              </w:rPr>
              <w:t xml:space="preserve">vidutinė </w:t>
            </w:r>
          </w:p>
          <w:p w:rsidR="000F75DC" w:rsidRPr="00933835" w:rsidRDefault="000F75DC" w:rsidP="000F75DC">
            <w:pPr>
              <w:pStyle w:val="BodyText"/>
              <w:spacing w:line="276" w:lineRule="auto"/>
              <w:rPr>
                <w:szCs w:val="24"/>
              </w:rPr>
            </w:pPr>
            <w:r w:rsidRPr="00933835">
              <w:rPr>
                <w:szCs w:val="24"/>
              </w:rPr>
              <w:t>standart. nuokrypis</w:t>
            </w:r>
          </w:p>
        </w:tc>
        <w:tc>
          <w:tcPr>
            <w:tcW w:w="1101" w:type="dxa"/>
            <w:vAlign w:val="center"/>
          </w:tcPr>
          <w:p w:rsidR="000F75DC" w:rsidRPr="00933835" w:rsidRDefault="000F75DC" w:rsidP="000F75DC">
            <w:pPr>
              <w:jc w:val="center"/>
              <w:rPr>
                <w:lang w:val="lt-LT"/>
              </w:rPr>
            </w:pPr>
            <w:r w:rsidRPr="00933835">
              <w:rPr>
                <w:lang w:val="lt-LT"/>
              </w:rPr>
              <w:t>–</w:t>
            </w:r>
          </w:p>
        </w:tc>
        <w:tc>
          <w:tcPr>
            <w:tcW w:w="993" w:type="dxa"/>
            <w:vAlign w:val="center"/>
          </w:tcPr>
          <w:p w:rsidR="000F75DC" w:rsidRPr="00933835" w:rsidRDefault="000F75DC" w:rsidP="000F75DC">
            <w:pPr>
              <w:jc w:val="center"/>
              <w:rPr>
                <w:lang w:val="lt-LT"/>
              </w:rPr>
            </w:pPr>
            <w:r w:rsidRPr="00933835">
              <w:rPr>
                <w:lang w:val="lt-LT"/>
              </w:rPr>
              <w:t>–</w:t>
            </w:r>
          </w:p>
        </w:tc>
        <w:tc>
          <w:tcPr>
            <w:tcW w:w="1417" w:type="dxa"/>
            <w:vAlign w:val="center"/>
          </w:tcPr>
          <w:p w:rsidR="000F75DC" w:rsidRPr="00933835" w:rsidRDefault="000F75DC" w:rsidP="000F75DC">
            <w:pPr>
              <w:jc w:val="center"/>
              <w:rPr>
                <w:lang w:val="lt-LT"/>
              </w:rPr>
            </w:pPr>
            <w:r w:rsidRPr="00933835">
              <w:rPr>
                <w:lang w:val="lt-LT"/>
              </w:rPr>
              <w:t>–</w:t>
            </w:r>
          </w:p>
        </w:tc>
        <w:tc>
          <w:tcPr>
            <w:tcW w:w="1584" w:type="dxa"/>
            <w:vAlign w:val="center"/>
          </w:tcPr>
          <w:p w:rsidR="000F75DC" w:rsidRPr="00933835" w:rsidRDefault="000F75DC" w:rsidP="000F75DC">
            <w:pPr>
              <w:jc w:val="center"/>
              <w:rPr>
                <w:lang w:val="lt-LT"/>
              </w:rPr>
            </w:pPr>
            <w:r w:rsidRPr="00933835">
              <w:rPr>
                <w:lang w:val="lt-LT"/>
              </w:rPr>
              <w:t>0,</w:t>
            </w:r>
            <w:r w:rsidR="008F0093" w:rsidRPr="00933835">
              <w:rPr>
                <w:lang w:val="lt-LT"/>
              </w:rPr>
              <w:t>0</w:t>
            </w:r>
            <w:r w:rsidR="00767F3D" w:rsidRPr="00933835">
              <w:rPr>
                <w:lang w:val="lt-LT"/>
              </w:rPr>
              <w:t>7</w:t>
            </w:r>
          </w:p>
          <w:p w:rsidR="000F75DC" w:rsidRPr="00933835" w:rsidRDefault="008F0093" w:rsidP="000F75DC">
            <w:pPr>
              <w:jc w:val="center"/>
              <w:rPr>
                <w:lang w:val="lt-LT"/>
              </w:rPr>
            </w:pPr>
            <w:r w:rsidRPr="00933835">
              <w:rPr>
                <w:lang w:val="lt-LT"/>
              </w:rPr>
              <w:t>9,</w:t>
            </w:r>
            <w:r w:rsidR="00767F3D" w:rsidRPr="00933835">
              <w:rPr>
                <w:lang w:val="lt-LT"/>
              </w:rPr>
              <w:t>85</w:t>
            </w:r>
          </w:p>
          <w:p w:rsidR="000F75DC" w:rsidRPr="00933835" w:rsidRDefault="000F75DC" w:rsidP="000F75DC">
            <w:pPr>
              <w:jc w:val="center"/>
              <w:rPr>
                <w:b/>
                <w:lang w:val="lt-LT"/>
              </w:rPr>
            </w:pPr>
            <w:r w:rsidRPr="00933835">
              <w:rPr>
                <w:b/>
                <w:lang w:val="lt-LT"/>
              </w:rPr>
              <w:t>1,</w:t>
            </w:r>
            <w:r w:rsidR="00767F3D" w:rsidRPr="00933835">
              <w:rPr>
                <w:b/>
                <w:lang w:val="lt-LT"/>
              </w:rPr>
              <w:t>60</w:t>
            </w:r>
          </w:p>
          <w:p w:rsidR="000F75DC" w:rsidRPr="00933835" w:rsidRDefault="000F75DC" w:rsidP="00767F3D">
            <w:pPr>
              <w:jc w:val="center"/>
              <w:rPr>
                <w:lang w:val="lt-LT"/>
              </w:rPr>
            </w:pPr>
            <w:r w:rsidRPr="00933835">
              <w:rPr>
                <w:lang w:val="lt-LT"/>
              </w:rPr>
              <w:t>1,</w:t>
            </w:r>
            <w:r w:rsidR="00767F3D" w:rsidRPr="00933835">
              <w:rPr>
                <w:lang w:val="lt-LT"/>
              </w:rPr>
              <w:t>5</w:t>
            </w:r>
            <w:r w:rsidR="008F0093" w:rsidRPr="00933835">
              <w:rPr>
                <w:lang w:val="lt-LT"/>
              </w:rPr>
              <w:t>3</w:t>
            </w:r>
          </w:p>
        </w:tc>
      </w:tr>
      <w:tr w:rsidR="00767F3D" w:rsidRPr="00767F3D" w:rsidTr="00B40353">
        <w:trPr>
          <w:trHeight w:hRule="exact" w:val="1294"/>
        </w:trPr>
        <w:tc>
          <w:tcPr>
            <w:tcW w:w="1518" w:type="dxa"/>
            <w:vAlign w:val="center"/>
          </w:tcPr>
          <w:p w:rsidR="000F75DC" w:rsidRPr="00933835" w:rsidRDefault="000F75DC" w:rsidP="000F75DC">
            <w:pPr>
              <w:pStyle w:val="BodyText"/>
              <w:spacing w:line="276" w:lineRule="auto"/>
              <w:rPr>
                <w:b/>
                <w:bCs/>
                <w:szCs w:val="24"/>
                <w:vertAlign w:val="superscript"/>
              </w:rPr>
            </w:pPr>
            <w:r w:rsidRPr="00933835">
              <w:rPr>
                <w:b/>
                <w:bCs/>
                <w:szCs w:val="24"/>
              </w:rPr>
              <w:t>K</w:t>
            </w:r>
            <w:r w:rsidRPr="00933835">
              <w:rPr>
                <w:b/>
                <w:bCs/>
                <w:szCs w:val="24"/>
                <w:vertAlign w:val="superscript"/>
              </w:rPr>
              <w:t>+</w:t>
            </w:r>
          </w:p>
          <w:p w:rsidR="000F75DC" w:rsidRPr="00933835" w:rsidRDefault="000F75DC" w:rsidP="000F75DC">
            <w:pPr>
              <w:pStyle w:val="BodyText"/>
              <w:spacing w:line="276" w:lineRule="auto"/>
              <w:rPr>
                <w:szCs w:val="24"/>
              </w:rPr>
            </w:pPr>
            <w:r w:rsidRPr="00933835">
              <w:rPr>
                <w:szCs w:val="24"/>
              </w:rPr>
              <w:sym w:font="Symbol" w:char="F06D"/>
            </w:r>
            <w:r w:rsidRPr="00933835">
              <w:rPr>
                <w:szCs w:val="24"/>
              </w:rPr>
              <w:t>g/m</w:t>
            </w:r>
            <w:r w:rsidRPr="00933835">
              <w:rPr>
                <w:szCs w:val="24"/>
                <w:vertAlign w:val="superscript"/>
              </w:rPr>
              <w:t>3</w:t>
            </w:r>
          </w:p>
          <w:p w:rsidR="000F75DC" w:rsidRPr="00933835" w:rsidRDefault="000F75DC" w:rsidP="000F75DC">
            <w:pPr>
              <w:pStyle w:val="BodyText"/>
              <w:spacing w:line="276" w:lineRule="auto"/>
              <w:rPr>
                <w:b/>
                <w:bCs/>
                <w:szCs w:val="24"/>
                <w:vertAlign w:val="superscript"/>
              </w:rPr>
            </w:pPr>
          </w:p>
        </w:tc>
        <w:tc>
          <w:tcPr>
            <w:tcW w:w="1909" w:type="dxa"/>
            <w:vAlign w:val="center"/>
          </w:tcPr>
          <w:p w:rsidR="000F75DC" w:rsidRPr="00933835" w:rsidRDefault="000F75DC" w:rsidP="000F75DC">
            <w:pPr>
              <w:pStyle w:val="BodyText"/>
              <w:spacing w:line="276" w:lineRule="auto"/>
              <w:rPr>
                <w:szCs w:val="24"/>
              </w:rPr>
            </w:pPr>
            <w:r w:rsidRPr="00933835">
              <w:rPr>
                <w:szCs w:val="24"/>
              </w:rPr>
              <w:t>min</w:t>
            </w:r>
          </w:p>
          <w:p w:rsidR="000F75DC" w:rsidRPr="00933835" w:rsidRDefault="000F75DC" w:rsidP="000F75DC">
            <w:pPr>
              <w:pStyle w:val="BodyText"/>
              <w:spacing w:line="276" w:lineRule="auto"/>
              <w:rPr>
                <w:szCs w:val="24"/>
              </w:rPr>
            </w:pPr>
            <w:r w:rsidRPr="00933835">
              <w:rPr>
                <w:szCs w:val="24"/>
              </w:rPr>
              <w:t>max</w:t>
            </w:r>
          </w:p>
          <w:p w:rsidR="000F75DC" w:rsidRPr="00933835" w:rsidRDefault="000F75DC" w:rsidP="000F75DC">
            <w:pPr>
              <w:pStyle w:val="BodyText"/>
              <w:spacing w:line="276" w:lineRule="auto"/>
              <w:rPr>
                <w:szCs w:val="24"/>
              </w:rPr>
            </w:pPr>
            <w:r w:rsidRPr="00933835">
              <w:rPr>
                <w:szCs w:val="24"/>
              </w:rPr>
              <w:t xml:space="preserve">vidutinė </w:t>
            </w:r>
          </w:p>
          <w:p w:rsidR="000F75DC" w:rsidRPr="00933835" w:rsidRDefault="000F75DC" w:rsidP="000F75DC">
            <w:pPr>
              <w:pStyle w:val="BodyText"/>
              <w:spacing w:line="276" w:lineRule="auto"/>
              <w:rPr>
                <w:szCs w:val="24"/>
              </w:rPr>
            </w:pPr>
            <w:r w:rsidRPr="00933835">
              <w:rPr>
                <w:szCs w:val="24"/>
              </w:rPr>
              <w:t>standart. nuokrypis</w:t>
            </w:r>
          </w:p>
        </w:tc>
        <w:tc>
          <w:tcPr>
            <w:tcW w:w="1101" w:type="dxa"/>
            <w:vAlign w:val="center"/>
          </w:tcPr>
          <w:p w:rsidR="000F75DC" w:rsidRPr="00933835" w:rsidRDefault="000F75DC" w:rsidP="000F75DC">
            <w:pPr>
              <w:jc w:val="center"/>
              <w:rPr>
                <w:lang w:val="lt-LT"/>
              </w:rPr>
            </w:pPr>
            <w:r w:rsidRPr="00933835">
              <w:rPr>
                <w:lang w:val="lt-LT"/>
              </w:rPr>
              <w:t>–</w:t>
            </w:r>
          </w:p>
        </w:tc>
        <w:tc>
          <w:tcPr>
            <w:tcW w:w="993" w:type="dxa"/>
            <w:vAlign w:val="center"/>
          </w:tcPr>
          <w:p w:rsidR="000F75DC" w:rsidRPr="00933835" w:rsidRDefault="000F75DC" w:rsidP="000F75DC">
            <w:pPr>
              <w:jc w:val="center"/>
              <w:rPr>
                <w:lang w:val="lt-LT"/>
              </w:rPr>
            </w:pPr>
            <w:r w:rsidRPr="00933835">
              <w:rPr>
                <w:lang w:val="lt-LT"/>
              </w:rPr>
              <w:t>–</w:t>
            </w:r>
          </w:p>
        </w:tc>
        <w:tc>
          <w:tcPr>
            <w:tcW w:w="1417" w:type="dxa"/>
            <w:vAlign w:val="center"/>
          </w:tcPr>
          <w:p w:rsidR="000F75DC" w:rsidRPr="00933835" w:rsidRDefault="000F75DC" w:rsidP="000F75DC">
            <w:pPr>
              <w:jc w:val="center"/>
              <w:rPr>
                <w:lang w:val="lt-LT"/>
              </w:rPr>
            </w:pPr>
            <w:r w:rsidRPr="00933835">
              <w:rPr>
                <w:lang w:val="lt-LT"/>
              </w:rPr>
              <w:t>–</w:t>
            </w:r>
          </w:p>
        </w:tc>
        <w:tc>
          <w:tcPr>
            <w:tcW w:w="1584" w:type="dxa"/>
            <w:vAlign w:val="center"/>
          </w:tcPr>
          <w:p w:rsidR="000F75DC" w:rsidRPr="00933835" w:rsidRDefault="000F75DC" w:rsidP="000F75DC">
            <w:pPr>
              <w:jc w:val="center"/>
              <w:rPr>
                <w:lang w:val="lt-LT"/>
              </w:rPr>
            </w:pPr>
            <w:r w:rsidRPr="00933835">
              <w:rPr>
                <w:lang w:val="lt-LT"/>
              </w:rPr>
              <w:t>0,0</w:t>
            </w:r>
            <w:r w:rsidR="008F0093" w:rsidRPr="00933835">
              <w:rPr>
                <w:lang w:val="lt-LT"/>
              </w:rPr>
              <w:t>2</w:t>
            </w:r>
          </w:p>
          <w:p w:rsidR="000F75DC" w:rsidRPr="00933835" w:rsidRDefault="00767F3D" w:rsidP="000F75DC">
            <w:pPr>
              <w:jc w:val="center"/>
              <w:rPr>
                <w:lang w:val="lt-LT"/>
              </w:rPr>
            </w:pPr>
            <w:r w:rsidRPr="00933835">
              <w:rPr>
                <w:lang w:val="lt-LT"/>
              </w:rPr>
              <w:t>1,57</w:t>
            </w:r>
          </w:p>
          <w:p w:rsidR="000F75DC" w:rsidRPr="00933835" w:rsidRDefault="000F75DC" w:rsidP="000F75DC">
            <w:pPr>
              <w:jc w:val="center"/>
              <w:rPr>
                <w:b/>
                <w:lang w:val="lt-LT"/>
              </w:rPr>
            </w:pPr>
            <w:r w:rsidRPr="00933835">
              <w:rPr>
                <w:b/>
                <w:lang w:val="lt-LT"/>
              </w:rPr>
              <w:t>0,</w:t>
            </w:r>
            <w:r w:rsidR="008F0093" w:rsidRPr="00933835">
              <w:rPr>
                <w:b/>
                <w:lang w:val="lt-LT"/>
              </w:rPr>
              <w:t>2</w:t>
            </w:r>
            <w:r w:rsidR="00767F3D" w:rsidRPr="00933835">
              <w:rPr>
                <w:b/>
                <w:lang w:val="lt-LT"/>
              </w:rPr>
              <w:t>0</w:t>
            </w:r>
          </w:p>
          <w:p w:rsidR="000F75DC" w:rsidRPr="00933835" w:rsidRDefault="008F0093" w:rsidP="00767F3D">
            <w:pPr>
              <w:jc w:val="center"/>
              <w:rPr>
                <w:lang w:val="lt-LT"/>
              </w:rPr>
            </w:pPr>
            <w:r w:rsidRPr="00933835">
              <w:rPr>
                <w:lang w:val="lt-LT"/>
              </w:rPr>
              <w:t>0,1</w:t>
            </w:r>
            <w:r w:rsidR="00767F3D" w:rsidRPr="00933835">
              <w:rPr>
                <w:lang w:val="lt-LT"/>
              </w:rPr>
              <w:t>6</w:t>
            </w:r>
          </w:p>
        </w:tc>
      </w:tr>
      <w:tr w:rsidR="00767F3D" w:rsidRPr="00767F3D" w:rsidTr="00B40353">
        <w:trPr>
          <w:trHeight w:hRule="exact" w:val="1294"/>
        </w:trPr>
        <w:tc>
          <w:tcPr>
            <w:tcW w:w="1518" w:type="dxa"/>
            <w:vAlign w:val="center"/>
          </w:tcPr>
          <w:p w:rsidR="000F75DC" w:rsidRPr="00933835" w:rsidRDefault="000F75DC" w:rsidP="000F75DC">
            <w:pPr>
              <w:pStyle w:val="BodyText"/>
              <w:spacing w:line="276" w:lineRule="auto"/>
              <w:rPr>
                <w:b/>
                <w:bCs/>
                <w:szCs w:val="24"/>
                <w:vertAlign w:val="superscript"/>
              </w:rPr>
            </w:pPr>
            <w:r w:rsidRPr="00933835">
              <w:rPr>
                <w:b/>
                <w:bCs/>
                <w:szCs w:val="24"/>
              </w:rPr>
              <w:t>Ca</w:t>
            </w:r>
            <w:r w:rsidRPr="00933835">
              <w:rPr>
                <w:b/>
                <w:bCs/>
                <w:szCs w:val="24"/>
                <w:vertAlign w:val="superscript"/>
              </w:rPr>
              <w:t>2+</w:t>
            </w:r>
          </w:p>
          <w:p w:rsidR="000F75DC" w:rsidRPr="00933835" w:rsidRDefault="000F75DC" w:rsidP="000F75DC">
            <w:pPr>
              <w:pStyle w:val="BodyText"/>
              <w:spacing w:line="276" w:lineRule="auto"/>
              <w:rPr>
                <w:szCs w:val="24"/>
              </w:rPr>
            </w:pPr>
            <w:r w:rsidRPr="00933835">
              <w:rPr>
                <w:szCs w:val="24"/>
              </w:rPr>
              <w:sym w:font="Symbol" w:char="F06D"/>
            </w:r>
            <w:r w:rsidRPr="00933835">
              <w:rPr>
                <w:szCs w:val="24"/>
              </w:rPr>
              <w:t>g/m</w:t>
            </w:r>
            <w:r w:rsidRPr="00933835">
              <w:rPr>
                <w:szCs w:val="24"/>
                <w:vertAlign w:val="superscript"/>
              </w:rPr>
              <w:t>3</w:t>
            </w:r>
          </w:p>
          <w:p w:rsidR="000F75DC" w:rsidRPr="00933835" w:rsidRDefault="000F75DC" w:rsidP="000F75DC">
            <w:pPr>
              <w:pStyle w:val="BodyText"/>
              <w:spacing w:line="276" w:lineRule="auto"/>
              <w:rPr>
                <w:b/>
                <w:bCs/>
                <w:szCs w:val="24"/>
                <w:vertAlign w:val="superscript"/>
              </w:rPr>
            </w:pPr>
          </w:p>
        </w:tc>
        <w:tc>
          <w:tcPr>
            <w:tcW w:w="1909" w:type="dxa"/>
            <w:vAlign w:val="center"/>
          </w:tcPr>
          <w:p w:rsidR="000F75DC" w:rsidRPr="00933835" w:rsidRDefault="000F75DC" w:rsidP="000F75DC">
            <w:pPr>
              <w:pStyle w:val="BodyText"/>
              <w:spacing w:line="276" w:lineRule="auto"/>
              <w:rPr>
                <w:szCs w:val="24"/>
              </w:rPr>
            </w:pPr>
            <w:r w:rsidRPr="00933835">
              <w:rPr>
                <w:szCs w:val="24"/>
              </w:rPr>
              <w:t>min</w:t>
            </w:r>
          </w:p>
          <w:p w:rsidR="000F75DC" w:rsidRPr="00933835" w:rsidRDefault="000F75DC" w:rsidP="000F75DC">
            <w:pPr>
              <w:pStyle w:val="BodyText"/>
              <w:spacing w:line="276" w:lineRule="auto"/>
              <w:rPr>
                <w:szCs w:val="24"/>
              </w:rPr>
            </w:pPr>
            <w:r w:rsidRPr="00933835">
              <w:rPr>
                <w:szCs w:val="24"/>
              </w:rPr>
              <w:t>max</w:t>
            </w:r>
          </w:p>
          <w:p w:rsidR="000F75DC" w:rsidRPr="00933835" w:rsidRDefault="000F75DC" w:rsidP="000F75DC">
            <w:pPr>
              <w:pStyle w:val="BodyText"/>
              <w:spacing w:line="276" w:lineRule="auto"/>
              <w:rPr>
                <w:szCs w:val="24"/>
              </w:rPr>
            </w:pPr>
            <w:r w:rsidRPr="00933835">
              <w:rPr>
                <w:szCs w:val="24"/>
              </w:rPr>
              <w:t xml:space="preserve">vidutinė </w:t>
            </w:r>
          </w:p>
          <w:p w:rsidR="000F75DC" w:rsidRPr="00933835" w:rsidRDefault="000F75DC" w:rsidP="000F75DC">
            <w:pPr>
              <w:pStyle w:val="BodyText"/>
              <w:spacing w:line="276" w:lineRule="auto"/>
              <w:rPr>
                <w:szCs w:val="24"/>
              </w:rPr>
            </w:pPr>
            <w:r w:rsidRPr="00933835">
              <w:rPr>
                <w:szCs w:val="24"/>
              </w:rPr>
              <w:t>standart. nuokrypis</w:t>
            </w:r>
          </w:p>
        </w:tc>
        <w:tc>
          <w:tcPr>
            <w:tcW w:w="1101" w:type="dxa"/>
            <w:vAlign w:val="center"/>
          </w:tcPr>
          <w:p w:rsidR="000F75DC" w:rsidRPr="00933835" w:rsidRDefault="000F75DC" w:rsidP="000F75DC">
            <w:pPr>
              <w:jc w:val="center"/>
              <w:rPr>
                <w:lang w:val="lt-LT"/>
              </w:rPr>
            </w:pPr>
            <w:r w:rsidRPr="00933835">
              <w:rPr>
                <w:lang w:val="lt-LT"/>
              </w:rPr>
              <w:t>–</w:t>
            </w:r>
          </w:p>
        </w:tc>
        <w:tc>
          <w:tcPr>
            <w:tcW w:w="993" w:type="dxa"/>
            <w:vAlign w:val="center"/>
          </w:tcPr>
          <w:p w:rsidR="000F75DC" w:rsidRPr="00933835" w:rsidRDefault="000F75DC" w:rsidP="000F75DC">
            <w:pPr>
              <w:jc w:val="center"/>
              <w:rPr>
                <w:lang w:val="lt-LT"/>
              </w:rPr>
            </w:pPr>
            <w:r w:rsidRPr="00933835">
              <w:rPr>
                <w:lang w:val="lt-LT"/>
              </w:rPr>
              <w:t>–</w:t>
            </w:r>
          </w:p>
        </w:tc>
        <w:tc>
          <w:tcPr>
            <w:tcW w:w="1417" w:type="dxa"/>
            <w:vAlign w:val="center"/>
          </w:tcPr>
          <w:p w:rsidR="000F75DC" w:rsidRPr="00933835" w:rsidRDefault="000F75DC" w:rsidP="000F75DC">
            <w:pPr>
              <w:jc w:val="center"/>
              <w:rPr>
                <w:lang w:val="lt-LT"/>
              </w:rPr>
            </w:pPr>
            <w:r w:rsidRPr="00933835">
              <w:rPr>
                <w:lang w:val="lt-LT"/>
              </w:rPr>
              <w:t>–</w:t>
            </w:r>
          </w:p>
        </w:tc>
        <w:tc>
          <w:tcPr>
            <w:tcW w:w="1584" w:type="dxa"/>
            <w:vAlign w:val="center"/>
          </w:tcPr>
          <w:p w:rsidR="008F0093" w:rsidRPr="00933835" w:rsidRDefault="008F0093" w:rsidP="008F0093">
            <w:pPr>
              <w:jc w:val="center"/>
              <w:rPr>
                <w:lang w:val="lt-LT"/>
              </w:rPr>
            </w:pPr>
            <w:r w:rsidRPr="00933835">
              <w:rPr>
                <w:lang w:val="lt-LT"/>
              </w:rPr>
              <w:t>0,02</w:t>
            </w:r>
          </w:p>
          <w:p w:rsidR="008F0093" w:rsidRPr="00933835" w:rsidRDefault="008F0093" w:rsidP="008F0093">
            <w:pPr>
              <w:jc w:val="center"/>
              <w:rPr>
                <w:lang w:val="lt-LT"/>
              </w:rPr>
            </w:pPr>
            <w:r w:rsidRPr="00933835">
              <w:rPr>
                <w:lang w:val="lt-LT"/>
              </w:rPr>
              <w:t>1,</w:t>
            </w:r>
            <w:r w:rsidR="00767F3D" w:rsidRPr="00933835">
              <w:rPr>
                <w:lang w:val="lt-LT"/>
              </w:rPr>
              <w:t>69</w:t>
            </w:r>
          </w:p>
          <w:p w:rsidR="008F0093" w:rsidRPr="00933835" w:rsidRDefault="008F0093" w:rsidP="008F0093">
            <w:pPr>
              <w:jc w:val="center"/>
              <w:rPr>
                <w:b/>
                <w:lang w:val="lt-LT"/>
              </w:rPr>
            </w:pPr>
            <w:r w:rsidRPr="00933835">
              <w:rPr>
                <w:b/>
                <w:lang w:val="lt-LT"/>
              </w:rPr>
              <w:t>0,2</w:t>
            </w:r>
            <w:r w:rsidR="00767F3D" w:rsidRPr="00933835">
              <w:rPr>
                <w:b/>
                <w:lang w:val="lt-LT"/>
              </w:rPr>
              <w:t>3</w:t>
            </w:r>
          </w:p>
          <w:p w:rsidR="000F75DC" w:rsidRPr="00933835" w:rsidRDefault="008F0093" w:rsidP="00767F3D">
            <w:pPr>
              <w:jc w:val="center"/>
              <w:rPr>
                <w:lang w:val="lt-LT"/>
              </w:rPr>
            </w:pPr>
            <w:r w:rsidRPr="00933835">
              <w:rPr>
                <w:lang w:val="lt-LT"/>
              </w:rPr>
              <w:t>0,2</w:t>
            </w:r>
            <w:r w:rsidR="00767F3D" w:rsidRPr="00933835">
              <w:rPr>
                <w:lang w:val="lt-LT"/>
              </w:rPr>
              <w:t>5</w:t>
            </w:r>
          </w:p>
        </w:tc>
      </w:tr>
    </w:tbl>
    <w:p w:rsidR="0027048C" w:rsidRPr="005613ED" w:rsidRDefault="0027048C" w:rsidP="00B56300">
      <w:pPr>
        <w:pStyle w:val="BodyText"/>
        <w:ind w:firstLine="737"/>
        <w:jc w:val="both"/>
        <w:rPr>
          <w:color w:val="C00000"/>
        </w:rPr>
      </w:pPr>
    </w:p>
    <w:p w:rsidR="006A2F37" w:rsidRPr="00BD7685" w:rsidRDefault="000676A2" w:rsidP="006A2F37">
      <w:pPr>
        <w:spacing w:line="360" w:lineRule="auto"/>
        <w:ind w:firstLine="720"/>
        <w:jc w:val="both"/>
        <w:rPr>
          <w:lang w:val="lt-LT"/>
        </w:rPr>
      </w:pPr>
      <w:r w:rsidRPr="00B85AA9">
        <w:rPr>
          <w:lang w:val="lt-LT"/>
        </w:rPr>
        <w:t xml:space="preserve">Iš pateiktų 1 </w:t>
      </w:r>
      <w:r w:rsidR="006A2F37" w:rsidRPr="00B85AA9">
        <w:rPr>
          <w:lang w:val="lt-LT"/>
        </w:rPr>
        <w:t>–</w:t>
      </w:r>
      <w:r w:rsidRPr="00B85AA9">
        <w:rPr>
          <w:lang w:val="lt-LT"/>
        </w:rPr>
        <w:t xml:space="preserve"> </w:t>
      </w:r>
      <w:r w:rsidR="006A2F37" w:rsidRPr="00B85AA9">
        <w:rPr>
          <w:lang w:val="lt-LT"/>
        </w:rPr>
        <w:t>6</w:t>
      </w:r>
      <w:r w:rsidRPr="00B85AA9">
        <w:rPr>
          <w:lang w:val="lt-LT"/>
        </w:rPr>
        <w:t xml:space="preserve"> paveiksluose </w:t>
      </w:r>
      <w:r w:rsidR="00B85AA9" w:rsidRPr="00B85AA9">
        <w:rPr>
          <w:lang w:val="lt-LT"/>
        </w:rPr>
        <w:t xml:space="preserve">2019 m. </w:t>
      </w:r>
      <w:r w:rsidRPr="00B85AA9">
        <w:rPr>
          <w:lang w:val="lt-LT"/>
        </w:rPr>
        <w:t xml:space="preserve">sieros ir azoto </w:t>
      </w:r>
      <w:r w:rsidR="006A2F37" w:rsidRPr="00B85AA9">
        <w:rPr>
          <w:lang w:val="lt-LT"/>
        </w:rPr>
        <w:t>junginių</w:t>
      </w:r>
      <w:r w:rsidRPr="00B85AA9">
        <w:rPr>
          <w:lang w:val="lt-LT"/>
        </w:rPr>
        <w:t xml:space="preserve"> koncentracijų kaitos duomenų matomi didesnių nei 2019 metų vidutinės SO</w:t>
      </w:r>
      <w:r w:rsidRPr="00B85AA9">
        <w:rPr>
          <w:vertAlign w:val="subscript"/>
          <w:lang w:val="lt-LT"/>
        </w:rPr>
        <w:t>2</w:t>
      </w:r>
      <w:r w:rsidR="006A2F37" w:rsidRPr="00B85AA9">
        <w:rPr>
          <w:lang w:val="lt-LT"/>
        </w:rPr>
        <w:t>,</w:t>
      </w:r>
      <w:r w:rsidRPr="00B85AA9">
        <w:rPr>
          <w:lang w:val="lt-LT"/>
        </w:rPr>
        <w:t xml:space="preserve"> NO</w:t>
      </w:r>
      <w:r w:rsidRPr="00B85AA9">
        <w:rPr>
          <w:vertAlign w:val="subscript"/>
          <w:lang w:val="lt-LT"/>
        </w:rPr>
        <w:t>2</w:t>
      </w:r>
      <w:r w:rsidR="006A2F37" w:rsidRPr="00B85AA9">
        <w:rPr>
          <w:lang w:val="lt-LT"/>
        </w:rPr>
        <w:t>,</w:t>
      </w:r>
      <w:r w:rsidRPr="00B85AA9">
        <w:rPr>
          <w:lang w:val="lt-LT"/>
        </w:rPr>
        <w:t xml:space="preserve"> </w:t>
      </w:r>
      <w:r w:rsidR="006A2F37" w:rsidRPr="00B85AA9">
        <w:rPr>
          <w:lang w:val="lt-LT"/>
        </w:rPr>
        <w:t>SO</w:t>
      </w:r>
      <w:r w:rsidR="006A2F37" w:rsidRPr="00B85AA9">
        <w:rPr>
          <w:vertAlign w:val="subscript"/>
          <w:lang w:val="lt-LT"/>
        </w:rPr>
        <w:t>4</w:t>
      </w:r>
      <w:r w:rsidR="006A2F37" w:rsidRPr="00B85AA9">
        <w:rPr>
          <w:lang w:val="lt-LT"/>
        </w:rPr>
        <w:t>, SumNO</w:t>
      </w:r>
      <w:r w:rsidR="006A2F37" w:rsidRPr="00B85AA9">
        <w:rPr>
          <w:vertAlign w:val="subscript"/>
          <w:lang w:val="lt-LT"/>
        </w:rPr>
        <w:t>3</w:t>
      </w:r>
      <w:r w:rsidR="006A2F37" w:rsidRPr="00B85AA9">
        <w:rPr>
          <w:lang w:val="lt-LT"/>
        </w:rPr>
        <w:t xml:space="preserve"> ir SumNH</w:t>
      </w:r>
      <w:r w:rsidR="006A2F37" w:rsidRPr="00B85AA9">
        <w:rPr>
          <w:vertAlign w:val="subscript"/>
          <w:lang w:val="lt-LT"/>
        </w:rPr>
        <w:t>4</w:t>
      </w:r>
      <w:r w:rsidR="006A2F37" w:rsidRPr="00B85AA9">
        <w:rPr>
          <w:lang w:val="lt-LT"/>
        </w:rPr>
        <w:t xml:space="preserve"> </w:t>
      </w:r>
      <w:r w:rsidRPr="00B85AA9">
        <w:rPr>
          <w:lang w:val="lt-LT"/>
        </w:rPr>
        <w:t xml:space="preserve">koncentracijos, epizodai. </w:t>
      </w:r>
      <w:r w:rsidR="006A2F37" w:rsidRPr="00B85AA9">
        <w:rPr>
          <w:lang w:val="lt-LT"/>
        </w:rPr>
        <w:t xml:space="preserve">Oro masių judėjimo trajektorijų analizė rodo, kad oro masės kilmė yra viena iš priežasčių, veikiančių teršalų koncentracijas. Vyravusios oro masių pernašos į Lietuvą iš pietinių, vakarinių ir centrinės Europos rajonų lėmė teršalų didelių koncentracijų epizodus sausio, vasario, balandžio, lapkričio ir gruodžio mėnesiais. 7 – 11 pav. paveiksluose pateiktos oro </w:t>
      </w:r>
      <w:r w:rsidR="006A2F37" w:rsidRPr="00BD7685">
        <w:rPr>
          <w:lang w:val="lt-LT"/>
        </w:rPr>
        <w:t>masių judėjimo atgalinės 72 val. trajektorijos, kurioms, judant link Lietuvos virš pietinių, vakarinių ir centrinės Europos valstybėse esančių emisijos šaltinių, kaupėsi teršalai ir tai lėmė matuojamų SO</w:t>
      </w:r>
      <w:r w:rsidR="006A2F37" w:rsidRPr="00BD7685">
        <w:rPr>
          <w:vertAlign w:val="subscript"/>
          <w:lang w:val="lt-LT"/>
        </w:rPr>
        <w:t>2</w:t>
      </w:r>
      <w:r w:rsidR="006A2F37" w:rsidRPr="00BD7685">
        <w:rPr>
          <w:lang w:val="lt-LT"/>
        </w:rPr>
        <w:t>, NO</w:t>
      </w:r>
      <w:r w:rsidR="006A2F37" w:rsidRPr="00BD7685">
        <w:rPr>
          <w:vertAlign w:val="subscript"/>
          <w:lang w:val="lt-LT"/>
        </w:rPr>
        <w:t>2</w:t>
      </w:r>
      <w:r w:rsidR="006A2F37" w:rsidRPr="00BD7685">
        <w:rPr>
          <w:lang w:val="lt-LT"/>
        </w:rPr>
        <w:t>, SO</w:t>
      </w:r>
      <w:r w:rsidR="006A2F37" w:rsidRPr="00BD7685">
        <w:rPr>
          <w:vertAlign w:val="subscript"/>
          <w:lang w:val="lt-LT"/>
        </w:rPr>
        <w:t>4</w:t>
      </w:r>
      <w:r w:rsidR="006A2F37" w:rsidRPr="00BD7685">
        <w:rPr>
          <w:lang w:val="lt-LT"/>
        </w:rPr>
        <w:t>, sumNO</w:t>
      </w:r>
      <w:r w:rsidR="006A2F37" w:rsidRPr="00BD7685">
        <w:rPr>
          <w:vertAlign w:val="subscript"/>
          <w:lang w:val="lt-LT"/>
        </w:rPr>
        <w:t>3</w:t>
      </w:r>
      <w:r w:rsidR="006A2F37" w:rsidRPr="00BD7685">
        <w:rPr>
          <w:bCs/>
          <w:lang w:val="lt-LT"/>
        </w:rPr>
        <w:t xml:space="preserve"> </w:t>
      </w:r>
      <w:r w:rsidR="006A2F37" w:rsidRPr="00BD7685">
        <w:rPr>
          <w:lang w:val="lt-LT"/>
        </w:rPr>
        <w:t>ir sumNH</w:t>
      </w:r>
      <w:r w:rsidR="006A2F37" w:rsidRPr="00BD7685">
        <w:rPr>
          <w:vertAlign w:val="subscript"/>
          <w:lang w:val="lt-LT"/>
        </w:rPr>
        <w:t xml:space="preserve">4  </w:t>
      </w:r>
      <w:r w:rsidR="006A2F37" w:rsidRPr="00BD7685">
        <w:rPr>
          <w:lang w:val="lt-LT"/>
        </w:rPr>
        <w:t xml:space="preserve">koncentracijų tyrimų stotyse padidėjimą. </w:t>
      </w:r>
    </w:p>
    <w:p w:rsidR="006A2F37" w:rsidRPr="00B85AA9" w:rsidRDefault="006A2F37" w:rsidP="006A2F37">
      <w:pPr>
        <w:spacing w:line="360" w:lineRule="auto"/>
        <w:ind w:firstLine="720"/>
        <w:jc w:val="both"/>
        <w:rPr>
          <w:lang w:val="lt-LT"/>
        </w:rPr>
      </w:pPr>
      <w:r w:rsidRPr="00BD7685">
        <w:rPr>
          <w:lang w:val="lt-LT"/>
        </w:rPr>
        <w:t>Nustatyta, kad teršalų koncentracijos, kurios</w:t>
      </w:r>
      <w:r w:rsidRPr="00B85AA9">
        <w:rPr>
          <w:lang w:val="lt-LT"/>
        </w:rPr>
        <w:t xml:space="preserve"> yra mažesnės arba labai artimos 2019 m. vidutinėms koncentracijoms, matuojamos tiek žiemos, tiek vasaros mėn. esant oro masių pernašai daugiausiai iš šiaurinių ir šiaurės vakarinių rajonų, t.y. nuo Atlanto vandenyno per Skandinaviją ir Baltijos j</w:t>
      </w:r>
      <w:r w:rsidR="00B85AA9">
        <w:rPr>
          <w:lang w:val="lt-LT"/>
        </w:rPr>
        <w:t>ūrą.</w:t>
      </w:r>
    </w:p>
    <w:p w:rsidR="006A2F37" w:rsidRPr="005613ED" w:rsidRDefault="006A2F37" w:rsidP="006A2F37">
      <w:pPr>
        <w:spacing w:line="360" w:lineRule="auto"/>
        <w:ind w:firstLine="720"/>
        <w:jc w:val="both"/>
        <w:rPr>
          <w:color w:val="C00000"/>
          <w:lang w:val="lt-LT"/>
        </w:rPr>
      </w:pPr>
    </w:p>
    <w:p w:rsidR="000676A2" w:rsidRDefault="000676A2" w:rsidP="000676A2">
      <w:pPr>
        <w:ind w:firstLine="720"/>
        <w:rPr>
          <w:lang w:val="lt-LT"/>
        </w:rPr>
      </w:pPr>
    </w:p>
    <w:p w:rsidR="000676A2" w:rsidRPr="000F3A88" w:rsidRDefault="00C53F2E" w:rsidP="00C53F2E">
      <w:pPr>
        <w:pStyle w:val="BodyText"/>
      </w:pPr>
      <w:r w:rsidRPr="000F3A88">
        <w:rPr>
          <w:noProof/>
          <w:lang w:val="en-US"/>
        </w:rPr>
        <w:lastRenderedPageBreak/>
        <w:drawing>
          <wp:inline distT="0" distB="0" distL="0" distR="0" wp14:anchorId="04EB5447" wp14:editId="350BF877">
            <wp:extent cx="4909185" cy="2305116"/>
            <wp:effectExtent l="0" t="0" r="5715"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13F61" w:rsidRPr="000F3A88" w:rsidRDefault="00251AC6">
      <w:pPr>
        <w:pStyle w:val="BodyText3"/>
        <w:spacing w:line="240" w:lineRule="auto"/>
        <w:rPr>
          <w:lang w:val="lt-LT"/>
        </w:rPr>
      </w:pPr>
      <w:r w:rsidRPr="000F3A88">
        <w:rPr>
          <w:lang w:val="lt-LT"/>
        </w:rPr>
        <w:t xml:space="preserve">1 pav. Sieros dioksido savaitės vidutinių koncentracijų dinamika Aukštaitijos IMS, Žemaitijos IMS ir atmosferos tyrimų stotyje Preiloje. </w:t>
      </w:r>
    </w:p>
    <w:p w:rsidR="00971C24" w:rsidRPr="000F3A88" w:rsidRDefault="00971C24">
      <w:pPr>
        <w:pStyle w:val="BodyText3"/>
        <w:spacing w:line="240" w:lineRule="auto"/>
        <w:rPr>
          <w:lang w:val="lt-LT"/>
        </w:rPr>
      </w:pPr>
    </w:p>
    <w:p w:rsidR="00204B12" w:rsidRPr="000F3A88" w:rsidRDefault="00C53F2E" w:rsidP="00C53F2E">
      <w:pPr>
        <w:pStyle w:val="BodyText3"/>
        <w:spacing w:line="240" w:lineRule="auto"/>
        <w:jc w:val="center"/>
        <w:rPr>
          <w:sz w:val="16"/>
          <w:szCs w:val="16"/>
          <w:lang w:val="lt-LT"/>
        </w:rPr>
      </w:pPr>
      <w:r w:rsidRPr="000F3A88">
        <w:rPr>
          <w:noProof/>
        </w:rPr>
        <w:drawing>
          <wp:anchor distT="0" distB="0" distL="114300" distR="114300" simplePos="0" relativeHeight="251879936" behindDoc="0" locked="0" layoutInCell="1" allowOverlap="1">
            <wp:simplePos x="0" y="0"/>
            <wp:positionH relativeFrom="column">
              <wp:posOffset>184785</wp:posOffset>
            </wp:positionH>
            <wp:positionV relativeFrom="paragraph">
              <wp:posOffset>635</wp:posOffset>
            </wp:positionV>
            <wp:extent cx="4910400" cy="2306955"/>
            <wp:effectExtent l="0" t="0" r="5080" b="0"/>
            <wp:wrapTopAndBottom/>
            <wp:docPr id="1225" name="Chart 1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anchor>
        </w:drawing>
      </w:r>
    </w:p>
    <w:p w:rsidR="00913F61" w:rsidRPr="000F3A88" w:rsidRDefault="00251AC6" w:rsidP="00C316FE">
      <w:pPr>
        <w:pStyle w:val="BodyText3"/>
        <w:spacing w:line="240" w:lineRule="auto"/>
        <w:rPr>
          <w:highlight w:val="yellow"/>
          <w:lang w:val="lt-LT"/>
        </w:rPr>
      </w:pPr>
      <w:r w:rsidRPr="000F3A88">
        <w:rPr>
          <w:lang w:val="lt-LT"/>
        </w:rPr>
        <w:t>2</w:t>
      </w:r>
      <w:r w:rsidR="000F3A88" w:rsidRPr="000F3A88">
        <w:rPr>
          <w:lang w:val="lt-LT"/>
        </w:rPr>
        <w:t xml:space="preserve"> </w:t>
      </w:r>
      <w:r w:rsidRPr="000F3A88">
        <w:rPr>
          <w:lang w:val="lt-LT"/>
        </w:rPr>
        <w:t>pav. Azoto dioksido savaitės vidutinių koncentracijų dinamika Aukštaitijos IMS, Žemaitijos IMS ir atmosferos tyrimų stotyje Preiloje.</w:t>
      </w:r>
      <w:r w:rsidRPr="000F3A88">
        <w:rPr>
          <w:highlight w:val="yellow"/>
          <w:lang w:val="lt-LT"/>
        </w:rPr>
        <w:t xml:space="preserve"> </w:t>
      </w:r>
    </w:p>
    <w:p w:rsidR="00C53F2E" w:rsidRPr="005613ED" w:rsidRDefault="00C53F2E" w:rsidP="00C316FE">
      <w:pPr>
        <w:pStyle w:val="BodyText3"/>
        <w:spacing w:line="240" w:lineRule="auto"/>
        <w:rPr>
          <w:color w:val="C00000"/>
          <w:highlight w:val="yellow"/>
          <w:lang w:val="lt-LT"/>
        </w:rPr>
      </w:pPr>
    </w:p>
    <w:p w:rsidR="00913F61" w:rsidRPr="000F3A88" w:rsidRDefault="00C53F2E" w:rsidP="000F3A88">
      <w:pPr>
        <w:pStyle w:val="BodyText3"/>
        <w:spacing w:line="240" w:lineRule="auto"/>
        <w:jc w:val="left"/>
      </w:pPr>
      <w:r w:rsidRPr="000F3A88">
        <w:rPr>
          <w:noProof/>
        </w:rPr>
        <w:drawing>
          <wp:anchor distT="0" distB="0" distL="114300" distR="114300" simplePos="0" relativeHeight="251880960" behindDoc="0" locked="0" layoutInCell="1" allowOverlap="1">
            <wp:simplePos x="0" y="0"/>
            <wp:positionH relativeFrom="column">
              <wp:posOffset>300355</wp:posOffset>
            </wp:positionH>
            <wp:positionV relativeFrom="paragraph">
              <wp:posOffset>-2540</wp:posOffset>
            </wp:positionV>
            <wp:extent cx="4909820" cy="2379345"/>
            <wp:effectExtent l="0" t="0" r="5080" b="1905"/>
            <wp:wrapTopAndBottom/>
            <wp:docPr id="1226" name="Chart 1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251AC6" w:rsidRPr="000F3A88">
        <w:t xml:space="preserve">3 pav. Sieros dioksido ir azoto dioksido vienos paros koncentracijų dinamika atmosferos tyrimų stotyje Preiloje.  </w:t>
      </w:r>
    </w:p>
    <w:p w:rsidR="000F3A88" w:rsidRDefault="000F3A88">
      <w:pPr>
        <w:pStyle w:val="BodyText"/>
        <w:tabs>
          <w:tab w:val="clear" w:pos="1134"/>
        </w:tabs>
        <w:overflowPunct/>
        <w:autoSpaceDE/>
        <w:autoSpaceDN/>
        <w:adjustRightInd/>
        <w:spacing w:line="240" w:lineRule="auto"/>
        <w:jc w:val="left"/>
        <w:textAlignment w:val="auto"/>
        <w:rPr>
          <w:color w:val="C00000"/>
        </w:rPr>
      </w:pPr>
    </w:p>
    <w:p w:rsidR="000F3A88" w:rsidRPr="000F3A88" w:rsidRDefault="000F3A88">
      <w:pPr>
        <w:pStyle w:val="BodyText"/>
        <w:tabs>
          <w:tab w:val="clear" w:pos="1134"/>
        </w:tabs>
        <w:overflowPunct/>
        <w:autoSpaceDE/>
        <w:autoSpaceDN/>
        <w:adjustRightInd/>
        <w:spacing w:line="240" w:lineRule="auto"/>
        <w:jc w:val="left"/>
        <w:textAlignment w:val="auto"/>
        <w:rPr>
          <w:color w:val="C00000"/>
          <w:sz w:val="16"/>
          <w:szCs w:val="16"/>
        </w:rPr>
      </w:pPr>
      <w:r w:rsidRPr="000F3A88">
        <w:rPr>
          <w:noProof/>
          <w:sz w:val="16"/>
          <w:szCs w:val="16"/>
          <w:lang w:val="en-US"/>
        </w:rPr>
        <w:lastRenderedPageBreak/>
        <w:drawing>
          <wp:anchor distT="0" distB="0" distL="114300" distR="114300" simplePos="0" relativeHeight="251881984" behindDoc="0" locked="0" layoutInCell="1" allowOverlap="1">
            <wp:simplePos x="0" y="0"/>
            <wp:positionH relativeFrom="column">
              <wp:posOffset>-607</wp:posOffset>
            </wp:positionH>
            <wp:positionV relativeFrom="paragraph">
              <wp:posOffset>0</wp:posOffset>
            </wp:positionV>
            <wp:extent cx="4899660" cy="2306955"/>
            <wp:effectExtent l="0" t="0" r="15240" b="17145"/>
            <wp:wrapTopAndBottom/>
            <wp:docPr id="1227" name="Chart 1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913F61" w:rsidRPr="000F3A88" w:rsidRDefault="00251AC6">
      <w:pPr>
        <w:pStyle w:val="BodyText"/>
        <w:tabs>
          <w:tab w:val="clear" w:pos="1134"/>
        </w:tabs>
        <w:overflowPunct/>
        <w:autoSpaceDE/>
        <w:autoSpaceDN/>
        <w:adjustRightInd/>
        <w:spacing w:line="240" w:lineRule="auto"/>
        <w:jc w:val="left"/>
        <w:textAlignment w:val="auto"/>
      </w:pPr>
      <w:r w:rsidRPr="000F3A88">
        <w:t xml:space="preserve">4 pav. Sulfatų aerozolio dalelėse savaitės vidutinių koncentracijų dinamika Aukštaitijos IMS, Žemaitijos IMS ir Atmosferos tyrimų stotyje Preiloje </w:t>
      </w:r>
      <w:r w:rsidRPr="000F3A88">
        <w:rPr>
          <w:i/>
          <w:iCs/>
        </w:rPr>
        <w:t>(SO</w:t>
      </w:r>
      <w:r w:rsidRPr="000F3A88">
        <w:rPr>
          <w:i/>
          <w:iCs/>
          <w:vertAlign w:val="subscript"/>
        </w:rPr>
        <w:t>4</w:t>
      </w:r>
      <w:r w:rsidRPr="000F3A88">
        <w:rPr>
          <w:i/>
          <w:iCs/>
        </w:rPr>
        <w:t>-Snss – nejūrinės kilmės sulfatai)</w:t>
      </w:r>
      <w:r w:rsidRPr="000F3A88">
        <w:t>.</w:t>
      </w:r>
    </w:p>
    <w:p w:rsidR="00913F61" w:rsidRPr="000F3A88" w:rsidRDefault="00913F61">
      <w:pPr>
        <w:pStyle w:val="BodyText"/>
        <w:tabs>
          <w:tab w:val="clear" w:pos="1134"/>
        </w:tabs>
        <w:overflowPunct/>
        <w:autoSpaceDE/>
        <w:autoSpaceDN/>
        <w:adjustRightInd/>
        <w:spacing w:line="240" w:lineRule="auto"/>
        <w:jc w:val="left"/>
        <w:textAlignment w:val="auto"/>
        <w:rPr>
          <w:sz w:val="22"/>
          <w:szCs w:val="22"/>
          <w:highlight w:val="yellow"/>
        </w:rPr>
      </w:pPr>
    </w:p>
    <w:p w:rsidR="00913F61" w:rsidRPr="000F3A88" w:rsidRDefault="000F3A88" w:rsidP="00D354DF">
      <w:pPr>
        <w:pStyle w:val="BodyText"/>
        <w:tabs>
          <w:tab w:val="clear" w:pos="1134"/>
        </w:tabs>
        <w:overflowPunct/>
        <w:autoSpaceDE/>
        <w:autoSpaceDN/>
        <w:adjustRightInd/>
        <w:spacing w:line="240" w:lineRule="auto"/>
        <w:jc w:val="left"/>
        <w:textAlignment w:val="auto"/>
        <w:rPr>
          <w:sz w:val="22"/>
          <w:szCs w:val="22"/>
        </w:rPr>
      </w:pPr>
      <w:r w:rsidRPr="000F3A88">
        <w:rPr>
          <w:noProof/>
          <w:lang w:val="en-US"/>
        </w:rPr>
        <w:drawing>
          <wp:anchor distT="0" distB="0" distL="114300" distR="114300" simplePos="0" relativeHeight="251883008" behindDoc="0" locked="0" layoutInCell="1" allowOverlap="1">
            <wp:simplePos x="0" y="0"/>
            <wp:positionH relativeFrom="column">
              <wp:posOffset>-607</wp:posOffset>
            </wp:positionH>
            <wp:positionV relativeFrom="paragraph">
              <wp:posOffset>-2338</wp:posOffset>
            </wp:positionV>
            <wp:extent cx="5065395" cy="2306955"/>
            <wp:effectExtent l="0" t="0" r="1905" b="0"/>
            <wp:wrapTopAndBottom/>
            <wp:docPr id="1228" name="Chart 1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251AC6" w:rsidRPr="000F3A88">
        <w:t>5 pav. Sumos nitratų junginių savaitės vidutinių koncentracijų dinamika Aukštaitijos IMS, Žemaitijos IMS ir Atmosferos tyrimų stotyje Preiloje</w:t>
      </w:r>
      <w:r w:rsidR="00251AC6" w:rsidRPr="000F3A88">
        <w:rPr>
          <w:sz w:val="22"/>
          <w:szCs w:val="22"/>
        </w:rPr>
        <w:t xml:space="preserve">. </w:t>
      </w:r>
    </w:p>
    <w:p w:rsidR="00BD3829" w:rsidRPr="005613ED" w:rsidRDefault="00BD3829" w:rsidP="0023455D">
      <w:pPr>
        <w:jc w:val="both"/>
        <w:rPr>
          <w:color w:val="C00000"/>
          <w:sz w:val="22"/>
          <w:szCs w:val="22"/>
          <w:lang w:val="lt-LT"/>
        </w:rPr>
      </w:pPr>
    </w:p>
    <w:p w:rsidR="000F3A88" w:rsidRDefault="000F3A88" w:rsidP="00D6232F">
      <w:pPr>
        <w:jc w:val="both"/>
        <w:rPr>
          <w:noProof/>
          <w:color w:val="C00000"/>
          <w:lang w:val="en-US"/>
        </w:rPr>
      </w:pPr>
      <w:r>
        <w:rPr>
          <w:noProof/>
          <w:lang w:val="en-US"/>
        </w:rPr>
        <w:drawing>
          <wp:inline distT="0" distB="0" distL="0" distR="0" wp14:anchorId="1FFE34C4" wp14:editId="459CF9A5">
            <wp:extent cx="4901565" cy="2306955"/>
            <wp:effectExtent l="0" t="0" r="13335" b="17145"/>
            <wp:docPr id="1229" name="Chart 1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13F61" w:rsidRPr="000F3A88" w:rsidRDefault="00251AC6" w:rsidP="00D6232F">
      <w:pPr>
        <w:jc w:val="both"/>
        <w:rPr>
          <w:lang w:val="lt-LT"/>
        </w:rPr>
      </w:pPr>
      <w:r w:rsidRPr="000F3A88">
        <w:rPr>
          <w:lang w:val="lt-LT"/>
        </w:rPr>
        <w:t xml:space="preserve">6 pav. Sumos amonio junginių savaitės vidutinių koncentracijų dinamika Aukštaitijos IMS, Žemaitijos IMS ir Atmosferos tyrimų stotyje Preiloje. </w:t>
      </w:r>
    </w:p>
    <w:p w:rsidR="00775FFE" w:rsidRPr="005613ED" w:rsidRDefault="00775FFE" w:rsidP="00D6232F">
      <w:pPr>
        <w:jc w:val="both"/>
        <w:rPr>
          <w:color w:val="C00000"/>
          <w:lang w:val="lt-LT"/>
        </w:rPr>
      </w:pPr>
    </w:p>
    <w:p w:rsidR="00F13889" w:rsidRPr="006E277C" w:rsidRDefault="00E354A8" w:rsidP="00AB125A">
      <w:pPr>
        <w:spacing w:line="360" w:lineRule="auto"/>
        <w:ind w:firstLine="720"/>
        <w:rPr>
          <w:highlight w:val="yellow"/>
          <w:lang w:val="lt-LT"/>
        </w:rPr>
      </w:pPr>
      <w:r w:rsidRPr="006E277C">
        <w:rPr>
          <w:noProof/>
          <w:lang w:val="en-US"/>
        </w:rPr>
        <w:lastRenderedPageBreak/>
        <mc:AlternateContent>
          <mc:Choice Requires="wpg">
            <w:drawing>
              <wp:anchor distT="0" distB="0" distL="114300" distR="114300" simplePos="0" relativeHeight="251885056" behindDoc="0" locked="0" layoutInCell="1" allowOverlap="1" wp14:anchorId="5BCF472C" wp14:editId="6D87B5A7">
                <wp:simplePos x="0" y="0"/>
                <wp:positionH relativeFrom="column">
                  <wp:posOffset>0</wp:posOffset>
                </wp:positionH>
                <wp:positionV relativeFrom="paragraph">
                  <wp:posOffset>-1270</wp:posOffset>
                </wp:positionV>
                <wp:extent cx="4533146" cy="5328000"/>
                <wp:effectExtent l="0" t="0" r="1270" b="6350"/>
                <wp:wrapTopAndBottom/>
                <wp:docPr id="1230" name="Group 24"/>
                <wp:cNvGraphicFramePr/>
                <a:graphic xmlns:a="http://schemas.openxmlformats.org/drawingml/2006/main">
                  <a:graphicData uri="http://schemas.microsoft.com/office/word/2010/wordprocessingGroup">
                    <wpg:wgp>
                      <wpg:cNvGrpSpPr/>
                      <wpg:grpSpPr>
                        <a:xfrm>
                          <a:off x="0" y="0"/>
                          <a:ext cx="4533146" cy="5328000"/>
                          <a:chOff x="0" y="0"/>
                          <a:chExt cx="4533146" cy="5393700"/>
                        </a:xfrm>
                      </wpg:grpSpPr>
                      <pic:pic xmlns:pic="http://schemas.openxmlformats.org/drawingml/2006/picture">
                        <pic:nvPicPr>
                          <pic:cNvPr id="1231" name="Picture 123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2366" y="2400"/>
                            <a:ext cx="2108119" cy="2617200"/>
                          </a:xfrm>
                          <a:prstGeom prst="rect">
                            <a:avLst/>
                          </a:prstGeom>
                        </pic:spPr>
                      </pic:pic>
                      <pic:pic xmlns:pic="http://schemas.openxmlformats.org/drawingml/2006/picture">
                        <pic:nvPicPr>
                          <pic:cNvPr id="1232" name="Picture 123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417887" y="0"/>
                            <a:ext cx="2115259" cy="2617200"/>
                          </a:xfrm>
                          <a:prstGeom prst="rect">
                            <a:avLst/>
                          </a:prstGeom>
                        </pic:spPr>
                      </pic:pic>
                      <pic:pic xmlns:pic="http://schemas.openxmlformats.org/drawingml/2006/picture">
                        <pic:nvPicPr>
                          <pic:cNvPr id="1233" name="Picture 123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2771280"/>
                            <a:ext cx="2108119" cy="2617200"/>
                          </a:xfrm>
                          <a:prstGeom prst="rect">
                            <a:avLst/>
                          </a:prstGeom>
                        </pic:spPr>
                      </pic:pic>
                      <pic:pic xmlns:pic="http://schemas.openxmlformats.org/drawingml/2006/picture">
                        <pic:nvPicPr>
                          <pic:cNvPr id="1234" name="Picture 123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413140" y="2776500"/>
                            <a:ext cx="2108119" cy="2617200"/>
                          </a:xfrm>
                          <a:prstGeom prst="rect">
                            <a:avLst/>
                          </a:prstGeom>
                        </pic:spPr>
                      </pic:pic>
                    </wpg:wgp>
                  </a:graphicData>
                </a:graphic>
                <wp14:sizeRelV relativeFrom="margin">
                  <wp14:pctHeight>0</wp14:pctHeight>
                </wp14:sizeRelV>
              </wp:anchor>
            </w:drawing>
          </mc:Choice>
          <mc:Fallback>
            <w:pict>
              <v:group w14:anchorId="44880901" id="Group 24" o:spid="_x0000_s1026" style="position:absolute;margin-left:0;margin-top:-.1pt;width:356.95pt;height:419.55pt;z-index:251885056;mso-height-relative:margin" coordsize="45331,5393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1" o:spid="_x0000_s1027" type="#_x0000_t75" style="position:absolute;left:123;top:24;width:21081;height:2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xsFrEAAAA3QAAAA8AAABkcnMvZG93bnJldi54bWxET99rwjAQfh/sfwg38EU0VUeRapSxYREG&#10;g3Wir0dza8qaS0kyrf+9GQx8u4/v5623g+3EmXxoHSuYTTMQxLXTLTcKDl+7yRJEiMgaO8ek4EoB&#10;tpvHhzUW2l34k85VbEQK4VCgAhNjX0gZakMWw9T1xIn7dt5iTNA3Unu8pHDbyXmW5dJiy6nBYE+v&#10;huqf6tcq+Di9le/P+3GeB1+N/aIsTV4flRo9DS8rEJGGeBf/u/c6zZ8vZvD3TTpBb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xsFrEAAAA3QAAAA8AAAAAAAAAAAAAAAAA&#10;nwIAAGRycy9kb3ducmV2LnhtbFBLBQYAAAAABAAEAPcAAACQAwAAAAA=&#10;">
                  <v:imagedata r:id="rId19" o:title=""/>
                  <v:path arrowok="t"/>
                </v:shape>
                <v:shape id="Picture 1232" o:spid="_x0000_s1028" type="#_x0000_t75" style="position:absolute;left:24178;width:21153;height:2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oGkLDAAAA3QAAAA8AAABkcnMvZG93bnJldi54bWxET91qwjAUvhf2DuEMdqfJOpTSGWUbbOyi&#10;iFYf4Ngc27LmpCSZ1rc3wmB35+P7Pcv1aHtxJh86xxqeZwoEce1Mx42Gw/5zmoMIEdlg75g0XCnA&#10;evUwWWJh3IV3dK5iI1IIhwI1tDEOhZShbslimLmBOHEn5y3GBH0jjcdLCre9zJRaSIsdp4YWB/po&#10;qf6pfq0Gno/l9kupufGnfMPvQ3k4VqXWT4/j2yuISGP8F/+5v02an71kcP8mnSB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egaQsMAAADdAAAADwAAAAAAAAAAAAAAAACf&#10;AgAAZHJzL2Rvd25yZXYueG1sUEsFBgAAAAAEAAQA9wAAAI8DAAAAAA==&#10;">
                  <v:imagedata r:id="rId20" o:title=""/>
                  <v:path arrowok="t"/>
                </v:shape>
                <v:shape id="Picture 1233" o:spid="_x0000_s1029" type="#_x0000_t75" style="position:absolute;top:27712;width:21081;height:2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9R2LCAAAA3QAAAA8AAABkcnMvZG93bnJldi54bWxET81qwkAQvgu+wzJCb7qJQZHUVWqh0B4k&#10;JvoAQ3aahGZnQ3abpG/fFQRv8/H9zv44mVYM1LvGsoJ4FYEgLq1uuFJwu34sdyCcR9bYWiYFf+Tg&#10;eJjP9phqO3JOQ+ErEULYpaig9r5LpXRlTQbdynbEgfu2vUEfYF9J3eMYwk0r11G0lQYbDg01dvRe&#10;U/lT/BoFEcZxfr6c6DRkLtlObpMl5ZdSL4vp7RWEp8k/xQ/3pw7z10kC92/CCfLw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PUdiwgAAAN0AAAAPAAAAAAAAAAAAAAAAAJ8C&#10;AABkcnMvZG93bnJldi54bWxQSwUGAAAAAAQABAD3AAAAjgMAAAAA&#10;">
                  <v:imagedata r:id="rId21" o:title=""/>
                  <v:path arrowok="t"/>
                </v:shape>
                <v:shape id="Picture 1234" o:spid="_x0000_s1030" type="#_x0000_t75" style="position:absolute;left:24131;top:27765;width:21081;height:2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cNEvDAAAA3QAAAA8AAABkcnMvZG93bnJldi54bWxET0trwkAQvhf6H5Yp9FY3pqEt0VWiUOhJ&#10;Wo33MTsm0exsyG4e/vtuoeBtPr7nLNeTacRAnastK5jPIhDEhdU1lwryw+fLBwjnkTU2lknBjRys&#10;V48PS0y1HfmHhr0vRQhhl6KCyvs2ldIVFRl0M9sSB+5sO4M+wK6UusMxhJtGxlH0Jg3WHBoqbGlb&#10;UXHd90ZBfNw1Wf2++e715VQc8qNNcpso9fw0ZQsQniZ/F/+7v3SYH78m8PdNOEG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pw0S8MAAADdAAAADwAAAAAAAAAAAAAAAACf&#10;AgAAZHJzL2Rvd25yZXYueG1sUEsFBgAAAAAEAAQA9wAAAI8DAAAAAA==&#10;">
                  <v:imagedata r:id="rId22" o:title=""/>
                  <v:path arrowok="t"/>
                </v:shape>
                <w10:wrap type="topAndBottom"/>
              </v:group>
            </w:pict>
          </mc:Fallback>
        </mc:AlternateContent>
      </w:r>
    </w:p>
    <w:p w:rsidR="00913F61" w:rsidRPr="00E354A8" w:rsidRDefault="00251AC6" w:rsidP="008907D8">
      <w:pPr>
        <w:jc w:val="both"/>
        <w:rPr>
          <w:lang w:val="lt-LT"/>
        </w:rPr>
      </w:pPr>
      <w:r w:rsidRPr="00E354A8">
        <w:rPr>
          <w:lang w:val="lt-LT"/>
        </w:rPr>
        <w:t xml:space="preserve">7 pav. Oro masių judėjimo 72 val. atgalinės trajektorijos </w:t>
      </w:r>
      <w:r w:rsidR="005613ED" w:rsidRPr="00E354A8">
        <w:rPr>
          <w:lang w:val="lt-LT"/>
        </w:rPr>
        <w:t>2019</w:t>
      </w:r>
      <w:r w:rsidRPr="00E354A8">
        <w:rPr>
          <w:lang w:val="lt-LT"/>
        </w:rPr>
        <w:t xml:space="preserve"> m. sausio mėn. </w:t>
      </w:r>
      <w:r w:rsidR="00E354A8" w:rsidRPr="00E354A8">
        <w:rPr>
          <w:lang w:val="lt-LT"/>
        </w:rPr>
        <w:t>8</w:t>
      </w:r>
      <w:r w:rsidRPr="00E354A8">
        <w:rPr>
          <w:lang w:val="lt-LT"/>
        </w:rPr>
        <w:t xml:space="preserve"> – </w:t>
      </w:r>
      <w:r w:rsidR="00E354A8" w:rsidRPr="00E354A8">
        <w:rPr>
          <w:lang w:val="lt-LT"/>
        </w:rPr>
        <w:t>11</w:t>
      </w:r>
      <w:r w:rsidRPr="00E354A8">
        <w:rPr>
          <w:lang w:val="lt-LT"/>
        </w:rPr>
        <w:t xml:space="preserve"> d. į IM stotis ir Preilą. Šaltinis: </w:t>
      </w:r>
      <w:hyperlink r:id="rId23" w:history="1">
        <w:r w:rsidR="00D9489D" w:rsidRPr="00E354A8">
          <w:rPr>
            <w:rStyle w:val="Hyperlink"/>
            <w:color w:val="auto"/>
            <w:lang w:val="lt-LT"/>
          </w:rPr>
          <w:t>http://ready.arl.noaa.gov/HYSPLIT_traj.php</w:t>
        </w:r>
      </w:hyperlink>
    </w:p>
    <w:p w:rsidR="00D9489D" w:rsidRDefault="00D9489D" w:rsidP="008907D8">
      <w:pPr>
        <w:jc w:val="both"/>
        <w:rPr>
          <w:color w:val="C00000"/>
          <w:lang w:val="lt-LT"/>
        </w:rPr>
      </w:pPr>
    </w:p>
    <w:p w:rsidR="006E277C" w:rsidRDefault="006E277C" w:rsidP="008907D8">
      <w:pPr>
        <w:jc w:val="both"/>
        <w:rPr>
          <w:color w:val="C00000"/>
          <w:lang w:val="lt-LT"/>
        </w:rPr>
      </w:pPr>
    </w:p>
    <w:p w:rsidR="006E277C" w:rsidRDefault="006E277C" w:rsidP="008907D8">
      <w:pPr>
        <w:jc w:val="both"/>
        <w:rPr>
          <w:color w:val="C00000"/>
          <w:lang w:val="lt-LT"/>
        </w:rPr>
      </w:pPr>
    </w:p>
    <w:p w:rsidR="006E277C" w:rsidRDefault="006E277C" w:rsidP="008907D8">
      <w:pPr>
        <w:jc w:val="both"/>
        <w:rPr>
          <w:color w:val="C00000"/>
          <w:lang w:val="lt-LT"/>
        </w:rPr>
      </w:pPr>
    </w:p>
    <w:p w:rsidR="006E277C" w:rsidRDefault="006E277C" w:rsidP="008907D8">
      <w:pPr>
        <w:jc w:val="both"/>
        <w:rPr>
          <w:color w:val="C00000"/>
          <w:lang w:val="lt-LT"/>
        </w:rPr>
      </w:pPr>
    </w:p>
    <w:p w:rsidR="006E277C" w:rsidRDefault="006E277C" w:rsidP="008907D8">
      <w:pPr>
        <w:jc w:val="both"/>
        <w:rPr>
          <w:color w:val="C00000"/>
          <w:lang w:val="lt-LT"/>
        </w:rPr>
      </w:pPr>
    </w:p>
    <w:p w:rsidR="006E277C" w:rsidRDefault="006E277C" w:rsidP="008907D8">
      <w:pPr>
        <w:jc w:val="both"/>
        <w:rPr>
          <w:color w:val="C00000"/>
          <w:lang w:val="lt-LT"/>
        </w:rPr>
      </w:pPr>
    </w:p>
    <w:p w:rsidR="006E277C" w:rsidRDefault="006E277C" w:rsidP="008907D8">
      <w:pPr>
        <w:jc w:val="both"/>
        <w:rPr>
          <w:color w:val="C00000"/>
          <w:lang w:val="lt-LT"/>
        </w:rPr>
      </w:pPr>
    </w:p>
    <w:p w:rsidR="006E277C" w:rsidRDefault="006E277C" w:rsidP="008907D8">
      <w:pPr>
        <w:jc w:val="both"/>
        <w:rPr>
          <w:color w:val="C00000"/>
          <w:lang w:val="lt-LT"/>
        </w:rPr>
      </w:pPr>
    </w:p>
    <w:p w:rsidR="006E277C" w:rsidRDefault="006E277C" w:rsidP="008907D8">
      <w:pPr>
        <w:jc w:val="both"/>
        <w:rPr>
          <w:color w:val="C00000"/>
          <w:lang w:val="lt-LT"/>
        </w:rPr>
      </w:pPr>
    </w:p>
    <w:p w:rsidR="006E277C" w:rsidRDefault="006E277C" w:rsidP="008907D8">
      <w:pPr>
        <w:jc w:val="both"/>
        <w:rPr>
          <w:color w:val="C00000"/>
          <w:lang w:val="lt-LT"/>
        </w:rPr>
      </w:pPr>
    </w:p>
    <w:p w:rsidR="006E277C" w:rsidRDefault="006E277C" w:rsidP="008907D8">
      <w:pPr>
        <w:jc w:val="both"/>
        <w:rPr>
          <w:color w:val="C00000"/>
          <w:lang w:val="lt-LT"/>
        </w:rPr>
      </w:pPr>
    </w:p>
    <w:p w:rsidR="006E277C" w:rsidRDefault="006E277C" w:rsidP="008907D8">
      <w:pPr>
        <w:jc w:val="both"/>
        <w:rPr>
          <w:color w:val="C00000"/>
          <w:lang w:val="lt-LT"/>
        </w:rPr>
      </w:pPr>
    </w:p>
    <w:p w:rsidR="006E277C" w:rsidRDefault="006E277C" w:rsidP="008907D8">
      <w:pPr>
        <w:jc w:val="both"/>
        <w:rPr>
          <w:color w:val="C00000"/>
          <w:lang w:val="lt-LT"/>
        </w:rPr>
      </w:pPr>
    </w:p>
    <w:p w:rsidR="006E277C" w:rsidRDefault="006E277C" w:rsidP="008907D8">
      <w:pPr>
        <w:jc w:val="both"/>
        <w:rPr>
          <w:color w:val="C00000"/>
          <w:lang w:val="lt-LT"/>
        </w:rPr>
      </w:pPr>
    </w:p>
    <w:p w:rsidR="006E277C" w:rsidRDefault="006E277C" w:rsidP="008907D8">
      <w:pPr>
        <w:jc w:val="both"/>
        <w:rPr>
          <w:color w:val="C00000"/>
          <w:lang w:val="lt-LT"/>
        </w:rPr>
      </w:pPr>
    </w:p>
    <w:p w:rsidR="006E277C" w:rsidRDefault="006E277C" w:rsidP="008907D8">
      <w:pPr>
        <w:jc w:val="both"/>
        <w:rPr>
          <w:color w:val="C00000"/>
          <w:lang w:val="lt-LT"/>
        </w:rPr>
      </w:pPr>
    </w:p>
    <w:p w:rsidR="00556924" w:rsidRPr="006E277C" w:rsidRDefault="00AB125A">
      <w:pPr>
        <w:pStyle w:val="BodyText3"/>
        <w:spacing w:line="240" w:lineRule="auto"/>
        <w:jc w:val="left"/>
        <w:rPr>
          <w:lang w:val="lt-LT"/>
        </w:rPr>
      </w:pPr>
      <w:r w:rsidRPr="006E277C">
        <w:rPr>
          <w:noProof/>
        </w:rPr>
        <w:lastRenderedPageBreak/>
        <mc:AlternateContent>
          <mc:Choice Requires="wpg">
            <w:drawing>
              <wp:anchor distT="0" distB="0" distL="114300" distR="114300" simplePos="0" relativeHeight="251887104" behindDoc="0" locked="0" layoutInCell="1" allowOverlap="1" wp14:anchorId="6D66AADA" wp14:editId="48555DD6">
                <wp:simplePos x="0" y="0"/>
                <wp:positionH relativeFrom="column">
                  <wp:posOffset>-607</wp:posOffset>
                </wp:positionH>
                <wp:positionV relativeFrom="paragraph">
                  <wp:posOffset>0</wp:posOffset>
                </wp:positionV>
                <wp:extent cx="4539722" cy="5386500"/>
                <wp:effectExtent l="0" t="0" r="0" b="5080"/>
                <wp:wrapTopAndBottom/>
                <wp:docPr id="1235" name="Group 25"/>
                <wp:cNvGraphicFramePr/>
                <a:graphic xmlns:a="http://schemas.openxmlformats.org/drawingml/2006/main">
                  <a:graphicData uri="http://schemas.microsoft.com/office/word/2010/wordprocessingGroup">
                    <wpg:wgp>
                      <wpg:cNvGrpSpPr/>
                      <wpg:grpSpPr>
                        <a:xfrm>
                          <a:off x="0" y="0"/>
                          <a:ext cx="4539722" cy="5386500"/>
                          <a:chOff x="0" y="0"/>
                          <a:chExt cx="4539722" cy="5386500"/>
                        </a:xfrm>
                      </wpg:grpSpPr>
                      <pic:pic xmlns:pic="http://schemas.openxmlformats.org/drawingml/2006/picture">
                        <pic:nvPicPr>
                          <pic:cNvPr id="1236" name="Picture 123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2400"/>
                            <a:ext cx="2108102" cy="2617200"/>
                          </a:xfrm>
                          <a:prstGeom prst="rect">
                            <a:avLst/>
                          </a:prstGeom>
                        </pic:spPr>
                      </pic:pic>
                      <pic:pic xmlns:pic="http://schemas.openxmlformats.org/drawingml/2006/picture">
                        <pic:nvPicPr>
                          <pic:cNvPr id="1237" name="Picture 123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420760" y="0"/>
                            <a:ext cx="2108102" cy="2617200"/>
                          </a:xfrm>
                          <a:prstGeom prst="rect">
                            <a:avLst/>
                          </a:prstGeom>
                        </pic:spPr>
                      </pic:pic>
                      <pic:pic xmlns:pic="http://schemas.openxmlformats.org/drawingml/2006/picture">
                        <pic:nvPicPr>
                          <pic:cNvPr id="1238" name="Picture 123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3260" y="2736000"/>
                            <a:ext cx="2108102" cy="2617200"/>
                          </a:xfrm>
                          <a:prstGeom prst="rect">
                            <a:avLst/>
                          </a:prstGeom>
                        </pic:spPr>
                      </pic:pic>
                      <pic:pic xmlns:pic="http://schemas.openxmlformats.org/drawingml/2006/picture">
                        <pic:nvPicPr>
                          <pic:cNvPr id="1239" name="Picture 123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431620" y="2769300"/>
                            <a:ext cx="2108102" cy="2617200"/>
                          </a:xfrm>
                          <a:prstGeom prst="rect">
                            <a:avLst/>
                          </a:prstGeom>
                        </pic:spPr>
                      </pic:pic>
                    </wpg:wgp>
                  </a:graphicData>
                </a:graphic>
              </wp:anchor>
            </w:drawing>
          </mc:Choice>
          <mc:Fallback>
            <w:pict>
              <v:group w14:anchorId="2C431AD9" id="Group 25" o:spid="_x0000_s1026" style="position:absolute;margin-left:-.05pt;margin-top:0;width:357.45pt;height:424.15pt;z-index:251887104" coordsize="45397,5386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">
                <v:shape id="Picture 1236" o:spid="_x0000_s1027" type="#_x0000_t75" style="position:absolute;top:24;width:21081;height:2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c9LTAAAAA3QAAAA8AAABkcnMvZG93bnJldi54bWxET82KwjAQvi/4DmEEb2uqgkg1iiiFPXix&#10;+gBjMzbVZlKSrNZ9+s3Cgrf5+H5nteltKx7kQ+NYwWScgSCunG64VnA+FZ8LECEia2wdk4IXBdis&#10;Bx8rzLV78pEeZaxFCuGQowITY5dLGSpDFsPYdcSJuzpvMSboa6k9PlO4beU0y+bSYsOpwWBHO0PV&#10;vfy2CnBy/pGFvxxdc2Bqi/K2XZi9UqNhv12CiNTHt/jf/aXT/OlsDn/fpBPk+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Vz0tMAAAADdAAAADwAAAAAAAAAAAAAAAACfAgAA&#10;ZHJzL2Rvd25yZXYueG1sUEsFBgAAAAAEAAQA9wAAAIwDAAAAAA==&#10;">
                  <v:imagedata r:id="rId28" o:title=""/>
                  <v:path arrowok="t"/>
                </v:shape>
                <v:shape id="Picture 1237" o:spid="_x0000_s1028" type="#_x0000_t75" style="position:absolute;left:24207;width:21081;height:2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mC6jFAAAA3QAAAA8AAABkcnMvZG93bnJldi54bWxET01rwkAQvRf8D8sIvQTdVCHa6Cq2VCyI&#10;tI3ieciOSTA7G7JbE/99t1DobR7vc5br3tTiRq2rLCt4GscgiHOrKy4UnI7b0RyE88gaa8uk4E4O&#10;1qvBwxJTbTv+olvmCxFC2KWooPS+SaV0eUkG3dg2xIG72NagD7AtpG6xC+GmlpM4TqTBikNDiQ29&#10;lpRfs2+j4PN07zy66VuUnJP98+Elyj92kVKPw36zAOGp9//iP/e7DvMn0xn8fhNO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ZguoxQAAAN0AAAAPAAAAAAAAAAAAAAAA&#10;AJ8CAABkcnMvZG93bnJldi54bWxQSwUGAAAAAAQABAD3AAAAkQMAAAAA&#10;">
                  <v:imagedata r:id="rId29" o:title=""/>
                  <v:path arrowok="t"/>
                </v:shape>
                <v:shape id="Picture 1238" o:spid="_x0000_s1029" type="#_x0000_t75" style="position:absolute;left:132;top:27360;width:21081;height:2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eETEAAAA3QAAAA8AAABkcnMvZG93bnJldi54bWxEj0FrwzAMhe+F/QejwW6Ns6xsJa1byqBh&#10;13QduaqxmoTFcoi9NPv31WGwm8R7eu/Tdj+7Xk00hs6zgeckBUVce9txY+D8eVyuQYWIbLH3TAZ+&#10;KcB+97DYYm79jUuaTrFREsIhRwNtjEOudahbchgSPxCLdvWjwyjr2Gg74k3CXa+zNH3VDjuWhhYH&#10;em+p/j79OANV+vZ1KI/FZCu7mi9hKnp2mTFPj/NhAyrSHP/Nf9cfVvCzF8GVb2QEvb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eETEAAAA3QAAAA8AAAAAAAAAAAAAAAAA&#10;nwIAAGRycy9kb3ducmV2LnhtbFBLBQYAAAAABAAEAPcAAACQAwAAAAA=&#10;">
                  <v:imagedata r:id="rId30" o:title=""/>
                  <v:path arrowok="t"/>
                </v:shape>
                <v:shape id="Picture 1239" o:spid="_x0000_s1030" type="#_x0000_t75" style="position:absolute;left:24316;top:27693;width:21081;height:2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n9aLHAAAA3QAAAA8AAABkcnMvZG93bnJldi54bWxET01rwkAQvRf6H5YRvNWNtrSaukqpSNuD&#10;YFQUb0N2moRmZ9fs1sT++m6h4G0e73Om887U4kyNrywrGA4SEMS51RUXCnbb5d0YhA/IGmvLpOBC&#10;Huaz25spptq2nNF5EwoRQ9inqKAMwaVS+rwkg35gHXHkPm1jMETYFFI32MZwU8tRkjxKgxXHhhId&#10;vZaUf22+jYL1w1v74cIpW12eFtnq8NPuj26tVL/XvTyDCNSFq/jf/a7j/NH9BP6+iSfI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Dn9aLHAAAA3QAAAA8AAAAAAAAAAAAA&#10;AAAAnwIAAGRycy9kb3ducmV2LnhtbFBLBQYAAAAABAAEAPcAAACTAwAAAAA=&#10;">
                  <v:imagedata r:id="rId31" o:title=""/>
                  <v:path arrowok="t"/>
                </v:shape>
                <w10:wrap type="topAndBottom"/>
              </v:group>
            </w:pict>
          </mc:Fallback>
        </mc:AlternateContent>
      </w:r>
    </w:p>
    <w:p w:rsidR="00913F61" w:rsidRPr="006E277C" w:rsidRDefault="00251AC6">
      <w:pPr>
        <w:pStyle w:val="BodyText3"/>
        <w:spacing w:line="240" w:lineRule="auto"/>
        <w:jc w:val="left"/>
        <w:rPr>
          <w:lang w:val="lt-LT"/>
        </w:rPr>
      </w:pPr>
      <w:r w:rsidRPr="006E277C">
        <w:rPr>
          <w:lang w:val="lt-LT"/>
        </w:rPr>
        <w:t xml:space="preserve">8 pav. Oro masių judėjimo 72 val. atgalinės trajektorijos </w:t>
      </w:r>
      <w:r w:rsidR="005613ED" w:rsidRPr="006E277C">
        <w:rPr>
          <w:lang w:val="lt-LT"/>
        </w:rPr>
        <w:t>2019</w:t>
      </w:r>
      <w:r w:rsidRPr="006E277C">
        <w:rPr>
          <w:lang w:val="lt-LT"/>
        </w:rPr>
        <w:t xml:space="preserve"> m. </w:t>
      </w:r>
      <w:r w:rsidR="00163643" w:rsidRPr="006E277C">
        <w:rPr>
          <w:lang w:val="lt-LT"/>
        </w:rPr>
        <w:t>vasario</w:t>
      </w:r>
      <w:r w:rsidRPr="006E277C">
        <w:rPr>
          <w:lang w:val="lt-LT"/>
        </w:rPr>
        <w:t xml:space="preserve"> mėn. </w:t>
      </w:r>
      <w:r w:rsidR="006E277C" w:rsidRPr="006E277C">
        <w:rPr>
          <w:lang w:val="lt-LT"/>
        </w:rPr>
        <w:t>8</w:t>
      </w:r>
      <w:r w:rsidRPr="006E277C">
        <w:rPr>
          <w:lang w:val="lt-LT"/>
        </w:rPr>
        <w:t xml:space="preserve"> – </w:t>
      </w:r>
      <w:r w:rsidR="00163643" w:rsidRPr="006E277C">
        <w:rPr>
          <w:lang w:val="lt-LT"/>
        </w:rPr>
        <w:t>1</w:t>
      </w:r>
      <w:r w:rsidR="006E277C" w:rsidRPr="006E277C">
        <w:rPr>
          <w:lang w:val="lt-LT"/>
        </w:rPr>
        <w:t>9</w:t>
      </w:r>
      <w:r w:rsidRPr="006E277C">
        <w:rPr>
          <w:lang w:val="lt-LT"/>
        </w:rPr>
        <w:t xml:space="preserve"> d. į IM stotis ir Preilą. Šaltinis: </w:t>
      </w:r>
      <w:hyperlink r:id="rId32" w:history="1">
        <w:r w:rsidR="007871C9" w:rsidRPr="006E277C">
          <w:rPr>
            <w:rStyle w:val="Hyperlink"/>
            <w:color w:val="auto"/>
            <w:lang w:val="lt-LT"/>
          </w:rPr>
          <w:t>http://ready.arl.noaa.gov/HYSPLIT_traj.php</w:t>
        </w:r>
      </w:hyperlink>
    </w:p>
    <w:p w:rsidR="005C511C" w:rsidRPr="005613ED" w:rsidRDefault="005C511C" w:rsidP="007871C9">
      <w:pPr>
        <w:pStyle w:val="BodyText3"/>
        <w:spacing w:line="240" w:lineRule="auto"/>
        <w:rPr>
          <w:color w:val="C00000"/>
          <w:lang w:val="lt-LT"/>
        </w:rPr>
      </w:pPr>
    </w:p>
    <w:p w:rsidR="005C511C" w:rsidRPr="005613ED" w:rsidRDefault="005C511C" w:rsidP="00D2024D">
      <w:pPr>
        <w:pStyle w:val="BodyText3"/>
        <w:spacing w:line="240" w:lineRule="auto"/>
        <w:jc w:val="center"/>
        <w:rPr>
          <w:color w:val="C00000"/>
          <w:lang w:val="lt-LT"/>
        </w:rPr>
      </w:pPr>
    </w:p>
    <w:p w:rsidR="003C1813" w:rsidRPr="005613ED" w:rsidRDefault="003C1813" w:rsidP="007871C9">
      <w:pPr>
        <w:pStyle w:val="BodyText3"/>
        <w:spacing w:line="240" w:lineRule="auto"/>
        <w:rPr>
          <w:color w:val="C00000"/>
          <w:lang w:val="lt-LT"/>
        </w:rPr>
      </w:pPr>
    </w:p>
    <w:p w:rsidR="008A5A0E" w:rsidRPr="005613ED" w:rsidRDefault="008A5A0E" w:rsidP="007871C9">
      <w:pPr>
        <w:pStyle w:val="BodyText3"/>
        <w:spacing w:line="240" w:lineRule="auto"/>
        <w:rPr>
          <w:color w:val="C00000"/>
          <w:lang w:val="lt-LT"/>
        </w:rPr>
      </w:pPr>
    </w:p>
    <w:p w:rsidR="008A5A0E" w:rsidRPr="005613ED" w:rsidRDefault="008A5A0E" w:rsidP="007871C9">
      <w:pPr>
        <w:pStyle w:val="BodyText3"/>
        <w:spacing w:line="240" w:lineRule="auto"/>
        <w:rPr>
          <w:color w:val="C00000"/>
          <w:lang w:val="lt-LT"/>
        </w:rPr>
      </w:pPr>
    </w:p>
    <w:p w:rsidR="008A5A0E" w:rsidRPr="005613ED" w:rsidRDefault="008A5A0E" w:rsidP="007871C9">
      <w:pPr>
        <w:pStyle w:val="BodyText3"/>
        <w:spacing w:line="240" w:lineRule="auto"/>
        <w:rPr>
          <w:color w:val="C00000"/>
          <w:lang w:val="lt-LT"/>
        </w:rPr>
      </w:pPr>
    </w:p>
    <w:p w:rsidR="008A5A0E" w:rsidRPr="005613ED" w:rsidRDefault="008A5A0E" w:rsidP="007871C9">
      <w:pPr>
        <w:pStyle w:val="BodyText3"/>
        <w:spacing w:line="240" w:lineRule="auto"/>
        <w:rPr>
          <w:color w:val="C00000"/>
          <w:lang w:val="lt-LT"/>
        </w:rPr>
      </w:pPr>
    </w:p>
    <w:p w:rsidR="008A5A0E" w:rsidRPr="005613ED" w:rsidRDefault="008A5A0E" w:rsidP="007871C9">
      <w:pPr>
        <w:pStyle w:val="BodyText3"/>
        <w:spacing w:line="240" w:lineRule="auto"/>
        <w:rPr>
          <w:color w:val="C00000"/>
          <w:lang w:val="lt-LT"/>
        </w:rPr>
      </w:pPr>
    </w:p>
    <w:p w:rsidR="008A5A0E" w:rsidRPr="005613ED" w:rsidRDefault="008A5A0E" w:rsidP="007871C9">
      <w:pPr>
        <w:pStyle w:val="BodyText3"/>
        <w:spacing w:line="240" w:lineRule="auto"/>
        <w:rPr>
          <w:color w:val="C00000"/>
          <w:lang w:val="lt-LT"/>
        </w:rPr>
      </w:pPr>
    </w:p>
    <w:p w:rsidR="008A5A0E" w:rsidRPr="005613ED" w:rsidRDefault="008A5A0E" w:rsidP="007871C9">
      <w:pPr>
        <w:pStyle w:val="BodyText3"/>
        <w:spacing w:line="240" w:lineRule="auto"/>
        <w:rPr>
          <w:color w:val="C00000"/>
          <w:lang w:val="lt-LT"/>
        </w:rPr>
      </w:pPr>
    </w:p>
    <w:p w:rsidR="008A5A0E" w:rsidRPr="005613ED" w:rsidRDefault="008A5A0E" w:rsidP="007871C9">
      <w:pPr>
        <w:pStyle w:val="BodyText3"/>
        <w:spacing w:line="240" w:lineRule="auto"/>
        <w:rPr>
          <w:color w:val="C00000"/>
          <w:lang w:val="lt-LT"/>
        </w:rPr>
      </w:pPr>
    </w:p>
    <w:p w:rsidR="008A5A0E" w:rsidRPr="005613ED" w:rsidRDefault="008A5A0E" w:rsidP="007871C9">
      <w:pPr>
        <w:pStyle w:val="BodyText3"/>
        <w:spacing w:line="240" w:lineRule="auto"/>
        <w:rPr>
          <w:color w:val="C00000"/>
          <w:lang w:val="lt-LT"/>
        </w:rPr>
      </w:pPr>
    </w:p>
    <w:p w:rsidR="008A5A0E" w:rsidRPr="005613ED" w:rsidRDefault="008A5A0E" w:rsidP="007871C9">
      <w:pPr>
        <w:pStyle w:val="BodyText3"/>
        <w:spacing w:line="240" w:lineRule="auto"/>
        <w:rPr>
          <w:color w:val="C00000"/>
          <w:lang w:val="lt-LT"/>
        </w:rPr>
      </w:pPr>
    </w:p>
    <w:p w:rsidR="008A5A0E" w:rsidRPr="005613ED" w:rsidRDefault="008A5A0E" w:rsidP="007871C9">
      <w:pPr>
        <w:pStyle w:val="BodyText3"/>
        <w:spacing w:line="240" w:lineRule="auto"/>
        <w:rPr>
          <w:color w:val="C00000"/>
          <w:lang w:val="lt-LT"/>
        </w:rPr>
      </w:pPr>
    </w:p>
    <w:p w:rsidR="008A5A0E" w:rsidRPr="005613ED" w:rsidRDefault="008A5A0E" w:rsidP="007871C9">
      <w:pPr>
        <w:pStyle w:val="BodyText3"/>
        <w:spacing w:line="240" w:lineRule="auto"/>
        <w:rPr>
          <w:color w:val="C00000"/>
          <w:lang w:val="lt-LT"/>
        </w:rPr>
      </w:pPr>
    </w:p>
    <w:p w:rsidR="008A5A0E" w:rsidRPr="005613ED" w:rsidRDefault="008A5A0E" w:rsidP="007871C9">
      <w:pPr>
        <w:pStyle w:val="BodyText3"/>
        <w:spacing w:line="240" w:lineRule="auto"/>
        <w:rPr>
          <w:color w:val="C00000"/>
          <w:lang w:val="lt-LT"/>
        </w:rPr>
      </w:pPr>
    </w:p>
    <w:p w:rsidR="008A5A0E" w:rsidRPr="005613ED" w:rsidRDefault="008A5A0E" w:rsidP="007871C9">
      <w:pPr>
        <w:pStyle w:val="BodyText3"/>
        <w:spacing w:line="240" w:lineRule="auto"/>
        <w:rPr>
          <w:color w:val="C00000"/>
          <w:lang w:val="lt-LT"/>
        </w:rPr>
      </w:pPr>
    </w:p>
    <w:p w:rsidR="006E277C" w:rsidRPr="006E277C" w:rsidRDefault="006E277C" w:rsidP="007871C9">
      <w:pPr>
        <w:pStyle w:val="BodyText3"/>
        <w:spacing w:line="240" w:lineRule="auto"/>
        <w:rPr>
          <w:lang w:val="lt-LT"/>
        </w:rPr>
      </w:pPr>
      <w:r w:rsidRPr="006E277C">
        <w:rPr>
          <w:noProof/>
        </w:rPr>
        <w:lastRenderedPageBreak/>
        <mc:AlternateContent>
          <mc:Choice Requires="wpg">
            <w:drawing>
              <wp:anchor distT="0" distB="0" distL="114300" distR="114300" simplePos="0" relativeHeight="251889152" behindDoc="0" locked="0" layoutInCell="1" allowOverlap="1" wp14:anchorId="0ACEDF8F" wp14:editId="214DC631">
                <wp:simplePos x="0" y="0"/>
                <wp:positionH relativeFrom="column">
                  <wp:posOffset>-607</wp:posOffset>
                </wp:positionH>
                <wp:positionV relativeFrom="paragraph">
                  <wp:posOffset>0</wp:posOffset>
                </wp:positionV>
                <wp:extent cx="4566091" cy="5416560"/>
                <wp:effectExtent l="0" t="0" r="6350" b="0"/>
                <wp:wrapTopAndBottom/>
                <wp:docPr id="1240" name="Group 26"/>
                <wp:cNvGraphicFramePr/>
                <a:graphic xmlns:a="http://schemas.openxmlformats.org/drawingml/2006/main">
                  <a:graphicData uri="http://schemas.microsoft.com/office/word/2010/wordprocessingGroup">
                    <wpg:wgp>
                      <wpg:cNvGrpSpPr/>
                      <wpg:grpSpPr>
                        <a:xfrm>
                          <a:off x="0" y="0"/>
                          <a:ext cx="4566091" cy="5416560"/>
                          <a:chOff x="0" y="0"/>
                          <a:chExt cx="4566091" cy="5416560"/>
                        </a:xfrm>
                      </wpg:grpSpPr>
                      <pic:pic xmlns:pic="http://schemas.openxmlformats.org/drawingml/2006/picture">
                        <pic:nvPicPr>
                          <pic:cNvPr id="1241" name="Picture 124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7200" y="0"/>
                            <a:ext cx="2108101" cy="2617200"/>
                          </a:xfrm>
                          <a:prstGeom prst="rect">
                            <a:avLst/>
                          </a:prstGeom>
                        </pic:spPr>
                      </pic:pic>
                      <pic:pic xmlns:pic="http://schemas.openxmlformats.org/drawingml/2006/picture">
                        <pic:nvPicPr>
                          <pic:cNvPr id="1242" name="Picture 124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450820" y="28080"/>
                            <a:ext cx="2115271" cy="2617200"/>
                          </a:xfrm>
                          <a:prstGeom prst="rect">
                            <a:avLst/>
                          </a:prstGeom>
                        </pic:spPr>
                      </pic:pic>
                      <pic:pic xmlns:pic="http://schemas.openxmlformats.org/drawingml/2006/picture">
                        <pic:nvPicPr>
                          <pic:cNvPr id="1243" name="Picture 124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448420" y="2799360"/>
                            <a:ext cx="2108101" cy="2617200"/>
                          </a:xfrm>
                          <a:prstGeom prst="rect">
                            <a:avLst/>
                          </a:prstGeom>
                        </pic:spPr>
                      </pic:pic>
                      <pic:pic xmlns:pic="http://schemas.openxmlformats.org/drawingml/2006/picture">
                        <pic:nvPicPr>
                          <pic:cNvPr id="1244" name="Picture 124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2751240"/>
                            <a:ext cx="2108101" cy="2617200"/>
                          </a:xfrm>
                          <a:prstGeom prst="rect">
                            <a:avLst/>
                          </a:prstGeom>
                        </pic:spPr>
                      </pic:pic>
                    </wpg:wgp>
                  </a:graphicData>
                </a:graphic>
              </wp:anchor>
            </w:drawing>
          </mc:Choice>
          <mc:Fallback>
            <w:pict>
              <v:group w14:anchorId="4C1962C2" id="Group 26" o:spid="_x0000_s1026" style="position:absolute;margin-left:-.05pt;margin-top:0;width:359.55pt;height:426.5pt;z-index:251889152" coordsize="45660,5416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">
                <v:shape id="Picture 1241" o:spid="_x0000_s1027" type="#_x0000_t75" style="position:absolute;left:72;width:21081;height:2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Bv6TDAAAA3QAAAA8AAABkcnMvZG93bnJldi54bWxET0trAjEQvhf8D2EEbzWrSKmrUUTwcWgL&#10;PsDrsBk3i5vJkkRd/fVNoeBtPr7nTOetrcWNfKgcKxj0MxDEhdMVlwqOh9X7J4gQkTXWjknBgwLM&#10;Z523Keba3XlHt30sRQrhkKMCE2OTSxkKQxZD3zXEiTs7bzEm6EupPd5TuK3lMMs+pMWKU4PBhpaG&#10;isv+ahV8mcvj2a4ru/HftN09z6fVz3ijVK/bLiYgIrXxJf53b3WaPxwN4O+bdIK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kG/pMMAAADdAAAADwAAAAAAAAAAAAAAAACf&#10;AgAAZHJzL2Rvd25yZXYueG1sUEsFBgAAAAAEAAQA9wAAAI8DAAAAAA==&#10;">
                  <v:imagedata r:id="rId37" o:title=""/>
                  <v:path arrowok="t"/>
                </v:shape>
                <v:shape id="Picture 1242" o:spid="_x0000_s1028" type="#_x0000_t75" style="position:absolute;left:24508;top:280;width:21152;height:2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aKHrDAAAA3QAAAA8AAABkcnMvZG93bnJldi54bWxET0trwkAQvgv9D8sUvOmmQUWjq0iloogH&#10;X/cxO03SZmdDdo3x33cLgrf5+J4zW7SmFA3VrrCs4KMfgSBOrS44U3A+ffXGIJxH1lhaJgUPcrCY&#10;v3VmmGh75wM1R5+JEMIuQQW591UipUtzMuj6tiIO3LetDfoA60zqGu8h3JQyjqKRNFhwaMixos+c&#10;0t/jzShY0Xq8H+72h9NysqLm8lPdttehUt33djkF4an1L/HTvdFhfjyI4f+bcIK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9ooesMAAADdAAAADwAAAAAAAAAAAAAAAACf&#10;AgAAZHJzL2Rvd25yZXYueG1sUEsFBgAAAAAEAAQA9wAAAI8DAAAAAA==&#10;">
                  <v:imagedata r:id="rId38" o:title=""/>
                  <v:path arrowok="t"/>
                </v:shape>
                <v:shape id="Picture 1243" o:spid="_x0000_s1029" type="#_x0000_t75" style="position:absolute;left:24484;top:27993;width:21081;height:2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JkBbFAAAA3QAAAA8AAABkcnMvZG93bnJldi54bWxEj09rAjEQxe8Fv0MYoZeiWbciuhpFhIKH&#10;Hlr/3Idk3F3cTJYk7q7fvikUepvhvd+bN5vdYBvRkQ+1YwWzaQaCWDtTc6ngcv6YLEGEiGywcUwK&#10;nhRgtx29bLAwrudv6k6xFCmEQ4EKqhjbQsqgK7IYpq4lTtrNeYsxrb6UxmOfwm0j8yxbSIs1pwsV&#10;tnSoSN9PD5tq4Ffe+/ZzOL/N7lrPrw/TrUip1/GwX4OINMR/8x99NInL5+/w+00aQW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CZAWxQAAAN0AAAAPAAAAAAAAAAAAAAAA&#10;AJ8CAABkcnMvZG93bnJldi54bWxQSwUGAAAAAAQABAD3AAAAkQMAAAAA&#10;">
                  <v:imagedata r:id="rId39" o:title=""/>
                  <v:path arrowok="t"/>
                </v:shape>
                <v:shape id="Picture 1244" o:spid="_x0000_s1030" type="#_x0000_t75" style="position:absolute;top:27512;width:21081;height:2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u4YzGAAAA3QAAAA8AAABkcnMvZG93bnJldi54bWxET01rwkAQvRf8D8sIXqRutGIldSMqlXpo&#10;D2oOPQ7ZMYnJzobsNqb/visIvc3jfc5q3ZtadNS60rKC6SQCQZxZXXKuID3vn5cgnEfWWFsmBb/k&#10;YJ0MnlYYa3vjI3Unn4sQwi5GBYX3TSylywoy6Ca2IQ7cxbYGfYBtLnWLtxBuajmLooU0WHJoKLCh&#10;XUFZdfoxCnafzf7l+tFlX9vq3USv23S8+U6VGg37zRsIT73/Fz/cBx3mz+ZzuH8TTpDJ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u7hjMYAAADdAAAADwAAAAAAAAAAAAAA&#10;AACfAgAAZHJzL2Rvd25yZXYueG1sUEsFBgAAAAAEAAQA9wAAAJIDAAAAAA==&#10;">
                  <v:imagedata r:id="rId40" o:title=""/>
                  <v:path arrowok="t"/>
                </v:shape>
                <w10:wrap type="topAndBottom"/>
              </v:group>
            </w:pict>
          </mc:Fallback>
        </mc:AlternateContent>
      </w:r>
    </w:p>
    <w:p w:rsidR="00913F61" w:rsidRPr="006E277C" w:rsidRDefault="00251AC6" w:rsidP="007871C9">
      <w:pPr>
        <w:pStyle w:val="BodyText3"/>
        <w:spacing w:line="240" w:lineRule="auto"/>
        <w:rPr>
          <w:lang w:val="lt-LT"/>
        </w:rPr>
      </w:pPr>
      <w:r w:rsidRPr="006E277C">
        <w:rPr>
          <w:lang w:val="lt-LT"/>
        </w:rPr>
        <w:t xml:space="preserve">9 pav. Oro masių judėjimo 72 val. atgalinės trajektorijos </w:t>
      </w:r>
      <w:r w:rsidR="005613ED" w:rsidRPr="006E277C">
        <w:rPr>
          <w:lang w:val="lt-LT"/>
        </w:rPr>
        <w:t>2019</w:t>
      </w:r>
      <w:r w:rsidRPr="006E277C">
        <w:rPr>
          <w:lang w:val="lt-LT"/>
        </w:rPr>
        <w:t xml:space="preserve"> m. </w:t>
      </w:r>
      <w:r w:rsidR="006E277C" w:rsidRPr="006E277C">
        <w:rPr>
          <w:lang w:val="lt-LT"/>
        </w:rPr>
        <w:t>balandžio</w:t>
      </w:r>
      <w:r w:rsidRPr="006E277C">
        <w:rPr>
          <w:lang w:val="lt-LT"/>
        </w:rPr>
        <w:t xml:space="preserve"> mėn. </w:t>
      </w:r>
      <w:r w:rsidR="006E277C" w:rsidRPr="006E277C">
        <w:rPr>
          <w:lang w:val="lt-LT"/>
        </w:rPr>
        <w:t>4</w:t>
      </w:r>
      <w:r w:rsidR="008267C0" w:rsidRPr="006E277C">
        <w:rPr>
          <w:lang w:val="lt-LT"/>
        </w:rPr>
        <w:t xml:space="preserve"> </w:t>
      </w:r>
      <w:r w:rsidRPr="006E277C">
        <w:rPr>
          <w:lang w:val="lt-LT"/>
        </w:rPr>
        <w:t>–</w:t>
      </w:r>
      <w:r w:rsidR="006E277C" w:rsidRPr="006E277C">
        <w:rPr>
          <w:lang w:val="lt-LT"/>
        </w:rPr>
        <w:t>7</w:t>
      </w:r>
      <w:r w:rsidRPr="006E277C">
        <w:rPr>
          <w:lang w:val="lt-LT"/>
        </w:rPr>
        <w:t xml:space="preserve"> d. į IM stotis ir Preilą. Šaltinis: http://ready.arl.noaa.gov/HYSPLIT_traj.php</w:t>
      </w:r>
    </w:p>
    <w:p w:rsidR="00913F61" w:rsidRPr="005613ED" w:rsidRDefault="00913F61">
      <w:pPr>
        <w:pStyle w:val="BodyText3"/>
        <w:spacing w:line="240" w:lineRule="auto"/>
        <w:rPr>
          <w:color w:val="C00000"/>
          <w:highlight w:val="yellow"/>
          <w:lang w:val="lt-LT"/>
        </w:rPr>
      </w:pPr>
    </w:p>
    <w:p w:rsidR="00A55151" w:rsidRPr="005613ED" w:rsidRDefault="00A55151" w:rsidP="00D2024D">
      <w:pPr>
        <w:pStyle w:val="BodyText3"/>
        <w:spacing w:line="240" w:lineRule="auto"/>
        <w:jc w:val="center"/>
        <w:rPr>
          <w:color w:val="C00000"/>
          <w:highlight w:val="yellow"/>
          <w:lang w:val="lt-LT"/>
        </w:rPr>
      </w:pPr>
    </w:p>
    <w:p w:rsidR="007001D9" w:rsidRPr="00750917" w:rsidRDefault="00750917" w:rsidP="00D9489D">
      <w:pPr>
        <w:pStyle w:val="BodyTextIndent"/>
        <w:spacing w:line="240" w:lineRule="auto"/>
        <w:ind w:firstLine="0"/>
      </w:pPr>
      <w:r w:rsidRPr="00750917">
        <w:rPr>
          <w:noProof/>
          <w:lang w:val="en-US"/>
        </w:rPr>
        <w:lastRenderedPageBreak/>
        <mc:AlternateContent>
          <mc:Choice Requires="wpg">
            <w:drawing>
              <wp:anchor distT="0" distB="0" distL="114300" distR="114300" simplePos="0" relativeHeight="251893248" behindDoc="0" locked="0" layoutInCell="1" allowOverlap="1" wp14:anchorId="2C0C11FC" wp14:editId="661ABAA6">
                <wp:simplePos x="0" y="0"/>
                <wp:positionH relativeFrom="column">
                  <wp:posOffset>-607</wp:posOffset>
                </wp:positionH>
                <wp:positionV relativeFrom="paragraph">
                  <wp:posOffset>0</wp:posOffset>
                </wp:positionV>
                <wp:extent cx="4577401" cy="5416560"/>
                <wp:effectExtent l="0" t="0" r="0" b="0"/>
                <wp:wrapTopAndBottom/>
                <wp:docPr id="1250" name="Group 27"/>
                <wp:cNvGraphicFramePr/>
                <a:graphic xmlns:a="http://schemas.openxmlformats.org/drawingml/2006/main">
                  <a:graphicData uri="http://schemas.microsoft.com/office/word/2010/wordprocessingGroup">
                    <wpg:wgp>
                      <wpg:cNvGrpSpPr/>
                      <wpg:grpSpPr>
                        <a:xfrm>
                          <a:off x="0" y="0"/>
                          <a:ext cx="4577401" cy="5416560"/>
                          <a:chOff x="0" y="0"/>
                          <a:chExt cx="4577401" cy="5416560"/>
                        </a:xfrm>
                      </wpg:grpSpPr>
                      <pic:pic xmlns:pic="http://schemas.openxmlformats.org/drawingml/2006/picture">
                        <pic:nvPicPr>
                          <pic:cNvPr id="1251" name="Picture 125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25260"/>
                            <a:ext cx="2108101" cy="2617200"/>
                          </a:xfrm>
                          <a:prstGeom prst="rect">
                            <a:avLst/>
                          </a:prstGeom>
                        </pic:spPr>
                      </pic:pic>
                      <pic:pic xmlns:pic="http://schemas.openxmlformats.org/drawingml/2006/picture">
                        <pic:nvPicPr>
                          <pic:cNvPr id="1252" name="Picture 125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2466480" y="0"/>
                            <a:ext cx="2108101" cy="2617200"/>
                          </a:xfrm>
                          <a:prstGeom prst="rect">
                            <a:avLst/>
                          </a:prstGeom>
                        </pic:spPr>
                      </pic:pic>
                      <pic:pic xmlns:pic="http://schemas.openxmlformats.org/drawingml/2006/picture">
                        <pic:nvPicPr>
                          <pic:cNvPr id="1253" name="Picture 125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18060" y="2778900"/>
                            <a:ext cx="2108101" cy="2617200"/>
                          </a:xfrm>
                          <a:prstGeom prst="rect">
                            <a:avLst/>
                          </a:prstGeom>
                        </pic:spPr>
                      </pic:pic>
                      <pic:pic xmlns:pic="http://schemas.openxmlformats.org/drawingml/2006/picture">
                        <pic:nvPicPr>
                          <pic:cNvPr id="1254" name="Picture 125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2469300" y="2799360"/>
                            <a:ext cx="2108101" cy="2617200"/>
                          </a:xfrm>
                          <a:prstGeom prst="rect">
                            <a:avLst/>
                          </a:prstGeom>
                        </pic:spPr>
                      </pic:pic>
                    </wpg:wgp>
                  </a:graphicData>
                </a:graphic>
              </wp:anchor>
            </w:drawing>
          </mc:Choice>
          <mc:Fallback>
            <w:pict>
              <v:group w14:anchorId="06039451" id="Group 27" o:spid="_x0000_s1026" style="position:absolute;margin-left:-.05pt;margin-top:0;width:360.45pt;height:426.5pt;z-index:251893248" coordsize="45774,5416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">
                <v:shape id="Picture 1251" o:spid="_x0000_s1027" type="#_x0000_t75" style="position:absolute;top:252;width:21081;height:2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DPZbEAAAA3QAAAA8AAABkcnMvZG93bnJldi54bWxET8lqwzAQvQf6D2IKuYRGTiChda2ENhAI&#10;FApJe/FtsMYLtkZGkpf8fVUo9DaPt052nE0nRnK+saxgs05AEBdWN1wp+P46Pz2D8AFZY2eZFNzJ&#10;w/HwsMgw1XbiK423UIkYwj5FBXUIfSqlL2oy6Ne2J45caZ3BEKGrpHY4xXDTyW2S7KXBhmNDjT2d&#10;aira22AU5C/lR56/j7Id2vPnqrG7yQ25UsvH+e0VRKA5/Iv/3Bcd5293G/j9Jp4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DPZbEAAAA3QAAAA8AAAAAAAAAAAAAAAAA&#10;nwIAAGRycy9kb3ducmV2LnhtbFBLBQYAAAAABAAEAPcAAACQAwAAAAA=&#10;">
                  <v:imagedata r:id="rId45" o:title=""/>
                  <v:path arrowok="t"/>
                </v:shape>
                <v:shape id="Picture 1252" o:spid="_x0000_s1028" type="#_x0000_t75" style="position:absolute;left:24664;width:21081;height:2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bSyzDAAAA3QAAAA8AAABkcnMvZG93bnJldi54bWxET0trAjEQvhf6H8IUvIhmu7RVVqNIQfDS&#10;g7a9D5txHyaTJYma9tc3BcHbfHzPWa6TNeJCPnSOFTxPCxDEtdMdNwq+PreTOYgQkTUax6TghwKs&#10;V48PS6y0u/KeLofYiBzCoUIFbYxDJWWoW7IYpm4gztzReYsxQ99I7fGaw62RZVG8SYsd54YWB3pv&#10;qT4dzlaB+ZX9R+rPvu7HL91+vDGzXfpWavSUNgsQkVK8i2/unc7zy9cS/r/JJ8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tLLMMAAADdAAAADwAAAAAAAAAAAAAAAACf&#10;AgAAZHJzL2Rvd25yZXYueG1sUEsFBgAAAAAEAAQA9wAAAI8DAAAAAA==&#10;">
                  <v:imagedata r:id="rId46" o:title=""/>
                  <v:path arrowok="t"/>
                </v:shape>
                <v:shape id="Picture 1253" o:spid="_x0000_s1029" type="#_x0000_t75" style="position:absolute;left:180;top:27789;width:21081;height:2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9ilvDAAAA3QAAAA8AAABkcnMvZG93bnJldi54bWxET8lqwzAQvRf6D2IKuTVy3cQpbhRj2jTk&#10;mu2Q22BNbVNrZCzFUf++KgRym8dbZ1kE04mRBtdaVvAyTUAQV1a3XCs4Hr6e30A4j6yxs0wKfslB&#10;sXp8WGKu7ZV3NO59LWIIuxwVNN73uZSuasigm9qeOHLfdjDoIxxqqQe8xnDTyTRJMmmw5djQYE8f&#10;DVU/+4tRUG5m4+I8z9ZBUhnkbna6fG46pSZPoXwH4Sn4u/jm3uo4P52/wv838QS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2KW8MAAADdAAAADwAAAAAAAAAAAAAAAACf&#10;AgAAZHJzL2Rvd25yZXYueG1sUEsFBgAAAAAEAAQA9wAAAI8DAAAAAA==&#10;">
                  <v:imagedata r:id="rId47" o:title=""/>
                  <v:path arrowok="t"/>
                </v:shape>
                <v:shape id="Picture 1254" o:spid="_x0000_s1030" type="#_x0000_t75" style="position:absolute;left:24693;top:27993;width:21081;height:2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jw77DAAAA3QAAAA8AAABkcnMvZG93bnJldi54bWxET01rwkAQvQv+h2UKvemmokVSVxEhEIRi&#10;Gz14HLLTbDA7G7PbmP57tyB4m8f7nNVmsI3oqfO1YwVv0wQEcel0zZWC0zGbLEH4gKyxcUwK/sjD&#10;Zj0erTDV7sbf1BehEjGEfYoKTAhtKqUvDVn0U9cSR+7HdRZDhF0ldYe3GG4bOUuSd2mx5thgsKWd&#10;ofJS/FoFme/DPDsfPvOD/crypdnb3f6q1OvLsP0AEWgIT/HDnes4f7aYw/838QS5v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KPDvsMAAADdAAAADwAAAAAAAAAAAAAAAACf&#10;AgAAZHJzL2Rvd25yZXYueG1sUEsFBgAAAAAEAAQA9wAAAI8DAAAAAA==&#10;">
                  <v:imagedata r:id="rId48" o:title=""/>
                  <v:path arrowok="t"/>
                </v:shape>
                <w10:wrap type="topAndBottom"/>
              </v:group>
            </w:pict>
          </mc:Fallback>
        </mc:AlternateContent>
      </w:r>
    </w:p>
    <w:p w:rsidR="00913F61" w:rsidRPr="00750917" w:rsidRDefault="00251AC6" w:rsidP="00D9489D">
      <w:pPr>
        <w:pStyle w:val="BodyTextIndent"/>
        <w:spacing w:line="240" w:lineRule="auto"/>
        <w:ind w:firstLine="0"/>
      </w:pPr>
      <w:r w:rsidRPr="00750917">
        <w:t xml:space="preserve">10 pav. Oro masių judėjimo 72 val. atgalinės trajektorijos </w:t>
      </w:r>
      <w:r w:rsidR="005613ED" w:rsidRPr="00750917">
        <w:t>2019</w:t>
      </w:r>
      <w:r w:rsidRPr="00750917">
        <w:t xml:space="preserve"> m. </w:t>
      </w:r>
      <w:r w:rsidR="003D71C6" w:rsidRPr="00750917">
        <w:t>lapkričio</w:t>
      </w:r>
      <w:r w:rsidRPr="00750917">
        <w:t xml:space="preserve"> mėn. </w:t>
      </w:r>
      <w:r w:rsidR="00750917" w:rsidRPr="00750917">
        <w:t>22</w:t>
      </w:r>
      <w:r w:rsidR="00A55151" w:rsidRPr="00750917">
        <w:t xml:space="preserve"> </w:t>
      </w:r>
      <w:r w:rsidRPr="00750917">
        <w:t xml:space="preserve">– </w:t>
      </w:r>
      <w:r w:rsidR="00750917" w:rsidRPr="00750917">
        <w:t>25</w:t>
      </w:r>
      <w:r w:rsidRPr="00750917">
        <w:t xml:space="preserve"> d. į IM stotis ir Preilą. Šaltinis: </w:t>
      </w:r>
      <w:hyperlink r:id="rId49" w:history="1">
        <w:r w:rsidRPr="00750917">
          <w:rPr>
            <w:rStyle w:val="Hyperlink"/>
            <w:color w:val="auto"/>
          </w:rPr>
          <w:t>http://ready.arl.noaa.gov/HYSPLIT_traj.php</w:t>
        </w:r>
      </w:hyperlink>
    </w:p>
    <w:p w:rsidR="00ED1C9B" w:rsidRDefault="00ED1C9B" w:rsidP="00F47B64">
      <w:pPr>
        <w:tabs>
          <w:tab w:val="left" w:pos="1134"/>
        </w:tabs>
        <w:spacing w:line="360" w:lineRule="auto"/>
        <w:jc w:val="both"/>
        <w:rPr>
          <w:lang w:val="lt-LT"/>
        </w:rPr>
      </w:pPr>
    </w:p>
    <w:p w:rsidR="00F47B64" w:rsidRDefault="00A852FB" w:rsidP="00F47B64">
      <w:pPr>
        <w:tabs>
          <w:tab w:val="left" w:pos="1134"/>
        </w:tabs>
        <w:spacing w:line="360" w:lineRule="auto"/>
        <w:jc w:val="both"/>
        <w:rPr>
          <w:lang w:val="lt-LT"/>
        </w:rPr>
      </w:pPr>
      <w:r w:rsidRPr="00750917">
        <w:rPr>
          <w:lang w:val="lt-LT"/>
        </w:rPr>
        <w:t xml:space="preserve">Teršalų koncentracijų metinė dinamika, vertinant teršalų vidutines kiekvieno mėnesio koncentracijas, </w:t>
      </w:r>
      <w:r w:rsidR="000B4804" w:rsidRPr="00750917">
        <w:rPr>
          <w:lang w:val="lt-LT"/>
        </w:rPr>
        <w:t xml:space="preserve">pateikiama 2–4 lentelėse ir 12 paveiksle. </w:t>
      </w:r>
      <w:r w:rsidR="006375A0" w:rsidRPr="00ED1C9B">
        <w:rPr>
          <w:lang w:val="lt-LT"/>
        </w:rPr>
        <w:t xml:space="preserve">Analizuojant </w:t>
      </w:r>
      <w:r w:rsidR="00F863D6" w:rsidRPr="00ED1C9B">
        <w:rPr>
          <w:lang w:val="lt-LT"/>
        </w:rPr>
        <w:t>sieros junginių</w:t>
      </w:r>
      <w:r w:rsidR="006375A0" w:rsidRPr="00ED1C9B">
        <w:rPr>
          <w:lang w:val="lt-LT"/>
        </w:rPr>
        <w:t xml:space="preserve"> mėnesio vidutinių koncentracijų kaitą </w:t>
      </w:r>
      <w:r w:rsidR="00F863D6" w:rsidRPr="00ED1C9B">
        <w:rPr>
          <w:lang w:val="lt-LT"/>
        </w:rPr>
        <w:t>matome</w:t>
      </w:r>
      <w:r w:rsidR="00F47B64" w:rsidRPr="00ED1C9B">
        <w:rPr>
          <w:lang w:val="lt-LT"/>
        </w:rPr>
        <w:t xml:space="preserve">, kad nei </w:t>
      </w:r>
      <w:r w:rsidR="00F863D6" w:rsidRPr="00ED1C9B">
        <w:rPr>
          <w:lang w:val="lt-LT"/>
        </w:rPr>
        <w:t xml:space="preserve">sieros </w:t>
      </w:r>
      <w:r w:rsidR="00F863D6">
        <w:rPr>
          <w:lang w:val="lt-LT"/>
        </w:rPr>
        <w:t>dioksido, nei aerozolinių sulfatų</w:t>
      </w:r>
      <w:r w:rsidR="00F47B64">
        <w:rPr>
          <w:lang w:val="lt-LT"/>
        </w:rPr>
        <w:t xml:space="preserve"> koncentracijų metinei dinamikai nebūdingas sezoniškumas. Nors per vasaros mėnesius yra tendencija mažesnių už metų vidutines arba artimų joms koncentracijoms. </w:t>
      </w:r>
      <w:r w:rsidR="00FE0670" w:rsidRPr="00FE0670">
        <w:rPr>
          <w:lang w:val="lt-LT"/>
        </w:rPr>
        <w:t>Mažesnes šių teršalų koncentracijas atmosferoje per vasaros mėn., lemia mažesnė SO</w:t>
      </w:r>
      <w:r w:rsidR="00FE0670" w:rsidRPr="00FE0670">
        <w:rPr>
          <w:vertAlign w:val="subscript"/>
          <w:lang w:val="lt-LT"/>
        </w:rPr>
        <w:t>2</w:t>
      </w:r>
      <w:r w:rsidR="00FE0670" w:rsidRPr="00FE0670">
        <w:rPr>
          <w:lang w:val="lt-LT"/>
        </w:rPr>
        <w:t xml:space="preserve"> emisija, spartesnis atmosferos vertikalusis maišymasis. </w:t>
      </w:r>
      <w:r w:rsidR="00B52C10" w:rsidRPr="00ED1C9B">
        <w:rPr>
          <w:lang w:val="lt-LT"/>
        </w:rPr>
        <w:t xml:space="preserve">Vidutiniškai </w:t>
      </w:r>
      <w:r w:rsidR="00ED1C9B" w:rsidRPr="00ED1C9B">
        <w:rPr>
          <w:lang w:val="lt-LT"/>
        </w:rPr>
        <w:t>25</w:t>
      </w:r>
      <w:r w:rsidR="00B52C10" w:rsidRPr="00ED1C9B">
        <w:rPr>
          <w:lang w:val="lt-LT"/>
        </w:rPr>
        <w:t>% sulfatų koncentraciją Preiloje lėmė jų įnašas iš Baltijos jūros. Įvertinus šį įnašą, aerSO</w:t>
      </w:r>
      <w:r w:rsidR="00B52C10" w:rsidRPr="00ED1C9B">
        <w:rPr>
          <w:vertAlign w:val="subscript"/>
          <w:lang w:val="lt-LT"/>
        </w:rPr>
        <w:t>4</w:t>
      </w:r>
      <w:r w:rsidR="00B52C10" w:rsidRPr="00ED1C9B">
        <w:rPr>
          <w:lang w:val="lt-LT"/>
        </w:rPr>
        <w:t xml:space="preserve"> metinė koncentracija yra 0,</w:t>
      </w:r>
      <w:r w:rsidR="00ED1C9B">
        <w:rPr>
          <w:lang w:val="lt-LT"/>
        </w:rPr>
        <w:t>38</w:t>
      </w:r>
      <w:r w:rsidR="00B52C10" w:rsidRPr="00ED1C9B">
        <w:rPr>
          <w:lang w:val="lt-LT"/>
        </w:rPr>
        <w:t xml:space="preserve"> </w:t>
      </w:r>
      <w:r w:rsidR="00B52C10" w:rsidRPr="00ED1C9B">
        <w:rPr>
          <w:lang w:val="lt-LT"/>
        </w:rPr>
        <w:sym w:font="Symbol" w:char="F06D"/>
      </w:r>
      <w:r w:rsidR="00B52C10" w:rsidRPr="00ED1C9B">
        <w:rPr>
          <w:lang w:val="lt-LT"/>
        </w:rPr>
        <w:t>gS/m</w:t>
      </w:r>
      <w:r w:rsidR="00B52C10" w:rsidRPr="00ED1C9B">
        <w:rPr>
          <w:vertAlign w:val="superscript"/>
          <w:lang w:val="lt-LT"/>
        </w:rPr>
        <w:t>3</w:t>
      </w:r>
      <w:r w:rsidR="00ED1C9B" w:rsidRPr="00ED1C9B">
        <w:rPr>
          <w:lang w:val="lt-LT"/>
        </w:rPr>
        <w:t xml:space="preserve">. </w:t>
      </w:r>
    </w:p>
    <w:p w:rsidR="00EA1BDF" w:rsidRPr="005613ED" w:rsidRDefault="00F863D6" w:rsidP="00EA1BDF">
      <w:pPr>
        <w:spacing w:line="360" w:lineRule="auto"/>
        <w:ind w:firstLine="720"/>
        <w:jc w:val="both"/>
        <w:rPr>
          <w:color w:val="C00000"/>
          <w:lang w:val="lt-LT"/>
        </w:rPr>
      </w:pPr>
      <w:r w:rsidRPr="00F863D6">
        <w:rPr>
          <w:lang w:val="lt-LT"/>
        </w:rPr>
        <w:lastRenderedPageBreak/>
        <w:t xml:space="preserve">Azoto dioksido ir sumos nitratų koncentracijoms </w:t>
      </w:r>
      <w:r w:rsidR="006375A0" w:rsidRPr="00F863D6">
        <w:rPr>
          <w:lang w:val="lt-LT"/>
        </w:rPr>
        <w:t xml:space="preserve">stebima sezoninė eiga: </w:t>
      </w:r>
      <w:r w:rsidR="00FE0670">
        <w:rPr>
          <w:lang w:val="lt-LT"/>
        </w:rPr>
        <w:t>azoto</w:t>
      </w:r>
      <w:r w:rsidR="006375A0" w:rsidRPr="00F863D6">
        <w:rPr>
          <w:lang w:val="lt-LT"/>
        </w:rPr>
        <w:t xml:space="preserve"> dioksido vidutinės </w:t>
      </w:r>
      <w:r w:rsidR="00ED1C9B">
        <w:rPr>
          <w:lang w:val="lt-LT"/>
        </w:rPr>
        <w:t xml:space="preserve">šaltojo periodo </w:t>
      </w:r>
      <w:r w:rsidR="006375A0" w:rsidRPr="00F863D6">
        <w:rPr>
          <w:lang w:val="lt-LT"/>
        </w:rPr>
        <w:t xml:space="preserve">koncentracijos </w:t>
      </w:r>
      <w:r w:rsidR="006375A0" w:rsidRPr="00FE0670">
        <w:rPr>
          <w:lang w:val="lt-LT"/>
        </w:rPr>
        <w:t xml:space="preserve">apie 2 kartus </w:t>
      </w:r>
      <w:r w:rsidR="00992F09" w:rsidRPr="00FE0670">
        <w:rPr>
          <w:lang w:val="lt-LT"/>
        </w:rPr>
        <w:t>Aukštaitijos</w:t>
      </w:r>
      <w:r w:rsidR="00FE0670" w:rsidRPr="00FE0670">
        <w:rPr>
          <w:lang w:val="lt-LT"/>
        </w:rPr>
        <w:t xml:space="preserve"> IMS,</w:t>
      </w:r>
      <w:r w:rsidR="006375A0" w:rsidRPr="00FE0670">
        <w:rPr>
          <w:lang w:val="lt-LT"/>
        </w:rPr>
        <w:t xml:space="preserve"> </w:t>
      </w:r>
      <w:r w:rsidR="00992F09" w:rsidRPr="00FE0670">
        <w:rPr>
          <w:lang w:val="lt-LT"/>
        </w:rPr>
        <w:t>Žemaitijos IMS</w:t>
      </w:r>
      <w:r w:rsidR="006375A0" w:rsidRPr="00FE0670">
        <w:rPr>
          <w:lang w:val="lt-LT"/>
        </w:rPr>
        <w:t xml:space="preserve"> ir  </w:t>
      </w:r>
      <w:r w:rsidR="00992F09" w:rsidRPr="00FE0670">
        <w:rPr>
          <w:lang w:val="lt-LT"/>
        </w:rPr>
        <w:t>Preiloje</w:t>
      </w:r>
      <w:r w:rsidR="006375A0" w:rsidRPr="00FE0670">
        <w:rPr>
          <w:lang w:val="lt-LT"/>
        </w:rPr>
        <w:t xml:space="preserve"> buvo didesnės už šiltojo metų periodo vidutines koncentracijas. </w:t>
      </w:r>
      <w:r w:rsidR="00ED1C9B" w:rsidRPr="00ED1C9B">
        <w:rPr>
          <w:lang w:val="lt-LT"/>
        </w:rPr>
        <w:t>Didesnes koncentracijų nei vidutinės 2019 m. vert</w:t>
      </w:r>
      <w:r w:rsidR="00933835">
        <w:rPr>
          <w:lang w:val="lt-LT"/>
        </w:rPr>
        <w:t>e</w:t>
      </w:r>
      <w:r w:rsidR="00ED1C9B" w:rsidRPr="00ED1C9B">
        <w:rPr>
          <w:lang w:val="lt-LT"/>
        </w:rPr>
        <w:t>s per žiemos mėnesius ir mažesn</w:t>
      </w:r>
      <w:r w:rsidR="00933835">
        <w:rPr>
          <w:lang w:val="lt-LT"/>
        </w:rPr>
        <w:t>e</w:t>
      </w:r>
      <w:r w:rsidR="00ED1C9B" w:rsidRPr="00ED1C9B">
        <w:rPr>
          <w:lang w:val="lt-LT"/>
        </w:rPr>
        <w:t>s per birželio – spalio gali lemti spartesnė NO</w:t>
      </w:r>
      <w:r w:rsidR="00ED1C9B" w:rsidRPr="00ED1C9B">
        <w:rPr>
          <w:vertAlign w:val="subscript"/>
          <w:lang w:val="lt-LT"/>
        </w:rPr>
        <w:t>2</w:t>
      </w:r>
      <w:r w:rsidR="00ED1C9B" w:rsidRPr="00ED1C9B">
        <w:rPr>
          <w:lang w:val="lt-LT"/>
        </w:rPr>
        <w:t xml:space="preserve"> fotocheminė oksidacija per pavasario ir vasaros mėnesius. Preiloje didesnes NO</w:t>
      </w:r>
      <w:r w:rsidR="00ED1C9B" w:rsidRPr="00ED1C9B">
        <w:rPr>
          <w:vertAlign w:val="subscript"/>
          <w:lang w:val="lt-LT"/>
        </w:rPr>
        <w:t>2</w:t>
      </w:r>
      <w:r w:rsidR="00ED1C9B" w:rsidRPr="00ED1C9B">
        <w:rPr>
          <w:lang w:val="lt-LT"/>
        </w:rPr>
        <w:t xml:space="preserve"> koncentracijas nei IM stotyse, galima sieti su emisija NO</w:t>
      </w:r>
      <w:r w:rsidR="00ED1C9B" w:rsidRPr="00ED1C9B">
        <w:rPr>
          <w:vertAlign w:val="subscript"/>
          <w:lang w:val="lt-LT"/>
        </w:rPr>
        <w:t>x</w:t>
      </w:r>
      <w:r w:rsidR="00ED1C9B" w:rsidRPr="00ED1C9B">
        <w:rPr>
          <w:lang w:val="lt-LT"/>
        </w:rPr>
        <w:t xml:space="preserve"> iš laivų Baltijos jūroje ir didesniu autotransporto srautu Neringoje nei IM stočių aplinkoje. </w:t>
      </w:r>
    </w:p>
    <w:p w:rsidR="00ED1C9B" w:rsidRDefault="00ED1C9B" w:rsidP="00A736FE">
      <w:pPr>
        <w:autoSpaceDE w:val="0"/>
        <w:autoSpaceDN w:val="0"/>
        <w:adjustRightInd w:val="0"/>
        <w:rPr>
          <w:lang w:val="lt-LT"/>
        </w:rPr>
      </w:pPr>
    </w:p>
    <w:p w:rsidR="00A736FE" w:rsidRPr="00CF1990" w:rsidRDefault="00251AC6" w:rsidP="00A736FE">
      <w:pPr>
        <w:autoSpaceDE w:val="0"/>
        <w:autoSpaceDN w:val="0"/>
        <w:adjustRightInd w:val="0"/>
        <w:rPr>
          <w:lang w:val="lt-LT"/>
        </w:rPr>
      </w:pPr>
      <w:r w:rsidRPr="00CF1990">
        <w:rPr>
          <w:lang w:val="lt-LT"/>
        </w:rPr>
        <w:t>2 lentelė. Teršalų vidutinės m</w:t>
      </w:r>
      <w:r w:rsidRPr="00CF1990">
        <w:rPr>
          <w:rFonts w:ascii="TimesNewRoman" w:eastAsia="TimesNewRoman"/>
          <w:lang w:val="lt-LT"/>
        </w:rPr>
        <w:t>ė</w:t>
      </w:r>
      <w:r w:rsidRPr="00CF1990">
        <w:rPr>
          <w:lang w:val="lt-LT"/>
        </w:rPr>
        <w:t>nesio koncentracijos ore Aukštaitijos IMS</w:t>
      </w:r>
      <w:r w:rsidR="00B40353" w:rsidRPr="00CF1990">
        <w:rPr>
          <w:lang w:val="lt-LT"/>
        </w:rPr>
        <w:t xml:space="preserve">.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434"/>
        <w:gridCol w:w="1434"/>
        <w:gridCol w:w="1434"/>
        <w:gridCol w:w="1435"/>
        <w:gridCol w:w="1435"/>
        <w:gridCol w:w="1435"/>
      </w:tblGrid>
      <w:tr w:rsidR="00CF1990" w:rsidRPr="00CF1990" w:rsidTr="00312D48">
        <w:tc>
          <w:tcPr>
            <w:tcW w:w="1434" w:type="dxa"/>
            <w:vMerge w:val="restart"/>
            <w:vAlign w:val="center"/>
          </w:tcPr>
          <w:p w:rsidR="00913F61" w:rsidRPr="00ED1C9B" w:rsidRDefault="00251AC6">
            <w:pPr>
              <w:pStyle w:val="xl66"/>
              <w:autoSpaceDE w:val="0"/>
              <w:autoSpaceDN w:val="0"/>
              <w:adjustRightInd w:val="0"/>
              <w:spacing w:before="120" w:beforeAutospacing="0" w:after="0" w:afterAutospacing="0"/>
              <w:rPr>
                <w:lang w:val="lt-LT"/>
              </w:rPr>
            </w:pPr>
            <w:r w:rsidRPr="00ED1C9B">
              <w:rPr>
                <w:lang w:val="lt-LT"/>
              </w:rPr>
              <w:t>Metai, mėnuo</w:t>
            </w:r>
          </w:p>
        </w:tc>
        <w:tc>
          <w:tcPr>
            <w:tcW w:w="1434" w:type="dxa"/>
            <w:vAlign w:val="center"/>
          </w:tcPr>
          <w:p w:rsidR="00913F61" w:rsidRPr="00ED1C9B" w:rsidRDefault="00251AC6">
            <w:pPr>
              <w:autoSpaceDE w:val="0"/>
              <w:autoSpaceDN w:val="0"/>
              <w:adjustRightInd w:val="0"/>
              <w:spacing w:before="120"/>
              <w:jc w:val="center"/>
              <w:rPr>
                <w:lang w:val="lt-LT"/>
              </w:rPr>
            </w:pPr>
            <w:r w:rsidRPr="00ED1C9B">
              <w:rPr>
                <w:b/>
                <w:bCs/>
                <w:lang w:val="lt-LT"/>
              </w:rPr>
              <w:t>SO</w:t>
            </w:r>
            <w:r w:rsidRPr="00ED1C9B">
              <w:rPr>
                <w:b/>
                <w:bCs/>
                <w:vertAlign w:val="subscript"/>
                <w:lang w:val="lt-LT"/>
              </w:rPr>
              <w:t>2</w:t>
            </w:r>
          </w:p>
        </w:tc>
        <w:tc>
          <w:tcPr>
            <w:tcW w:w="1434" w:type="dxa"/>
            <w:vAlign w:val="center"/>
          </w:tcPr>
          <w:p w:rsidR="00913F61" w:rsidRPr="00ED1C9B" w:rsidRDefault="009826B4">
            <w:pPr>
              <w:autoSpaceDE w:val="0"/>
              <w:autoSpaceDN w:val="0"/>
              <w:adjustRightInd w:val="0"/>
              <w:spacing w:before="120"/>
              <w:jc w:val="center"/>
              <w:rPr>
                <w:lang w:val="lt-LT"/>
              </w:rPr>
            </w:pPr>
            <w:r w:rsidRPr="00ED1C9B">
              <w:rPr>
                <w:lang w:val="lt-LT"/>
              </w:rPr>
              <w:t>aer</w:t>
            </w:r>
            <w:r w:rsidR="00251AC6" w:rsidRPr="00ED1C9B">
              <w:rPr>
                <w:b/>
                <w:bCs/>
                <w:lang w:val="lt-LT"/>
              </w:rPr>
              <w:t>SO</w:t>
            </w:r>
            <w:r w:rsidR="00251AC6" w:rsidRPr="00ED1C9B">
              <w:rPr>
                <w:b/>
                <w:bCs/>
                <w:vertAlign w:val="subscript"/>
                <w:lang w:val="lt-LT"/>
              </w:rPr>
              <w:t>4</w:t>
            </w:r>
          </w:p>
        </w:tc>
        <w:tc>
          <w:tcPr>
            <w:tcW w:w="1435" w:type="dxa"/>
            <w:vAlign w:val="center"/>
          </w:tcPr>
          <w:p w:rsidR="00913F61" w:rsidRPr="00ED1C9B" w:rsidRDefault="00251AC6">
            <w:pPr>
              <w:autoSpaceDE w:val="0"/>
              <w:autoSpaceDN w:val="0"/>
              <w:adjustRightInd w:val="0"/>
              <w:spacing w:before="120"/>
              <w:jc w:val="center"/>
              <w:rPr>
                <w:lang w:val="lt-LT"/>
              </w:rPr>
            </w:pPr>
            <w:r w:rsidRPr="00ED1C9B">
              <w:rPr>
                <w:b/>
                <w:bCs/>
                <w:lang w:val="lt-LT"/>
              </w:rPr>
              <w:t>NO</w:t>
            </w:r>
            <w:r w:rsidRPr="00ED1C9B">
              <w:rPr>
                <w:b/>
                <w:bCs/>
                <w:vertAlign w:val="subscript"/>
                <w:lang w:val="lt-LT"/>
              </w:rPr>
              <w:t>2</w:t>
            </w:r>
          </w:p>
        </w:tc>
        <w:tc>
          <w:tcPr>
            <w:tcW w:w="1435" w:type="dxa"/>
            <w:vAlign w:val="center"/>
          </w:tcPr>
          <w:p w:rsidR="00913F61" w:rsidRPr="00ED1C9B" w:rsidRDefault="00251AC6">
            <w:pPr>
              <w:autoSpaceDE w:val="0"/>
              <w:autoSpaceDN w:val="0"/>
              <w:adjustRightInd w:val="0"/>
              <w:spacing w:before="120"/>
              <w:jc w:val="center"/>
              <w:rPr>
                <w:lang w:val="lt-LT"/>
              </w:rPr>
            </w:pPr>
            <w:r w:rsidRPr="00ED1C9B">
              <w:rPr>
                <w:b/>
                <w:bCs/>
                <w:lang w:val="lt-LT"/>
              </w:rPr>
              <w:t>SumNO</w:t>
            </w:r>
            <w:r w:rsidRPr="00ED1C9B">
              <w:rPr>
                <w:b/>
                <w:bCs/>
                <w:vertAlign w:val="subscript"/>
                <w:lang w:val="lt-LT"/>
              </w:rPr>
              <w:t>3</w:t>
            </w:r>
          </w:p>
        </w:tc>
        <w:tc>
          <w:tcPr>
            <w:tcW w:w="1435" w:type="dxa"/>
            <w:vAlign w:val="center"/>
          </w:tcPr>
          <w:p w:rsidR="00913F61" w:rsidRPr="00ED1C9B" w:rsidRDefault="00251AC6">
            <w:pPr>
              <w:autoSpaceDE w:val="0"/>
              <w:autoSpaceDN w:val="0"/>
              <w:adjustRightInd w:val="0"/>
              <w:spacing w:before="120"/>
              <w:jc w:val="center"/>
              <w:rPr>
                <w:lang w:val="lt-LT"/>
              </w:rPr>
            </w:pPr>
            <w:r w:rsidRPr="00ED1C9B">
              <w:rPr>
                <w:b/>
                <w:bCs/>
                <w:lang w:val="lt-LT"/>
              </w:rPr>
              <w:t>SumNH</w:t>
            </w:r>
            <w:r w:rsidRPr="00ED1C9B">
              <w:rPr>
                <w:b/>
                <w:bCs/>
                <w:vertAlign w:val="subscript"/>
                <w:lang w:val="lt-LT"/>
              </w:rPr>
              <w:t>4</w:t>
            </w:r>
          </w:p>
        </w:tc>
      </w:tr>
      <w:tr w:rsidR="00CF1990" w:rsidRPr="00CF1990" w:rsidTr="00312D48">
        <w:tc>
          <w:tcPr>
            <w:tcW w:w="1434" w:type="dxa"/>
            <w:vMerge/>
            <w:vAlign w:val="center"/>
          </w:tcPr>
          <w:p w:rsidR="00913F61" w:rsidRPr="00ED1C9B" w:rsidRDefault="00913F61">
            <w:pPr>
              <w:autoSpaceDE w:val="0"/>
              <w:autoSpaceDN w:val="0"/>
              <w:adjustRightInd w:val="0"/>
              <w:spacing w:before="120"/>
              <w:jc w:val="center"/>
              <w:rPr>
                <w:lang w:val="lt-LT"/>
              </w:rPr>
            </w:pPr>
          </w:p>
        </w:tc>
        <w:tc>
          <w:tcPr>
            <w:tcW w:w="2868" w:type="dxa"/>
            <w:gridSpan w:val="2"/>
            <w:vAlign w:val="center"/>
          </w:tcPr>
          <w:p w:rsidR="00913F61" w:rsidRPr="00ED1C9B" w:rsidRDefault="00251AC6">
            <w:pPr>
              <w:spacing w:before="120"/>
              <w:jc w:val="center"/>
              <w:rPr>
                <w:lang w:val="lt-LT"/>
              </w:rPr>
            </w:pPr>
            <w:r w:rsidRPr="00ED1C9B">
              <w:rPr>
                <w:lang w:val="lt-LT"/>
              </w:rPr>
              <w:t>µgS/m</w:t>
            </w:r>
            <w:r w:rsidRPr="00ED1C9B">
              <w:rPr>
                <w:vertAlign w:val="superscript"/>
                <w:lang w:val="lt-LT"/>
              </w:rPr>
              <w:t>3</w:t>
            </w:r>
          </w:p>
        </w:tc>
        <w:tc>
          <w:tcPr>
            <w:tcW w:w="4305" w:type="dxa"/>
            <w:gridSpan w:val="3"/>
            <w:vAlign w:val="center"/>
          </w:tcPr>
          <w:p w:rsidR="00913F61" w:rsidRPr="00ED1C9B" w:rsidRDefault="00251AC6">
            <w:pPr>
              <w:spacing w:before="120"/>
              <w:jc w:val="center"/>
              <w:rPr>
                <w:lang w:val="lt-LT"/>
              </w:rPr>
            </w:pPr>
            <w:r w:rsidRPr="00ED1C9B">
              <w:rPr>
                <w:lang w:val="lt-LT"/>
              </w:rPr>
              <w:t>µgN/m</w:t>
            </w:r>
            <w:r w:rsidRPr="00ED1C9B">
              <w:rPr>
                <w:vertAlign w:val="superscript"/>
                <w:lang w:val="lt-LT"/>
              </w:rPr>
              <w:t>3</w:t>
            </w:r>
          </w:p>
        </w:tc>
      </w:tr>
      <w:tr w:rsidR="00CF1990" w:rsidRPr="00CF1990" w:rsidTr="00CF1990">
        <w:trPr>
          <w:trHeight w:val="283"/>
        </w:trPr>
        <w:tc>
          <w:tcPr>
            <w:tcW w:w="1434" w:type="dxa"/>
            <w:vAlign w:val="center"/>
          </w:tcPr>
          <w:p w:rsidR="00CF1990" w:rsidRPr="00ED1C9B" w:rsidRDefault="00CF1990" w:rsidP="00CF1990">
            <w:pPr>
              <w:pStyle w:val="xl66"/>
              <w:spacing w:before="0" w:beforeAutospacing="0" w:after="0" w:afterAutospacing="0" w:line="276" w:lineRule="auto"/>
              <w:rPr>
                <w:lang w:val="lt-LT"/>
              </w:rPr>
            </w:pPr>
            <w:r w:rsidRPr="00ED1C9B">
              <w:rPr>
                <w:lang w:val="lt-LT"/>
              </w:rPr>
              <w:t>2019.01</w:t>
            </w:r>
          </w:p>
        </w:tc>
        <w:tc>
          <w:tcPr>
            <w:tcW w:w="1434" w:type="dxa"/>
            <w:vAlign w:val="center"/>
          </w:tcPr>
          <w:p w:rsidR="00CF1990" w:rsidRPr="00ED1C9B" w:rsidRDefault="00CF1990" w:rsidP="004B012A">
            <w:pPr>
              <w:jc w:val="center"/>
            </w:pPr>
            <w:r w:rsidRPr="00ED1C9B">
              <w:t>0,1</w:t>
            </w:r>
            <w:r w:rsidR="004B012A">
              <w:t>0</w:t>
            </w:r>
          </w:p>
        </w:tc>
        <w:tc>
          <w:tcPr>
            <w:tcW w:w="1434" w:type="dxa"/>
            <w:vAlign w:val="center"/>
          </w:tcPr>
          <w:p w:rsidR="00CF1990" w:rsidRPr="00ED1C9B" w:rsidRDefault="00CF1990" w:rsidP="004B012A">
            <w:pPr>
              <w:jc w:val="center"/>
            </w:pPr>
            <w:r w:rsidRPr="00ED1C9B">
              <w:t>0,</w:t>
            </w:r>
            <w:r w:rsidR="004B012A">
              <w:t>34</w:t>
            </w:r>
          </w:p>
        </w:tc>
        <w:tc>
          <w:tcPr>
            <w:tcW w:w="1435" w:type="dxa"/>
            <w:vAlign w:val="center"/>
          </w:tcPr>
          <w:p w:rsidR="00CF1990" w:rsidRPr="00ED1C9B" w:rsidRDefault="00CF1990" w:rsidP="004B012A">
            <w:pPr>
              <w:jc w:val="center"/>
            </w:pPr>
            <w:r w:rsidRPr="00ED1C9B">
              <w:t>0,</w:t>
            </w:r>
            <w:r w:rsidR="004B012A">
              <w:t>76</w:t>
            </w:r>
          </w:p>
        </w:tc>
        <w:tc>
          <w:tcPr>
            <w:tcW w:w="1435" w:type="dxa"/>
            <w:vAlign w:val="center"/>
          </w:tcPr>
          <w:p w:rsidR="00CF1990" w:rsidRPr="00ED1C9B" w:rsidRDefault="00CF1990" w:rsidP="004B012A">
            <w:pPr>
              <w:jc w:val="center"/>
            </w:pPr>
            <w:r w:rsidRPr="00ED1C9B">
              <w:t>0,</w:t>
            </w:r>
            <w:r w:rsidR="004B012A">
              <w:t>3</w:t>
            </w:r>
            <w:r w:rsidRPr="00ED1C9B">
              <w:t>2</w:t>
            </w:r>
          </w:p>
        </w:tc>
        <w:tc>
          <w:tcPr>
            <w:tcW w:w="1435" w:type="dxa"/>
            <w:vAlign w:val="center"/>
          </w:tcPr>
          <w:p w:rsidR="00CF1990" w:rsidRPr="00ED1C9B" w:rsidRDefault="00CF1990" w:rsidP="004B012A">
            <w:pPr>
              <w:jc w:val="center"/>
            </w:pPr>
            <w:r w:rsidRPr="00ED1C9B">
              <w:t>0,</w:t>
            </w:r>
            <w:r w:rsidR="004B012A">
              <w:t>52</w:t>
            </w:r>
          </w:p>
        </w:tc>
      </w:tr>
      <w:tr w:rsidR="00CF1990" w:rsidRPr="00CF1990" w:rsidTr="00CF1990">
        <w:trPr>
          <w:trHeight w:val="283"/>
        </w:trPr>
        <w:tc>
          <w:tcPr>
            <w:tcW w:w="1434" w:type="dxa"/>
            <w:vAlign w:val="center"/>
          </w:tcPr>
          <w:p w:rsidR="00CF1990" w:rsidRPr="00ED1C9B" w:rsidRDefault="00CF1990" w:rsidP="00CF1990">
            <w:pPr>
              <w:spacing w:line="276" w:lineRule="auto"/>
              <w:jc w:val="center"/>
              <w:rPr>
                <w:lang w:val="lt-LT"/>
              </w:rPr>
            </w:pPr>
            <w:r w:rsidRPr="00ED1C9B">
              <w:rPr>
                <w:lang w:val="lt-LT"/>
              </w:rPr>
              <w:t>2019.02</w:t>
            </w:r>
          </w:p>
        </w:tc>
        <w:tc>
          <w:tcPr>
            <w:tcW w:w="1434" w:type="dxa"/>
            <w:vAlign w:val="center"/>
          </w:tcPr>
          <w:p w:rsidR="00CF1990" w:rsidRPr="00ED1C9B" w:rsidRDefault="00CF1990" w:rsidP="00CF1990">
            <w:pPr>
              <w:jc w:val="center"/>
            </w:pPr>
            <w:r w:rsidRPr="00ED1C9B">
              <w:t>0,15</w:t>
            </w:r>
          </w:p>
        </w:tc>
        <w:tc>
          <w:tcPr>
            <w:tcW w:w="1434" w:type="dxa"/>
            <w:vAlign w:val="center"/>
          </w:tcPr>
          <w:p w:rsidR="00CF1990" w:rsidRPr="00ED1C9B" w:rsidRDefault="00CF1990" w:rsidP="00CF1990">
            <w:pPr>
              <w:jc w:val="center"/>
            </w:pPr>
            <w:r w:rsidRPr="00ED1C9B">
              <w:t>0,43</w:t>
            </w:r>
          </w:p>
        </w:tc>
        <w:tc>
          <w:tcPr>
            <w:tcW w:w="1435" w:type="dxa"/>
            <w:vAlign w:val="center"/>
          </w:tcPr>
          <w:p w:rsidR="00CF1990" w:rsidRPr="00ED1C9B" w:rsidRDefault="00CF1990" w:rsidP="00CF1990">
            <w:pPr>
              <w:jc w:val="center"/>
            </w:pPr>
            <w:r w:rsidRPr="00ED1C9B">
              <w:t>0,64</w:t>
            </w:r>
          </w:p>
        </w:tc>
        <w:tc>
          <w:tcPr>
            <w:tcW w:w="1435" w:type="dxa"/>
            <w:vAlign w:val="center"/>
          </w:tcPr>
          <w:p w:rsidR="00CF1990" w:rsidRPr="00ED1C9B" w:rsidRDefault="00CF1990" w:rsidP="00CF1990">
            <w:pPr>
              <w:jc w:val="center"/>
            </w:pPr>
            <w:r w:rsidRPr="00ED1C9B">
              <w:t>0,54</w:t>
            </w:r>
          </w:p>
        </w:tc>
        <w:tc>
          <w:tcPr>
            <w:tcW w:w="1435" w:type="dxa"/>
            <w:vAlign w:val="center"/>
          </w:tcPr>
          <w:p w:rsidR="00CF1990" w:rsidRPr="00ED1C9B" w:rsidRDefault="00CF1990" w:rsidP="00CF1990">
            <w:pPr>
              <w:jc w:val="center"/>
            </w:pPr>
            <w:r w:rsidRPr="00ED1C9B">
              <w:t>0,66</w:t>
            </w:r>
          </w:p>
        </w:tc>
      </w:tr>
      <w:tr w:rsidR="00CF1990" w:rsidRPr="00CF1990" w:rsidTr="00CF1990">
        <w:trPr>
          <w:trHeight w:val="283"/>
        </w:trPr>
        <w:tc>
          <w:tcPr>
            <w:tcW w:w="1434" w:type="dxa"/>
            <w:vAlign w:val="center"/>
          </w:tcPr>
          <w:p w:rsidR="00CF1990" w:rsidRPr="00ED1C9B" w:rsidRDefault="00CF1990" w:rsidP="00CF1990">
            <w:pPr>
              <w:spacing w:line="276" w:lineRule="auto"/>
              <w:jc w:val="center"/>
              <w:rPr>
                <w:lang w:val="lt-LT"/>
              </w:rPr>
            </w:pPr>
            <w:r w:rsidRPr="00ED1C9B">
              <w:rPr>
                <w:lang w:val="lt-LT"/>
              </w:rPr>
              <w:t>2019.03</w:t>
            </w:r>
          </w:p>
        </w:tc>
        <w:tc>
          <w:tcPr>
            <w:tcW w:w="1434" w:type="dxa"/>
            <w:vAlign w:val="center"/>
          </w:tcPr>
          <w:p w:rsidR="00CF1990" w:rsidRPr="00ED1C9B" w:rsidRDefault="00CF1990" w:rsidP="00CF1990">
            <w:pPr>
              <w:jc w:val="center"/>
            </w:pPr>
            <w:r w:rsidRPr="00ED1C9B">
              <w:t>0,07</w:t>
            </w:r>
          </w:p>
        </w:tc>
        <w:tc>
          <w:tcPr>
            <w:tcW w:w="1434" w:type="dxa"/>
            <w:vAlign w:val="center"/>
          </w:tcPr>
          <w:p w:rsidR="00CF1990" w:rsidRPr="00ED1C9B" w:rsidRDefault="00CF1990" w:rsidP="00CF1990">
            <w:pPr>
              <w:jc w:val="center"/>
            </w:pPr>
            <w:r w:rsidRPr="00ED1C9B">
              <w:t>0,23</w:t>
            </w:r>
          </w:p>
        </w:tc>
        <w:tc>
          <w:tcPr>
            <w:tcW w:w="1435" w:type="dxa"/>
            <w:vAlign w:val="center"/>
          </w:tcPr>
          <w:p w:rsidR="00CF1990" w:rsidRPr="00ED1C9B" w:rsidRDefault="00CF1990" w:rsidP="00CF1990">
            <w:pPr>
              <w:jc w:val="center"/>
            </w:pPr>
            <w:r w:rsidRPr="00ED1C9B">
              <w:t>0,37</w:t>
            </w:r>
          </w:p>
        </w:tc>
        <w:tc>
          <w:tcPr>
            <w:tcW w:w="1435" w:type="dxa"/>
            <w:vAlign w:val="center"/>
          </w:tcPr>
          <w:p w:rsidR="00CF1990" w:rsidRPr="00ED1C9B" w:rsidRDefault="00CF1990" w:rsidP="00CF1990">
            <w:pPr>
              <w:jc w:val="center"/>
            </w:pPr>
            <w:r w:rsidRPr="00ED1C9B">
              <w:t>0,42</w:t>
            </w:r>
          </w:p>
        </w:tc>
        <w:tc>
          <w:tcPr>
            <w:tcW w:w="1435" w:type="dxa"/>
            <w:vAlign w:val="center"/>
          </w:tcPr>
          <w:p w:rsidR="00CF1990" w:rsidRPr="00ED1C9B" w:rsidRDefault="00CF1990" w:rsidP="00CF1990">
            <w:pPr>
              <w:jc w:val="center"/>
            </w:pPr>
            <w:r w:rsidRPr="00ED1C9B">
              <w:t>0,49</w:t>
            </w:r>
          </w:p>
        </w:tc>
      </w:tr>
      <w:tr w:rsidR="00CF1990" w:rsidRPr="00CF1990" w:rsidTr="00CF1990">
        <w:trPr>
          <w:trHeight w:val="283"/>
        </w:trPr>
        <w:tc>
          <w:tcPr>
            <w:tcW w:w="1434" w:type="dxa"/>
            <w:vAlign w:val="center"/>
          </w:tcPr>
          <w:p w:rsidR="00CF1990" w:rsidRPr="00ED1C9B" w:rsidRDefault="00CF1990" w:rsidP="00CF1990">
            <w:pPr>
              <w:pStyle w:val="xl66"/>
              <w:spacing w:before="0" w:beforeAutospacing="0" w:after="0" w:afterAutospacing="0" w:line="276" w:lineRule="auto"/>
              <w:rPr>
                <w:lang w:val="lt-LT"/>
              </w:rPr>
            </w:pPr>
            <w:r w:rsidRPr="00ED1C9B">
              <w:rPr>
                <w:lang w:val="lt-LT"/>
              </w:rPr>
              <w:t>2019.04</w:t>
            </w:r>
          </w:p>
        </w:tc>
        <w:tc>
          <w:tcPr>
            <w:tcW w:w="1434" w:type="dxa"/>
            <w:vAlign w:val="center"/>
          </w:tcPr>
          <w:p w:rsidR="00CF1990" w:rsidRPr="00ED1C9B" w:rsidRDefault="00CF1990" w:rsidP="00CF1990">
            <w:pPr>
              <w:jc w:val="center"/>
            </w:pPr>
            <w:r w:rsidRPr="00ED1C9B">
              <w:t>0,18</w:t>
            </w:r>
          </w:p>
        </w:tc>
        <w:tc>
          <w:tcPr>
            <w:tcW w:w="1434" w:type="dxa"/>
            <w:vAlign w:val="center"/>
          </w:tcPr>
          <w:p w:rsidR="00CF1990" w:rsidRPr="00ED1C9B" w:rsidRDefault="00CF1990" w:rsidP="00CF1990">
            <w:pPr>
              <w:jc w:val="center"/>
            </w:pPr>
            <w:r w:rsidRPr="00ED1C9B">
              <w:t>0,38</w:t>
            </w:r>
          </w:p>
        </w:tc>
        <w:tc>
          <w:tcPr>
            <w:tcW w:w="1435" w:type="dxa"/>
            <w:vAlign w:val="center"/>
          </w:tcPr>
          <w:p w:rsidR="00CF1990" w:rsidRPr="00ED1C9B" w:rsidRDefault="00CF1990" w:rsidP="00CF1990">
            <w:pPr>
              <w:jc w:val="center"/>
            </w:pPr>
            <w:r w:rsidRPr="00ED1C9B">
              <w:t>0,28</w:t>
            </w:r>
          </w:p>
        </w:tc>
        <w:tc>
          <w:tcPr>
            <w:tcW w:w="1435" w:type="dxa"/>
            <w:vAlign w:val="center"/>
          </w:tcPr>
          <w:p w:rsidR="00CF1990" w:rsidRPr="00ED1C9B" w:rsidRDefault="00CF1990" w:rsidP="00CF1990">
            <w:pPr>
              <w:jc w:val="center"/>
            </w:pPr>
            <w:r w:rsidRPr="00ED1C9B">
              <w:t>0,29</w:t>
            </w:r>
          </w:p>
        </w:tc>
        <w:tc>
          <w:tcPr>
            <w:tcW w:w="1435" w:type="dxa"/>
            <w:vAlign w:val="center"/>
          </w:tcPr>
          <w:p w:rsidR="00CF1990" w:rsidRPr="00ED1C9B" w:rsidRDefault="00CF1990" w:rsidP="00CF1990">
            <w:pPr>
              <w:jc w:val="center"/>
            </w:pPr>
            <w:r w:rsidRPr="00ED1C9B">
              <w:t>0,71</w:t>
            </w:r>
          </w:p>
        </w:tc>
      </w:tr>
      <w:tr w:rsidR="00CF1990" w:rsidRPr="00CF1990" w:rsidTr="00CF1990">
        <w:trPr>
          <w:trHeight w:val="283"/>
        </w:trPr>
        <w:tc>
          <w:tcPr>
            <w:tcW w:w="1434" w:type="dxa"/>
            <w:vAlign w:val="center"/>
          </w:tcPr>
          <w:p w:rsidR="00CF1990" w:rsidRPr="00ED1C9B" w:rsidRDefault="00CF1990" w:rsidP="00CF1990">
            <w:pPr>
              <w:spacing w:line="276" w:lineRule="auto"/>
              <w:jc w:val="center"/>
              <w:rPr>
                <w:lang w:val="lt-LT"/>
              </w:rPr>
            </w:pPr>
            <w:r w:rsidRPr="00ED1C9B">
              <w:rPr>
                <w:lang w:val="lt-LT"/>
              </w:rPr>
              <w:t>2019.05</w:t>
            </w:r>
          </w:p>
        </w:tc>
        <w:tc>
          <w:tcPr>
            <w:tcW w:w="1434" w:type="dxa"/>
            <w:vAlign w:val="center"/>
          </w:tcPr>
          <w:p w:rsidR="00CF1990" w:rsidRPr="00ED1C9B" w:rsidRDefault="00CF1990" w:rsidP="00CF1990">
            <w:pPr>
              <w:jc w:val="center"/>
              <w:rPr>
                <w:b/>
                <w:bCs/>
              </w:rPr>
            </w:pPr>
            <w:r w:rsidRPr="00ED1C9B">
              <w:rPr>
                <w:b/>
                <w:bCs/>
              </w:rPr>
              <w:t>*</w:t>
            </w:r>
          </w:p>
        </w:tc>
        <w:tc>
          <w:tcPr>
            <w:tcW w:w="1434" w:type="dxa"/>
            <w:vAlign w:val="center"/>
          </w:tcPr>
          <w:p w:rsidR="00CF1990" w:rsidRPr="00ED1C9B" w:rsidRDefault="00CF1990" w:rsidP="00CF1990">
            <w:pPr>
              <w:jc w:val="center"/>
            </w:pPr>
            <w:r w:rsidRPr="00ED1C9B">
              <w:t>*</w:t>
            </w:r>
          </w:p>
        </w:tc>
        <w:tc>
          <w:tcPr>
            <w:tcW w:w="1435" w:type="dxa"/>
            <w:vAlign w:val="center"/>
          </w:tcPr>
          <w:p w:rsidR="00CF1990" w:rsidRPr="00ED1C9B" w:rsidRDefault="00CF1990" w:rsidP="00CF1990">
            <w:pPr>
              <w:jc w:val="center"/>
            </w:pPr>
            <w:r w:rsidRPr="00ED1C9B">
              <w:t>0,26</w:t>
            </w:r>
          </w:p>
        </w:tc>
        <w:tc>
          <w:tcPr>
            <w:tcW w:w="1435" w:type="dxa"/>
            <w:vAlign w:val="center"/>
          </w:tcPr>
          <w:p w:rsidR="00CF1990" w:rsidRPr="00ED1C9B" w:rsidRDefault="00CF1990" w:rsidP="00CF1990">
            <w:pPr>
              <w:jc w:val="center"/>
            </w:pPr>
            <w:r w:rsidRPr="00ED1C9B">
              <w:t>0,16</w:t>
            </w:r>
          </w:p>
        </w:tc>
        <w:tc>
          <w:tcPr>
            <w:tcW w:w="1435" w:type="dxa"/>
            <w:vAlign w:val="center"/>
          </w:tcPr>
          <w:p w:rsidR="00CF1990" w:rsidRPr="00ED1C9B" w:rsidRDefault="00CF1990" w:rsidP="00CF1990">
            <w:pPr>
              <w:jc w:val="center"/>
            </w:pPr>
            <w:r w:rsidRPr="00ED1C9B">
              <w:t>0,83</w:t>
            </w:r>
          </w:p>
        </w:tc>
      </w:tr>
      <w:tr w:rsidR="00CF1990" w:rsidRPr="00CF1990" w:rsidTr="00CF1990">
        <w:trPr>
          <w:trHeight w:val="283"/>
        </w:trPr>
        <w:tc>
          <w:tcPr>
            <w:tcW w:w="1434" w:type="dxa"/>
            <w:vAlign w:val="center"/>
          </w:tcPr>
          <w:p w:rsidR="00CF1990" w:rsidRPr="00ED1C9B" w:rsidRDefault="00CF1990" w:rsidP="00CF1990">
            <w:pPr>
              <w:spacing w:line="276" w:lineRule="auto"/>
              <w:jc w:val="center"/>
              <w:rPr>
                <w:lang w:val="lt-LT"/>
              </w:rPr>
            </w:pPr>
            <w:r w:rsidRPr="00ED1C9B">
              <w:rPr>
                <w:lang w:val="lt-LT"/>
              </w:rPr>
              <w:t>2019.06</w:t>
            </w:r>
          </w:p>
        </w:tc>
        <w:tc>
          <w:tcPr>
            <w:tcW w:w="1434" w:type="dxa"/>
            <w:vAlign w:val="center"/>
          </w:tcPr>
          <w:p w:rsidR="00CF1990" w:rsidRPr="00ED1C9B" w:rsidRDefault="00CF1990" w:rsidP="00CF1990">
            <w:pPr>
              <w:jc w:val="center"/>
            </w:pPr>
            <w:r w:rsidRPr="00ED1C9B">
              <w:t>0,09</w:t>
            </w:r>
          </w:p>
        </w:tc>
        <w:tc>
          <w:tcPr>
            <w:tcW w:w="1434" w:type="dxa"/>
            <w:vAlign w:val="center"/>
          </w:tcPr>
          <w:p w:rsidR="00CF1990" w:rsidRPr="00ED1C9B" w:rsidRDefault="00CF1990" w:rsidP="00CF1990">
            <w:pPr>
              <w:jc w:val="center"/>
            </w:pPr>
            <w:r w:rsidRPr="00ED1C9B">
              <w:t>0,30</w:t>
            </w:r>
          </w:p>
        </w:tc>
        <w:tc>
          <w:tcPr>
            <w:tcW w:w="1435" w:type="dxa"/>
            <w:vAlign w:val="center"/>
          </w:tcPr>
          <w:p w:rsidR="00CF1990" w:rsidRPr="00ED1C9B" w:rsidRDefault="00CF1990" w:rsidP="00CF1990">
            <w:pPr>
              <w:jc w:val="center"/>
            </w:pPr>
            <w:r w:rsidRPr="00ED1C9B">
              <w:t>0,24</w:t>
            </w:r>
          </w:p>
        </w:tc>
        <w:tc>
          <w:tcPr>
            <w:tcW w:w="1435" w:type="dxa"/>
            <w:vAlign w:val="center"/>
          </w:tcPr>
          <w:p w:rsidR="00CF1990" w:rsidRPr="00ED1C9B" w:rsidRDefault="00CF1990" w:rsidP="00CF1990">
            <w:pPr>
              <w:jc w:val="center"/>
            </w:pPr>
            <w:r w:rsidRPr="00ED1C9B">
              <w:t>0,22</w:t>
            </w:r>
          </w:p>
        </w:tc>
        <w:tc>
          <w:tcPr>
            <w:tcW w:w="1435" w:type="dxa"/>
            <w:vAlign w:val="center"/>
          </w:tcPr>
          <w:p w:rsidR="00CF1990" w:rsidRPr="00ED1C9B" w:rsidRDefault="00CF1990" w:rsidP="00CF1990">
            <w:pPr>
              <w:jc w:val="center"/>
            </w:pPr>
            <w:r w:rsidRPr="00ED1C9B">
              <w:t>0,70</w:t>
            </w:r>
          </w:p>
        </w:tc>
      </w:tr>
      <w:tr w:rsidR="00CF1990" w:rsidRPr="00CF1990" w:rsidTr="00CF1990">
        <w:trPr>
          <w:trHeight w:val="283"/>
        </w:trPr>
        <w:tc>
          <w:tcPr>
            <w:tcW w:w="1434" w:type="dxa"/>
            <w:vAlign w:val="center"/>
          </w:tcPr>
          <w:p w:rsidR="00CF1990" w:rsidRPr="00ED1C9B" w:rsidRDefault="00CF1990" w:rsidP="00CF1990">
            <w:pPr>
              <w:spacing w:line="276" w:lineRule="auto"/>
              <w:jc w:val="center"/>
              <w:rPr>
                <w:lang w:val="lt-LT"/>
              </w:rPr>
            </w:pPr>
            <w:r w:rsidRPr="00ED1C9B">
              <w:rPr>
                <w:lang w:val="lt-LT"/>
              </w:rPr>
              <w:t>2019.07</w:t>
            </w:r>
          </w:p>
        </w:tc>
        <w:tc>
          <w:tcPr>
            <w:tcW w:w="1434" w:type="dxa"/>
            <w:vAlign w:val="center"/>
          </w:tcPr>
          <w:p w:rsidR="00CF1990" w:rsidRPr="00ED1C9B" w:rsidRDefault="00CF1990" w:rsidP="00CF1990">
            <w:pPr>
              <w:jc w:val="center"/>
            </w:pPr>
            <w:r w:rsidRPr="00ED1C9B">
              <w:t>0,06</w:t>
            </w:r>
          </w:p>
        </w:tc>
        <w:tc>
          <w:tcPr>
            <w:tcW w:w="1434" w:type="dxa"/>
            <w:vAlign w:val="center"/>
          </w:tcPr>
          <w:p w:rsidR="00CF1990" w:rsidRPr="00ED1C9B" w:rsidRDefault="00CF1990" w:rsidP="00CF1990">
            <w:pPr>
              <w:jc w:val="center"/>
            </w:pPr>
            <w:r w:rsidRPr="00ED1C9B">
              <w:t>0,19</w:t>
            </w:r>
          </w:p>
        </w:tc>
        <w:tc>
          <w:tcPr>
            <w:tcW w:w="1435" w:type="dxa"/>
            <w:vAlign w:val="center"/>
          </w:tcPr>
          <w:p w:rsidR="00CF1990" w:rsidRPr="00ED1C9B" w:rsidRDefault="00CF1990" w:rsidP="00CF1990">
            <w:pPr>
              <w:jc w:val="center"/>
            </w:pPr>
            <w:r w:rsidRPr="00ED1C9B">
              <w:t>0,30</w:t>
            </w:r>
          </w:p>
        </w:tc>
        <w:tc>
          <w:tcPr>
            <w:tcW w:w="1435" w:type="dxa"/>
            <w:vAlign w:val="center"/>
          </w:tcPr>
          <w:p w:rsidR="00CF1990" w:rsidRPr="00ED1C9B" w:rsidRDefault="00CF1990" w:rsidP="00CF1990">
            <w:pPr>
              <w:jc w:val="center"/>
            </w:pPr>
            <w:r w:rsidRPr="00ED1C9B">
              <w:t>0,12</w:t>
            </w:r>
          </w:p>
        </w:tc>
        <w:tc>
          <w:tcPr>
            <w:tcW w:w="1435" w:type="dxa"/>
            <w:vAlign w:val="center"/>
          </w:tcPr>
          <w:p w:rsidR="00CF1990" w:rsidRPr="00ED1C9B" w:rsidRDefault="00CF1990" w:rsidP="00CF1990">
            <w:pPr>
              <w:jc w:val="center"/>
            </w:pPr>
            <w:r w:rsidRPr="00ED1C9B">
              <w:t>0,27</w:t>
            </w:r>
          </w:p>
        </w:tc>
      </w:tr>
      <w:tr w:rsidR="00CF1990" w:rsidRPr="00CF1990" w:rsidTr="00CF1990">
        <w:trPr>
          <w:trHeight w:val="283"/>
        </w:trPr>
        <w:tc>
          <w:tcPr>
            <w:tcW w:w="1434" w:type="dxa"/>
            <w:vAlign w:val="center"/>
          </w:tcPr>
          <w:p w:rsidR="00CF1990" w:rsidRPr="00ED1C9B" w:rsidRDefault="00CF1990" w:rsidP="00CF1990">
            <w:pPr>
              <w:spacing w:line="276" w:lineRule="auto"/>
              <w:jc w:val="center"/>
              <w:rPr>
                <w:lang w:val="lt-LT"/>
              </w:rPr>
            </w:pPr>
            <w:r w:rsidRPr="00ED1C9B">
              <w:rPr>
                <w:lang w:val="lt-LT"/>
              </w:rPr>
              <w:t>2019.08</w:t>
            </w:r>
          </w:p>
        </w:tc>
        <w:tc>
          <w:tcPr>
            <w:tcW w:w="1434" w:type="dxa"/>
            <w:vAlign w:val="center"/>
          </w:tcPr>
          <w:p w:rsidR="00CF1990" w:rsidRPr="00ED1C9B" w:rsidRDefault="00CF1990" w:rsidP="00CF1990">
            <w:pPr>
              <w:jc w:val="center"/>
            </w:pPr>
            <w:r w:rsidRPr="00ED1C9B">
              <w:t>0,07</w:t>
            </w:r>
          </w:p>
        </w:tc>
        <w:tc>
          <w:tcPr>
            <w:tcW w:w="1434" w:type="dxa"/>
            <w:vAlign w:val="center"/>
          </w:tcPr>
          <w:p w:rsidR="00CF1990" w:rsidRPr="00ED1C9B" w:rsidRDefault="00CF1990" w:rsidP="00CF1990">
            <w:pPr>
              <w:jc w:val="center"/>
            </w:pPr>
            <w:r w:rsidRPr="00ED1C9B">
              <w:t>0,25</w:t>
            </w:r>
          </w:p>
        </w:tc>
        <w:tc>
          <w:tcPr>
            <w:tcW w:w="1435" w:type="dxa"/>
            <w:vAlign w:val="center"/>
          </w:tcPr>
          <w:p w:rsidR="00CF1990" w:rsidRPr="00ED1C9B" w:rsidRDefault="00CF1990" w:rsidP="00CF1990">
            <w:pPr>
              <w:jc w:val="center"/>
            </w:pPr>
            <w:r w:rsidRPr="00ED1C9B">
              <w:t>0,23</w:t>
            </w:r>
          </w:p>
        </w:tc>
        <w:tc>
          <w:tcPr>
            <w:tcW w:w="1435" w:type="dxa"/>
            <w:vAlign w:val="center"/>
          </w:tcPr>
          <w:p w:rsidR="00CF1990" w:rsidRPr="00ED1C9B" w:rsidRDefault="00CF1990" w:rsidP="00CF1990">
            <w:pPr>
              <w:jc w:val="center"/>
            </w:pPr>
            <w:r w:rsidRPr="00ED1C9B">
              <w:t>0,18</w:t>
            </w:r>
          </w:p>
        </w:tc>
        <w:tc>
          <w:tcPr>
            <w:tcW w:w="1435" w:type="dxa"/>
            <w:vAlign w:val="center"/>
          </w:tcPr>
          <w:p w:rsidR="00CF1990" w:rsidRPr="00ED1C9B" w:rsidRDefault="00CF1990" w:rsidP="00CF1990">
            <w:pPr>
              <w:jc w:val="center"/>
            </w:pPr>
            <w:r w:rsidRPr="00ED1C9B">
              <w:t>0,35</w:t>
            </w:r>
          </w:p>
        </w:tc>
      </w:tr>
      <w:tr w:rsidR="00CF1990" w:rsidRPr="00CF1990" w:rsidTr="00CF1990">
        <w:trPr>
          <w:trHeight w:val="283"/>
        </w:trPr>
        <w:tc>
          <w:tcPr>
            <w:tcW w:w="1434" w:type="dxa"/>
            <w:vAlign w:val="center"/>
          </w:tcPr>
          <w:p w:rsidR="00CF1990" w:rsidRPr="00ED1C9B" w:rsidRDefault="00CF1990" w:rsidP="00CF1990">
            <w:pPr>
              <w:spacing w:line="276" w:lineRule="auto"/>
              <w:jc w:val="center"/>
              <w:rPr>
                <w:lang w:val="lt-LT"/>
              </w:rPr>
            </w:pPr>
            <w:r w:rsidRPr="00ED1C9B">
              <w:rPr>
                <w:lang w:val="lt-LT"/>
              </w:rPr>
              <w:t>2019.09</w:t>
            </w:r>
          </w:p>
        </w:tc>
        <w:tc>
          <w:tcPr>
            <w:tcW w:w="1434" w:type="dxa"/>
            <w:vAlign w:val="center"/>
          </w:tcPr>
          <w:p w:rsidR="00CF1990" w:rsidRPr="00ED1C9B" w:rsidRDefault="00CF1990" w:rsidP="00CF1990">
            <w:pPr>
              <w:jc w:val="center"/>
            </w:pPr>
            <w:r w:rsidRPr="00ED1C9B">
              <w:t>0,08</w:t>
            </w:r>
          </w:p>
        </w:tc>
        <w:tc>
          <w:tcPr>
            <w:tcW w:w="1434" w:type="dxa"/>
            <w:vAlign w:val="center"/>
          </w:tcPr>
          <w:p w:rsidR="00CF1990" w:rsidRPr="00ED1C9B" w:rsidRDefault="00CF1990" w:rsidP="00CF1990">
            <w:pPr>
              <w:jc w:val="center"/>
            </w:pPr>
            <w:r w:rsidRPr="00ED1C9B">
              <w:t>0,20</w:t>
            </w:r>
          </w:p>
        </w:tc>
        <w:tc>
          <w:tcPr>
            <w:tcW w:w="1435" w:type="dxa"/>
            <w:vAlign w:val="center"/>
          </w:tcPr>
          <w:p w:rsidR="00CF1990" w:rsidRPr="00ED1C9B" w:rsidRDefault="00CF1990" w:rsidP="00CF1990">
            <w:pPr>
              <w:jc w:val="center"/>
            </w:pPr>
            <w:r w:rsidRPr="00ED1C9B">
              <w:t>0,28</w:t>
            </w:r>
          </w:p>
        </w:tc>
        <w:tc>
          <w:tcPr>
            <w:tcW w:w="1435" w:type="dxa"/>
            <w:vAlign w:val="center"/>
          </w:tcPr>
          <w:p w:rsidR="00CF1990" w:rsidRPr="00ED1C9B" w:rsidRDefault="00CF1990" w:rsidP="00CF1990">
            <w:pPr>
              <w:jc w:val="center"/>
            </w:pPr>
            <w:r w:rsidRPr="00ED1C9B">
              <w:t>0,18</w:t>
            </w:r>
          </w:p>
        </w:tc>
        <w:tc>
          <w:tcPr>
            <w:tcW w:w="1435" w:type="dxa"/>
            <w:vAlign w:val="center"/>
          </w:tcPr>
          <w:p w:rsidR="00CF1990" w:rsidRPr="00ED1C9B" w:rsidRDefault="00CF1990" w:rsidP="00CF1990">
            <w:pPr>
              <w:jc w:val="center"/>
            </w:pPr>
            <w:r w:rsidRPr="00ED1C9B">
              <w:t>0,23</w:t>
            </w:r>
          </w:p>
        </w:tc>
      </w:tr>
      <w:tr w:rsidR="00CF1990" w:rsidRPr="00CF1990" w:rsidTr="00CF1990">
        <w:trPr>
          <w:trHeight w:val="283"/>
        </w:trPr>
        <w:tc>
          <w:tcPr>
            <w:tcW w:w="1434" w:type="dxa"/>
            <w:vAlign w:val="center"/>
          </w:tcPr>
          <w:p w:rsidR="00CF1990" w:rsidRPr="00ED1C9B" w:rsidRDefault="00CF1990" w:rsidP="00CF1990">
            <w:pPr>
              <w:spacing w:line="276" w:lineRule="auto"/>
              <w:jc w:val="center"/>
              <w:rPr>
                <w:lang w:val="lt-LT"/>
              </w:rPr>
            </w:pPr>
            <w:r w:rsidRPr="00ED1C9B">
              <w:rPr>
                <w:lang w:val="lt-LT"/>
              </w:rPr>
              <w:t>2019.10</w:t>
            </w:r>
          </w:p>
        </w:tc>
        <w:tc>
          <w:tcPr>
            <w:tcW w:w="1434" w:type="dxa"/>
            <w:vAlign w:val="center"/>
          </w:tcPr>
          <w:p w:rsidR="00CF1990" w:rsidRPr="00ED1C9B" w:rsidRDefault="00CF1990" w:rsidP="00CF1990">
            <w:pPr>
              <w:jc w:val="center"/>
            </w:pPr>
            <w:r w:rsidRPr="00ED1C9B">
              <w:t>0,09</w:t>
            </w:r>
          </w:p>
        </w:tc>
        <w:tc>
          <w:tcPr>
            <w:tcW w:w="1434" w:type="dxa"/>
            <w:vAlign w:val="center"/>
          </w:tcPr>
          <w:p w:rsidR="00CF1990" w:rsidRPr="00ED1C9B" w:rsidRDefault="00CF1990" w:rsidP="00CF1990">
            <w:pPr>
              <w:jc w:val="center"/>
            </w:pPr>
            <w:r w:rsidRPr="00ED1C9B">
              <w:t>0,20</w:t>
            </w:r>
          </w:p>
        </w:tc>
        <w:tc>
          <w:tcPr>
            <w:tcW w:w="1435" w:type="dxa"/>
            <w:vAlign w:val="center"/>
          </w:tcPr>
          <w:p w:rsidR="00CF1990" w:rsidRPr="00ED1C9B" w:rsidRDefault="00CF1990" w:rsidP="00CF1990">
            <w:pPr>
              <w:jc w:val="center"/>
            </w:pPr>
            <w:r w:rsidRPr="00ED1C9B">
              <w:t>0,45</w:t>
            </w:r>
          </w:p>
        </w:tc>
        <w:tc>
          <w:tcPr>
            <w:tcW w:w="1435" w:type="dxa"/>
            <w:vAlign w:val="center"/>
          </w:tcPr>
          <w:p w:rsidR="00CF1990" w:rsidRPr="00ED1C9B" w:rsidRDefault="00CF1990" w:rsidP="00CF1990">
            <w:pPr>
              <w:jc w:val="center"/>
            </w:pPr>
            <w:r w:rsidRPr="00ED1C9B">
              <w:t>0,28</w:t>
            </w:r>
          </w:p>
        </w:tc>
        <w:tc>
          <w:tcPr>
            <w:tcW w:w="1435" w:type="dxa"/>
            <w:vAlign w:val="center"/>
          </w:tcPr>
          <w:p w:rsidR="00CF1990" w:rsidRPr="00ED1C9B" w:rsidRDefault="00CF1990" w:rsidP="00CF1990">
            <w:pPr>
              <w:jc w:val="center"/>
            </w:pPr>
            <w:r w:rsidRPr="00ED1C9B">
              <w:t>0,28</w:t>
            </w:r>
          </w:p>
        </w:tc>
      </w:tr>
      <w:tr w:rsidR="00CF1990" w:rsidRPr="00CF1990" w:rsidTr="00CF1990">
        <w:trPr>
          <w:trHeight w:val="283"/>
        </w:trPr>
        <w:tc>
          <w:tcPr>
            <w:tcW w:w="1434" w:type="dxa"/>
            <w:vAlign w:val="center"/>
          </w:tcPr>
          <w:p w:rsidR="00CF1990" w:rsidRPr="00ED1C9B" w:rsidRDefault="00CF1990" w:rsidP="00CF1990">
            <w:pPr>
              <w:spacing w:line="276" w:lineRule="auto"/>
              <w:jc w:val="center"/>
              <w:rPr>
                <w:lang w:val="lt-LT"/>
              </w:rPr>
            </w:pPr>
            <w:r w:rsidRPr="00ED1C9B">
              <w:rPr>
                <w:lang w:val="lt-LT"/>
              </w:rPr>
              <w:t>2019.11</w:t>
            </w:r>
          </w:p>
        </w:tc>
        <w:tc>
          <w:tcPr>
            <w:tcW w:w="1434" w:type="dxa"/>
            <w:vAlign w:val="center"/>
          </w:tcPr>
          <w:p w:rsidR="00CF1990" w:rsidRPr="00ED1C9B" w:rsidRDefault="00CF1990" w:rsidP="00CF1990">
            <w:pPr>
              <w:jc w:val="center"/>
            </w:pPr>
            <w:r w:rsidRPr="00ED1C9B">
              <w:t>0,11</w:t>
            </w:r>
          </w:p>
        </w:tc>
        <w:tc>
          <w:tcPr>
            <w:tcW w:w="1434" w:type="dxa"/>
            <w:vAlign w:val="center"/>
          </w:tcPr>
          <w:p w:rsidR="00CF1990" w:rsidRPr="00ED1C9B" w:rsidRDefault="00CF1990" w:rsidP="00CF1990">
            <w:pPr>
              <w:jc w:val="center"/>
            </w:pPr>
            <w:r w:rsidRPr="00ED1C9B">
              <w:t>0,32</w:t>
            </w:r>
          </w:p>
        </w:tc>
        <w:tc>
          <w:tcPr>
            <w:tcW w:w="1435" w:type="dxa"/>
            <w:vAlign w:val="center"/>
          </w:tcPr>
          <w:p w:rsidR="00CF1990" w:rsidRPr="00ED1C9B" w:rsidRDefault="00CF1990" w:rsidP="00CF1990">
            <w:pPr>
              <w:jc w:val="center"/>
            </w:pPr>
            <w:r w:rsidRPr="00ED1C9B">
              <w:t>0,70</w:t>
            </w:r>
          </w:p>
        </w:tc>
        <w:tc>
          <w:tcPr>
            <w:tcW w:w="1435" w:type="dxa"/>
            <w:vAlign w:val="center"/>
          </w:tcPr>
          <w:p w:rsidR="00CF1990" w:rsidRPr="00ED1C9B" w:rsidRDefault="00CF1990" w:rsidP="00CF1990">
            <w:pPr>
              <w:jc w:val="center"/>
            </w:pPr>
            <w:r w:rsidRPr="00ED1C9B">
              <w:t>0,33</w:t>
            </w:r>
          </w:p>
        </w:tc>
        <w:tc>
          <w:tcPr>
            <w:tcW w:w="1435" w:type="dxa"/>
            <w:vAlign w:val="center"/>
          </w:tcPr>
          <w:p w:rsidR="00CF1990" w:rsidRPr="00ED1C9B" w:rsidRDefault="00CF1990" w:rsidP="00CF1990">
            <w:pPr>
              <w:jc w:val="center"/>
            </w:pPr>
            <w:r w:rsidRPr="00ED1C9B">
              <w:t>0,34</w:t>
            </w:r>
          </w:p>
        </w:tc>
      </w:tr>
      <w:tr w:rsidR="00CF1990" w:rsidRPr="00CF1990" w:rsidTr="00CF1990">
        <w:trPr>
          <w:trHeight w:val="283"/>
        </w:trPr>
        <w:tc>
          <w:tcPr>
            <w:tcW w:w="1434" w:type="dxa"/>
            <w:vAlign w:val="center"/>
          </w:tcPr>
          <w:p w:rsidR="00CF1990" w:rsidRPr="00ED1C9B" w:rsidRDefault="00CF1990" w:rsidP="00CF1990">
            <w:pPr>
              <w:spacing w:line="276" w:lineRule="auto"/>
              <w:jc w:val="center"/>
              <w:rPr>
                <w:highlight w:val="yellow"/>
                <w:lang w:val="lt-LT"/>
              </w:rPr>
            </w:pPr>
            <w:r w:rsidRPr="00ED1C9B">
              <w:rPr>
                <w:lang w:val="lt-LT"/>
              </w:rPr>
              <w:t>2019.12</w:t>
            </w:r>
          </w:p>
        </w:tc>
        <w:tc>
          <w:tcPr>
            <w:tcW w:w="1434" w:type="dxa"/>
            <w:vAlign w:val="center"/>
          </w:tcPr>
          <w:p w:rsidR="00CF1990" w:rsidRPr="00ED1C9B" w:rsidRDefault="00CF1990" w:rsidP="00CF1990">
            <w:pPr>
              <w:jc w:val="center"/>
            </w:pPr>
            <w:r w:rsidRPr="00ED1C9B">
              <w:t>0,02</w:t>
            </w:r>
          </w:p>
        </w:tc>
        <w:tc>
          <w:tcPr>
            <w:tcW w:w="1434" w:type="dxa"/>
            <w:vAlign w:val="center"/>
          </w:tcPr>
          <w:p w:rsidR="00CF1990" w:rsidRPr="00ED1C9B" w:rsidRDefault="00CF1990" w:rsidP="00CF1990">
            <w:pPr>
              <w:jc w:val="center"/>
            </w:pPr>
            <w:r w:rsidRPr="00ED1C9B">
              <w:t>0,04</w:t>
            </w:r>
          </w:p>
        </w:tc>
        <w:tc>
          <w:tcPr>
            <w:tcW w:w="1435" w:type="dxa"/>
            <w:vAlign w:val="center"/>
          </w:tcPr>
          <w:p w:rsidR="00CF1990" w:rsidRPr="00ED1C9B" w:rsidRDefault="00CF1990" w:rsidP="00CF1990">
            <w:pPr>
              <w:jc w:val="center"/>
            </w:pPr>
            <w:r w:rsidRPr="00ED1C9B">
              <w:t>0,43</w:t>
            </w:r>
          </w:p>
        </w:tc>
        <w:tc>
          <w:tcPr>
            <w:tcW w:w="1435" w:type="dxa"/>
            <w:vAlign w:val="center"/>
          </w:tcPr>
          <w:p w:rsidR="00CF1990" w:rsidRPr="00ED1C9B" w:rsidRDefault="00CF1990" w:rsidP="00CF1990">
            <w:pPr>
              <w:jc w:val="center"/>
            </w:pPr>
            <w:r w:rsidRPr="00ED1C9B">
              <w:t>0,13</w:t>
            </w:r>
          </w:p>
        </w:tc>
        <w:tc>
          <w:tcPr>
            <w:tcW w:w="1435" w:type="dxa"/>
            <w:vAlign w:val="center"/>
          </w:tcPr>
          <w:p w:rsidR="00CF1990" w:rsidRPr="00ED1C9B" w:rsidRDefault="00CF1990" w:rsidP="00CF1990">
            <w:pPr>
              <w:jc w:val="center"/>
            </w:pPr>
            <w:r w:rsidRPr="00ED1C9B">
              <w:t>0,07</w:t>
            </w:r>
          </w:p>
        </w:tc>
      </w:tr>
    </w:tbl>
    <w:p w:rsidR="00913F61" w:rsidRPr="00CF1990" w:rsidRDefault="00DE5AEB" w:rsidP="00DE5AEB">
      <w:pPr>
        <w:autoSpaceDE w:val="0"/>
        <w:autoSpaceDN w:val="0"/>
        <w:adjustRightInd w:val="0"/>
        <w:spacing w:line="360" w:lineRule="auto"/>
        <w:ind w:left="360"/>
        <w:jc w:val="both"/>
        <w:rPr>
          <w:sz w:val="22"/>
          <w:szCs w:val="22"/>
          <w:lang w:val="lt-LT"/>
        </w:rPr>
      </w:pPr>
      <w:r w:rsidRPr="00CF1990">
        <w:rPr>
          <w:sz w:val="22"/>
          <w:szCs w:val="22"/>
          <w:lang w:val="lt-LT"/>
        </w:rPr>
        <w:t xml:space="preserve">* – nėra duomenų </w:t>
      </w:r>
    </w:p>
    <w:p w:rsidR="00A736FE" w:rsidRPr="00CF1990" w:rsidRDefault="00251AC6" w:rsidP="00A736FE">
      <w:pPr>
        <w:autoSpaceDE w:val="0"/>
        <w:autoSpaceDN w:val="0"/>
        <w:adjustRightInd w:val="0"/>
        <w:jc w:val="both"/>
        <w:rPr>
          <w:lang w:val="lt-LT"/>
        </w:rPr>
      </w:pPr>
      <w:r w:rsidRPr="00CF1990">
        <w:rPr>
          <w:lang w:val="lt-LT"/>
        </w:rPr>
        <w:t>3 lentelė. Teršalų vidutinės m</w:t>
      </w:r>
      <w:r w:rsidRPr="00CF1990">
        <w:rPr>
          <w:rFonts w:ascii="TimesNewRoman" w:eastAsia="TimesNewRoman"/>
          <w:lang w:val="lt-LT"/>
        </w:rPr>
        <w:t>ė</w:t>
      </w:r>
      <w:r w:rsidRPr="00CF1990">
        <w:rPr>
          <w:lang w:val="lt-LT"/>
        </w:rPr>
        <w:t>nesio koncentracijos ore Žemaitijos IMS</w:t>
      </w:r>
      <w:r w:rsidR="00B40353" w:rsidRPr="00CF1990">
        <w:rPr>
          <w:lang w:val="lt-LT"/>
        </w:rPr>
        <w:t xml:space="preserve">. </w:t>
      </w:r>
    </w:p>
    <w:tbl>
      <w:tblPr>
        <w:tblStyle w:val="TableGrid"/>
        <w:tblW w:w="0" w:type="auto"/>
        <w:tblLook w:val="00A0" w:firstRow="1" w:lastRow="0" w:firstColumn="1" w:lastColumn="0" w:noHBand="0" w:noVBand="0"/>
      </w:tblPr>
      <w:tblGrid>
        <w:gridCol w:w="1434"/>
        <w:gridCol w:w="1434"/>
        <w:gridCol w:w="1434"/>
        <w:gridCol w:w="1435"/>
        <w:gridCol w:w="1435"/>
        <w:gridCol w:w="1435"/>
      </w:tblGrid>
      <w:tr w:rsidR="00CF1990" w:rsidRPr="00CF1990" w:rsidTr="00ED39B7">
        <w:tc>
          <w:tcPr>
            <w:tcW w:w="1434" w:type="dxa"/>
            <w:vMerge w:val="restart"/>
          </w:tcPr>
          <w:p w:rsidR="00913F61" w:rsidRPr="00ED1C9B" w:rsidRDefault="00251AC6">
            <w:pPr>
              <w:pStyle w:val="xl66"/>
              <w:autoSpaceDE w:val="0"/>
              <w:autoSpaceDN w:val="0"/>
              <w:adjustRightInd w:val="0"/>
              <w:spacing w:before="120" w:beforeAutospacing="0" w:after="0" w:afterAutospacing="0"/>
              <w:rPr>
                <w:lang w:val="lt-LT"/>
              </w:rPr>
            </w:pPr>
            <w:r w:rsidRPr="00ED1C9B">
              <w:rPr>
                <w:lang w:val="lt-LT"/>
              </w:rPr>
              <w:t>Metai, mėnuo</w:t>
            </w:r>
          </w:p>
        </w:tc>
        <w:tc>
          <w:tcPr>
            <w:tcW w:w="1434" w:type="dxa"/>
          </w:tcPr>
          <w:p w:rsidR="00913F61" w:rsidRPr="00ED1C9B" w:rsidRDefault="00251AC6">
            <w:pPr>
              <w:autoSpaceDE w:val="0"/>
              <w:autoSpaceDN w:val="0"/>
              <w:adjustRightInd w:val="0"/>
              <w:spacing w:before="120"/>
              <w:jc w:val="center"/>
              <w:rPr>
                <w:lang w:val="lt-LT"/>
              </w:rPr>
            </w:pPr>
            <w:r w:rsidRPr="00ED1C9B">
              <w:rPr>
                <w:b/>
                <w:bCs/>
                <w:lang w:val="lt-LT"/>
              </w:rPr>
              <w:t>SO</w:t>
            </w:r>
            <w:r w:rsidRPr="00ED1C9B">
              <w:rPr>
                <w:b/>
                <w:bCs/>
                <w:vertAlign w:val="subscript"/>
                <w:lang w:val="lt-LT"/>
              </w:rPr>
              <w:t>2</w:t>
            </w:r>
          </w:p>
        </w:tc>
        <w:tc>
          <w:tcPr>
            <w:tcW w:w="1434" w:type="dxa"/>
          </w:tcPr>
          <w:p w:rsidR="00913F61" w:rsidRPr="00ED1C9B" w:rsidRDefault="00317073">
            <w:pPr>
              <w:autoSpaceDE w:val="0"/>
              <w:autoSpaceDN w:val="0"/>
              <w:adjustRightInd w:val="0"/>
              <w:spacing w:before="120"/>
              <w:jc w:val="center"/>
              <w:rPr>
                <w:lang w:val="lt-LT"/>
              </w:rPr>
            </w:pPr>
            <w:r w:rsidRPr="00ED1C9B">
              <w:rPr>
                <w:lang w:val="lt-LT"/>
              </w:rPr>
              <w:t>aer</w:t>
            </w:r>
            <w:r w:rsidR="00251AC6" w:rsidRPr="00ED1C9B">
              <w:rPr>
                <w:b/>
                <w:bCs/>
                <w:lang w:val="lt-LT"/>
              </w:rPr>
              <w:t>SO</w:t>
            </w:r>
            <w:r w:rsidR="00251AC6" w:rsidRPr="00ED1C9B">
              <w:rPr>
                <w:b/>
                <w:bCs/>
                <w:vertAlign w:val="subscript"/>
                <w:lang w:val="lt-LT"/>
              </w:rPr>
              <w:t>4</w:t>
            </w:r>
          </w:p>
        </w:tc>
        <w:tc>
          <w:tcPr>
            <w:tcW w:w="1435" w:type="dxa"/>
          </w:tcPr>
          <w:p w:rsidR="00913F61" w:rsidRPr="00ED1C9B" w:rsidRDefault="00251AC6">
            <w:pPr>
              <w:autoSpaceDE w:val="0"/>
              <w:autoSpaceDN w:val="0"/>
              <w:adjustRightInd w:val="0"/>
              <w:spacing w:before="120"/>
              <w:jc w:val="center"/>
              <w:rPr>
                <w:lang w:val="lt-LT"/>
              </w:rPr>
            </w:pPr>
            <w:r w:rsidRPr="00ED1C9B">
              <w:rPr>
                <w:b/>
                <w:bCs/>
                <w:lang w:val="lt-LT"/>
              </w:rPr>
              <w:t>NO</w:t>
            </w:r>
            <w:r w:rsidRPr="00ED1C9B">
              <w:rPr>
                <w:b/>
                <w:bCs/>
                <w:vertAlign w:val="subscript"/>
                <w:lang w:val="lt-LT"/>
              </w:rPr>
              <w:t>2</w:t>
            </w:r>
          </w:p>
        </w:tc>
        <w:tc>
          <w:tcPr>
            <w:tcW w:w="1435" w:type="dxa"/>
          </w:tcPr>
          <w:p w:rsidR="00913F61" w:rsidRPr="00ED1C9B" w:rsidRDefault="00251AC6">
            <w:pPr>
              <w:autoSpaceDE w:val="0"/>
              <w:autoSpaceDN w:val="0"/>
              <w:adjustRightInd w:val="0"/>
              <w:spacing w:before="120"/>
              <w:jc w:val="center"/>
              <w:rPr>
                <w:lang w:val="lt-LT"/>
              </w:rPr>
            </w:pPr>
            <w:r w:rsidRPr="00ED1C9B">
              <w:rPr>
                <w:b/>
                <w:bCs/>
                <w:lang w:val="lt-LT"/>
              </w:rPr>
              <w:t>SumNO</w:t>
            </w:r>
            <w:r w:rsidRPr="00ED1C9B">
              <w:rPr>
                <w:b/>
                <w:bCs/>
                <w:vertAlign w:val="subscript"/>
                <w:lang w:val="lt-LT"/>
              </w:rPr>
              <w:t>3</w:t>
            </w:r>
          </w:p>
        </w:tc>
        <w:tc>
          <w:tcPr>
            <w:tcW w:w="1435" w:type="dxa"/>
          </w:tcPr>
          <w:p w:rsidR="00913F61" w:rsidRPr="00ED1C9B" w:rsidRDefault="00251AC6">
            <w:pPr>
              <w:autoSpaceDE w:val="0"/>
              <w:autoSpaceDN w:val="0"/>
              <w:adjustRightInd w:val="0"/>
              <w:spacing w:before="120"/>
              <w:jc w:val="center"/>
              <w:rPr>
                <w:lang w:val="lt-LT"/>
              </w:rPr>
            </w:pPr>
            <w:r w:rsidRPr="00ED1C9B">
              <w:rPr>
                <w:b/>
                <w:bCs/>
                <w:lang w:val="lt-LT"/>
              </w:rPr>
              <w:t>SumNH</w:t>
            </w:r>
            <w:r w:rsidRPr="00ED1C9B">
              <w:rPr>
                <w:b/>
                <w:bCs/>
                <w:vertAlign w:val="subscript"/>
                <w:lang w:val="lt-LT"/>
              </w:rPr>
              <w:t>4</w:t>
            </w:r>
          </w:p>
        </w:tc>
      </w:tr>
      <w:tr w:rsidR="00CF1990" w:rsidRPr="00CF1990" w:rsidTr="00ED39B7">
        <w:tc>
          <w:tcPr>
            <w:tcW w:w="1434" w:type="dxa"/>
            <w:vMerge/>
          </w:tcPr>
          <w:p w:rsidR="00913F61" w:rsidRPr="00ED1C9B" w:rsidRDefault="00913F61">
            <w:pPr>
              <w:autoSpaceDE w:val="0"/>
              <w:autoSpaceDN w:val="0"/>
              <w:adjustRightInd w:val="0"/>
              <w:spacing w:before="120"/>
              <w:jc w:val="center"/>
              <w:rPr>
                <w:lang w:val="lt-LT"/>
              </w:rPr>
            </w:pPr>
          </w:p>
        </w:tc>
        <w:tc>
          <w:tcPr>
            <w:tcW w:w="2868" w:type="dxa"/>
            <w:gridSpan w:val="2"/>
          </w:tcPr>
          <w:p w:rsidR="00913F61" w:rsidRPr="00ED1C9B" w:rsidRDefault="00251AC6">
            <w:pPr>
              <w:spacing w:before="120"/>
              <w:jc w:val="center"/>
              <w:rPr>
                <w:lang w:val="lt-LT"/>
              </w:rPr>
            </w:pPr>
            <w:r w:rsidRPr="00ED1C9B">
              <w:rPr>
                <w:lang w:val="lt-LT"/>
              </w:rPr>
              <w:t>µgS/m</w:t>
            </w:r>
            <w:r w:rsidRPr="00ED1C9B">
              <w:rPr>
                <w:vertAlign w:val="superscript"/>
                <w:lang w:val="lt-LT"/>
              </w:rPr>
              <w:t>3</w:t>
            </w:r>
          </w:p>
        </w:tc>
        <w:tc>
          <w:tcPr>
            <w:tcW w:w="4305" w:type="dxa"/>
            <w:gridSpan w:val="3"/>
          </w:tcPr>
          <w:p w:rsidR="00913F61" w:rsidRPr="00ED1C9B" w:rsidRDefault="00251AC6">
            <w:pPr>
              <w:spacing w:before="120"/>
              <w:jc w:val="center"/>
              <w:rPr>
                <w:lang w:val="lt-LT"/>
              </w:rPr>
            </w:pPr>
            <w:r w:rsidRPr="00ED1C9B">
              <w:rPr>
                <w:lang w:val="lt-LT"/>
              </w:rPr>
              <w:t>µgN/m</w:t>
            </w:r>
            <w:r w:rsidRPr="00ED1C9B">
              <w:rPr>
                <w:vertAlign w:val="superscript"/>
                <w:lang w:val="lt-LT"/>
              </w:rPr>
              <w:t>3</w:t>
            </w:r>
          </w:p>
        </w:tc>
      </w:tr>
      <w:tr w:rsidR="00CF1990" w:rsidRPr="00CF1990" w:rsidTr="00CF1990">
        <w:trPr>
          <w:trHeight w:val="283"/>
        </w:trPr>
        <w:tc>
          <w:tcPr>
            <w:tcW w:w="1434" w:type="dxa"/>
            <w:vAlign w:val="center"/>
          </w:tcPr>
          <w:p w:rsidR="00CF1990" w:rsidRPr="00ED1C9B" w:rsidRDefault="00CF1990" w:rsidP="00CF1990">
            <w:pPr>
              <w:spacing w:line="276" w:lineRule="auto"/>
              <w:jc w:val="center"/>
              <w:rPr>
                <w:lang w:val="lt-LT"/>
              </w:rPr>
            </w:pPr>
            <w:r w:rsidRPr="00ED1C9B">
              <w:rPr>
                <w:lang w:val="lt-LT"/>
              </w:rPr>
              <w:t>2019.01</w:t>
            </w:r>
          </w:p>
        </w:tc>
        <w:tc>
          <w:tcPr>
            <w:tcW w:w="1434" w:type="dxa"/>
            <w:vAlign w:val="center"/>
          </w:tcPr>
          <w:p w:rsidR="00CF1990" w:rsidRPr="00ED1C9B" w:rsidRDefault="00CF1990" w:rsidP="00CF1990">
            <w:pPr>
              <w:jc w:val="center"/>
            </w:pPr>
            <w:r w:rsidRPr="00ED1C9B">
              <w:t>0,14</w:t>
            </w:r>
          </w:p>
        </w:tc>
        <w:tc>
          <w:tcPr>
            <w:tcW w:w="1434" w:type="dxa"/>
            <w:vAlign w:val="center"/>
          </w:tcPr>
          <w:p w:rsidR="00CF1990" w:rsidRPr="00ED1C9B" w:rsidRDefault="00CF1990" w:rsidP="00CF1990">
            <w:pPr>
              <w:jc w:val="center"/>
            </w:pPr>
            <w:r w:rsidRPr="00ED1C9B">
              <w:t>0,51</w:t>
            </w:r>
          </w:p>
        </w:tc>
        <w:tc>
          <w:tcPr>
            <w:tcW w:w="1435" w:type="dxa"/>
            <w:vAlign w:val="center"/>
          </w:tcPr>
          <w:p w:rsidR="00CF1990" w:rsidRPr="00ED1C9B" w:rsidRDefault="00CF1990" w:rsidP="00CF1990">
            <w:pPr>
              <w:jc w:val="center"/>
            </w:pPr>
            <w:r w:rsidRPr="00ED1C9B">
              <w:t>0,85</w:t>
            </w:r>
          </w:p>
        </w:tc>
        <w:tc>
          <w:tcPr>
            <w:tcW w:w="1435" w:type="dxa"/>
            <w:vAlign w:val="center"/>
          </w:tcPr>
          <w:p w:rsidR="00CF1990" w:rsidRPr="00ED1C9B" w:rsidRDefault="00CF1990" w:rsidP="00CF1990">
            <w:pPr>
              <w:jc w:val="center"/>
            </w:pPr>
            <w:r w:rsidRPr="00ED1C9B">
              <w:t>0,55</w:t>
            </w:r>
          </w:p>
        </w:tc>
        <w:tc>
          <w:tcPr>
            <w:tcW w:w="1435" w:type="dxa"/>
            <w:vAlign w:val="center"/>
          </w:tcPr>
          <w:p w:rsidR="00CF1990" w:rsidRPr="00ED1C9B" w:rsidRDefault="00CF1990" w:rsidP="00CF1990">
            <w:pPr>
              <w:jc w:val="center"/>
            </w:pPr>
            <w:r w:rsidRPr="00ED1C9B">
              <w:t>0,85</w:t>
            </w:r>
          </w:p>
        </w:tc>
      </w:tr>
      <w:tr w:rsidR="00CF1990" w:rsidRPr="00CF1990" w:rsidTr="00CF1990">
        <w:trPr>
          <w:trHeight w:val="283"/>
        </w:trPr>
        <w:tc>
          <w:tcPr>
            <w:tcW w:w="1434" w:type="dxa"/>
            <w:vAlign w:val="center"/>
          </w:tcPr>
          <w:p w:rsidR="00CF1990" w:rsidRPr="00ED1C9B" w:rsidRDefault="00CF1990" w:rsidP="00CF1990">
            <w:pPr>
              <w:spacing w:line="276" w:lineRule="auto"/>
              <w:jc w:val="center"/>
              <w:rPr>
                <w:lang w:val="lt-LT"/>
              </w:rPr>
            </w:pPr>
            <w:r w:rsidRPr="00ED1C9B">
              <w:rPr>
                <w:lang w:val="lt-LT"/>
              </w:rPr>
              <w:t>2019.02</w:t>
            </w:r>
          </w:p>
        </w:tc>
        <w:tc>
          <w:tcPr>
            <w:tcW w:w="1434" w:type="dxa"/>
            <w:vAlign w:val="center"/>
          </w:tcPr>
          <w:p w:rsidR="00CF1990" w:rsidRPr="00ED1C9B" w:rsidRDefault="00CF1990" w:rsidP="00CF1990">
            <w:pPr>
              <w:jc w:val="center"/>
            </w:pPr>
            <w:r w:rsidRPr="00ED1C9B">
              <w:t>0,19</w:t>
            </w:r>
          </w:p>
        </w:tc>
        <w:tc>
          <w:tcPr>
            <w:tcW w:w="1434" w:type="dxa"/>
            <w:vAlign w:val="center"/>
          </w:tcPr>
          <w:p w:rsidR="00CF1990" w:rsidRPr="00ED1C9B" w:rsidRDefault="00CF1990" w:rsidP="00CF1990">
            <w:pPr>
              <w:jc w:val="center"/>
            </w:pPr>
            <w:r w:rsidRPr="00ED1C9B">
              <w:t>0,48</w:t>
            </w:r>
          </w:p>
        </w:tc>
        <w:tc>
          <w:tcPr>
            <w:tcW w:w="1435" w:type="dxa"/>
            <w:vAlign w:val="center"/>
          </w:tcPr>
          <w:p w:rsidR="00CF1990" w:rsidRPr="00ED1C9B" w:rsidRDefault="00CF1990" w:rsidP="00CF1990">
            <w:pPr>
              <w:jc w:val="center"/>
            </w:pPr>
            <w:r w:rsidRPr="00ED1C9B">
              <w:t>0,93</w:t>
            </w:r>
          </w:p>
        </w:tc>
        <w:tc>
          <w:tcPr>
            <w:tcW w:w="1435" w:type="dxa"/>
            <w:vAlign w:val="center"/>
          </w:tcPr>
          <w:p w:rsidR="00CF1990" w:rsidRPr="00ED1C9B" w:rsidRDefault="00CF1990" w:rsidP="00CF1990">
            <w:pPr>
              <w:jc w:val="center"/>
            </w:pPr>
            <w:r w:rsidRPr="00ED1C9B">
              <w:t>0,62</w:t>
            </w:r>
          </w:p>
        </w:tc>
        <w:tc>
          <w:tcPr>
            <w:tcW w:w="1435" w:type="dxa"/>
            <w:vAlign w:val="center"/>
          </w:tcPr>
          <w:p w:rsidR="00CF1990" w:rsidRPr="00ED1C9B" w:rsidRDefault="00CF1990" w:rsidP="00CF1990">
            <w:pPr>
              <w:jc w:val="center"/>
            </w:pPr>
            <w:r w:rsidRPr="00ED1C9B">
              <w:t>0,74</w:t>
            </w:r>
          </w:p>
        </w:tc>
      </w:tr>
      <w:tr w:rsidR="00CF1990" w:rsidRPr="00CF1990" w:rsidTr="00CF1990">
        <w:trPr>
          <w:trHeight w:val="283"/>
        </w:trPr>
        <w:tc>
          <w:tcPr>
            <w:tcW w:w="1434" w:type="dxa"/>
            <w:vAlign w:val="center"/>
          </w:tcPr>
          <w:p w:rsidR="00CF1990" w:rsidRPr="00ED1C9B" w:rsidRDefault="00CF1990" w:rsidP="00CF1990">
            <w:pPr>
              <w:spacing w:line="276" w:lineRule="auto"/>
              <w:jc w:val="center"/>
              <w:rPr>
                <w:lang w:val="lt-LT"/>
              </w:rPr>
            </w:pPr>
            <w:r w:rsidRPr="00ED1C9B">
              <w:rPr>
                <w:lang w:val="lt-LT"/>
              </w:rPr>
              <w:t>2019.03</w:t>
            </w:r>
          </w:p>
        </w:tc>
        <w:tc>
          <w:tcPr>
            <w:tcW w:w="1434" w:type="dxa"/>
            <w:vAlign w:val="center"/>
          </w:tcPr>
          <w:p w:rsidR="00CF1990" w:rsidRPr="00ED1C9B" w:rsidRDefault="00CF1990" w:rsidP="00CF1990">
            <w:pPr>
              <w:jc w:val="center"/>
            </w:pPr>
            <w:r w:rsidRPr="00ED1C9B">
              <w:t>0,07</w:t>
            </w:r>
          </w:p>
        </w:tc>
        <w:tc>
          <w:tcPr>
            <w:tcW w:w="1434" w:type="dxa"/>
            <w:vAlign w:val="center"/>
          </w:tcPr>
          <w:p w:rsidR="00CF1990" w:rsidRPr="00ED1C9B" w:rsidRDefault="00CF1990" w:rsidP="00CF1990">
            <w:pPr>
              <w:jc w:val="center"/>
            </w:pPr>
            <w:r w:rsidRPr="00ED1C9B">
              <w:t>0,29</w:t>
            </w:r>
          </w:p>
        </w:tc>
        <w:tc>
          <w:tcPr>
            <w:tcW w:w="1435" w:type="dxa"/>
            <w:vAlign w:val="center"/>
          </w:tcPr>
          <w:p w:rsidR="00CF1990" w:rsidRPr="00ED1C9B" w:rsidRDefault="00CF1990" w:rsidP="00CF1990">
            <w:pPr>
              <w:jc w:val="center"/>
            </w:pPr>
            <w:r w:rsidRPr="00ED1C9B">
              <w:t>0,57</w:t>
            </w:r>
          </w:p>
        </w:tc>
        <w:tc>
          <w:tcPr>
            <w:tcW w:w="1435" w:type="dxa"/>
            <w:vAlign w:val="center"/>
          </w:tcPr>
          <w:p w:rsidR="00CF1990" w:rsidRPr="00ED1C9B" w:rsidRDefault="00CF1990" w:rsidP="00CF1990">
            <w:pPr>
              <w:jc w:val="center"/>
            </w:pPr>
            <w:r w:rsidRPr="00ED1C9B">
              <w:t>0,61</w:t>
            </w:r>
          </w:p>
        </w:tc>
        <w:tc>
          <w:tcPr>
            <w:tcW w:w="1435" w:type="dxa"/>
            <w:vAlign w:val="center"/>
          </w:tcPr>
          <w:p w:rsidR="00CF1990" w:rsidRPr="00ED1C9B" w:rsidRDefault="00CF1990" w:rsidP="00CF1990">
            <w:pPr>
              <w:jc w:val="center"/>
            </w:pPr>
            <w:r w:rsidRPr="00ED1C9B">
              <w:t>0,66</w:t>
            </w:r>
          </w:p>
        </w:tc>
      </w:tr>
      <w:tr w:rsidR="00CF1990" w:rsidRPr="00CF1990" w:rsidTr="00CF1990">
        <w:trPr>
          <w:trHeight w:val="283"/>
        </w:trPr>
        <w:tc>
          <w:tcPr>
            <w:tcW w:w="1434" w:type="dxa"/>
            <w:vAlign w:val="center"/>
          </w:tcPr>
          <w:p w:rsidR="00CF1990" w:rsidRPr="00ED1C9B" w:rsidRDefault="00CF1990" w:rsidP="00CF1990">
            <w:pPr>
              <w:spacing w:line="276" w:lineRule="auto"/>
              <w:jc w:val="center"/>
              <w:rPr>
                <w:lang w:val="lt-LT"/>
              </w:rPr>
            </w:pPr>
            <w:r w:rsidRPr="00ED1C9B">
              <w:rPr>
                <w:lang w:val="lt-LT"/>
              </w:rPr>
              <w:t>2019.04</w:t>
            </w:r>
          </w:p>
        </w:tc>
        <w:tc>
          <w:tcPr>
            <w:tcW w:w="1434" w:type="dxa"/>
            <w:vAlign w:val="center"/>
          </w:tcPr>
          <w:p w:rsidR="00CF1990" w:rsidRPr="00ED1C9B" w:rsidRDefault="00CF1990" w:rsidP="00CF1990">
            <w:pPr>
              <w:jc w:val="center"/>
            </w:pPr>
            <w:r w:rsidRPr="00ED1C9B">
              <w:t>0,29</w:t>
            </w:r>
          </w:p>
        </w:tc>
        <w:tc>
          <w:tcPr>
            <w:tcW w:w="1434" w:type="dxa"/>
            <w:vAlign w:val="center"/>
          </w:tcPr>
          <w:p w:rsidR="00CF1990" w:rsidRPr="00ED1C9B" w:rsidRDefault="00CF1990" w:rsidP="00CF1990">
            <w:pPr>
              <w:jc w:val="center"/>
            </w:pPr>
            <w:r w:rsidRPr="00ED1C9B">
              <w:t>0,40</w:t>
            </w:r>
          </w:p>
        </w:tc>
        <w:tc>
          <w:tcPr>
            <w:tcW w:w="1435" w:type="dxa"/>
            <w:vAlign w:val="center"/>
          </w:tcPr>
          <w:p w:rsidR="00CF1990" w:rsidRPr="00ED1C9B" w:rsidRDefault="00CF1990" w:rsidP="00CF1990">
            <w:pPr>
              <w:jc w:val="center"/>
            </w:pPr>
            <w:r w:rsidRPr="00ED1C9B">
              <w:t>0,36</w:t>
            </w:r>
          </w:p>
        </w:tc>
        <w:tc>
          <w:tcPr>
            <w:tcW w:w="1435" w:type="dxa"/>
            <w:vAlign w:val="center"/>
          </w:tcPr>
          <w:p w:rsidR="00CF1990" w:rsidRPr="00ED1C9B" w:rsidRDefault="00CF1990" w:rsidP="00CF1990">
            <w:pPr>
              <w:jc w:val="center"/>
            </w:pPr>
            <w:r w:rsidRPr="00ED1C9B">
              <w:t>0,34</w:t>
            </w:r>
          </w:p>
        </w:tc>
        <w:tc>
          <w:tcPr>
            <w:tcW w:w="1435" w:type="dxa"/>
            <w:vAlign w:val="center"/>
          </w:tcPr>
          <w:p w:rsidR="00CF1990" w:rsidRPr="00ED1C9B" w:rsidRDefault="00CF1990" w:rsidP="00CF1990">
            <w:pPr>
              <w:jc w:val="center"/>
            </w:pPr>
            <w:r w:rsidRPr="00ED1C9B">
              <w:t>1,31</w:t>
            </w:r>
          </w:p>
        </w:tc>
      </w:tr>
      <w:tr w:rsidR="00CF1990" w:rsidRPr="00CF1990" w:rsidTr="00CF1990">
        <w:trPr>
          <w:trHeight w:val="283"/>
        </w:trPr>
        <w:tc>
          <w:tcPr>
            <w:tcW w:w="1434" w:type="dxa"/>
            <w:vAlign w:val="center"/>
          </w:tcPr>
          <w:p w:rsidR="00CF1990" w:rsidRPr="00ED1C9B" w:rsidRDefault="00CF1990" w:rsidP="00CF1990">
            <w:pPr>
              <w:spacing w:line="276" w:lineRule="auto"/>
              <w:jc w:val="center"/>
              <w:rPr>
                <w:lang w:val="lt-LT"/>
              </w:rPr>
            </w:pPr>
            <w:r w:rsidRPr="00ED1C9B">
              <w:rPr>
                <w:lang w:val="lt-LT"/>
              </w:rPr>
              <w:t>2019.05</w:t>
            </w:r>
          </w:p>
        </w:tc>
        <w:tc>
          <w:tcPr>
            <w:tcW w:w="1434" w:type="dxa"/>
            <w:vAlign w:val="center"/>
          </w:tcPr>
          <w:p w:rsidR="00CF1990" w:rsidRPr="00ED1C9B" w:rsidRDefault="00CF1990" w:rsidP="00CF1990">
            <w:pPr>
              <w:jc w:val="center"/>
            </w:pPr>
            <w:r w:rsidRPr="00ED1C9B">
              <w:t>*</w:t>
            </w:r>
          </w:p>
        </w:tc>
        <w:tc>
          <w:tcPr>
            <w:tcW w:w="1434" w:type="dxa"/>
            <w:vAlign w:val="center"/>
          </w:tcPr>
          <w:p w:rsidR="00CF1990" w:rsidRPr="00ED1C9B" w:rsidRDefault="00CF1990" w:rsidP="00CF1990">
            <w:pPr>
              <w:jc w:val="center"/>
            </w:pPr>
            <w:r w:rsidRPr="00ED1C9B">
              <w:t>*</w:t>
            </w:r>
          </w:p>
        </w:tc>
        <w:tc>
          <w:tcPr>
            <w:tcW w:w="1435" w:type="dxa"/>
            <w:vAlign w:val="center"/>
          </w:tcPr>
          <w:p w:rsidR="00CF1990" w:rsidRPr="00ED1C9B" w:rsidRDefault="00CF1990" w:rsidP="00CF1990">
            <w:pPr>
              <w:jc w:val="center"/>
            </w:pPr>
            <w:r w:rsidRPr="00ED1C9B">
              <w:t>0,42</w:t>
            </w:r>
          </w:p>
        </w:tc>
        <w:tc>
          <w:tcPr>
            <w:tcW w:w="1435" w:type="dxa"/>
            <w:vAlign w:val="center"/>
          </w:tcPr>
          <w:p w:rsidR="00CF1990" w:rsidRPr="00ED1C9B" w:rsidRDefault="00CF1990" w:rsidP="00CF1990">
            <w:pPr>
              <w:jc w:val="center"/>
            </w:pPr>
            <w:r w:rsidRPr="00ED1C9B">
              <w:t>0,23</w:t>
            </w:r>
          </w:p>
        </w:tc>
        <w:tc>
          <w:tcPr>
            <w:tcW w:w="1435" w:type="dxa"/>
            <w:vAlign w:val="center"/>
          </w:tcPr>
          <w:p w:rsidR="00CF1990" w:rsidRPr="00ED1C9B" w:rsidRDefault="00CF1990" w:rsidP="00CF1990">
            <w:pPr>
              <w:jc w:val="center"/>
            </w:pPr>
            <w:r w:rsidRPr="00ED1C9B">
              <w:t>1,15</w:t>
            </w:r>
          </w:p>
        </w:tc>
      </w:tr>
      <w:tr w:rsidR="00CF1990" w:rsidRPr="00CF1990" w:rsidTr="00CF1990">
        <w:trPr>
          <w:trHeight w:val="283"/>
        </w:trPr>
        <w:tc>
          <w:tcPr>
            <w:tcW w:w="1434" w:type="dxa"/>
            <w:vAlign w:val="center"/>
          </w:tcPr>
          <w:p w:rsidR="00CF1990" w:rsidRPr="00ED1C9B" w:rsidRDefault="00CF1990" w:rsidP="00CF1990">
            <w:pPr>
              <w:spacing w:line="276" w:lineRule="auto"/>
              <w:jc w:val="center"/>
              <w:rPr>
                <w:lang w:val="lt-LT"/>
              </w:rPr>
            </w:pPr>
            <w:r w:rsidRPr="00ED1C9B">
              <w:rPr>
                <w:lang w:val="lt-LT"/>
              </w:rPr>
              <w:t>2019.06</w:t>
            </w:r>
          </w:p>
        </w:tc>
        <w:tc>
          <w:tcPr>
            <w:tcW w:w="1434" w:type="dxa"/>
            <w:vAlign w:val="center"/>
          </w:tcPr>
          <w:p w:rsidR="00CF1990" w:rsidRPr="00ED1C9B" w:rsidRDefault="00CF1990" w:rsidP="00CF1990">
            <w:pPr>
              <w:jc w:val="center"/>
            </w:pPr>
            <w:r w:rsidRPr="00ED1C9B">
              <w:t>0,17</w:t>
            </w:r>
          </w:p>
        </w:tc>
        <w:tc>
          <w:tcPr>
            <w:tcW w:w="1434" w:type="dxa"/>
            <w:vAlign w:val="center"/>
          </w:tcPr>
          <w:p w:rsidR="00CF1990" w:rsidRPr="00ED1C9B" w:rsidRDefault="00CF1990" w:rsidP="00CF1990">
            <w:pPr>
              <w:jc w:val="center"/>
            </w:pPr>
            <w:r w:rsidRPr="00ED1C9B">
              <w:t>0,26</w:t>
            </w:r>
          </w:p>
        </w:tc>
        <w:tc>
          <w:tcPr>
            <w:tcW w:w="1435" w:type="dxa"/>
            <w:vAlign w:val="center"/>
          </w:tcPr>
          <w:p w:rsidR="00CF1990" w:rsidRPr="00ED1C9B" w:rsidRDefault="00CF1990" w:rsidP="00CF1990">
            <w:pPr>
              <w:jc w:val="center"/>
            </w:pPr>
            <w:r w:rsidRPr="00ED1C9B">
              <w:t>0,37</w:t>
            </w:r>
          </w:p>
        </w:tc>
        <w:tc>
          <w:tcPr>
            <w:tcW w:w="1435" w:type="dxa"/>
            <w:vAlign w:val="center"/>
          </w:tcPr>
          <w:p w:rsidR="00CF1990" w:rsidRPr="00ED1C9B" w:rsidRDefault="00CF1990" w:rsidP="00CF1990">
            <w:pPr>
              <w:jc w:val="center"/>
            </w:pPr>
            <w:r w:rsidRPr="00ED1C9B">
              <w:t>0,25</w:t>
            </w:r>
          </w:p>
        </w:tc>
        <w:tc>
          <w:tcPr>
            <w:tcW w:w="1435" w:type="dxa"/>
            <w:vAlign w:val="center"/>
          </w:tcPr>
          <w:p w:rsidR="00CF1990" w:rsidRPr="00ED1C9B" w:rsidRDefault="00CF1990" w:rsidP="00CF1990">
            <w:pPr>
              <w:jc w:val="center"/>
            </w:pPr>
            <w:r w:rsidRPr="00ED1C9B">
              <w:t>0,89</w:t>
            </w:r>
          </w:p>
        </w:tc>
      </w:tr>
      <w:tr w:rsidR="00CF1990" w:rsidRPr="00CF1990" w:rsidTr="00CF1990">
        <w:trPr>
          <w:trHeight w:val="283"/>
        </w:trPr>
        <w:tc>
          <w:tcPr>
            <w:tcW w:w="1434" w:type="dxa"/>
            <w:vAlign w:val="center"/>
          </w:tcPr>
          <w:p w:rsidR="00CF1990" w:rsidRPr="00ED1C9B" w:rsidRDefault="00CF1990" w:rsidP="00CF1990">
            <w:pPr>
              <w:spacing w:line="276" w:lineRule="auto"/>
              <w:jc w:val="center"/>
              <w:rPr>
                <w:lang w:val="lt-LT"/>
              </w:rPr>
            </w:pPr>
            <w:r w:rsidRPr="00ED1C9B">
              <w:rPr>
                <w:lang w:val="lt-LT"/>
              </w:rPr>
              <w:t>2019.07</w:t>
            </w:r>
          </w:p>
        </w:tc>
        <w:tc>
          <w:tcPr>
            <w:tcW w:w="1434" w:type="dxa"/>
            <w:vAlign w:val="center"/>
          </w:tcPr>
          <w:p w:rsidR="00CF1990" w:rsidRPr="00ED1C9B" w:rsidRDefault="00CF1990" w:rsidP="00CF1990">
            <w:pPr>
              <w:jc w:val="center"/>
            </w:pPr>
            <w:r w:rsidRPr="00ED1C9B">
              <w:t>0,14</w:t>
            </w:r>
          </w:p>
        </w:tc>
        <w:tc>
          <w:tcPr>
            <w:tcW w:w="1434" w:type="dxa"/>
            <w:vAlign w:val="center"/>
          </w:tcPr>
          <w:p w:rsidR="00CF1990" w:rsidRPr="00ED1C9B" w:rsidRDefault="00CF1990" w:rsidP="00CF1990">
            <w:pPr>
              <w:jc w:val="center"/>
            </w:pPr>
            <w:r w:rsidRPr="00ED1C9B">
              <w:t>0,29</w:t>
            </w:r>
          </w:p>
        </w:tc>
        <w:tc>
          <w:tcPr>
            <w:tcW w:w="1435" w:type="dxa"/>
            <w:vAlign w:val="center"/>
          </w:tcPr>
          <w:p w:rsidR="00CF1990" w:rsidRPr="00ED1C9B" w:rsidRDefault="00CF1990" w:rsidP="00CF1990">
            <w:pPr>
              <w:jc w:val="center"/>
            </w:pPr>
            <w:r w:rsidRPr="00ED1C9B">
              <w:t>0,29</w:t>
            </w:r>
          </w:p>
        </w:tc>
        <w:tc>
          <w:tcPr>
            <w:tcW w:w="1435" w:type="dxa"/>
            <w:vAlign w:val="center"/>
          </w:tcPr>
          <w:p w:rsidR="00CF1990" w:rsidRPr="00ED1C9B" w:rsidRDefault="00CF1990" w:rsidP="00CF1990">
            <w:pPr>
              <w:jc w:val="center"/>
            </w:pPr>
            <w:r w:rsidRPr="00ED1C9B">
              <w:t>0,20</w:t>
            </w:r>
          </w:p>
        </w:tc>
        <w:tc>
          <w:tcPr>
            <w:tcW w:w="1435" w:type="dxa"/>
            <w:vAlign w:val="center"/>
          </w:tcPr>
          <w:p w:rsidR="00CF1990" w:rsidRPr="00ED1C9B" w:rsidRDefault="00CF1990" w:rsidP="00CF1990">
            <w:pPr>
              <w:jc w:val="center"/>
            </w:pPr>
            <w:r w:rsidRPr="00ED1C9B">
              <w:t>0,40</w:t>
            </w:r>
          </w:p>
        </w:tc>
      </w:tr>
      <w:tr w:rsidR="00CF1990" w:rsidRPr="00CF1990" w:rsidTr="00CF1990">
        <w:trPr>
          <w:trHeight w:val="283"/>
        </w:trPr>
        <w:tc>
          <w:tcPr>
            <w:tcW w:w="1434" w:type="dxa"/>
            <w:vAlign w:val="center"/>
          </w:tcPr>
          <w:p w:rsidR="00CF1990" w:rsidRPr="00ED1C9B" w:rsidRDefault="00CF1990" w:rsidP="00CF1990">
            <w:pPr>
              <w:spacing w:line="276" w:lineRule="auto"/>
              <w:jc w:val="center"/>
              <w:rPr>
                <w:lang w:val="lt-LT"/>
              </w:rPr>
            </w:pPr>
            <w:r w:rsidRPr="00ED1C9B">
              <w:rPr>
                <w:lang w:val="lt-LT"/>
              </w:rPr>
              <w:t>2019.08</w:t>
            </w:r>
          </w:p>
        </w:tc>
        <w:tc>
          <w:tcPr>
            <w:tcW w:w="1434" w:type="dxa"/>
            <w:vAlign w:val="center"/>
          </w:tcPr>
          <w:p w:rsidR="00CF1990" w:rsidRPr="00ED1C9B" w:rsidRDefault="00CF1990" w:rsidP="00CF1990">
            <w:pPr>
              <w:jc w:val="center"/>
            </w:pPr>
            <w:r w:rsidRPr="00ED1C9B">
              <w:t>0,16</w:t>
            </w:r>
          </w:p>
        </w:tc>
        <w:tc>
          <w:tcPr>
            <w:tcW w:w="1434" w:type="dxa"/>
            <w:vAlign w:val="center"/>
          </w:tcPr>
          <w:p w:rsidR="00CF1990" w:rsidRPr="00ED1C9B" w:rsidRDefault="00CF1990" w:rsidP="00CF1990">
            <w:pPr>
              <w:jc w:val="center"/>
            </w:pPr>
            <w:r w:rsidRPr="00ED1C9B">
              <w:t>0,46</w:t>
            </w:r>
          </w:p>
        </w:tc>
        <w:tc>
          <w:tcPr>
            <w:tcW w:w="1435" w:type="dxa"/>
            <w:vAlign w:val="center"/>
          </w:tcPr>
          <w:p w:rsidR="00CF1990" w:rsidRPr="00ED1C9B" w:rsidRDefault="00CF1990" w:rsidP="00CF1990">
            <w:pPr>
              <w:jc w:val="center"/>
            </w:pPr>
            <w:r w:rsidRPr="00ED1C9B">
              <w:t>0,39</w:t>
            </w:r>
          </w:p>
        </w:tc>
        <w:tc>
          <w:tcPr>
            <w:tcW w:w="1435" w:type="dxa"/>
            <w:vAlign w:val="center"/>
          </w:tcPr>
          <w:p w:rsidR="00CF1990" w:rsidRPr="00ED1C9B" w:rsidRDefault="00CF1990" w:rsidP="00CF1990">
            <w:pPr>
              <w:jc w:val="center"/>
            </w:pPr>
            <w:r w:rsidRPr="00ED1C9B">
              <w:t>0,41</w:t>
            </w:r>
          </w:p>
        </w:tc>
        <w:tc>
          <w:tcPr>
            <w:tcW w:w="1435" w:type="dxa"/>
            <w:vAlign w:val="center"/>
          </w:tcPr>
          <w:p w:rsidR="00CF1990" w:rsidRPr="00ED1C9B" w:rsidRDefault="00CF1990" w:rsidP="00CF1990">
            <w:pPr>
              <w:jc w:val="center"/>
            </w:pPr>
            <w:r w:rsidRPr="00ED1C9B">
              <w:t>0,83</w:t>
            </w:r>
          </w:p>
        </w:tc>
      </w:tr>
      <w:tr w:rsidR="00CF1990" w:rsidRPr="00CF1990" w:rsidTr="00CF1990">
        <w:trPr>
          <w:trHeight w:val="283"/>
        </w:trPr>
        <w:tc>
          <w:tcPr>
            <w:tcW w:w="1434" w:type="dxa"/>
            <w:vAlign w:val="center"/>
          </w:tcPr>
          <w:p w:rsidR="00CF1990" w:rsidRPr="00ED1C9B" w:rsidRDefault="00CF1990" w:rsidP="00CF1990">
            <w:pPr>
              <w:spacing w:line="276" w:lineRule="auto"/>
              <w:jc w:val="center"/>
              <w:rPr>
                <w:lang w:val="lt-LT"/>
              </w:rPr>
            </w:pPr>
            <w:r w:rsidRPr="00ED1C9B">
              <w:rPr>
                <w:lang w:val="lt-LT"/>
              </w:rPr>
              <w:t>2019.09</w:t>
            </w:r>
          </w:p>
        </w:tc>
        <w:tc>
          <w:tcPr>
            <w:tcW w:w="1434" w:type="dxa"/>
            <w:vAlign w:val="center"/>
          </w:tcPr>
          <w:p w:rsidR="00CF1990" w:rsidRPr="00ED1C9B" w:rsidRDefault="00CF1990" w:rsidP="00CF1990">
            <w:pPr>
              <w:jc w:val="center"/>
            </w:pPr>
            <w:r w:rsidRPr="00ED1C9B">
              <w:t>0,10</w:t>
            </w:r>
          </w:p>
        </w:tc>
        <w:tc>
          <w:tcPr>
            <w:tcW w:w="1434" w:type="dxa"/>
            <w:vAlign w:val="center"/>
          </w:tcPr>
          <w:p w:rsidR="00CF1990" w:rsidRPr="00ED1C9B" w:rsidRDefault="00CF1990" w:rsidP="00CF1990">
            <w:pPr>
              <w:jc w:val="center"/>
            </w:pPr>
            <w:r w:rsidRPr="00ED1C9B">
              <w:t>0,28</w:t>
            </w:r>
          </w:p>
        </w:tc>
        <w:tc>
          <w:tcPr>
            <w:tcW w:w="1435" w:type="dxa"/>
            <w:vAlign w:val="center"/>
          </w:tcPr>
          <w:p w:rsidR="00CF1990" w:rsidRPr="00ED1C9B" w:rsidRDefault="00CF1990" w:rsidP="00CF1990">
            <w:pPr>
              <w:jc w:val="center"/>
            </w:pPr>
            <w:r w:rsidRPr="00ED1C9B">
              <w:t>0,41</w:t>
            </w:r>
          </w:p>
        </w:tc>
        <w:tc>
          <w:tcPr>
            <w:tcW w:w="1435" w:type="dxa"/>
            <w:vAlign w:val="center"/>
          </w:tcPr>
          <w:p w:rsidR="00CF1990" w:rsidRPr="00ED1C9B" w:rsidRDefault="00CF1990" w:rsidP="00CF1990">
            <w:pPr>
              <w:jc w:val="center"/>
            </w:pPr>
            <w:r w:rsidRPr="00ED1C9B">
              <w:t>0,31</w:t>
            </w:r>
          </w:p>
        </w:tc>
        <w:tc>
          <w:tcPr>
            <w:tcW w:w="1435" w:type="dxa"/>
            <w:vAlign w:val="center"/>
          </w:tcPr>
          <w:p w:rsidR="00CF1990" w:rsidRPr="00ED1C9B" w:rsidRDefault="00CF1990" w:rsidP="00CF1990">
            <w:pPr>
              <w:jc w:val="center"/>
            </w:pPr>
            <w:r w:rsidRPr="00ED1C9B">
              <w:t>0,46</w:t>
            </w:r>
          </w:p>
        </w:tc>
      </w:tr>
      <w:tr w:rsidR="00CF1990" w:rsidRPr="00CF1990" w:rsidTr="00CF1990">
        <w:trPr>
          <w:trHeight w:val="283"/>
        </w:trPr>
        <w:tc>
          <w:tcPr>
            <w:tcW w:w="1434" w:type="dxa"/>
            <w:vAlign w:val="center"/>
          </w:tcPr>
          <w:p w:rsidR="00CF1990" w:rsidRPr="00ED1C9B" w:rsidRDefault="00CF1990" w:rsidP="00CF1990">
            <w:pPr>
              <w:spacing w:line="276" w:lineRule="auto"/>
              <w:jc w:val="center"/>
              <w:rPr>
                <w:lang w:val="lt-LT"/>
              </w:rPr>
            </w:pPr>
            <w:r w:rsidRPr="00ED1C9B">
              <w:rPr>
                <w:lang w:val="lt-LT"/>
              </w:rPr>
              <w:t>2019.10</w:t>
            </w:r>
          </w:p>
        </w:tc>
        <w:tc>
          <w:tcPr>
            <w:tcW w:w="1434" w:type="dxa"/>
            <w:vAlign w:val="center"/>
          </w:tcPr>
          <w:p w:rsidR="00CF1990" w:rsidRPr="00ED1C9B" w:rsidRDefault="00CF1990" w:rsidP="00CF1990">
            <w:pPr>
              <w:jc w:val="center"/>
            </w:pPr>
            <w:r w:rsidRPr="00ED1C9B">
              <w:t>0,13</w:t>
            </w:r>
          </w:p>
        </w:tc>
        <w:tc>
          <w:tcPr>
            <w:tcW w:w="1434" w:type="dxa"/>
            <w:vAlign w:val="center"/>
          </w:tcPr>
          <w:p w:rsidR="00CF1990" w:rsidRPr="00ED1C9B" w:rsidRDefault="00CF1990" w:rsidP="00CF1990">
            <w:pPr>
              <w:jc w:val="center"/>
            </w:pPr>
            <w:r w:rsidRPr="00ED1C9B">
              <w:t>0,27</w:t>
            </w:r>
          </w:p>
        </w:tc>
        <w:tc>
          <w:tcPr>
            <w:tcW w:w="1435" w:type="dxa"/>
            <w:vAlign w:val="center"/>
          </w:tcPr>
          <w:p w:rsidR="00CF1990" w:rsidRPr="00ED1C9B" w:rsidRDefault="00CF1990" w:rsidP="00CF1990">
            <w:pPr>
              <w:jc w:val="center"/>
            </w:pPr>
            <w:r w:rsidRPr="00ED1C9B">
              <w:t>0,30</w:t>
            </w:r>
          </w:p>
        </w:tc>
        <w:tc>
          <w:tcPr>
            <w:tcW w:w="1435" w:type="dxa"/>
            <w:vAlign w:val="center"/>
          </w:tcPr>
          <w:p w:rsidR="00CF1990" w:rsidRPr="00ED1C9B" w:rsidRDefault="00CF1990" w:rsidP="00CF1990">
            <w:pPr>
              <w:jc w:val="center"/>
            </w:pPr>
            <w:r w:rsidRPr="00ED1C9B">
              <w:t>0,39</w:t>
            </w:r>
          </w:p>
        </w:tc>
        <w:tc>
          <w:tcPr>
            <w:tcW w:w="1435" w:type="dxa"/>
            <w:vAlign w:val="center"/>
          </w:tcPr>
          <w:p w:rsidR="00CF1990" w:rsidRPr="00ED1C9B" w:rsidRDefault="00CF1990" w:rsidP="00CF1990">
            <w:pPr>
              <w:jc w:val="center"/>
            </w:pPr>
            <w:r w:rsidRPr="00ED1C9B">
              <w:t>0,33</w:t>
            </w:r>
          </w:p>
        </w:tc>
      </w:tr>
      <w:tr w:rsidR="00CF1990" w:rsidRPr="00CF1990" w:rsidTr="00CF1990">
        <w:trPr>
          <w:trHeight w:val="283"/>
        </w:trPr>
        <w:tc>
          <w:tcPr>
            <w:tcW w:w="1434" w:type="dxa"/>
            <w:vAlign w:val="center"/>
          </w:tcPr>
          <w:p w:rsidR="00CF1990" w:rsidRPr="00ED1C9B" w:rsidRDefault="00CF1990" w:rsidP="00CF1990">
            <w:pPr>
              <w:spacing w:line="276" w:lineRule="auto"/>
              <w:jc w:val="center"/>
              <w:rPr>
                <w:lang w:val="lt-LT"/>
              </w:rPr>
            </w:pPr>
            <w:r w:rsidRPr="00ED1C9B">
              <w:rPr>
                <w:lang w:val="lt-LT"/>
              </w:rPr>
              <w:t>2019.11</w:t>
            </w:r>
          </w:p>
        </w:tc>
        <w:tc>
          <w:tcPr>
            <w:tcW w:w="1434" w:type="dxa"/>
            <w:vAlign w:val="center"/>
          </w:tcPr>
          <w:p w:rsidR="00CF1990" w:rsidRPr="00ED1C9B" w:rsidRDefault="00CF1990" w:rsidP="00CF1990">
            <w:pPr>
              <w:jc w:val="center"/>
            </w:pPr>
            <w:r w:rsidRPr="00ED1C9B">
              <w:t>0,10</w:t>
            </w:r>
          </w:p>
        </w:tc>
        <w:tc>
          <w:tcPr>
            <w:tcW w:w="1434" w:type="dxa"/>
            <w:vAlign w:val="center"/>
          </w:tcPr>
          <w:p w:rsidR="00CF1990" w:rsidRPr="00ED1C9B" w:rsidRDefault="00CF1990" w:rsidP="00CF1990">
            <w:pPr>
              <w:jc w:val="center"/>
            </w:pPr>
            <w:r w:rsidRPr="00ED1C9B">
              <w:t>0,41</w:t>
            </w:r>
          </w:p>
        </w:tc>
        <w:tc>
          <w:tcPr>
            <w:tcW w:w="1435" w:type="dxa"/>
            <w:vAlign w:val="center"/>
          </w:tcPr>
          <w:p w:rsidR="00CF1990" w:rsidRPr="00ED1C9B" w:rsidRDefault="00CF1990" w:rsidP="00CF1990">
            <w:pPr>
              <w:jc w:val="center"/>
            </w:pPr>
            <w:r w:rsidRPr="00ED1C9B">
              <w:t>0,69</w:t>
            </w:r>
          </w:p>
        </w:tc>
        <w:tc>
          <w:tcPr>
            <w:tcW w:w="1435" w:type="dxa"/>
            <w:vAlign w:val="center"/>
          </w:tcPr>
          <w:p w:rsidR="00CF1990" w:rsidRPr="00ED1C9B" w:rsidRDefault="00CF1990" w:rsidP="00CF1990">
            <w:pPr>
              <w:jc w:val="center"/>
            </w:pPr>
            <w:r w:rsidRPr="00ED1C9B">
              <w:t>0,49</w:t>
            </w:r>
          </w:p>
        </w:tc>
        <w:tc>
          <w:tcPr>
            <w:tcW w:w="1435" w:type="dxa"/>
            <w:vAlign w:val="center"/>
          </w:tcPr>
          <w:p w:rsidR="00CF1990" w:rsidRPr="00ED1C9B" w:rsidRDefault="00CF1990" w:rsidP="00CF1990">
            <w:pPr>
              <w:jc w:val="center"/>
            </w:pPr>
            <w:r w:rsidRPr="00ED1C9B">
              <w:t>0,68</w:t>
            </w:r>
          </w:p>
        </w:tc>
      </w:tr>
      <w:tr w:rsidR="00CF1990" w:rsidRPr="00CF1990" w:rsidTr="00CF1990">
        <w:tc>
          <w:tcPr>
            <w:tcW w:w="1434" w:type="dxa"/>
            <w:vAlign w:val="center"/>
          </w:tcPr>
          <w:p w:rsidR="00CF1990" w:rsidRPr="00ED1C9B" w:rsidRDefault="00CF1990" w:rsidP="00CF1990">
            <w:pPr>
              <w:spacing w:line="276" w:lineRule="auto"/>
              <w:jc w:val="center"/>
              <w:rPr>
                <w:lang w:val="lt-LT"/>
              </w:rPr>
            </w:pPr>
            <w:r w:rsidRPr="00ED1C9B">
              <w:rPr>
                <w:lang w:val="lt-LT"/>
              </w:rPr>
              <w:t>2019.12</w:t>
            </w:r>
          </w:p>
        </w:tc>
        <w:tc>
          <w:tcPr>
            <w:tcW w:w="1434" w:type="dxa"/>
            <w:vAlign w:val="center"/>
          </w:tcPr>
          <w:p w:rsidR="00CF1990" w:rsidRPr="00ED1C9B" w:rsidRDefault="00CF1990" w:rsidP="00CF1990">
            <w:pPr>
              <w:jc w:val="center"/>
            </w:pPr>
            <w:r w:rsidRPr="00ED1C9B">
              <w:t>0,05</w:t>
            </w:r>
          </w:p>
        </w:tc>
        <w:tc>
          <w:tcPr>
            <w:tcW w:w="1434" w:type="dxa"/>
            <w:vAlign w:val="center"/>
          </w:tcPr>
          <w:p w:rsidR="00CF1990" w:rsidRPr="00ED1C9B" w:rsidRDefault="00CF1990" w:rsidP="00CF1990">
            <w:pPr>
              <w:jc w:val="center"/>
            </w:pPr>
            <w:r w:rsidRPr="00ED1C9B">
              <w:t>0,07</w:t>
            </w:r>
          </w:p>
        </w:tc>
        <w:tc>
          <w:tcPr>
            <w:tcW w:w="1435" w:type="dxa"/>
            <w:vAlign w:val="center"/>
          </w:tcPr>
          <w:p w:rsidR="00CF1990" w:rsidRPr="00ED1C9B" w:rsidRDefault="00CF1990" w:rsidP="00CF1990">
            <w:pPr>
              <w:jc w:val="center"/>
            </w:pPr>
            <w:r w:rsidRPr="00ED1C9B">
              <w:t>0,65</w:t>
            </w:r>
          </w:p>
        </w:tc>
        <w:tc>
          <w:tcPr>
            <w:tcW w:w="1435" w:type="dxa"/>
            <w:vAlign w:val="center"/>
          </w:tcPr>
          <w:p w:rsidR="00CF1990" w:rsidRPr="00ED1C9B" w:rsidRDefault="00CF1990" w:rsidP="00CF1990">
            <w:pPr>
              <w:jc w:val="center"/>
            </w:pPr>
            <w:r w:rsidRPr="00ED1C9B">
              <w:t>0,25</w:t>
            </w:r>
          </w:p>
        </w:tc>
        <w:tc>
          <w:tcPr>
            <w:tcW w:w="1435" w:type="dxa"/>
            <w:vAlign w:val="center"/>
          </w:tcPr>
          <w:p w:rsidR="00CF1990" w:rsidRPr="00ED1C9B" w:rsidRDefault="00CF1990" w:rsidP="00CF1990">
            <w:pPr>
              <w:jc w:val="center"/>
            </w:pPr>
            <w:r w:rsidRPr="00ED1C9B">
              <w:t>0,21</w:t>
            </w:r>
          </w:p>
        </w:tc>
      </w:tr>
    </w:tbl>
    <w:p w:rsidR="00DE5AEB" w:rsidRPr="00CF1990" w:rsidRDefault="00DE5AEB" w:rsidP="00DE5AEB">
      <w:pPr>
        <w:autoSpaceDE w:val="0"/>
        <w:autoSpaceDN w:val="0"/>
        <w:adjustRightInd w:val="0"/>
        <w:spacing w:line="360" w:lineRule="auto"/>
        <w:ind w:left="360"/>
        <w:jc w:val="both"/>
        <w:rPr>
          <w:sz w:val="22"/>
          <w:szCs w:val="22"/>
          <w:lang w:val="lt-LT"/>
        </w:rPr>
      </w:pPr>
      <w:r w:rsidRPr="00CF1990">
        <w:rPr>
          <w:sz w:val="22"/>
          <w:szCs w:val="22"/>
          <w:lang w:val="lt-LT"/>
        </w:rPr>
        <w:t xml:space="preserve">* – nėra duomenų </w:t>
      </w:r>
    </w:p>
    <w:p w:rsidR="00A21073" w:rsidRPr="005613ED" w:rsidRDefault="00A21073">
      <w:pPr>
        <w:autoSpaceDE w:val="0"/>
        <w:autoSpaceDN w:val="0"/>
        <w:adjustRightInd w:val="0"/>
        <w:spacing w:line="360" w:lineRule="auto"/>
        <w:jc w:val="both"/>
        <w:rPr>
          <w:color w:val="C00000"/>
          <w:lang w:val="lt-LT"/>
        </w:rPr>
      </w:pPr>
    </w:p>
    <w:p w:rsidR="00913F61" w:rsidRPr="002A1525" w:rsidRDefault="00251AC6">
      <w:pPr>
        <w:autoSpaceDE w:val="0"/>
        <w:autoSpaceDN w:val="0"/>
        <w:adjustRightInd w:val="0"/>
        <w:spacing w:line="360" w:lineRule="auto"/>
        <w:jc w:val="both"/>
        <w:rPr>
          <w:lang w:val="lt-LT"/>
        </w:rPr>
      </w:pPr>
      <w:r w:rsidRPr="002A1525">
        <w:rPr>
          <w:lang w:val="lt-LT"/>
        </w:rPr>
        <w:t>4 lentelė. Teršalų vidutinės m</w:t>
      </w:r>
      <w:r w:rsidRPr="002A1525">
        <w:rPr>
          <w:rFonts w:ascii="TimesNewRoman" w:eastAsia="TimesNewRoman"/>
          <w:lang w:val="lt-LT"/>
        </w:rPr>
        <w:t>ė</w:t>
      </w:r>
      <w:r w:rsidRPr="002A1525">
        <w:rPr>
          <w:lang w:val="lt-LT"/>
        </w:rPr>
        <w:t>nesio koncentracijos ore atmosferos tyrimų stotyje Preiloje</w:t>
      </w:r>
    </w:p>
    <w:tbl>
      <w:tblPr>
        <w:tblStyle w:val="TableGrid"/>
        <w:tblW w:w="8642" w:type="dxa"/>
        <w:tblLayout w:type="fixed"/>
        <w:tblLook w:val="04A0" w:firstRow="1" w:lastRow="0" w:firstColumn="1" w:lastColumn="0" w:noHBand="0" w:noVBand="1"/>
      </w:tblPr>
      <w:tblGrid>
        <w:gridCol w:w="996"/>
        <w:gridCol w:w="842"/>
        <w:gridCol w:w="992"/>
        <w:gridCol w:w="851"/>
        <w:gridCol w:w="1134"/>
        <w:gridCol w:w="1134"/>
        <w:gridCol w:w="673"/>
        <w:gridCol w:w="673"/>
        <w:gridCol w:w="673"/>
        <w:gridCol w:w="674"/>
      </w:tblGrid>
      <w:tr w:rsidR="002A1525" w:rsidRPr="002A1525" w:rsidTr="0004793D">
        <w:tc>
          <w:tcPr>
            <w:tcW w:w="996" w:type="dxa"/>
            <w:vMerge w:val="restart"/>
          </w:tcPr>
          <w:p w:rsidR="0004793D" w:rsidRPr="002A1525" w:rsidRDefault="0004793D" w:rsidP="00702F16">
            <w:pPr>
              <w:pStyle w:val="xl66"/>
              <w:autoSpaceDE w:val="0"/>
              <w:autoSpaceDN w:val="0"/>
              <w:adjustRightInd w:val="0"/>
              <w:spacing w:before="120" w:beforeAutospacing="0" w:after="0" w:afterAutospacing="0"/>
              <w:rPr>
                <w:lang w:val="lt-LT"/>
              </w:rPr>
            </w:pPr>
            <w:r w:rsidRPr="002A1525">
              <w:rPr>
                <w:lang w:val="lt-LT"/>
              </w:rPr>
              <w:t>Metai, mėnuo</w:t>
            </w:r>
          </w:p>
        </w:tc>
        <w:tc>
          <w:tcPr>
            <w:tcW w:w="842" w:type="dxa"/>
          </w:tcPr>
          <w:p w:rsidR="0004793D" w:rsidRPr="002A1525" w:rsidRDefault="0004793D" w:rsidP="00702F16">
            <w:pPr>
              <w:autoSpaceDE w:val="0"/>
              <w:autoSpaceDN w:val="0"/>
              <w:adjustRightInd w:val="0"/>
              <w:spacing w:line="360" w:lineRule="auto"/>
              <w:jc w:val="center"/>
              <w:rPr>
                <w:lang w:val="lt-LT"/>
              </w:rPr>
            </w:pPr>
            <w:r w:rsidRPr="002A1525">
              <w:rPr>
                <w:b/>
                <w:bCs/>
                <w:lang w:val="lt-LT"/>
              </w:rPr>
              <w:t>SO</w:t>
            </w:r>
            <w:r w:rsidRPr="002A1525">
              <w:rPr>
                <w:b/>
                <w:bCs/>
                <w:vertAlign w:val="subscript"/>
                <w:lang w:val="lt-LT"/>
              </w:rPr>
              <w:t>2</w:t>
            </w:r>
          </w:p>
        </w:tc>
        <w:tc>
          <w:tcPr>
            <w:tcW w:w="992" w:type="dxa"/>
          </w:tcPr>
          <w:p w:rsidR="0004793D" w:rsidRPr="002A1525" w:rsidRDefault="0004793D" w:rsidP="00702F16">
            <w:pPr>
              <w:autoSpaceDE w:val="0"/>
              <w:autoSpaceDN w:val="0"/>
              <w:adjustRightInd w:val="0"/>
              <w:spacing w:line="360" w:lineRule="auto"/>
              <w:jc w:val="center"/>
              <w:rPr>
                <w:lang w:val="lt-LT"/>
              </w:rPr>
            </w:pPr>
            <w:r w:rsidRPr="002A1525">
              <w:rPr>
                <w:lang w:val="lt-LT"/>
              </w:rPr>
              <w:t>aer</w:t>
            </w:r>
            <w:r w:rsidRPr="002A1525">
              <w:rPr>
                <w:b/>
                <w:bCs/>
                <w:lang w:val="lt-LT"/>
              </w:rPr>
              <w:t>SO</w:t>
            </w:r>
            <w:r w:rsidRPr="002A1525">
              <w:rPr>
                <w:b/>
                <w:bCs/>
                <w:vertAlign w:val="subscript"/>
                <w:lang w:val="lt-LT"/>
              </w:rPr>
              <w:t>4</w:t>
            </w:r>
          </w:p>
        </w:tc>
        <w:tc>
          <w:tcPr>
            <w:tcW w:w="851" w:type="dxa"/>
          </w:tcPr>
          <w:p w:rsidR="0004793D" w:rsidRPr="002A1525" w:rsidRDefault="0004793D" w:rsidP="00702F16">
            <w:pPr>
              <w:autoSpaceDE w:val="0"/>
              <w:autoSpaceDN w:val="0"/>
              <w:adjustRightInd w:val="0"/>
              <w:spacing w:line="360" w:lineRule="auto"/>
              <w:jc w:val="center"/>
              <w:rPr>
                <w:lang w:val="lt-LT"/>
              </w:rPr>
            </w:pPr>
            <w:r w:rsidRPr="002A1525">
              <w:rPr>
                <w:b/>
                <w:bCs/>
                <w:lang w:val="lt-LT"/>
              </w:rPr>
              <w:t>NO</w:t>
            </w:r>
            <w:r w:rsidRPr="002A1525">
              <w:rPr>
                <w:b/>
                <w:bCs/>
                <w:vertAlign w:val="subscript"/>
                <w:lang w:val="lt-LT"/>
              </w:rPr>
              <w:t>2</w:t>
            </w:r>
          </w:p>
        </w:tc>
        <w:tc>
          <w:tcPr>
            <w:tcW w:w="1134" w:type="dxa"/>
          </w:tcPr>
          <w:p w:rsidR="0004793D" w:rsidRPr="002A1525" w:rsidRDefault="0004793D" w:rsidP="00702F16">
            <w:pPr>
              <w:autoSpaceDE w:val="0"/>
              <w:autoSpaceDN w:val="0"/>
              <w:adjustRightInd w:val="0"/>
              <w:spacing w:line="360" w:lineRule="auto"/>
              <w:jc w:val="center"/>
              <w:rPr>
                <w:lang w:val="lt-LT"/>
              </w:rPr>
            </w:pPr>
            <w:r w:rsidRPr="002A1525">
              <w:rPr>
                <w:b/>
                <w:bCs/>
                <w:lang w:val="lt-LT"/>
              </w:rPr>
              <w:t>SumNO</w:t>
            </w:r>
            <w:r w:rsidRPr="002A1525">
              <w:rPr>
                <w:b/>
                <w:bCs/>
                <w:vertAlign w:val="subscript"/>
                <w:lang w:val="lt-LT"/>
              </w:rPr>
              <w:t>3</w:t>
            </w:r>
          </w:p>
        </w:tc>
        <w:tc>
          <w:tcPr>
            <w:tcW w:w="1134" w:type="dxa"/>
          </w:tcPr>
          <w:p w:rsidR="0004793D" w:rsidRPr="002A1525" w:rsidRDefault="0004793D" w:rsidP="00702F16">
            <w:pPr>
              <w:autoSpaceDE w:val="0"/>
              <w:autoSpaceDN w:val="0"/>
              <w:adjustRightInd w:val="0"/>
              <w:spacing w:line="360" w:lineRule="auto"/>
              <w:jc w:val="center"/>
              <w:rPr>
                <w:lang w:val="lt-LT"/>
              </w:rPr>
            </w:pPr>
            <w:r w:rsidRPr="002A1525">
              <w:rPr>
                <w:b/>
                <w:bCs/>
                <w:lang w:val="lt-LT"/>
              </w:rPr>
              <w:t>SumNH</w:t>
            </w:r>
            <w:r w:rsidRPr="002A1525">
              <w:rPr>
                <w:b/>
                <w:bCs/>
                <w:vertAlign w:val="subscript"/>
                <w:lang w:val="lt-LT"/>
              </w:rPr>
              <w:t>4</w:t>
            </w:r>
          </w:p>
        </w:tc>
        <w:tc>
          <w:tcPr>
            <w:tcW w:w="673" w:type="dxa"/>
          </w:tcPr>
          <w:p w:rsidR="0004793D" w:rsidRPr="002A1525" w:rsidRDefault="0004793D" w:rsidP="00702F16">
            <w:pPr>
              <w:autoSpaceDE w:val="0"/>
              <w:autoSpaceDN w:val="0"/>
              <w:adjustRightInd w:val="0"/>
              <w:spacing w:line="360" w:lineRule="auto"/>
              <w:jc w:val="center"/>
              <w:rPr>
                <w:b/>
                <w:lang w:val="lt-LT"/>
              </w:rPr>
            </w:pPr>
            <w:r w:rsidRPr="002A1525">
              <w:rPr>
                <w:b/>
                <w:lang w:val="lt-LT"/>
              </w:rPr>
              <w:t>Cl</w:t>
            </w:r>
          </w:p>
        </w:tc>
        <w:tc>
          <w:tcPr>
            <w:tcW w:w="673" w:type="dxa"/>
          </w:tcPr>
          <w:p w:rsidR="0004793D" w:rsidRPr="002A1525" w:rsidRDefault="0004793D" w:rsidP="00702F16">
            <w:pPr>
              <w:autoSpaceDE w:val="0"/>
              <w:autoSpaceDN w:val="0"/>
              <w:adjustRightInd w:val="0"/>
              <w:spacing w:line="360" w:lineRule="auto"/>
              <w:jc w:val="center"/>
              <w:rPr>
                <w:b/>
                <w:lang w:val="lt-LT"/>
              </w:rPr>
            </w:pPr>
            <w:r w:rsidRPr="002A1525">
              <w:rPr>
                <w:b/>
                <w:lang w:val="lt-LT"/>
              </w:rPr>
              <w:t>Na</w:t>
            </w:r>
          </w:p>
        </w:tc>
        <w:tc>
          <w:tcPr>
            <w:tcW w:w="673" w:type="dxa"/>
          </w:tcPr>
          <w:p w:rsidR="0004793D" w:rsidRPr="002A1525" w:rsidRDefault="0004793D" w:rsidP="00702F16">
            <w:pPr>
              <w:autoSpaceDE w:val="0"/>
              <w:autoSpaceDN w:val="0"/>
              <w:adjustRightInd w:val="0"/>
              <w:spacing w:line="360" w:lineRule="auto"/>
              <w:jc w:val="center"/>
              <w:rPr>
                <w:b/>
                <w:lang w:val="lt-LT"/>
              </w:rPr>
            </w:pPr>
            <w:r w:rsidRPr="002A1525">
              <w:rPr>
                <w:b/>
                <w:lang w:val="lt-LT"/>
              </w:rPr>
              <w:t>K</w:t>
            </w:r>
          </w:p>
        </w:tc>
        <w:tc>
          <w:tcPr>
            <w:tcW w:w="674" w:type="dxa"/>
          </w:tcPr>
          <w:p w:rsidR="0004793D" w:rsidRPr="002A1525" w:rsidRDefault="0004793D" w:rsidP="00702F16">
            <w:pPr>
              <w:autoSpaceDE w:val="0"/>
              <w:autoSpaceDN w:val="0"/>
              <w:adjustRightInd w:val="0"/>
              <w:spacing w:line="360" w:lineRule="auto"/>
              <w:jc w:val="center"/>
              <w:rPr>
                <w:b/>
                <w:lang w:val="lt-LT"/>
              </w:rPr>
            </w:pPr>
            <w:r w:rsidRPr="002A1525">
              <w:rPr>
                <w:b/>
                <w:lang w:val="lt-LT"/>
              </w:rPr>
              <w:t>Ca</w:t>
            </w:r>
          </w:p>
        </w:tc>
      </w:tr>
      <w:tr w:rsidR="002A1525" w:rsidRPr="002A1525" w:rsidTr="0004793D">
        <w:tc>
          <w:tcPr>
            <w:tcW w:w="996" w:type="dxa"/>
            <w:vMerge/>
          </w:tcPr>
          <w:p w:rsidR="0004793D" w:rsidRPr="002A1525" w:rsidRDefault="0004793D" w:rsidP="00702F16">
            <w:pPr>
              <w:autoSpaceDE w:val="0"/>
              <w:autoSpaceDN w:val="0"/>
              <w:adjustRightInd w:val="0"/>
              <w:spacing w:before="120"/>
              <w:jc w:val="center"/>
              <w:rPr>
                <w:lang w:val="lt-LT"/>
              </w:rPr>
            </w:pPr>
          </w:p>
        </w:tc>
        <w:tc>
          <w:tcPr>
            <w:tcW w:w="1834" w:type="dxa"/>
            <w:gridSpan w:val="2"/>
          </w:tcPr>
          <w:p w:rsidR="0004793D" w:rsidRPr="002A1525" w:rsidRDefault="0004793D" w:rsidP="00702F16">
            <w:pPr>
              <w:autoSpaceDE w:val="0"/>
              <w:autoSpaceDN w:val="0"/>
              <w:adjustRightInd w:val="0"/>
              <w:spacing w:line="360" w:lineRule="auto"/>
              <w:jc w:val="center"/>
              <w:rPr>
                <w:lang w:val="lt-LT"/>
              </w:rPr>
            </w:pPr>
            <w:r w:rsidRPr="002A1525">
              <w:rPr>
                <w:lang w:val="lt-LT"/>
              </w:rPr>
              <w:t>µgS/m</w:t>
            </w:r>
            <w:r w:rsidRPr="002A1525">
              <w:rPr>
                <w:vertAlign w:val="superscript"/>
                <w:lang w:val="lt-LT"/>
              </w:rPr>
              <w:t>3</w:t>
            </w:r>
          </w:p>
        </w:tc>
        <w:tc>
          <w:tcPr>
            <w:tcW w:w="3119" w:type="dxa"/>
            <w:gridSpan w:val="3"/>
          </w:tcPr>
          <w:p w:rsidR="0004793D" w:rsidRPr="002A1525" w:rsidRDefault="0004793D" w:rsidP="0004793D">
            <w:pPr>
              <w:autoSpaceDE w:val="0"/>
              <w:autoSpaceDN w:val="0"/>
              <w:adjustRightInd w:val="0"/>
              <w:spacing w:line="360" w:lineRule="auto"/>
              <w:rPr>
                <w:lang w:val="lt-LT"/>
              </w:rPr>
            </w:pPr>
            <w:r w:rsidRPr="002A1525">
              <w:rPr>
                <w:lang w:val="lt-LT"/>
              </w:rPr>
              <w:t xml:space="preserve">              µgN/m</w:t>
            </w:r>
            <w:r w:rsidRPr="002A1525">
              <w:rPr>
                <w:vertAlign w:val="superscript"/>
                <w:lang w:val="lt-LT"/>
              </w:rPr>
              <w:t>3</w:t>
            </w:r>
          </w:p>
        </w:tc>
        <w:tc>
          <w:tcPr>
            <w:tcW w:w="2693" w:type="dxa"/>
            <w:gridSpan w:val="4"/>
          </w:tcPr>
          <w:p w:rsidR="0004793D" w:rsidRPr="002A1525" w:rsidRDefault="0004793D" w:rsidP="0004793D">
            <w:pPr>
              <w:autoSpaceDE w:val="0"/>
              <w:autoSpaceDN w:val="0"/>
              <w:adjustRightInd w:val="0"/>
              <w:spacing w:line="360" w:lineRule="auto"/>
              <w:jc w:val="center"/>
              <w:rPr>
                <w:lang w:val="lt-LT"/>
              </w:rPr>
            </w:pPr>
            <w:r w:rsidRPr="002A1525">
              <w:rPr>
                <w:lang w:val="lt-LT"/>
              </w:rPr>
              <w:t>µg/m</w:t>
            </w:r>
            <w:r w:rsidRPr="002A1525">
              <w:rPr>
                <w:vertAlign w:val="superscript"/>
                <w:lang w:val="lt-LT"/>
              </w:rPr>
              <w:t>3</w:t>
            </w:r>
          </w:p>
        </w:tc>
      </w:tr>
      <w:tr w:rsidR="002A1525" w:rsidRPr="002A1525" w:rsidTr="00933835">
        <w:trPr>
          <w:trHeight w:val="284"/>
        </w:trPr>
        <w:tc>
          <w:tcPr>
            <w:tcW w:w="996" w:type="dxa"/>
            <w:vAlign w:val="center"/>
          </w:tcPr>
          <w:p w:rsidR="002A1525" w:rsidRPr="00815D9A" w:rsidRDefault="002A1525" w:rsidP="002A1525">
            <w:pPr>
              <w:pStyle w:val="xl66"/>
              <w:spacing w:before="0" w:beforeAutospacing="0" w:after="0" w:afterAutospacing="0" w:line="276" w:lineRule="auto"/>
              <w:rPr>
                <w:lang w:val="lt-LT"/>
              </w:rPr>
            </w:pPr>
            <w:r w:rsidRPr="00815D9A">
              <w:rPr>
                <w:lang w:val="lt-LT"/>
              </w:rPr>
              <w:t>2019.01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rPr>
                <w:lang w:val="en-US"/>
              </w:rPr>
            </w:pPr>
            <w:r w:rsidRPr="00815D9A">
              <w:t>0.23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rPr>
                <w:lang w:val="en-US"/>
              </w:rPr>
            </w:pPr>
            <w:r w:rsidRPr="00815D9A">
              <w:t>0.76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rPr>
                <w:lang w:val="en-US"/>
              </w:rPr>
            </w:pPr>
            <w:r w:rsidRPr="00815D9A">
              <w:t>1.04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rPr>
                <w:lang w:val="en-US"/>
              </w:rPr>
            </w:pPr>
            <w:r w:rsidRPr="00815D9A">
              <w:t>0.69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rPr>
                <w:lang w:val="en-US"/>
              </w:rPr>
            </w:pPr>
            <w:r w:rsidRPr="00815D9A">
              <w:t>1.08</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rPr>
                <w:lang w:val="en-US"/>
              </w:rPr>
            </w:pPr>
            <w:r w:rsidRPr="00815D9A">
              <w:t>3.05</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rPr>
                <w:lang w:val="en-US"/>
              </w:rPr>
            </w:pPr>
            <w:r w:rsidRPr="00815D9A">
              <w:t>1.55</w:t>
            </w:r>
          </w:p>
        </w:tc>
        <w:tc>
          <w:tcPr>
            <w:tcW w:w="673" w:type="dxa"/>
            <w:tcBorders>
              <w:top w:val="single" w:sz="4" w:space="0" w:color="auto"/>
              <w:left w:val="nil"/>
              <w:bottom w:val="single" w:sz="4" w:space="0" w:color="auto"/>
              <w:right w:val="single" w:sz="4" w:space="0" w:color="auto"/>
            </w:tcBorders>
            <w:shd w:val="clear" w:color="auto" w:fill="auto"/>
            <w:vAlign w:val="center"/>
          </w:tcPr>
          <w:p w:rsidR="002A1525" w:rsidRPr="00815D9A" w:rsidRDefault="002A1525" w:rsidP="002A1525">
            <w:pPr>
              <w:jc w:val="center"/>
            </w:pPr>
            <w:r w:rsidRPr="00815D9A">
              <w:t>0.29</w:t>
            </w:r>
          </w:p>
        </w:tc>
        <w:tc>
          <w:tcPr>
            <w:tcW w:w="674" w:type="dxa"/>
            <w:tcBorders>
              <w:top w:val="single" w:sz="4" w:space="0" w:color="auto"/>
              <w:left w:val="nil"/>
              <w:bottom w:val="single" w:sz="4" w:space="0" w:color="auto"/>
              <w:right w:val="single" w:sz="4" w:space="0" w:color="auto"/>
            </w:tcBorders>
            <w:shd w:val="clear" w:color="auto" w:fill="auto"/>
            <w:vAlign w:val="center"/>
          </w:tcPr>
          <w:p w:rsidR="002A1525" w:rsidRPr="00815D9A" w:rsidRDefault="002A1525" w:rsidP="002A1525">
            <w:pPr>
              <w:jc w:val="center"/>
            </w:pPr>
            <w:r w:rsidRPr="00815D9A">
              <w:t>0.12</w:t>
            </w:r>
          </w:p>
        </w:tc>
      </w:tr>
      <w:tr w:rsidR="002A1525" w:rsidRPr="002A1525" w:rsidTr="00933835">
        <w:trPr>
          <w:trHeight w:val="284"/>
        </w:trPr>
        <w:tc>
          <w:tcPr>
            <w:tcW w:w="996" w:type="dxa"/>
            <w:vAlign w:val="center"/>
          </w:tcPr>
          <w:p w:rsidR="002A1525" w:rsidRPr="00815D9A" w:rsidRDefault="002A1525" w:rsidP="002A1525">
            <w:pPr>
              <w:spacing w:line="276" w:lineRule="auto"/>
              <w:jc w:val="center"/>
              <w:rPr>
                <w:lang w:val="lt-LT"/>
              </w:rPr>
            </w:pPr>
            <w:r w:rsidRPr="00815D9A">
              <w:rPr>
                <w:lang w:val="lt-LT"/>
              </w:rPr>
              <w:t>2019.02</w:t>
            </w:r>
          </w:p>
        </w:tc>
        <w:tc>
          <w:tcPr>
            <w:tcW w:w="842"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0.22</w:t>
            </w:r>
          </w:p>
        </w:tc>
        <w:tc>
          <w:tcPr>
            <w:tcW w:w="992"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0.55</w:t>
            </w:r>
          </w:p>
        </w:tc>
        <w:tc>
          <w:tcPr>
            <w:tcW w:w="851"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1.27</w:t>
            </w:r>
          </w:p>
        </w:tc>
        <w:tc>
          <w:tcPr>
            <w:tcW w:w="1134"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0.90</w:t>
            </w:r>
          </w:p>
        </w:tc>
        <w:tc>
          <w:tcPr>
            <w:tcW w:w="1134"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1.16</w:t>
            </w:r>
          </w:p>
        </w:tc>
        <w:tc>
          <w:tcPr>
            <w:tcW w:w="673"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3.43</w:t>
            </w:r>
          </w:p>
        </w:tc>
        <w:tc>
          <w:tcPr>
            <w:tcW w:w="673"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2.20</w:t>
            </w:r>
          </w:p>
        </w:tc>
        <w:tc>
          <w:tcPr>
            <w:tcW w:w="673" w:type="dxa"/>
            <w:tcBorders>
              <w:top w:val="nil"/>
              <w:left w:val="nil"/>
              <w:bottom w:val="single" w:sz="4" w:space="0" w:color="auto"/>
              <w:right w:val="single" w:sz="4" w:space="0" w:color="auto"/>
            </w:tcBorders>
            <w:shd w:val="clear" w:color="auto" w:fill="auto"/>
            <w:vAlign w:val="center"/>
          </w:tcPr>
          <w:p w:rsidR="002A1525" w:rsidRPr="00815D9A" w:rsidRDefault="002A1525" w:rsidP="002A1525">
            <w:pPr>
              <w:jc w:val="center"/>
            </w:pPr>
            <w:r w:rsidRPr="00815D9A">
              <w:t>0.20</w:t>
            </w:r>
          </w:p>
        </w:tc>
        <w:tc>
          <w:tcPr>
            <w:tcW w:w="674" w:type="dxa"/>
            <w:tcBorders>
              <w:top w:val="nil"/>
              <w:left w:val="nil"/>
              <w:bottom w:val="single" w:sz="4" w:space="0" w:color="auto"/>
              <w:right w:val="single" w:sz="4" w:space="0" w:color="auto"/>
            </w:tcBorders>
            <w:shd w:val="clear" w:color="auto" w:fill="auto"/>
            <w:vAlign w:val="center"/>
          </w:tcPr>
          <w:p w:rsidR="002A1525" w:rsidRPr="00815D9A" w:rsidRDefault="002A1525" w:rsidP="002A1525">
            <w:pPr>
              <w:jc w:val="center"/>
            </w:pPr>
            <w:r w:rsidRPr="00815D9A">
              <w:t>0.17</w:t>
            </w:r>
          </w:p>
        </w:tc>
      </w:tr>
      <w:tr w:rsidR="002A1525" w:rsidRPr="002A1525" w:rsidTr="00933835">
        <w:trPr>
          <w:trHeight w:val="284"/>
        </w:trPr>
        <w:tc>
          <w:tcPr>
            <w:tcW w:w="996" w:type="dxa"/>
            <w:vAlign w:val="center"/>
          </w:tcPr>
          <w:p w:rsidR="002A1525" w:rsidRPr="00815D9A" w:rsidRDefault="002A1525" w:rsidP="002A1525">
            <w:pPr>
              <w:spacing w:line="276" w:lineRule="auto"/>
              <w:jc w:val="center"/>
              <w:rPr>
                <w:lang w:val="lt-LT"/>
              </w:rPr>
            </w:pPr>
            <w:r w:rsidRPr="00815D9A">
              <w:rPr>
                <w:lang w:val="lt-LT"/>
              </w:rPr>
              <w:t>2019.03</w:t>
            </w:r>
          </w:p>
        </w:tc>
        <w:tc>
          <w:tcPr>
            <w:tcW w:w="842"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0.15</w:t>
            </w:r>
          </w:p>
        </w:tc>
        <w:tc>
          <w:tcPr>
            <w:tcW w:w="992"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0.37</w:t>
            </w:r>
          </w:p>
        </w:tc>
        <w:tc>
          <w:tcPr>
            <w:tcW w:w="851"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0.74</w:t>
            </w:r>
          </w:p>
        </w:tc>
        <w:tc>
          <w:tcPr>
            <w:tcW w:w="1134"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0.61</w:t>
            </w:r>
          </w:p>
        </w:tc>
        <w:tc>
          <w:tcPr>
            <w:tcW w:w="1134"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0.88</w:t>
            </w:r>
          </w:p>
        </w:tc>
        <w:tc>
          <w:tcPr>
            <w:tcW w:w="673"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3.90</w:t>
            </w:r>
          </w:p>
        </w:tc>
        <w:tc>
          <w:tcPr>
            <w:tcW w:w="673"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2.49</w:t>
            </w:r>
          </w:p>
        </w:tc>
        <w:tc>
          <w:tcPr>
            <w:tcW w:w="673" w:type="dxa"/>
            <w:tcBorders>
              <w:top w:val="nil"/>
              <w:left w:val="nil"/>
              <w:bottom w:val="single" w:sz="4" w:space="0" w:color="auto"/>
              <w:right w:val="single" w:sz="4" w:space="0" w:color="auto"/>
            </w:tcBorders>
            <w:shd w:val="clear" w:color="auto" w:fill="auto"/>
            <w:vAlign w:val="center"/>
          </w:tcPr>
          <w:p w:rsidR="002A1525" w:rsidRPr="00815D9A" w:rsidRDefault="002A1525" w:rsidP="002A1525">
            <w:pPr>
              <w:jc w:val="center"/>
            </w:pPr>
            <w:r w:rsidRPr="00815D9A">
              <w:t>0.11</w:t>
            </w:r>
          </w:p>
        </w:tc>
        <w:tc>
          <w:tcPr>
            <w:tcW w:w="674" w:type="dxa"/>
            <w:tcBorders>
              <w:top w:val="nil"/>
              <w:left w:val="nil"/>
              <w:bottom w:val="single" w:sz="4" w:space="0" w:color="auto"/>
              <w:right w:val="single" w:sz="4" w:space="0" w:color="auto"/>
            </w:tcBorders>
            <w:shd w:val="clear" w:color="auto" w:fill="auto"/>
            <w:vAlign w:val="center"/>
          </w:tcPr>
          <w:p w:rsidR="002A1525" w:rsidRPr="00815D9A" w:rsidRDefault="002A1525" w:rsidP="002A1525">
            <w:pPr>
              <w:jc w:val="center"/>
            </w:pPr>
            <w:r w:rsidRPr="00815D9A">
              <w:t>0.20</w:t>
            </w:r>
          </w:p>
        </w:tc>
      </w:tr>
      <w:tr w:rsidR="002A1525" w:rsidRPr="002A1525" w:rsidTr="00933835">
        <w:trPr>
          <w:trHeight w:val="284"/>
        </w:trPr>
        <w:tc>
          <w:tcPr>
            <w:tcW w:w="996" w:type="dxa"/>
            <w:vAlign w:val="center"/>
          </w:tcPr>
          <w:p w:rsidR="002A1525" w:rsidRPr="00815D9A" w:rsidRDefault="002A1525" w:rsidP="002A1525">
            <w:pPr>
              <w:pStyle w:val="xl66"/>
              <w:spacing w:before="0" w:beforeAutospacing="0" w:after="0" w:afterAutospacing="0" w:line="276" w:lineRule="auto"/>
              <w:rPr>
                <w:lang w:val="lt-LT"/>
              </w:rPr>
            </w:pPr>
            <w:r w:rsidRPr="00815D9A">
              <w:rPr>
                <w:lang w:val="lt-LT"/>
              </w:rPr>
              <w:t>2019.04</w:t>
            </w:r>
          </w:p>
        </w:tc>
        <w:tc>
          <w:tcPr>
            <w:tcW w:w="842"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0.35</w:t>
            </w:r>
          </w:p>
        </w:tc>
        <w:tc>
          <w:tcPr>
            <w:tcW w:w="992"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0.44</w:t>
            </w:r>
          </w:p>
        </w:tc>
        <w:tc>
          <w:tcPr>
            <w:tcW w:w="851"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0.81</w:t>
            </w:r>
          </w:p>
        </w:tc>
        <w:tc>
          <w:tcPr>
            <w:tcW w:w="1134"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0.48</w:t>
            </w:r>
          </w:p>
        </w:tc>
        <w:tc>
          <w:tcPr>
            <w:tcW w:w="1134"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1.40</w:t>
            </w:r>
          </w:p>
        </w:tc>
        <w:tc>
          <w:tcPr>
            <w:tcW w:w="673"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0.55</w:t>
            </w:r>
          </w:p>
        </w:tc>
        <w:tc>
          <w:tcPr>
            <w:tcW w:w="673"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0.85</w:t>
            </w:r>
          </w:p>
        </w:tc>
        <w:tc>
          <w:tcPr>
            <w:tcW w:w="673" w:type="dxa"/>
            <w:tcBorders>
              <w:top w:val="nil"/>
              <w:left w:val="nil"/>
              <w:bottom w:val="single" w:sz="4" w:space="0" w:color="auto"/>
              <w:right w:val="single" w:sz="4" w:space="0" w:color="auto"/>
            </w:tcBorders>
            <w:shd w:val="clear" w:color="auto" w:fill="auto"/>
            <w:vAlign w:val="center"/>
          </w:tcPr>
          <w:p w:rsidR="002A1525" w:rsidRPr="00815D9A" w:rsidRDefault="002A1525" w:rsidP="002A1525">
            <w:pPr>
              <w:jc w:val="center"/>
            </w:pPr>
            <w:r w:rsidRPr="00815D9A">
              <w:t>0.18</w:t>
            </w:r>
          </w:p>
        </w:tc>
        <w:tc>
          <w:tcPr>
            <w:tcW w:w="674" w:type="dxa"/>
            <w:tcBorders>
              <w:top w:val="nil"/>
              <w:left w:val="nil"/>
              <w:bottom w:val="single" w:sz="4" w:space="0" w:color="auto"/>
              <w:right w:val="single" w:sz="4" w:space="0" w:color="auto"/>
            </w:tcBorders>
            <w:shd w:val="clear" w:color="auto" w:fill="auto"/>
            <w:vAlign w:val="center"/>
          </w:tcPr>
          <w:p w:rsidR="002A1525" w:rsidRPr="00815D9A" w:rsidRDefault="002A1525" w:rsidP="002A1525">
            <w:pPr>
              <w:jc w:val="center"/>
            </w:pPr>
            <w:r w:rsidRPr="00815D9A">
              <w:t>0.66</w:t>
            </w:r>
          </w:p>
        </w:tc>
      </w:tr>
      <w:tr w:rsidR="002A1525" w:rsidRPr="002A1525" w:rsidTr="00933835">
        <w:trPr>
          <w:trHeight w:val="284"/>
        </w:trPr>
        <w:tc>
          <w:tcPr>
            <w:tcW w:w="996" w:type="dxa"/>
            <w:vAlign w:val="center"/>
          </w:tcPr>
          <w:p w:rsidR="002A1525" w:rsidRPr="00815D9A" w:rsidRDefault="002A1525" w:rsidP="002A1525">
            <w:pPr>
              <w:spacing w:line="276" w:lineRule="auto"/>
              <w:jc w:val="center"/>
              <w:rPr>
                <w:lang w:val="lt-LT"/>
              </w:rPr>
            </w:pPr>
            <w:r w:rsidRPr="00815D9A">
              <w:rPr>
                <w:lang w:val="lt-LT"/>
              </w:rPr>
              <w:t>2019.05</w:t>
            </w:r>
          </w:p>
        </w:tc>
        <w:tc>
          <w:tcPr>
            <w:tcW w:w="842"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0.13</w:t>
            </w:r>
          </w:p>
        </w:tc>
        <w:tc>
          <w:tcPr>
            <w:tcW w:w="992"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0.48</w:t>
            </w:r>
          </w:p>
        </w:tc>
        <w:tc>
          <w:tcPr>
            <w:tcW w:w="851"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0.62</w:t>
            </w:r>
          </w:p>
        </w:tc>
        <w:tc>
          <w:tcPr>
            <w:tcW w:w="1134"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0.46</w:t>
            </w:r>
          </w:p>
        </w:tc>
        <w:tc>
          <w:tcPr>
            <w:tcW w:w="1134"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0.70</w:t>
            </w:r>
          </w:p>
        </w:tc>
        <w:tc>
          <w:tcPr>
            <w:tcW w:w="673"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1.81</w:t>
            </w:r>
          </w:p>
        </w:tc>
        <w:tc>
          <w:tcPr>
            <w:tcW w:w="673"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1.10</w:t>
            </w:r>
          </w:p>
        </w:tc>
        <w:tc>
          <w:tcPr>
            <w:tcW w:w="673" w:type="dxa"/>
            <w:tcBorders>
              <w:top w:val="nil"/>
              <w:left w:val="nil"/>
              <w:bottom w:val="single" w:sz="4" w:space="0" w:color="auto"/>
              <w:right w:val="single" w:sz="4" w:space="0" w:color="auto"/>
            </w:tcBorders>
            <w:shd w:val="clear" w:color="auto" w:fill="auto"/>
            <w:vAlign w:val="center"/>
          </w:tcPr>
          <w:p w:rsidR="002A1525" w:rsidRPr="00815D9A" w:rsidRDefault="002A1525" w:rsidP="002A1525">
            <w:pPr>
              <w:jc w:val="center"/>
            </w:pPr>
            <w:r w:rsidRPr="00815D9A">
              <w:t>0.13</w:t>
            </w:r>
          </w:p>
        </w:tc>
        <w:tc>
          <w:tcPr>
            <w:tcW w:w="674" w:type="dxa"/>
            <w:tcBorders>
              <w:top w:val="nil"/>
              <w:left w:val="nil"/>
              <w:bottom w:val="single" w:sz="4" w:space="0" w:color="auto"/>
              <w:right w:val="single" w:sz="4" w:space="0" w:color="auto"/>
            </w:tcBorders>
            <w:shd w:val="clear" w:color="auto" w:fill="auto"/>
            <w:vAlign w:val="center"/>
          </w:tcPr>
          <w:p w:rsidR="002A1525" w:rsidRPr="00815D9A" w:rsidRDefault="002A1525" w:rsidP="002A1525">
            <w:pPr>
              <w:jc w:val="center"/>
            </w:pPr>
            <w:r w:rsidRPr="00815D9A">
              <w:t>0.18</w:t>
            </w:r>
          </w:p>
        </w:tc>
      </w:tr>
      <w:tr w:rsidR="002A1525" w:rsidRPr="002A1525" w:rsidTr="00933835">
        <w:trPr>
          <w:trHeight w:val="284"/>
        </w:trPr>
        <w:tc>
          <w:tcPr>
            <w:tcW w:w="996" w:type="dxa"/>
            <w:vAlign w:val="center"/>
          </w:tcPr>
          <w:p w:rsidR="002A1525" w:rsidRPr="00815D9A" w:rsidRDefault="002A1525" w:rsidP="002A1525">
            <w:pPr>
              <w:spacing w:line="276" w:lineRule="auto"/>
              <w:jc w:val="center"/>
              <w:rPr>
                <w:lang w:val="lt-LT"/>
              </w:rPr>
            </w:pPr>
            <w:r w:rsidRPr="00815D9A">
              <w:rPr>
                <w:lang w:val="lt-LT"/>
              </w:rPr>
              <w:t>2019.06</w:t>
            </w:r>
          </w:p>
        </w:tc>
        <w:tc>
          <w:tcPr>
            <w:tcW w:w="842"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0.17</w:t>
            </w:r>
          </w:p>
        </w:tc>
        <w:tc>
          <w:tcPr>
            <w:tcW w:w="992"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0.50</w:t>
            </w:r>
          </w:p>
        </w:tc>
        <w:tc>
          <w:tcPr>
            <w:tcW w:w="851"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0.75</w:t>
            </w:r>
          </w:p>
        </w:tc>
        <w:tc>
          <w:tcPr>
            <w:tcW w:w="1134"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0.42</w:t>
            </w:r>
          </w:p>
        </w:tc>
        <w:tc>
          <w:tcPr>
            <w:tcW w:w="1134"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0.88</w:t>
            </w:r>
          </w:p>
        </w:tc>
        <w:tc>
          <w:tcPr>
            <w:tcW w:w="673"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1.14</w:t>
            </w:r>
          </w:p>
        </w:tc>
        <w:tc>
          <w:tcPr>
            <w:tcW w:w="673"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1.08</w:t>
            </w:r>
          </w:p>
        </w:tc>
        <w:tc>
          <w:tcPr>
            <w:tcW w:w="673" w:type="dxa"/>
            <w:tcBorders>
              <w:top w:val="nil"/>
              <w:left w:val="nil"/>
              <w:bottom w:val="single" w:sz="4" w:space="0" w:color="auto"/>
              <w:right w:val="single" w:sz="4" w:space="0" w:color="auto"/>
            </w:tcBorders>
            <w:shd w:val="clear" w:color="auto" w:fill="auto"/>
            <w:vAlign w:val="center"/>
          </w:tcPr>
          <w:p w:rsidR="002A1525" w:rsidRPr="00815D9A" w:rsidRDefault="002A1525" w:rsidP="002A1525">
            <w:pPr>
              <w:jc w:val="center"/>
            </w:pPr>
            <w:r w:rsidRPr="00815D9A">
              <w:t>0.13</w:t>
            </w:r>
          </w:p>
        </w:tc>
        <w:tc>
          <w:tcPr>
            <w:tcW w:w="674" w:type="dxa"/>
            <w:tcBorders>
              <w:top w:val="nil"/>
              <w:left w:val="nil"/>
              <w:bottom w:val="single" w:sz="4" w:space="0" w:color="auto"/>
              <w:right w:val="single" w:sz="4" w:space="0" w:color="auto"/>
            </w:tcBorders>
            <w:shd w:val="clear" w:color="auto" w:fill="auto"/>
            <w:vAlign w:val="center"/>
          </w:tcPr>
          <w:p w:rsidR="002A1525" w:rsidRPr="00815D9A" w:rsidRDefault="002A1525" w:rsidP="002A1525">
            <w:pPr>
              <w:jc w:val="center"/>
            </w:pPr>
            <w:r w:rsidRPr="00815D9A">
              <w:t>0.27</w:t>
            </w:r>
          </w:p>
        </w:tc>
      </w:tr>
      <w:tr w:rsidR="002A1525" w:rsidRPr="002A1525" w:rsidTr="00933835">
        <w:trPr>
          <w:trHeight w:val="284"/>
        </w:trPr>
        <w:tc>
          <w:tcPr>
            <w:tcW w:w="996" w:type="dxa"/>
            <w:vAlign w:val="center"/>
          </w:tcPr>
          <w:p w:rsidR="002A1525" w:rsidRPr="00815D9A" w:rsidRDefault="002A1525" w:rsidP="002A1525">
            <w:pPr>
              <w:spacing w:line="276" w:lineRule="auto"/>
              <w:jc w:val="center"/>
              <w:rPr>
                <w:lang w:val="lt-LT"/>
              </w:rPr>
            </w:pPr>
            <w:r w:rsidRPr="00815D9A">
              <w:rPr>
                <w:lang w:val="lt-LT"/>
              </w:rPr>
              <w:t>2019.07</w:t>
            </w:r>
          </w:p>
        </w:tc>
        <w:tc>
          <w:tcPr>
            <w:tcW w:w="842"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0.10</w:t>
            </w:r>
          </w:p>
        </w:tc>
        <w:tc>
          <w:tcPr>
            <w:tcW w:w="992"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0.35</w:t>
            </w:r>
          </w:p>
        </w:tc>
        <w:tc>
          <w:tcPr>
            <w:tcW w:w="851"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0.55</w:t>
            </w:r>
          </w:p>
        </w:tc>
        <w:tc>
          <w:tcPr>
            <w:tcW w:w="1134"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0.20</w:t>
            </w:r>
          </w:p>
        </w:tc>
        <w:tc>
          <w:tcPr>
            <w:tcW w:w="1134"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0.43</w:t>
            </w:r>
          </w:p>
        </w:tc>
        <w:tc>
          <w:tcPr>
            <w:tcW w:w="673"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3.21</w:t>
            </w:r>
          </w:p>
        </w:tc>
        <w:tc>
          <w:tcPr>
            <w:tcW w:w="673"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1.80</w:t>
            </w:r>
          </w:p>
        </w:tc>
        <w:tc>
          <w:tcPr>
            <w:tcW w:w="673" w:type="dxa"/>
            <w:tcBorders>
              <w:top w:val="nil"/>
              <w:left w:val="nil"/>
              <w:bottom w:val="single" w:sz="4" w:space="0" w:color="auto"/>
              <w:right w:val="single" w:sz="4" w:space="0" w:color="auto"/>
            </w:tcBorders>
            <w:shd w:val="clear" w:color="auto" w:fill="auto"/>
            <w:vAlign w:val="center"/>
          </w:tcPr>
          <w:p w:rsidR="002A1525" w:rsidRPr="00815D9A" w:rsidRDefault="002A1525" w:rsidP="002A1525">
            <w:pPr>
              <w:jc w:val="center"/>
            </w:pPr>
            <w:r w:rsidRPr="00815D9A">
              <w:t>0.28</w:t>
            </w:r>
          </w:p>
        </w:tc>
        <w:tc>
          <w:tcPr>
            <w:tcW w:w="674" w:type="dxa"/>
            <w:tcBorders>
              <w:top w:val="nil"/>
              <w:left w:val="nil"/>
              <w:bottom w:val="single" w:sz="4" w:space="0" w:color="auto"/>
              <w:right w:val="single" w:sz="4" w:space="0" w:color="auto"/>
            </w:tcBorders>
            <w:shd w:val="clear" w:color="auto" w:fill="auto"/>
            <w:vAlign w:val="center"/>
          </w:tcPr>
          <w:p w:rsidR="002A1525" w:rsidRPr="00815D9A" w:rsidRDefault="002A1525" w:rsidP="002A1525">
            <w:pPr>
              <w:jc w:val="center"/>
            </w:pPr>
            <w:r w:rsidRPr="00815D9A">
              <w:t>0.23</w:t>
            </w:r>
          </w:p>
        </w:tc>
      </w:tr>
      <w:tr w:rsidR="002A1525" w:rsidRPr="002A1525" w:rsidTr="00933835">
        <w:trPr>
          <w:trHeight w:val="284"/>
        </w:trPr>
        <w:tc>
          <w:tcPr>
            <w:tcW w:w="996" w:type="dxa"/>
            <w:vAlign w:val="center"/>
          </w:tcPr>
          <w:p w:rsidR="002A1525" w:rsidRPr="00815D9A" w:rsidRDefault="002A1525" w:rsidP="002A1525">
            <w:pPr>
              <w:spacing w:line="276" w:lineRule="auto"/>
              <w:jc w:val="center"/>
              <w:rPr>
                <w:lang w:val="lt-LT"/>
              </w:rPr>
            </w:pPr>
            <w:r w:rsidRPr="00815D9A">
              <w:rPr>
                <w:lang w:val="lt-LT"/>
              </w:rPr>
              <w:t>2019.08</w:t>
            </w:r>
          </w:p>
        </w:tc>
        <w:tc>
          <w:tcPr>
            <w:tcW w:w="842"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0.17</w:t>
            </w:r>
          </w:p>
        </w:tc>
        <w:tc>
          <w:tcPr>
            <w:tcW w:w="992"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0.44</w:t>
            </w:r>
          </w:p>
        </w:tc>
        <w:tc>
          <w:tcPr>
            <w:tcW w:w="851"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0.82</w:t>
            </w:r>
          </w:p>
        </w:tc>
        <w:tc>
          <w:tcPr>
            <w:tcW w:w="1134"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0.36</w:t>
            </w:r>
          </w:p>
        </w:tc>
        <w:tc>
          <w:tcPr>
            <w:tcW w:w="1134"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 *</w:t>
            </w:r>
          </w:p>
        </w:tc>
        <w:tc>
          <w:tcPr>
            <w:tcW w:w="673"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1.43</w:t>
            </w:r>
          </w:p>
        </w:tc>
        <w:tc>
          <w:tcPr>
            <w:tcW w:w="673"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0.86</w:t>
            </w:r>
          </w:p>
        </w:tc>
        <w:tc>
          <w:tcPr>
            <w:tcW w:w="673" w:type="dxa"/>
            <w:tcBorders>
              <w:top w:val="nil"/>
              <w:left w:val="nil"/>
              <w:bottom w:val="single" w:sz="4" w:space="0" w:color="auto"/>
              <w:right w:val="single" w:sz="4" w:space="0" w:color="auto"/>
            </w:tcBorders>
            <w:shd w:val="clear" w:color="auto" w:fill="auto"/>
            <w:vAlign w:val="center"/>
          </w:tcPr>
          <w:p w:rsidR="002A1525" w:rsidRPr="00815D9A" w:rsidRDefault="002A1525" w:rsidP="002A1525">
            <w:pPr>
              <w:jc w:val="center"/>
            </w:pPr>
            <w:r w:rsidRPr="00815D9A">
              <w:t> </w:t>
            </w:r>
            <w:r w:rsidR="00815D9A" w:rsidRPr="00815D9A">
              <w:t> *</w:t>
            </w:r>
          </w:p>
        </w:tc>
        <w:tc>
          <w:tcPr>
            <w:tcW w:w="674" w:type="dxa"/>
            <w:tcBorders>
              <w:top w:val="nil"/>
              <w:left w:val="nil"/>
              <w:bottom w:val="single" w:sz="4" w:space="0" w:color="auto"/>
              <w:right w:val="single" w:sz="4" w:space="0" w:color="auto"/>
            </w:tcBorders>
            <w:shd w:val="clear" w:color="auto" w:fill="auto"/>
            <w:vAlign w:val="center"/>
          </w:tcPr>
          <w:p w:rsidR="002A1525" w:rsidRPr="00815D9A" w:rsidRDefault="002A1525" w:rsidP="002A1525">
            <w:pPr>
              <w:jc w:val="center"/>
            </w:pPr>
            <w:r w:rsidRPr="00815D9A">
              <w:t>0.28</w:t>
            </w:r>
          </w:p>
        </w:tc>
      </w:tr>
      <w:tr w:rsidR="002A1525" w:rsidRPr="002A1525" w:rsidTr="00933835">
        <w:trPr>
          <w:trHeight w:val="284"/>
        </w:trPr>
        <w:tc>
          <w:tcPr>
            <w:tcW w:w="996" w:type="dxa"/>
            <w:vAlign w:val="center"/>
          </w:tcPr>
          <w:p w:rsidR="002A1525" w:rsidRPr="00815D9A" w:rsidRDefault="002A1525" w:rsidP="002A1525">
            <w:pPr>
              <w:spacing w:line="276" w:lineRule="auto"/>
              <w:jc w:val="center"/>
              <w:rPr>
                <w:lang w:val="lt-LT"/>
              </w:rPr>
            </w:pPr>
            <w:r w:rsidRPr="00815D9A">
              <w:rPr>
                <w:lang w:val="lt-LT"/>
              </w:rPr>
              <w:t>2019.09</w:t>
            </w:r>
          </w:p>
        </w:tc>
        <w:tc>
          <w:tcPr>
            <w:tcW w:w="842"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0.11</w:t>
            </w:r>
          </w:p>
        </w:tc>
        <w:tc>
          <w:tcPr>
            <w:tcW w:w="992"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0.54</w:t>
            </w:r>
          </w:p>
        </w:tc>
        <w:tc>
          <w:tcPr>
            <w:tcW w:w="851"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0.40</w:t>
            </w:r>
          </w:p>
        </w:tc>
        <w:tc>
          <w:tcPr>
            <w:tcW w:w="1134"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0.32</w:t>
            </w:r>
          </w:p>
        </w:tc>
        <w:tc>
          <w:tcPr>
            <w:tcW w:w="1134"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0.67</w:t>
            </w:r>
          </w:p>
        </w:tc>
        <w:tc>
          <w:tcPr>
            <w:tcW w:w="673"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4.76</w:t>
            </w:r>
          </w:p>
        </w:tc>
        <w:tc>
          <w:tcPr>
            <w:tcW w:w="673"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2.66</w:t>
            </w:r>
          </w:p>
        </w:tc>
        <w:tc>
          <w:tcPr>
            <w:tcW w:w="673" w:type="dxa"/>
            <w:tcBorders>
              <w:top w:val="nil"/>
              <w:left w:val="nil"/>
              <w:bottom w:val="single" w:sz="4" w:space="0" w:color="auto"/>
              <w:right w:val="single" w:sz="4" w:space="0" w:color="auto"/>
            </w:tcBorders>
            <w:shd w:val="clear" w:color="auto" w:fill="auto"/>
            <w:vAlign w:val="center"/>
          </w:tcPr>
          <w:p w:rsidR="002A1525" w:rsidRPr="00815D9A" w:rsidRDefault="002A1525" w:rsidP="002A1525">
            <w:pPr>
              <w:jc w:val="center"/>
            </w:pPr>
            <w:r w:rsidRPr="00815D9A">
              <w:t>0.26</w:t>
            </w:r>
          </w:p>
        </w:tc>
        <w:tc>
          <w:tcPr>
            <w:tcW w:w="674" w:type="dxa"/>
            <w:tcBorders>
              <w:top w:val="nil"/>
              <w:left w:val="nil"/>
              <w:bottom w:val="single" w:sz="4" w:space="0" w:color="auto"/>
              <w:right w:val="single" w:sz="4" w:space="0" w:color="auto"/>
            </w:tcBorders>
            <w:shd w:val="clear" w:color="auto" w:fill="auto"/>
            <w:vAlign w:val="center"/>
          </w:tcPr>
          <w:p w:rsidR="002A1525" w:rsidRPr="00815D9A" w:rsidRDefault="002A1525" w:rsidP="002A1525">
            <w:pPr>
              <w:jc w:val="center"/>
            </w:pPr>
            <w:r w:rsidRPr="00815D9A">
              <w:t>0.24</w:t>
            </w:r>
          </w:p>
        </w:tc>
      </w:tr>
      <w:tr w:rsidR="002A1525" w:rsidRPr="002A1525" w:rsidTr="00933835">
        <w:trPr>
          <w:trHeight w:val="284"/>
        </w:trPr>
        <w:tc>
          <w:tcPr>
            <w:tcW w:w="996" w:type="dxa"/>
            <w:vAlign w:val="center"/>
          </w:tcPr>
          <w:p w:rsidR="002A1525" w:rsidRPr="00815D9A" w:rsidRDefault="002A1525" w:rsidP="002A1525">
            <w:pPr>
              <w:spacing w:line="276" w:lineRule="auto"/>
              <w:jc w:val="center"/>
              <w:rPr>
                <w:lang w:val="lt-LT"/>
              </w:rPr>
            </w:pPr>
            <w:r w:rsidRPr="00815D9A">
              <w:rPr>
                <w:lang w:val="lt-LT"/>
              </w:rPr>
              <w:t>2019.10</w:t>
            </w:r>
          </w:p>
        </w:tc>
        <w:tc>
          <w:tcPr>
            <w:tcW w:w="842"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0.12</w:t>
            </w:r>
          </w:p>
        </w:tc>
        <w:tc>
          <w:tcPr>
            <w:tcW w:w="992"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0.47</w:t>
            </w:r>
          </w:p>
        </w:tc>
        <w:tc>
          <w:tcPr>
            <w:tcW w:w="851"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0.69</w:t>
            </w:r>
          </w:p>
        </w:tc>
        <w:tc>
          <w:tcPr>
            <w:tcW w:w="1134"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0.54</w:t>
            </w:r>
          </w:p>
        </w:tc>
        <w:tc>
          <w:tcPr>
            <w:tcW w:w="1134"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0.62</w:t>
            </w:r>
          </w:p>
        </w:tc>
        <w:tc>
          <w:tcPr>
            <w:tcW w:w="673"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3.44</w:t>
            </w:r>
          </w:p>
        </w:tc>
        <w:tc>
          <w:tcPr>
            <w:tcW w:w="673"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1.97</w:t>
            </w:r>
          </w:p>
        </w:tc>
        <w:tc>
          <w:tcPr>
            <w:tcW w:w="673" w:type="dxa"/>
            <w:tcBorders>
              <w:top w:val="nil"/>
              <w:left w:val="nil"/>
              <w:bottom w:val="single" w:sz="4" w:space="0" w:color="auto"/>
              <w:right w:val="single" w:sz="4" w:space="0" w:color="auto"/>
            </w:tcBorders>
            <w:shd w:val="clear" w:color="auto" w:fill="auto"/>
            <w:vAlign w:val="center"/>
          </w:tcPr>
          <w:p w:rsidR="002A1525" w:rsidRPr="00815D9A" w:rsidRDefault="002A1525" w:rsidP="002A1525">
            <w:pPr>
              <w:jc w:val="center"/>
            </w:pPr>
            <w:r w:rsidRPr="00815D9A">
              <w:t>0.24</w:t>
            </w:r>
          </w:p>
        </w:tc>
        <w:tc>
          <w:tcPr>
            <w:tcW w:w="674" w:type="dxa"/>
            <w:tcBorders>
              <w:top w:val="nil"/>
              <w:left w:val="nil"/>
              <w:bottom w:val="single" w:sz="4" w:space="0" w:color="auto"/>
              <w:right w:val="single" w:sz="4" w:space="0" w:color="auto"/>
            </w:tcBorders>
            <w:shd w:val="clear" w:color="auto" w:fill="auto"/>
            <w:vAlign w:val="center"/>
          </w:tcPr>
          <w:p w:rsidR="002A1525" w:rsidRPr="00815D9A" w:rsidRDefault="002A1525" w:rsidP="002A1525">
            <w:pPr>
              <w:jc w:val="center"/>
            </w:pPr>
            <w:r w:rsidRPr="00815D9A">
              <w:t>0.16</w:t>
            </w:r>
          </w:p>
        </w:tc>
      </w:tr>
      <w:tr w:rsidR="002A1525" w:rsidRPr="002A1525" w:rsidTr="00933835">
        <w:trPr>
          <w:trHeight w:val="284"/>
        </w:trPr>
        <w:tc>
          <w:tcPr>
            <w:tcW w:w="996" w:type="dxa"/>
            <w:vAlign w:val="center"/>
          </w:tcPr>
          <w:p w:rsidR="002A1525" w:rsidRPr="00815D9A" w:rsidRDefault="002A1525" w:rsidP="002A1525">
            <w:pPr>
              <w:spacing w:line="276" w:lineRule="auto"/>
              <w:jc w:val="center"/>
              <w:rPr>
                <w:lang w:val="lt-LT"/>
              </w:rPr>
            </w:pPr>
            <w:r w:rsidRPr="00815D9A">
              <w:rPr>
                <w:lang w:val="lt-LT"/>
              </w:rPr>
              <w:t>2019.11</w:t>
            </w:r>
          </w:p>
        </w:tc>
        <w:tc>
          <w:tcPr>
            <w:tcW w:w="842"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0.08</w:t>
            </w:r>
          </w:p>
        </w:tc>
        <w:tc>
          <w:tcPr>
            <w:tcW w:w="992"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0.66</w:t>
            </w:r>
          </w:p>
        </w:tc>
        <w:tc>
          <w:tcPr>
            <w:tcW w:w="851"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1.00</w:t>
            </w:r>
          </w:p>
        </w:tc>
        <w:tc>
          <w:tcPr>
            <w:tcW w:w="1134"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0.57</w:t>
            </w:r>
          </w:p>
        </w:tc>
        <w:tc>
          <w:tcPr>
            <w:tcW w:w="1134"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1.10</w:t>
            </w:r>
          </w:p>
        </w:tc>
        <w:tc>
          <w:tcPr>
            <w:tcW w:w="673"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1.28</w:t>
            </w:r>
          </w:p>
        </w:tc>
        <w:tc>
          <w:tcPr>
            <w:tcW w:w="673"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0.71</w:t>
            </w:r>
          </w:p>
        </w:tc>
        <w:tc>
          <w:tcPr>
            <w:tcW w:w="673" w:type="dxa"/>
            <w:tcBorders>
              <w:top w:val="nil"/>
              <w:left w:val="nil"/>
              <w:bottom w:val="single" w:sz="4" w:space="0" w:color="auto"/>
              <w:right w:val="single" w:sz="4" w:space="0" w:color="auto"/>
            </w:tcBorders>
            <w:shd w:val="clear" w:color="auto" w:fill="auto"/>
            <w:vAlign w:val="center"/>
          </w:tcPr>
          <w:p w:rsidR="002A1525" w:rsidRPr="00815D9A" w:rsidRDefault="002A1525" w:rsidP="002A1525">
            <w:pPr>
              <w:jc w:val="center"/>
            </w:pPr>
            <w:r w:rsidRPr="00815D9A">
              <w:t>0.19</w:t>
            </w:r>
          </w:p>
        </w:tc>
        <w:tc>
          <w:tcPr>
            <w:tcW w:w="674" w:type="dxa"/>
            <w:tcBorders>
              <w:top w:val="nil"/>
              <w:left w:val="nil"/>
              <w:bottom w:val="single" w:sz="4" w:space="0" w:color="auto"/>
              <w:right w:val="single" w:sz="4" w:space="0" w:color="auto"/>
            </w:tcBorders>
            <w:shd w:val="clear" w:color="auto" w:fill="auto"/>
            <w:vAlign w:val="center"/>
          </w:tcPr>
          <w:p w:rsidR="002A1525" w:rsidRPr="00815D9A" w:rsidRDefault="002A1525" w:rsidP="002A1525">
            <w:pPr>
              <w:jc w:val="center"/>
            </w:pPr>
            <w:r w:rsidRPr="00815D9A">
              <w:t>0.10</w:t>
            </w:r>
          </w:p>
        </w:tc>
      </w:tr>
      <w:tr w:rsidR="002A1525" w:rsidRPr="002A1525" w:rsidTr="00933835">
        <w:trPr>
          <w:trHeight w:val="284"/>
        </w:trPr>
        <w:tc>
          <w:tcPr>
            <w:tcW w:w="996" w:type="dxa"/>
            <w:vAlign w:val="center"/>
          </w:tcPr>
          <w:p w:rsidR="002A1525" w:rsidRPr="00815D9A" w:rsidRDefault="002A1525" w:rsidP="002A1525">
            <w:pPr>
              <w:spacing w:line="276" w:lineRule="auto"/>
              <w:jc w:val="center"/>
              <w:rPr>
                <w:highlight w:val="yellow"/>
                <w:lang w:val="lt-LT"/>
              </w:rPr>
            </w:pPr>
            <w:r w:rsidRPr="00815D9A">
              <w:rPr>
                <w:lang w:val="lt-LT"/>
              </w:rPr>
              <w:t>2019.12</w:t>
            </w:r>
          </w:p>
        </w:tc>
        <w:tc>
          <w:tcPr>
            <w:tcW w:w="842"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0.20</w:t>
            </w:r>
          </w:p>
        </w:tc>
        <w:tc>
          <w:tcPr>
            <w:tcW w:w="992"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0.49</w:t>
            </w:r>
          </w:p>
        </w:tc>
        <w:tc>
          <w:tcPr>
            <w:tcW w:w="851"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1.13</w:t>
            </w:r>
          </w:p>
        </w:tc>
        <w:tc>
          <w:tcPr>
            <w:tcW w:w="1134"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0.62</w:t>
            </w:r>
          </w:p>
        </w:tc>
        <w:tc>
          <w:tcPr>
            <w:tcW w:w="1134"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0.71</w:t>
            </w:r>
          </w:p>
        </w:tc>
        <w:tc>
          <w:tcPr>
            <w:tcW w:w="673"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3.90</w:t>
            </w:r>
          </w:p>
        </w:tc>
        <w:tc>
          <w:tcPr>
            <w:tcW w:w="673" w:type="dxa"/>
            <w:tcBorders>
              <w:top w:val="nil"/>
              <w:left w:val="single" w:sz="4" w:space="0" w:color="auto"/>
              <w:bottom w:val="single" w:sz="4" w:space="0" w:color="auto"/>
              <w:right w:val="single" w:sz="4" w:space="0" w:color="auto"/>
            </w:tcBorders>
            <w:shd w:val="clear" w:color="auto" w:fill="auto"/>
            <w:vAlign w:val="center"/>
          </w:tcPr>
          <w:p w:rsidR="002A1525" w:rsidRPr="00815D9A" w:rsidRDefault="002A1525" w:rsidP="002A1525">
            <w:pPr>
              <w:jc w:val="center"/>
            </w:pPr>
            <w:r w:rsidRPr="00815D9A">
              <w:t>2.03</w:t>
            </w:r>
          </w:p>
        </w:tc>
        <w:tc>
          <w:tcPr>
            <w:tcW w:w="673" w:type="dxa"/>
            <w:tcBorders>
              <w:top w:val="nil"/>
              <w:left w:val="nil"/>
              <w:bottom w:val="single" w:sz="4" w:space="0" w:color="auto"/>
              <w:right w:val="single" w:sz="4" w:space="0" w:color="auto"/>
            </w:tcBorders>
            <w:shd w:val="clear" w:color="auto" w:fill="auto"/>
            <w:vAlign w:val="center"/>
          </w:tcPr>
          <w:p w:rsidR="002A1525" w:rsidRPr="00815D9A" w:rsidRDefault="002A1525" w:rsidP="002A1525">
            <w:pPr>
              <w:jc w:val="center"/>
            </w:pPr>
            <w:r w:rsidRPr="00815D9A">
              <w:t>0.21</w:t>
            </w:r>
          </w:p>
        </w:tc>
        <w:tc>
          <w:tcPr>
            <w:tcW w:w="674" w:type="dxa"/>
            <w:tcBorders>
              <w:top w:val="nil"/>
              <w:left w:val="nil"/>
              <w:bottom w:val="single" w:sz="4" w:space="0" w:color="auto"/>
              <w:right w:val="single" w:sz="4" w:space="0" w:color="auto"/>
            </w:tcBorders>
            <w:shd w:val="clear" w:color="auto" w:fill="auto"/>
            <w:vAlign w:val="center"/>
          </w:tcPr>
          <w:p w:rsidR="002A1525" w:rsidRPr="00815D9A" w:rsidRDefault="002A1525" w:rsidP="002A1525">
            <w:pPr>
              <w:jc w:val="center"/>
            </w:pPr>
            <w:r w:rsidRPr="00815D9A">
              <w:t>0.13</w:t>
            </w:r>
          </w:p>
        </w:tc>
      </w:tr>
    </w:tbl>
    <w:p w:rsidR="00DE5AEB" w:rsidRPr="002A1525" w:rsidRDefault="00DE5AEB" w:rsidP="00DE5AEB">
      <w:pPr>
        <w:autoSpaceDE w:val="0"/>
        <w:autoSpaceDN w:val="0"/>
        <w:adjustRightInd w:val="0"/>
        <w:spacing w:line="360" w:lineRule="auto"/>
        <w:ind w:left="360"/>
        <w:jc w:val="both"/>
        <w:rPr>
          <w:sz w:val="22"/>
          <w:szCs w:val="22"/>
          <w:lang w:val="lt-LT"/>
        </w:rPr>
      </w:pPr>
      <w:r w:rsidRPr="002A1525">
        <w:rPr>
          <w:sz w:val="22"/>
          <w:szCs w:val="22"/>
          <w:lang w:val="lt-LT"/>
        </w:rPr>
        <w:t xml:space="preserve">* – nėra duomenų </w:t>
      </w:r>
    </w:p>
    <w:p w:rsidR="007F77E0" w:rsidRPr="002A1525" w:rsidRDefault="007F77E0">
      <w:pPr>
        <w:autoSpaceDE w:val="0"/>
        <w:autoSpaceDN w:val="0"/>
        <w:adjustRightInd w:val="0"/>
        <w:spacing w:line="360" w:lineRule="auto"/>
        <w:jc w:val="both"/>
        <w:rPr>
          <w:lang w:val="lt-LT"/>
        </w:rPr>
      </w:pPr>
    </w:p>
    <w:p w:rsidR="00913F61" w:rsidRPr="002A1525" w:rsidRDefault="00913F61">
      <w:pPr>
        <w:pStyle w:val="xl66"/>
        <w:autoSpaceDE w:val="0"/>
        <w:autoSpaceDN w:val="0"/>
        <w:adjustRightInd w:val="0"/>
        <w:spacing w:before="0" w:beforeAutospacing="0" w:after="0" w:afterAutospacing="0"/>
        <w:rPr>
          <w:highlight w:val="yellow"/>
          <w:lang w:val="lt-LT"/>
        </w:rPr>
      </w:pPr>
    </w:p>
    <w:p w:rsidR="00FD74C6" w:rsidRPr="002A1525" w:rsidRDefault="00FD74C6">
      <w:pPr>
        <w:pStyle w:val="xl66"/>
        <w:autoSpaceDE w:val="0"/>
        <w:autoSpaceDN w:val="0"/>
        <w:adjustRightInd w:val="0"/>
        <w:spacing w:before="0" w:beforeAutospacing="0" w:after="0" w:afterAutospacing="0"/>
        <w:rPr>
          <w:highlight w:val="yellow"/>
          <w:lang w:val="lt-LT"/>
        </w:rPr>
      </w:pPr>
    </w:p>
    <w:p w:rsidR="00FD74C6" w:rsidRPr="002A1525" w:rsidRDefault="00FD74C6">
      <w:pPr>
        <w:pStyle w:val="xl66"/>
        <w:autoSpaceDE w:val="0"/>
        <w:autoSpaceDN w:val="0"/>
        <w:adjustRightInd w:val="0"/>
        <w:spacing w:before="0" w:beforeAutospacing="0" w:after="0" w:afterAutospacing="0"/>
        <w:rPr>
          <w:highlight w:val="yellow"/>
          <w:lang w:val="lt-LT"/>
        </w:rPr>
      </w:pPr>
    </w:p>
    <w:p w:rsidR="00FD74C6" w:rsidRPr="002A1525" w:rsidRDefault="00FD74C6">
      <w:pPr>
        <w:pStyle w:val="xl66"/>
        <w:autoSpaceDE w:val="0"/>
        <w:autoSpaceDN w:val="0"/>
        <w:adjustRightInd w:val="0"/>
        <w:spacing w:before="0" w:beforeAutospacing="0" w:after="0" w:afterAutospacing="0"/>
        <w:rPr>
          <w:highlight w:val="yellow"/>
          <w:lang w:val="lt-LT"/>
        </w:rPr>
      </w:pPr>
    </w:p>
    <w:p w:rsidR="00FD74C6" w:rsidRPr="002A1525" w:rsidRDefault="00FD74C6">
      <w:pPr>
        <w:pStyle w:val="xl66"/>
        <w:autoSpaceDE w:val="0"/>
        <w:autoSpaceDN w:val="0"/>
        <w:adjustRightInd w:val="0"/>
        <w:spacing w:before="0" w:beforeAutospacing="0" w:after="0" w:afterAutospacing="0"/>
        <w:rPr>
          <w:highlight w:val="yellow"/>
          <w:lang w:val="lt-LT"/>
        </w:rPr>
      </w:pPr>
    </w:p>
    <w:p w:rsidR="00FD74C6" w:rsidRPr="002A1525" w:rsidRDefault="00FD74C6">
      <w:pPr>
        <w:pStyle w:val="xl66"/>
        <w:autoSpaceDE w:val="0"/>
        <w:autoSpaceDN w:val="0"/>
        <w:adjustRightInd w:val="0"/>
        <w:spacing w:before="0" w:beforeAutospacing="0" w:after="0" w:afterAutospacing="0"/>
        <w:rPr>
          <w:highlight w:val="yellow"/>
          <w:lang w:val="lt-LT"/>
        </w:rPr>
      </w:pPr>
    </w:p>
    <w:p w:rsidR="00FD74C6" w:rsidRPr="005613ED" w:rsidRDefault="00FD74C6">
      <w:pPr>
        <w:pStyle w:val="xl66"/>
        <w:autoSpaceDE w:val="0"/>
        <w:autoSpaceDN w:val="0"/>
        <w:adjustRightInd w:val="0"/>
        <w:spacing w:before="0" w:beforeAutospacing="0" w:after="0" w:afterAutospacing="0"/>
        <w:rPr>
          <w:color w:val="C00000"/>
          <w:highlight w:val="yellow"/>
          <w:lang w:val="lt-LT"/>
        </w:rPr>
      </w:pPr>
    </w:p>
    <w:p w:rsidR="00FD74C6" w:rsidRPr="005613ED" w:rsidRDefault="00FD74C6">
      <w:pPr>
        <w:pStyle w:val="xl66"/>
        <w:autoSpaceDE w:val="0"/>
        <w:autoSpaceDN w:val="0"/>
        <w:adjustRightInd w:val="0"/>
        <w:spacing w:before="0" w:beforeAutospacing="0" w:after="0" w:afterAutospacing="0"/>
        <w:rPr>
          <w:color w:val="C00000"/>
          <w:highlight w:val="yellow"/>
          <w:lang w:val="lt-LT"/>
        </w:rPr>
      </w:pPr>
    </w:p>
    <w:p w:rsidR="00FD74C6" w:rsidRPr="005613ED" w:rsidRDefault="00FD74C6">
      <w:pPr>
        <w:pStyle w:val="xl66"/>
        <w:autoSpaceDE w:val="0"/>
        <w:autoSpaceDN w:val="0"/>
        <w:adjustRightInd w:val="0"/>
        <w:spacing w:before="0" w:beforeAutospacing="0" w:after="0" w:afterAutospacing="0"/>
        <w:rPr>
          <w:color w:val="C00000"/>
          <w:highlight w:val="yellow"/>
          <w:lang w:val="lt-LT"/>
        </w:rPr>
      </w:pPr>
    </w:p>
    <w:p w:rsidR="00FD74C6" w:rsidRDefault="00FD74C6">
      <w:pPr>
        <w:pStyle w:val="xl66"/>
        <w:autoSpaceDE w:val="0"/>
        <w:autoSpaceDN w:val="0"/>
        <w:adjustRightInd w:val="0"/>
        <w:spacing w:before="0" w:beforeAutospacing="0" w:after="0" w:afterAutospacing="0"/>
        <w:rPr>
          <w:color w:val="C00000"/>
          <w:highlight w:val="yellow"/>
          <w:lang w:val="lt-LT"/>
        </w:rPr>
      </w:pPr>
    </w:p>
    <w:p w:rsidR="004C6183" w:rsidRDefault="004C6183">
      <w:pPr>
        <w:pStyle w:val="xl66"/>
        <w:autoSpaceDE w:val="0"/>
        <w:autoSpaceDN w:val="0"/>
        <w:adjustRightInd w:val="0"/>
        <w:spacing w:before="0" w:beforeAutospacing="0" w:after="0" w:afterAutospacing="0"/>
        <w:rPr>
          <w:color w:val="C00000"/>
          <w:highlight w:val="yellow"/>
          <w:lang w:val="lt-LT"/>
        </w:rPr>
      </w:pPr>
    </w:p>
    <w:p w:rsidR="006905D6" w:rsidRPr="004C6183" w:rsidRDefault="004C6183">
      <w:pPr>
        <w:pStyle w:val="xl66"/>
        <w:autoSpaceDE w:val="0"/>
        <w:autoSpaceDN w:val="0"/>
        <w:adjustRightInd w:val="0"/>
        <w:spacing w:before="0" w:beforeAutospacing="0" w:after="0" w:afterAutospacing="0"/>
        <w:rPr>
          <w:highlight w:val="yellow"/>
          <w:lang w:val="lt-LT"/>
        </w:rPr>
      </w:pPr>
      <w:r w:rsidRPr="004C6183">
        <w:rPr>
          <w:noProof/>
          <w:lang w:val="en-US"/>
        </w:rPr>
        <w:lastRenderedPageBreak/>
        <mc:AlternateContent>
          <mc:Choice Requires="wpg">
            <w:drawing>
              <wp:anchor distT="0" distB="0" distL="114300" distR="114300" simplePos="0" relativeHeight="251894272" behindDoc="0" locked="0" layoutInCell="1" allowOverlap="1">
                <wp:simplePos x="0" y="0"/>
                <wp:positionH relativeFrom="column">
                  <wp:posOffset>265430</wp:posOffset>
                </wp:positionH>
                <wp:positionV relativeFrom="paragraph">
                  <wp:posOffset>0</wp:posOffset>
                </wp:positionV>
                <wp:extent cx="4983480" cy="5324475"/>
                <wp:effectExtent l="0" t="0" r="7620" b="0"/>
                <wp:wrapTopAndBottom/>
                <wp:docPr id="18" name="Group 1"/>
                <wp:cNvGraphicFramePr/>
                <a:graphic xmlns:a="http://schemas.openxmlformats.org/drawingml/2006/main">
                  <a:graphicData uri="http://schemas.microsoft.com/office/word/2010/wordprocessingGroup">
                    <wpg:wgp>
                      <wpg:cNvGrpSpPr/>
                      <wpg:grpSpPr>
                        <a:xfrm>
                          <a:off x="0" y="0"/>
                          <a:ext cx="4983480" cy="5324475"/>
                          <a:chOff x="0" y="0"/>
                          <a:chExt cx="4983480" cy="5372389"/>
                        </a:xfrm>
                      </wpg:grpSpPr>
                      <wpg:graphicFrame>
                        <wpg:cNvPr id="19" name="Chart 19"/>
                        <wpg:cNvFrPr>
                          <a:graphicFrameLocks/>
                        </wpg:cNvFrPr>
                        <wpg:xfrm>
                          <a:off x="0" y="29192"/>
                          <a:ext cx="2423160" cy="1696804"/>
                        </wpg:xfrm>
                        <a:graphic>
                          <a:graphicData uri="http://schemas.openxmlformats.org/drawingml/2006/chart">
                            <c:chart xmlns:c="http://schemas.openxmlformats.org/drawingml/2006/chart" xmlns:r="http://schemas.openxmlformats.org/officeDocument/2006/relationships" r:id="rId50"/>
                          </a:graphicData>
                        </a:graphic>
                      </wpg:graphicFrame>
                      <wpg:graphicFrame>
                        <wpg:cNvPr id="20" name="Chart 20"/>
                        <wpg:cNvFrPr>
                          <a:graphicFrameLocks/>
                        </wpg:cNvFrPr>
                        <wpg:xfrm>
                          <a:off x="2524585" y="0"/>
                          <a:ext cx="2430780" cy="1689210"/>
                        </wpg:xfrm>
                        <a:graphic>
                          <a:graphicData uri="http://schemas.openxmlformats.org/drawingml/2006/chart">
                            <c:chart xmlns:c="http://schemas.openxmlformats.org/drawingml/2006/chart" xmlns:r="http://schemas.openxmlformats.org/officeDocument/2006/relationships" r:id="rId51"/>
                          </a:graphicData>
                        </a:graphic>
                      </wpg:graphicFrame>
                      <wpg:graphicFrame>
                        <wpg:cNvPr id="22" name="Chart 22"/>
                        <wpg:cNvFrPr>
                          <a:graphicFrameLocks/>
                        </wpg:cNvFrPr>
                        <wpg:xfrm>
                          <a:off x="7620" y="1886563"/>
                          <a:ext cx="2430780" cy="1689210"/>
                        </wpg:xfrm>
                        <a:graphic>
                          <a:graphicData uri="http://schemas.openxmlformats.org/drawingml/2006/chart">
                            <c:chart xmlns:c="http://schemas.openxmlformats.org/drawingml/2006/chart" xmlns:r="http://schemas.openxmlformats.org/officeDocument/2006/relationships" r:id="rId52"/>
                          </a:graphicData>
                        </a:graphic>
                      </wpg:graphicFrame>
                      <wpg:graphicFrame>
                        <wpg:cNvPr id="23" name="Chart 23"/>
                        <wpg:cNvFrPr>
                          <a:graphicFrameLocks/>
                        </wpg:cNvFrPr>
                        <wpg:xfrm>
                          <a:off x="2552700" y="1894157"/>
                          <a:ext cx="2430780" cy="1705484"/>
                        </wpg:xfrm>
                        <a:graphic>
                          <a:graphicData uri="http://schemas.openxmlformats.org/drawingml/2006/chart">
                            <c:chart xmlns:c="http://schemas.openxmlformats.org/drawingml/2006/chart" xmlns:r="http://schemas.openxmlformats.org/officeDocument/2006/relationships" r:id="rId53"/>
                          </a:graphicData>
                        </a:graphic>
                      </wpg:graphicFrame>
                      <wpg:graphicFrame>
                        <wpg:cNvPr id="26" name="Chart 26"/>
                        <wpg:cNvFrPr>
                          <a:graphicFrameLocks/>
                        </wpg:cNvFrPr>
                        <wpg:xfrm>
                          <a:off x="15240" y="3667991"/>
                          <a:ext cx="2430780" cy="1704398"/>
                        </wpg:xfrm>
                        <a:graphic>
                          <a:graphicData uri="http://schemas.openxmlformats.org/drawingml/2006/chart">
                            <c:chart xmlns:c="http://schemas.openxmlformats.org/drawingml/2006/chart" xmlns:r="http://schemas.openxmlformats.org/officeDocument/2006/relationships" r:id="rId54"/>
                          </a:graphicData>
                        </a:graphic>
                      </wpg:graphicFrame>
                      <wpg:graphicFrame>
                        <wpg:cNvPr id="27" name="Chart 27"/>
                        <wpg:cNvFrPr>
                          <a:graphicFrameLocks/>
                        </wpg:cNvFrPr>
                        <wpg:xfrm>
                          <a:off x="2545080" y="3667991"/>
                          <a:ext cx="2423160" cy="1704398"/>
                        </wpg:xfrm>
                        <a:graphic>
                          <a:graphicData uri="http://schemas.openxmlformats.org/drawingml/2006/chart">
                            <c:chart xmlns:c="http://schemas.openxmlformats.org/drawingml/2006/chart" xmlns:r="http://schemas.openxmlformats.org/officeDocument/2006/relationships" r:id="rId55"/>
                          </a:graphicData>
                        </a:graphic>
                      </wpg:graphicFrame>
                    </wpg:wgp>
                  </a:graphicData>
                </a:graphic>
              </wp:anchor>
            </w:drawing>
          </mc:Choice>
          <mc:Fallback>
            <w:pict>
              <v:group w14:anchorId="30AFF5CB" id="Group 1" o:spid="_x0000_s1026" style="position:absolute;margin-left:20.9pt;margin-top:0;width:392.4pt;height:419.25pt;z-index:251894272" coordsize="49834,53723" o:gfxdata="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9" o:spid="_x0000_s1027" type="#_x0000_t75" style="position:absolute;top:246;width:24262;height:170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">
                  <v:imagedata r:id="rId56" o:title=""/>
                  <o:lock v:ext="edit" aspectratio="f"/>
                </v:shape>
                <v:shape id="Chart 20" o:spid="_x0000_s1028" type="#_x0000_t75" style="position:absolute;left:25237;width:24323;height:169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">
                  <v:imagedata r:id="rId57" o:title=""/>
                  <o:lock v:ext="edit" aspectratio="f"/>
                </v:shape>
                <v:shape id="Chart 22" o:spid="_x0000_s1029" type="#_x0000_t75" style="position:absolute;left:60;top:18821;width:24324;height:1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">
                  <v:imagedata r:id="rId58" o:title=""/>
                  <o:lock v:ext="edit" aspectratio="f"/>
                </v:shape>
                <v:shape id="Chart 23" o:spid="_x0000_s1030" type="#_x0000_t75" style="position:absolute;left:25481;top:18883;width:24384;height:1716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">
                  <v:imagedata r:id="rId59" o:title=""/>
                  <o:lock v:ext="edit" aspectratio="f"/>
                </v:shape>
                <v:shape id="Chart 26" o:spid="_x0000_s1031" type="#_x0000_t75" style="position:absolute;left:121;top:36659;width:24384;height:170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">
                  <v:imagedata r:id="rId60" o:title=""/>
                  <o:lock v:ext="edit" aspectratio="f"/>
                </v:shape>
                <v:shape id="Chart 27" o:spid="_x0000_s1032" type="#_x0000_t75" style="position:absolute;left:25420;top:36659;width:24262;height:170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">
                  <v:imagedata r:id="rId61" o:title=""/>
                  <o:lock v:ext="edit" aspectratio="f"/>
                </v:shape>
                <w10:wrap type="topAndBottom"/>
              </v:group>
            </w:pict>
          </mc:Fallback>
        </mc:AlternateContent>
      </w:r>
    </w:p>
    <w:p w:rsidR="00913F61" w:rsidRPr="004C6183" w:rsidRDefault="00251AC6" w:rsidP="00EE0F5E">
      <w:pPr>
        <w:pStyle w:val="xl66"/>
        <w:autoSpaceDE w:val="0"/>
        <w:autoSpaceDN w:val="0"/>
        <w:adjustRightInd w:val="0"/>
        <w:spacing w:before="0" w:beforeAutospacing="0" w:after="0" w:afterAutospacing="0"/>
        <w:jc w:val="both"/>
        <w:rPr>
          <w:lang w:val="lt-LT"/>
        </w:rPr>
      </w:pPr>
      <w:r w:rsidRPr="004C6183">
        <w:rPr>
          <w:lang w:val="lt-LT"/>
        </w:rPr>
        <w:t>1</w:t>
      </w:r>
      <w:r w:rsidR="00317073" w:rsidRPr="004C6183">
        <w:rPr>
          <w:lang w:val="lt-LT"/>
        </w:rPr>
        <w:t>2</w:t>
      </w:r>
      <w:r w:rsidRPr="004C6183">
        <w:rPr>
          <w:lang w:val="lt-LT"/>
        </w:rPr>
        <w:t xml:space="preserve"> pav. Dujinių ir aerozolinių teršalų mėnesio vidutinių koncentracijų ore dinamika </w:t>
      </w:r>
      <w:r w:rsidR="005613ED" w:rsidRPr="004C6183">
        <w:rPr>
          <w:lang w:val="lt-LT"/>
        </w:rPr>
        <w:t>2019</w:t>
      </w:r>
      <w:r w:rsidR="003B01D5" w:rsidRPr="004C6183">
        <w:rPr>
          <w:lang w:val="lt-LT"/>
        </w:rPr>
        <w:t xml:space="preserve"> </w:t>
      </w:r>
      <w:r w:rsidRPr="004C6183">
        <w:rPr>
          <w:lang w:val="lt-LT"/>
        </w:rPr>
        <w:t xml:space="preserve">m. Aukštaitijos IMS, Žemaitijos IMS ir Atmosferos tyrimų stotyje Preiloje. </w:t>
      </w:r>
    </w:p>
    <w:p w:rsidR="000428E5" w:rsidRPr="005613ED" w:rsidRDefault="000428E5" w:rsidP="00EE0F5E">
      <w:pPr>
        <w:pStyle w:val="xl66"/>
        <w:autoSpaceDE w:val="0"/>
        <w:autoSpaceDN w:val="0"/>
        <w:adjustRightInd w:val="0"/>
        <w:spacing w:before="0" w:beforeAutospacing="0" w:after="0" w:afterAutospacing="0"/>
        <w:jc w:val="both"/>
        <w:rPr>
          <w:color w:val="C00000"/>
          <w:sz w:val="22"/>
          <w:szCs w:val="22"/>
          <w:lang w:val="lt-LT"/>
        </w:rPr>
      </w:pPr>
    </w:p>
    <w:p w:rsidR="000428E5" w:rsidRPr="005613ED" w:rsidRDefault="000428E5" w:rsidP="00EE0F5E">
      <w:pPr>
        <w:pStyle w:val="xl66"/>
        <w:autoSpaceDE w:val="0"/>
        <w:autoSpaceDN w:val="0"/>
        <w:adjustRightInd w:val="0"/>
        <w:spacing w:before="0" w:beforeAutospacing="0" w:after="0" w:afterAutospacing="0"/>
        <w:jc w:val="both"/>
        <w:rPr>
          <w:color w:val="C00000"/>
          <w:sz w:val="22"/>
          <w:szCs w:val="22"/>
          <w:lang w:val="lt-LT"/>
        </w:rPr>
      </w:pPr>
    </w:p>
    <w:p w:rsidR="002C73AC" w:rsidRDefault="007F2721" w:rsidP="002C73AC">
      <w:pPr>
        <w:pStyle w:val="BodyText2"/>
        <w:spacing w:after="0" w:line="360" w:lineRule="auto"/>
        <w:ind w:firstLine="720"/>
        <w:jc w:val="both"/>
      </w:pPr>
      <w:r w:rsidRPr="00B81436">
        <w:t xml:space="preserve">Palyginus atmosferos teršalų metines vidutines </w:t>
      </w:r>
      <w:r w:rsidR="005613ED" w:rsidRPr="00B81436">
        <w:t>2019</w:t>
      </w:r>
      <w:r w:rsidRPr="00B81436">
        <w:t xml:space="preserve"> m. koncentracijas trijose vietose (1</w:t>
      </w:r>
      <w:r w:rsidR="00C77AC0" w:rsidRPr="00B81436">
        <w:t>3</w:t>
      </w:r>
      <w:r w:rsidRPr="00B81436">
        <w:t xml:space="preserve"> pav.) matyti, kad Preiloje visų teršalų metinės koncentracijos yra </w:t>
      </w:r>
      <w:r w:rsidR="00E96A84">
        <w:t xml:space="preserve">apie 1,8 – 2 kartus </w:t>
      </w:r>
      <w:r w:rsidRPr="00B81436">
        <w:t xml:space="preserve">didesnės nei Aukštaitijos </w:t>
      </w:r>
      <w:r w:rsidR="00E96A84">
        <w:t>ir 1,2–1,6 karto didesnės nei</w:t>
      </w:r>
      <w:r w:rsidRPr="00B81436">
        <w:t xml:space="preserve"> Žemaitijos </w:t>
      </w:r>
      <w:r w:rsidR="00E96A84">
        <w:t xml:space="preserve">IM </w:t>
      </w:r>
      <w:r w:rsidRPr="00B81436">
        <w:t>stoty</w:t>
      </w:r>
      <w:r w:rsidR="00E96A84">
        <w:t>s</w:t>
      </w:r>
      <w:r w:rsidRPr="00B81436">
        <w:t>e</w:t>
      </w:r>
      <w:r w:rsidR="00B81436" w:rsidRPr="00B81436">
        <w:t>.</w:t>
      </w:r>
      <w:r w:rsidRPr="005613ED">
        <w:rPr>
          <w:color w:val="C00000"/>
        </w:rPr>
        <w:t xml:space="preserve"> </w:t>
      </w:r>
      <w:r w:rsidR="002C73AC">
        <w:t>Mažesnis skirtumas yra tarp teršalų metinių koncentracijų Žemaitijoje ir Aukštaitijoje. Sieros dioksido, azoto dioksido, aerozolinių sulfatų, sumNO</w:t>
      </w:r>
      <w:r w:rsidR="002C73AC">
        <w:rPr>
          <w:vertAlign w:val="subscript"/>
        </w:rPr>
        <w:t>3</w:t>
      </w:r>
      <w:r w:rsidR="002C73AC">
        <w:t xml:space="preserve"> ir sumNH</w:t>
      </w:r>
      <w:r w:rsidR="002C73AC" w:rsidRPr="0060530A">
        <w:rPr>
          <w:vertAlign w:val="subscript"/>
        </w:rPr>
        <w:t>4</w:t>
      </w:r>
      <w:r w:rsidR="002C73AC">
        <w:t xml:space="preserve"> metinės koncentracijos Žemaitijoje yra atitinkamai 32, 23, 21, 31 ir 36 </w:t>
      </w:r>
      <w:r w:rsidR="002C73AC" w:rsidRPr="002C73AC">
        <w:rPr>
          <w:lang w:val="lt-LT"/>
        </w:rPr>
        <w:t>procentų</w:t>
      </w:r>
      <w:r w:rsidR="002C73AC" w:rsidRPr="002C73AC">
        <w:t xml:space="preserve"> </w:t>
      </w:r>
      <w:r w:rsidR="002C73AC">
        <w:t xml:space="preserve">didesnės nei Aukštaitijoje. </w:t>
      </w:r>
    </w:p>
    <w:p w:rsidR="00913F61" w:rsidRPr="00B81436" w:rsidRDefault="00B81436">
      <w:pPr>
        <w:pStyle w:val="BodyTextIndent"/>
        <w:spacing w:line="240" w:lineRule="auto"/>
        <w:ind w:firstLine="0"/>
      </w:pPr>
      <w:r w:rsidRPr="00B81436">
        <w:rPr>
          <w:noProof/>
          <w:lang w:val="en-US"/>
        </w:rPr>
        <w:lastRenderedPageBreak/>
        <w:drawing>
          <wp:anchor distT="0" distB="0" distL="114300" distR="114300" simplePos="0" relativeHeight="251895296" behindDoc="0" locked="0" layoutInCell="1" allowOverlap="1">
            <wp:simplePos x="0" y="0"/>
            <wp:positionH relativeFrom="column">
              <wp:posOffset>-607</wp:posOffset>
            </wp:positionH>
            <wp:positionV relativeFrom="paragraph">
              <wp:posOffset>0</wp:posOffset>
            </wp:positionV>
            <wp:extent cx="5518785" cy="2517775"/>
            <wp:effectExtent l="0" t="0" r="5715" b="0"/>
            <wp:wrapTopAndBottom/>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r w:rsidR="00251AC6" w:rsidRPr="00B81436">
        <w:t xml:space="preserve">12 pav. Dujinių ir aerozolinių teršalų </w:t>
      </w:r>
      <w:r w:rsidR="005613ED" w:rsidRPr="00B81436">
        <w:t>2019</w:t>
      </w:r>
      <w:r w:rsidR="00A37919" w:rsidRPr="00B81436">
        <w:t xml:space="preserve"> </w:t>
      </w:r>
      <w:r w:rsidR="00251AC6" w:rsidRPr="00B81436">
        <w:t xml:space="preserve">metų vidutinės koncentracijos Aukštaitijos IMS, Žemaitijos IMS ir Atmosferos tyrimų stotyje Preiloje </w:t>
      </w:r>
    </w:p>
    <w:p w:rsidR="00913F61" w:rsidRPr="005613ED" w:rsidRDefault="00913F61">
      <w:pPr>
        <w:pStyle w:val="BodyTextIndent"/>
        <w:ind w:firstLine="0"/>
        <w:rPr>
          <w:color w:val="C00000"/>
          <w:highlight w:val="yellow"/>
        </w:rPr>
      </w:pPr>
    </w:p>
    <w:p w:rsidR="00913F61" w:rsidRPr="00CB6706" w:rsidRDefault="00251AC6">
      <w:pPr>
        <w:spacing w:line="360" w:lineRule="auto"/>
        <w:ind w:firstLine="720"/>
        <w:jc w:val="both"/>
        <w:rPr>
          <w:lang w:val="lt-LT"/>
        </w:rPr>
      </w:pPr>
      <w:r w:rsidRPr="002C73AC">
        <w:rPr>
          <w:lang w:val="lt-LT"/>
        </w:rPr>
        <w:t>Vertinant dujinių ir aerozolinių teršalų koncentracijų atmosferoje ilgalaikę dinamiką, naudotos vidutinės (aritmetinės) metų koncentracijos. Nepertraukiami nuo 1994 m</w:t>
      </w:r>
      <w:r w:rsidR="00791FC8" w:rsidRPr="002C73AC">
        <w:rPr>
          <w:lang w:val="lt-LT"/>
        </w:rPr>
        <w:t>etų</w:t>
      </w:r>
      <w:r w:rsidRPr="002C73AC">
        <w:rPr>
          <w:lang w:val="lt-LT"/>
        </w:rPr>
        <w:t xml:space="preserve"> atmosferos taršos tyrimų duomenys Preiloje, Aukštaitijos ir Žemaitijos integruoto monitoringo stotyse rodo didelę pagrindinių sieros ir azoto junginių koncentracijų atmosferoje laikinę kaitą. Sieros dioksido, azoto dioksido, sulfatų, sumos nitratų ir sumos amonio metinių koncentracijų ore kaita nuo 1994 m. iki </w:t>
      </w:r>
      <w:r w:rsidR="005613ED" w:rsidRPr="002C73AC">
        <w:rPr>
          <w:lang w:val="lt-LT"/>
        </w:rPr>
        <w:t>2019</w:t>
      </w:r>
      <w:r w:rsidRPr="002C73AC">
        <w:rPr>
          <w:lang w:val="lt-LT"/>
        </w:rPr>
        <w:t xml:space="preserve"> m. IM stotyse ir Preiloje pateikiama 1</w:t>
      </w:r>
      <w:r w:rsidR="00AD54BD" w:rsidRPr="002C73AC">
        <w:rPr>
          <w:lang w:val="lt-LT"/>
        </w:rPr>
        <w:t>4</w:t>
      </w:r>
      <w:r w:rsidRPr="002C73AC">
        <w:rPr>
          <w:lang w:val="lt-LT"/>
        </w:rPr>
        <w:t xml:space="preserve"> – 1</w:t>
      </w:r>
      <w:r w:rsidR="00AD54BD" w:rsidRPr="002C73AC">
        <w:rPr>
          <w:lang w:val="lt-LT"/>
        </w:rPr>
        <w:t>8</w:t>
      </w:r>
      <w:r w:rsidRPr="002C73AC">
        <w:rPr>
          <w:lang w:val="lt-LT"/>
        </w:rPr>
        <w:t xml:space="preserve"> paveiksluose. Teršalų koncentracijų atmosferoje ilgalaikės kaitos tendencijų ir pokyčių vertinimui naudotas neparametrinis Mann-Kendalio statistinis metodas [</w:t>
      </w:r>
      <w:r w:rsidR="00F074E5" w:rsidRPr="002C73AC">
        <w:rPr>
          <w:lang w:val="lt-LT"/>
        </w:rPr>
        <w:t>6</w:t>
      </w:r>
      <w:r w:rsidRPr="002C73AC">
        <w:rPr>
          <w:lang w:val="lt-LT"/>
        </w:rPr>
        <w:t>]. Analizuojant sieros dioksido vidutinių metinių koncentracijų kaitą per 2</w:t>
      </w:r>
      <w:r w:rsidR="002C73AC" w:rsidRPr="002C73AC">
        <w:rPr>
          <w:lang w:val="lt-LT"/>
        </w:rPr>
        <w:t>6</w:t>
      </w:r>
      <w:r w:rsidRPr="002C73AC">
        <w:rPr>
          <w:lang w:val="lt-LT"/>
        </w:rPr>
        <w:t xml:space="preserve"> met</w:t>
      </w:r>
      <w:r w:rsidR="002C73AC" w:rsidRPr="002C73AC">
        <w:rPr>
          <w:lang w:val="lt-LT"/>
        </w:rPr>
        <w:t xml:space="preserve">ų </w:t>
      </w:r>
      <w:r w:rsidRPr="002C73AC">
        <w:rPr>
          <w:lang w:val="lt-LT"/>
        </w:rPr>
        <w:t>laikotarpį (1</w:t>
      </w:r>
      <w:r w:rsidR="00AD54BD" w:rsidRPr="002C73AC">
        <w:rPr>
          <w:lang w:val="lt-LT"/>
        </w:rPr>
        <w:t>4</w:t>
      </w:r>
      <w:r w:rsidRPr="002C73AC">
        <w:rPr>
          <w:lang w:val="lt-LT"/>
        </w:rPr>
        <w:t xml:space="preserve"> pav.), stebime jų ryškų mažėjimą visose tyrimo vietose: Preiloje sumažėjo nuo 2,55 (1994 m.) iki 0,</w:t>
      </w:r>
      <w:r w:rsidR="005A7018" w:rsidRPr="002C73AC">
        <w:rPr>
          <w:lang w:val="lt-LT"/>
        </w:rPr>
        <w:t>1</w:t>
      </w:r>
      <w:r w:rsidR="002C73AC" w:rsidRPr="002C73AC">
        <w:rPr>
          <w:lang w:val="lt-LT"/>
        </w:rPr>
        <w:t>7</w:t>
      </w:r>
      <w:r w:rsidRPr="002C73AC">
        <w:rPr>
          <w:lang w:val="lt-LT"/>
        </w:rPr>
        <w:t xml:space="preserve"> μgS·m</w:t>
      </w:r>
      <w:r w:rsidRPr="002C73AC">
        <w:rPr>
          <w:vertAlign w:val="superscript"/>
          <w:lang w:val="lt-LT"/>
        </w:rPr>
        <w:t>-3</w:t>
      </w:r>
      <w:r w:rsidRPr="002C73AC">
        <w:rPr>
          <w:lang w:val="lt-LT"/>
        </w:rPr>
        <w:t xml:space="preserve"> (</w:t>
      </w:r>
      <w:r w:rsidR="005613ED" w:rsidRPr="002C73AC">
        <w:rPr>
          <w:lang w:val="lt-LT"/>
        </w:rPr>
        <w:t>2019</w:t>
      </w:r>
      <w:r w:rsidRPr="002C73AC">
        <w:rPr>
          <w:lang w:val="lt-LT"/>
        </w:rPr>
        <w:t xml:space="preserve"> m.), Aukštaitijoje – nuo 2,73 (1994 m.) iki 0,</w:t>
      </w:r>
      <w:r w:rsidR="002C73AC" w:rsidRPr="002C73AC">
        <w:rPr>
          <w:lang w:val="lt-LT"/>
        </w:rPr>
        <w:t xml:space="preserve">09 </w:t>
      </w:r>
      <w:r w:rsidRPr="002C73AC">
        <w:rPr>
          <w:lang w:val="lt-LT"/>
        </w:rPr>
        <w:t>μgS·m</w:t>
      </w:r>
      <w:r w:rsidRPr="002C73AC">
        <w:rPr>
          <w:vertAlign w:val="superscript"/>
          <w:lang w:val="lt-LT"/>
        </w:rPr>
        <w:t>-3</w:t>
      </w:r>
      <w:r w:rsidRPr="002C73AC">
        <w:rPr>
          <w:lang w:val="lt-LT"/>
        </w:rPr>
        <w:t xml:space="preserve"> (</w:t>
      </w:r>
      <w:r w:rsidR="005613ED" w:rsidRPr="002C73AC">
        <w:rPr>
          <w:lang w:val="lt-LT"/>
        </w:rPr>
        <w:t>2019</w:t>
      </w:r>
      <w:r w:rsidRPr="002C73AC">
        <w:rPr>
          <w:lang w:val="lt-LT"/>
        </w:rPr>
        <w:t xml:space="preserve"> m.) ir Žemaitijoje – nuo 2,22 (1995 m.) iki 0,</w:t>
      </w:r>
      <w:r w:rsidR="002C73AC" w:rsidRPr="002C73AC">
        <w:rPr>
          <w:lang w:val="lt-LT"/>
        </w:rPr>
        <w:t>14</w:t>
      </w:r>
      <w:r w:rsidRPr="002C73AC">
        <w:rPr>
          <w:lang w:val="lt-LT"/>
        </w:rPr>
        <w:t xml:space="preserve"> μgS·m</w:t>
      </w:r>
      <w:r w:rsidRPr="002C73AC">
        <w:rPr>
          <w:vertAlign w:val="superscript"/>
          <w:lang w:val="lt-LT"/>
        </w:rPr>
        <w:t>-3</w:t>
      </w:r>
      <w:r w:rsidRPr="002C73AC">
        <w:rPr>
          <w:lang w:val="lt-LT"/>
        </w:rPr>
        <w:t xml:space="preserve"> (</w:t>
      </w:r>
      <w:r w:rsidR="005613ED" w:rsidRPr="002C73AC">
        <w:rPr>
          <w:lang w:val="lt-LT"/>
        </w:rPr>
        <w:t>2019</w:t>
      </w:r>
      <w:r w:rsidR="005A7018" w:rsidRPr="002C73AC">
        <w:rPr>
          <w:lang w:val="lt-LT"/>
        </w:rPr>
        <w:t xml:space="preserve"> </w:t>
      </w:r>
      <w:r w:rsidRPr="002C73AC">
        <w:rPr>
          <w:lang w:val="lt-LT"/>
        </w:rPr>
        <w:t xml:space="preserve">m.). Nuo 1994 m. iki </w:t>
      </w:r>
      <w:r w:rsidR="005613ED" w:rsidRPr="002C73AC">
        <w:rPr>
          <w:lang w:val="lt-LT"/>
        </w:rPr>
        <w:t>2019</w:t>
      </w:r>
      <w:r w:rsidRPr="002C73AC">
        <w:rPr>
          <w:lang w:val="lt-LT"/>
        </w:rPr>
        <w:t xml:space="preserve"> m. SO</w:t>
      </w:r>
      <w:r w:rsidRPr="002C73AC">
        <w:rPr>
          <w:vertAlign w:val="subscript"/>
          <w:lang w:val="lt-LT"/>
        </w:rPr>
        <w:t xml:space="preserve">2 </w:t>
      </w:r>
      <w:r w:rsidRPr="002C73AC">
        <w:rPr>
          <w:lang w:val="lt-LT"/>
        </w:rPr>
        <w:t xml:space="preserve">metinės koncentracijos </w:t>
      </w:r>
      <w:r w:rsidRPr="004B2E41">
        <w:rPr>
          <w:lang w:val="lt-LT"/>
        </w:rPr>
        <w:t xml:space="preserve">sumažėjo </w:t>
      </w:r>
      <w:r w:rsidR="00580C48" w:rsidRPr="004B2E41">
        <w:rPr>
          <w:lang w:val="lt-LT"/>
        </w:rPr>
        <w:t>9</w:t>
      </w:r>
      <w:r w:rsidR="004B2E41" w:rsidRPr="004B2E41">
        <w:rPr>
          <w:lang w:val="lt-LT"/>
        </w:rPr>
        <w:t>5</w:t>
      </w:r>
      <w:r w:rsidRPr="004B2E41">
        <w:rPr>
          <w:lang w:val="lt-LT"/>
        </w:rPr>
        <w:t>, 9</w:t>
      </w:r>
      <w:r w:rsidR="00285387" w:rsidRPr="004B2E41">
        <w:rPr>
          <w:lang w:val="lt-LT"/>
        </w:rPr>
        <w:t>4</w:t>
      </w:r>
      <w:r w:rsidRPr="004B2E41">
        <w:rPr>
          <w:b/>
          <w:bCs/>
          <w:lang w:val="lt-LT"/>
        </w:rPr>
        <w:t xml:space="preserve"> </w:t>
      </w:r>
      <w:r w:rsidRPr="004B2E41">
        <w:rPr>
          <w:lang w:val="lt-LT"/>
        </w:rPr>
        <w:t xml:space="preserve">ir </w:t>
      </w:r>
      <w:r w:rsidR="004B2E41" w:rsidRPr="004B2E41">
        <w:rPr>
          <w:lang w:val="lt-LT"/>
        </w:rPr>
        <w:t>93</w:t>
      </w:r>
      <w:r w:rsidR="00580C48" w:rsidRPr="004B2E41">
        <w:rPr>
          <w:lang w:val="lt-LT"/>
        </w:rPr>
        <w:t xml:space="preserve"> </w:t>
      </w:r>
      <w:r w:rsidRPr="004B2E41">
        <w:rPr>
          <w:lang w:val="lt-LT"/>
        </w:rPr>
        <w:t xml:space="preserve">procentais, atitinkamai Aukštaitijos IMS, Žemaitijos IMS ir Atmosferos tyrimų stotyje Preiloje. Visose </w:t>
      </w:r>
      <w:r w:rsidRPr="002C73AC">
        <w:rPr>
          <w:lang w:val="lt-LT"/>
        </w:rPr>
        <w:t>trijose tyrimo stotyse ypatingai ryškus sieros dioksido metinių koncentracijų mažėjimas buvo nuo 1994 m. iki 2000 m. ir ženkliai lėtesnis per pastarąjį dešimtmetį. To priežastimi gali būti SO</w:t>
      </w:r>
      <w:r w:rsidRPr="002C73AC">
        <w:rPr>
          <w:vertAlign w:val="subscript"/>
          <w:lang w:val="lt-LT"/>
        </w:rPr>
        <w:t>2</w:t>
      </w:r>
      <w:r w:rsidRPr="002C73AC">
        <w:rPr>
          <w:lang w:val="lt-LT"/>
        </w:rPr>
        <w:t xml:space="preserve"> emisijos mažinimo tempai [4]: nuo </w:t>
      </w:r>
      <w:r w:rsidRPr="00CB6706">
        <w:rPr>
          <w:lang w:val="lt-LT"/>
        </w:rPr>
        <w:t>1990 m. iki 201</w:t>
      </w:r>
      <w:r w:rsidR="00601DE3" w:rsidRPr="00CB6706">
        <w:rPr>
          <w:lang w:val="lt-LT"/>
        </w:rPr>
        <w:t>7</w:t>
      </w:r>
      <w:r w:rsidRPr="00CB6706">
        <w:rPr>
          <w:lang w:val="lt-LT"/>
        </w:rPr>
        <w:t xml:space="preserve"> m. –</w:t>
      </w:r>
      <w:r w:rsidR="002224BD" w:rsidRPr="00CB6706">
        <w:rPr>
          <w:lang w:val="lt-LT"/>
        </w:rPr>
        <w:t>91</w:t>
      </w:r>
      <w:r w:rsidRPr="00CB6706">
        <w:rPr>
          <w:lang w:val="lt-LT"/>
        </w:rPr>
        <w:t xml:space="preserve"> % ir –</w:t>
      </w:r>
      <w:r w:rsidR="002224BD" w:rsidRPr="00CB6706">
        <w:rPr>
          <w:lang w:val="lt-LT"/>
        </w:rPr>
        <w:t>9</w:t>
      </w:r>
      <w:r w:rsidR="00601DE3" w:rsidRPr="00CB6706">
        <w:rPr>
          <w:lang w:val="lt-LT"/>
        </w:rPr>
        <w:t>3</w:t>
      </w:r>
      <w:r w:rsidRPr="00CB6706">
        <w:rPr>
          <w:lang w:val="lt-LT"/>
        </w:rPr>
        <w:t xml:space="preserve"> % , o nuo 201</w:t>
      </w:r>
      <w:r w:rsidR="00601DE3" w:rsidRPr="00CB6706">
        <w:rPr>
          <w:lang w:val="lt-LT"/>
        </w:rPr>
        <w:t>6</w:t>
      </w:r>
      <w:r w:rsidRPr="00CB6706">
        <w:rPr>
          <w:lang w:val="lt-LT"/>
        </w:rPr>
        <w:t xml:space="preserve"> m. iki 201</w:t>
      </w:r>
      <w:r w:rsidR="00601DE3" w:rsidRPr="00CB6706">
        <w:rPr>
          <w:lang w:val="lt-LT"/>
        </w:rPr>
        <w:t>7</w:t>
      </w:r>
      <w:r w:rsidR="00161043" w:rsidRPr="00CB6706">
        <w:rPr>
          <w:lang w:val="lt-LT"/>
        </w:rPr>
        <w:t xml:space="preserve"> </w:t>
      </w:r>
      <w:r w:rsidRPr="00CB6706">
        <w:rPr>
          <w:lang w:val="lt-LT"/>
        </w:rPr>
        <w:t xml:space="preserve">m. </w:t>
      </w:r>
      <w:r w:rsidR="002224BD" w:rsidRPr="00CB6706">
        <w:rPr>
          <w:lang w:val="lt-LT"/>
        </w:rPr>
        <w:t>–</w:t>
      </w:r>
      <w:r w:rsidR="00CB6706" w:rsidRPr="00CB6706">
        <w:rPr>
          <w:lang w:val="lt-LT"/>
        </w:rPr>
        <w:t>1,3</w:t>
      </w:r>
      <w:r w:rsidRPr="00CB6706">
        <w:rPr>
          <w:lang w:val="lt-LT"/>
        </w:rPr>
        <w:t xml:space="preserve"> % ir </w:t>
      </w:r>
      <w:r w:rsidR="00161043" w:rsidRPr="00CB6706">
        <w:rPr>
          <w:lang w:val="lt-LT"/>
        </w:rPr>
        <w:t>–</w:t>
      </w:r>
      <w:r w:rsidR="00CB6706" w:rsidRPr="00CB6706">
        <w:rPr>
          <w:lang w:val="lt-LT"/>
        </w:rPr>
        <w:t>12,8</w:t>
      </w:r>
      <w:r w:rsidRPr="00CB6706">
        <w:rPr>
          <w:lang w:val="lt-LT"/>
        </w:rPr>
        <w:t xml:space="preserve"> % , atitinkamai EU-28 ir Lietuvoje. </w:t>
      </w:r>
    </w:p>
    <w:p w:rsidR="00913F61" w:rsidRPr="007F397C" w:rsidRDefault="00995CA5" w:rsidP="00445412">
      <w:pPr>
        <w:rPr>
          <w:lang w:val="lt-LT"/>
        </w:rPr>
      </w:pPr>
      <w:r>
        <w:rPr>
          <w:noProof/>
          <w:lang w:val="en-US"/>
        </w:rPr>
        <w:lastRenderedPageBreak/>
        <w:drawing>
          <wp:anchor distT="0" distB="0" distL="114300" distR="114300" simplePos="0" relativeHeight="251896320" behindDoc="0" locked="0" layoutInCell="1" allowOverlap="1">
            <wp:simplePos x="0" y="0"/>
            <wp:positionH relativeFrom="column">
              <wp:posOffset>-607</wp:posOffset>
            </wp:positionH>
            <wp:positionV relativeFrom="paragraph">
              <wp:posOffset>377</wp:posOffset>
            </wp:positionV>
            <wp:extent cx="4572000" cy="2719647"/>
            <wp:effectExtent l="0" t="0" r="0" b="5080"/>
            <wp:wrapTopAndBottom/>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V relativeFrom="margin">
              <wp14:pctHeight>0</wp14:pctHeight>
            </wp14:sizeRelV>
          </wp:anchor>
        </w:drawing>
      </w:r>
      <w:r w:rsidR="00251AC6" w:rsidRPr="007F397C">
        <w:rPr>
          <w:lang w:val="lt-LT"/>
        </w:rPr>
        <w:t>1</w:t>
      </w:r>
      <w:r w:rsidR="00AD54BD" w:rsidRPr="007F397C">
        <w:rPr>
          <w:lang w:val="lt-LT"/>
        </w:rPr>
        <w:t>4</w:t>
      </w:r>
      <w:r w:rsidR="00251AC6" w:rsidRPr="007F397C">
        <w:rPr>
          <w:lang w:val="lt-LT"/>
        </w:rPr>
        <w:t xml:space="preserve"> pav. SO</w:t>
      </w:r>
      <w:r w:rsidR="00251AC6" w:rsidRPr="007F397C">
        <w:rPr>
          <w:vertAlign w:val="subscript"/>
          <w:lang w:val="lt-LT"/>
        </w:rPr>
        <w:t>2</w:t>
      </w:r>
      <w:r w:rsidR="00251AC6" w:rsidRPr="007F397C">
        <w:rPr>
          <w:lang w:val="lt-LT"/>
        </w:rPr>
        <w:t xml:space="preserve"> metinių koncentracijų atmosferos ore kaita IM stotyse ir Preiloje</w:t>
      </w:r>
    </w:p>
    <w:p w:rsidR="001E0981" w:rsidRDefault="00DD3A01" w:rsidP="00445412">
      <w:pPr>
        <w:spacing w:before="120"/>
        <w:rPr>
          <w:bCs/>
          <w:color w:val="C00000"/>
          <w:lang w:val="lt-LT"/>
        </w:rPr>
      </w:pPr>
      <w:r>
        <w:rPr>
          <w:noProof/>
          <w:lang w:val="en-US"/>
        </w:rPr>
        <w:drawing>
          <wp:inline distT="0" distB="0" distL="0" distR="0" wp14:anchorId="356D41F7" wp14:editId="7E5FDE5F">
            <wp:extent cx="4572000" cy="2700000"/>
            <wp:effectExtent l="0" t="0" r="0" b="571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13F61" w:rsidRPr="00DD3A01" w:rsidRDefault="00251AC6" w:rsidP="00445412">
      <w:pPr>
        <w:spacing w:before="120"/>
        <w:rPr>
          <w:lang w:val="lt-LT"/>
        </w:rPr>
      </w:pPr>
      <w:r w:rsidRPr="00DD3A01">
        <w:rPr>
          <w:bCs/>
          <w:lang w:val="lt-LT"/>
        </w:rPr>
        <w:t>1</w:t>
      </w:r>
      <w:r w:rsidR="00AD54BD" w:rsidRPr="00DD3A01">
        <w:rPr>
          <w:bCs/>
          <w:lang w:val="lt-LT"/>
        </w:rPr>
        <w:t>5</w:t>
      </w:r>
      <w:r w:rsidRPr="00DD3A01">
        <w:rPr>
          <w:bCs/>
          <w:lang w:val="lt-LT"/>
        </w:rPr>
        <w:t xml:space="preserve"> pav</w:t>
      </w:r>
      <w:r w:rsidRPr="00DD3A01">
        <w:rPr>
          <w:b/>
          <w:lang w:val="lt-LT"/>
        </w:rPr>
        <w:t xml:space="preserve">. </w:t>
      </w:r>
      <w:r w:rsidRPr="00DD3A01">
        <w:rPr>
          <w:bCs/>
          <w:lang w:val="lt-LT"/>
        </w:rPr>
        <w:t>NO</w:t>
      </w:r>
      <w:r w:rsidRPr="00DD3A01">
        <w:rPr>
          <w:bCs/>
          <w:vertAlign w:val="subscript"/>
          <w:lang w:val="lt-LT"/>
        </w:rPr>
        <w:t>2</w:t>
      </w:r>
      <w:r w:rsidRPr="00DD3A01">
        <w:rPr>
          <w:lang w:val="lt-LT"/>
        </w:rPr>
        <w:t xml:space="preserve"> metinių koncentracijų atmosferos ore kaita IM stotyse ir Preiloje</w:t>
      </w:r>
    </w:p>
    <w:p w:rsidR="00DF15DB" w:rsidRPr="005613ED" w:rsidRDefault="00DD3A01">
      <w:pPr>
        <w:pStyle w:val="xl66"/>
        <w:spacing w:before="120" w:beforeAutospacing="0" w:after="0" w:afterAutospacing="0"/>
        <w:jc w:val="left"/>
        <w:rPr>
          <w:color w:val="C00000"/>
          <w:lang w:val="lt-LT"/>
        </w:rPr>
      </w:pPr>
      <w:r>
        <w:rPr>
          <w:noProof/>
          <w:lang w:val="en-US"/>
        </w:rPr>
        <w:drawing>
          <wp:inline distT="0" distB="0" distL="0" distR="0" wp14:anchorId="6CCB84FF" wp14:editId="7D6537F4">
            <wp:extent cx="4572000" cy="2700000"/>
            <wp:effectExtent l="0" t="0" r="0" b="571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13F61" w:rsidRPr="00DD3A01" w:rsidRDefault="00251AC6" w:rsidP="00CF4749">
      <w:pPr>
        <w:pStyle w:val="xl66"/>
        <w:spacing w:before="120" w:beforeAutospacing="0" w:after="0" w:afterAutospacing="0"/>
        <w:jc w:val="left"/>
        <w:rPr>
          <w:lang w:val="lt-LT"/>
        </w:rPr>
      </w:pPr>
      <w:r w:rsidRPr="00DD3A01">
        <w:rPr>
          <w:bCs/>
          <w:lang w:val="lt-LT"/>
        </w:rPr>
        <w:t>1</w:t>
      </w:r>
      <w:r w:rsidR="00AD54BD" w:rsidRPr="00DD3A01">
        <w:rPr>
          <w:bCs/>
          <w:lang w:val="lt-LT"/>
        </w:rPr>
        <w:t>6</w:t>
      </w:r>
      <w:r w:rsidRPr="00DD3A01">
        <w:rPr>
          <w:bCs/>
          <w:lang w:val="lt-LT"/>
        </w:rPr>
        <w:t xml:space="preserve"> pav</w:t>
      </w:r>
      <w:r w:rsidRPr="00DD3A01">
        <w:rPr>
          <w:b/>
          <w:lang w:val="lt-LT"/>
        </w:rPr>
        <w:t xml:space="preserve">. </w:t>
      </w:r>
      <w:r w:rsidRPr="00DD3A01">
        <w:rPr>
          <w:bCs/>
          <w:lang w:val="lt-LT"/>
        </w:rPr>
        <w:t>aer</w:t>
      </w:r>
      <w:r w:rsidRPr="00DD3A01">
        <w:rPr>
          <w:lang w:val="lt-LT"/>
        </w:rPr>
        <w:t>SO</w:t>
      </w:r>
      <w:r w:rsidRPr="00DD3A01">
        <w:rPr>
          <w:vertAlign w:val="subscript"/>
          <w:lang w:val="lt-LT"/>
        </w:rPr>
        <w:t>4</w:t>
      </w:r>
      <w:r w:rsidRPr="00DD3A01">
        <w:rPr>
          <w:vertAlign w:val="superscript"/>
          <w:lang w:val="lt-LT"/>
        </w:rPr>
        <w:t>2-</w:t>
      </w:r>
      <w:r w:rsidRPr="00DD3A01">
        <w:rPr>
          <w:lang w:val="lt-LT"/>
        </w:rPr>
        <w:t xml:space="preserve"> metinių koncentracijų atmosferos ore kaita IM stotyse ir Preiloje</w:t>
      </w:r>
    </w:p>
    <w:p w:rsidR="00913F61" w:rsidRPr="008D19D2" w:rsidRDefault="00251AC6" w:rsidP="00ED39B7">
      <w:pPr>
        <w:spacing w:before="240" w:line="360" w:lineRule="auto"/>
        <w:ind w:firstLine="720"/>
        <w:jc w:val="both"/>
        <w:rPr>
          <w:vertAlign w:val="superscript"/>
          <w:lang w:val="lt-LT"/>
        </w:rPr>
      </w:pPr>
      <w:r w:rsidRPr="004B2E41">
        <w:rPr>
          <w:lang w:val="lt-LT"/>
        </w:rPr>
        <w:lastRenderedPageBreak/>
        <w:t xml:space="preserve">Azoto dioksido vidutinės metinės koncentracijos 1999 – </w:t>
      </w:r>
      <w:r w:rsidR="005613ED" w:rsidRPr="004B2E41">
        <w:rPr>
          <w:lang w:val="lt-LT"/>
        </w:rPr>
        <w:t>2019</w:t>
      </w:r>
      <w:r w:rsidRPr="004B2E41">
        <w:rPr>
          <w:lang w:val="lt-LT"/>
        </w:rPr>
        <w:t xml:space="preserve"> m. (1</w:t>
      </w:r>
      <w:r w:rsidR="000376BD" w:rsidRPr="004B2E41">
        <w:rPr>
          <w:lang w:val="lt-LT"/>
        </w:rPr>
        <w:t>5</w:t>
      </w:r>
      <w:r w:rsidRPr="004B2E41">
        <w:rPr>
          <w:lang w:val="lt-LT"/>
        </w:rPr>
        <w:t xml:space="preserve"> pav.)  Aukštaitijos IMS kito nuo 0,66 μgN/m</w:t>
      </w:r>
      <w:r w:rsidRPr="004B2E41">
        <w:rPr>
          <w:vertAlign w:val="superscript"/>
          <w:lang w:val="lt-LT"/>
        </w:rPr>
        <w:t>3</w:t>
      </w:r>
      <w:r w:rsidRPr="004B2E41">
        <w:rPr>
          <w:lang w:val="lt-LT"/>
        </w:rPr>
        <w:t xml:space="preserve"> (1999 m.) iki 0,</w:t>
      </w:r>
      <w:r w:rsidR="004B2E41" w:rsidRPr="004B2E41">
        <w:rPr>
          <w:lang w:val="lt-LT"/>
        </w:rPr>
        <w:t>41</w:t>
      </w:r>
      <w:r w:rsidRPr="004B2E41">
        <w:rPr>
          <w:lang w:val="lt-LT"/>
        </w:rPr>
        <w:t xml:space="preserve"> μgN/m</w:t>
      </w:r>
      <w:r w:rsidRPr="004B2E41">
        <w:rPr>
          <w:vertAlign w:val="superscript"/>
          <w:lang w:val="lt-LT"/>
        </w:rPr>
        <w:t>3</w:t>
      </w:r>
      <w:r w:rsidRPr="004B2E41">
        <w:rPr>
          <w:lang w:val="lt-LT"/>
        </w:rPr>
        <w:t xml:space="preserve"> (</w:t>
      </w:r>
      <w:r w:rsidR="005613ED" w:rsidRPr="004B2E41">
        <w:rPr>
          <w:lang w:val="lt-LT"/>
        </w:rPr>
        <w:t>2019</w:t>
      </w:r>
      <w:r w:rsidRPr="004B2E41">
        <w:rPr>
          <w:lang w:val="lt-LT"/>
        </w:rPr>
        <w:t xml:space="preserve"> m.)</w:t>
      </w:r>
      <w:r w:rsidR="00E5566B" w:rsidRPr="004B2E41">
        <w:rPr>
          <w:lang w:val="lt-LT"/>
        </w:rPr>
        <w:t>.</w:t>
      </w:r>
      <w:r w:rsidRPr="004B2E41">
        <w:rPr>
          <w:lang w:val="lt-LT"/>
        </w:rPr>
        <w:t xml:space="preserve"> </w:t>
      </w:r>
      <w:r w:rsidRPr="004B2E41">
        <w:rPr>
          <w:i/>
          <w:iCs/>
          <w:lang w:val="lt-LT"/>
        </w:rPr>
        <w:t xml:space="preserve"> </w:t>
      </w:r>
      <w:r w:rsidRPr="004B2E41">
        <w:rPr>
          <w:lang w:val="lt-LT"/>
        </w:rPr>
        <w:t>Nors ir nėra aiškios kryptingos tendencijos NO</w:t>
      </w:r>
      <w:r w:rsidRPr="004B2E41">
        <w:rPr>
          <w:vertAlign w:val="subscript"/>
          <w:lang w:val="lt-LT"/>
        </w:rPr>
        <w:t>2</w:t>
      </w:r>
      <w:r w:rsidRPr="004B2E41">
        <w:rPr>
          <w:lang w:val="lt-LT"/>
        </w:rPr>
        <w:t xml:space="preserve"> koncentracijų  kaitoje Aukštaitijos IMS, Mann-Kendalio statistinis metodas skaičiuoja jų </w:t>
      </w:r>
      <w:r w:rsidR="008B7748" w:rsidRPr="004B2E41">
        <w:rPr>
          <w:lang w:val="lt-LT"/>
        </w:rPr>
        <w:t>3</w:t>
      </w:r>
      <w:r w:rsidR="004B2E41" w:rsidRPr="004B2E41">
        <w:rPr>
          <w:lang w:val="lt-LT"/>
        </w:rPr>
        <w:t>7</w:t>
      </w:r>
      <w:r w:rsidRPr="004B2E41">
        <w:rPr>
          <w:lang w:val="lt-LT"/>
        </w:rPr>
        <w:t xml:space="preserve"> % mažėjimą per </w:t>
      </w:r>
      <w:r w:rsidR="004B2E41">
        <w:rPr>
          <w:lang w:val="lt-LT"/>
        </w:rPr>
        <w:t>20</w:t>
      </w:r>
      <w:r w:rsidRPr="004B2E41">
        <w:rPr>
          <w:lang w:val="lt-LT"/>
        </w:rPr>
        <w:t xml:space="preserve"> metų. </w:t>
      </w:r>
      <w:r w:rsidR="00AD54BD" w:rsidRPr="004B2E41">
        <w:rPr>
          <w:lang w:val="lt-LT"/>
        </w:rPr>
        <w:t xml:space="preserve">Žemaitijos IMS </w:t>
      </w:r>
      <w:r w:rsidR="000376BD" w:rsidRPr="004B2E41">
        <w:rPr>
          <w:lang w:val="lt-LT"/>
        </w:rPr>
        <w:t>NO</w:t>
      </w:r>
      <w:r w:rsidR="000376BD" w:rsidRPr="004B2E41">
        <w:rPr>
          <w:vertAlign w:val="subscript"/>
          <w:lang w:val="lt-LT"/>
        </w:rPr>
        <w:t>2</w:t>
      </w:r>
      <w:r w:rsidR="000376BD" w:rsidRPr="004B2E41">
        <w:rPr>
          <w:lang w:val="lt-LT"/>
        </w:rPr>
        <w:t xml:space="preserve"> koncentracijų  kaitoje </w:t>
      </w:r>
      <w:r w:rsidR="00AD54BD" w:rsidRPr="004B2E41">
        <w:rPr>
          <w:lang w:val="lt-LT"/>
        </w:rPr>
        <w:t xml:space="preserve">statistinio metodo rezultatai rodo </w:t>
      </w:r>
      <w:r w:rsidR="00654DBF" w:rsidRPr="004B2E41">
        <w:rPr>
          <w:lang w:val="lt-LT"/>
        </w:rPr>
        <w:t xml:space="preserve">tik </w:t>
      </w:r>
      <w:r w:rsidR="004B2E41" w:rsidRPr="004B2E41">
        <w:rPr>
          <w:lang w:val="lt-LT"/>
        </w:rPr>
        <w:t>14</w:t>
      </w:r>
      <w:r w:rsidR="00AD54BD" w:rsidRPr="004B2E41">
        <w:rPr>
          <w:lang w:val="lt-LT"/>
        </w:rPr>
        <w:t xml:space="preserve">% </w:t>
      </w:r>
      <w:r w:rsidR="00654DBF" w:rsidRPr="004B2E41">
        <w:rPr>
          <w:lang w:val="lt-LT"/>
        </w:rPr>
        <w:t>mažėjimą</w:t>
      </w:r>
      <w:r w:rsidR="00AD54BD" w:rsidRPr="004B2E41">
        <w:rPr>
          <w:lang w:val="lt-LT"/>
        </w:rPr>
        <w:t xml:space="preserve"> per </w:t>
      </w:r>
      <w:r w:rsidRPr="004B2E41">
        <w:rPr>
          <w:lang w:val="lt-LT"/>
        </w:rPr>
        <w:t xml:space="preserve">1999 </w:t>
      </w:r>
      <w:r w:rsidR="00AD54BD" w:rsidRPr="004B2E41">
        <w:rPr>
          <w:lang w:val="lt-LT"/>
        </w:rPr>
        <w:t xml:space="preserve">– </w:t>
      </w:r>
      <w:r w:rsidR="005613ED" w:rsidRPr="004B2E41">
        <w:rPr>
          <w:lang w:val="lt-LT"/>
        </w:rPr>
        <w:t>2019</w:t>
      </w:r>
      <w:r w:rsidR="00063EB1" w:rsidRPr="004B2E41">
        <w:rPr>
          <w:lang w:val="lt-LT"/>
        </w:rPr>
        <w:t xml:space="preserve"> </w:t>
      </w:r>
      <w:r w:rsidR="00AD54BD" w:rsidRPr="004B2E41">
        <w:rPr>
          <w:lang w:val="lt-LT"/>
        </w:rPr>
        <w:t>metų laikotarpį</w:t>
      </w:r>
      <w:r w:rsidRPr="004B2E41">
        <w:rPr>
          <w:lang w:val="lt-LT"/>
        </w:rPr>
        <w:t>. Preiloje azoto dioksido vidutinių metinių koncentracijų kaitos intervalas yra nuo 2,20 μgN/m</w:t>
      </w:r>
      <w:r w:rsidRPr="004B2E41">
        <w:rPr>
          <w:vertAlign w:val="superscript"/>
          <w:lang w:val="lt-LT"/>
        </w:rPr>
        <w:t>3</w:t>
      </w:r>
      <w:r w:rsidRPr="004B2E41">
        <w:rPr>
          <w:lang w:val="lt-LT"/>
        </w:rPr>
        <w:t xml:space="preserve"> (1999 m.) iki </w:t>
      </w:r>
      <w:r w:rsidR="004C0950" w:rsidRPr="004B2E41">
        <w:rPr>
          <w:lang w:val="lt-LT"/>
        </w:rPr>
        <w:t>0,</w:t>
      </w:r>
      <w:r w:rsidR="00445412" w:rsidRPr="004B2E41">
        <w:rPr>
          <w:lang w:val="lt-LT"/>
        </w:rPr>
        <w:t>8</w:t>
      </w:r>
      <w:r w:rsidR="004B2E41" w:rsidRPr="004B2E41">
        <w:rPr>
          <w:lang w:val="lt-LT"/>
        </w:rPr>
        <w:t>1</w:t>
      </w:r>
      <w:r w:rsidRPr="004B2E41">
        <w:rPr>
          <w:lang w:val="lt-LT"/>
        </w:rPr>
        <w:t xml:space="preserve"> μgN/m</w:t>
      </w:r>
      <w:r w:rsidRPr="004B2E41">
        <w:rPr>
          <w:vertAlign w:val="superscript"/>
          <w:lang w:val="lt-LT"/>
        </w:rPr>
        <w:t>3</w:t>
      </w:r>
      <w:r w:rsidRPr="004B2E41">
        <w:rPr>
          <w:lang w:val="lt-LT"/>
        </w:rPr>
        <w:t xml:space="preserve"> (</w:t>
      </w:r>
      <w:r w:rsidR="005613ED" w:rsidRPr="004B2E41">
        <w:rPr>
          <w:lang w:val="lt-LT"/>
        </w:rPr>
        <w:t>2019</w:t>
      </w:r>
      <w:r w:rsidRPr="004B2E41">
        <w:rPr>
          <w:lang w:val="lt-LT"/>
        </w:rPr>
        <w:t xml:space="preserve"> m.). Statistinis metodas skaičiuoja jų </w:t>
      </w:r>
      <w:r w:rsidR="004C0950" w:rsidRPr="004B2E41">
        <w:rPr>
          <w:lang w:val="lt-LT"/>
        </w:rPr>
        <w:t>5</w:t>
      </w:r>
      <w:r w:rsidR="004B2E41" w:rsidRPr="004B2E41">
        <w:rPr>
          <w:lang w:val="lt-LT"/>
        </w:rPr>
        <w:t>6</w:t>
      </w:r>
      <w:r w:rsidRPr="004B2E41">
        <w:rPr>
          <w:lang w:val="lt-LT"/>
        </w:rPr>
        <w:t xml:space="preserve"> % mažėjimą per 2</w:t>
      </w:r>
      <w:r w:rsidR="004B2E41" w:rsidRPr="004B2E41">
        <w:rPr>
          <w:lang w:val="lt-LT"/>
        </w:rPr>
        <w:t>6</w:t>
      </w:r>
      <w:r w:rsidRPr="004B2E41">
        <w:rPr>
          <w:lang w:val="lt-LT"/>
        </w:rPr>
        <w:t xml:space="preserve"> metus. Šioje tyrimų vietoje ryškus azoto dioksido koncentracijų mažėjimas buvo nuo 1994 m. iki 1999 m., o per pastaruosius 1</w:t>
      </w:r>
      <w:r w:rsidR="004B2E41" w:rsidRPr="004B2E41">
        <w:rPr>
          <w:lang w:val="lt-LT"/>
        </w:rPr>
        <w:t>9</w:t>
      </w:r>
      <w:r w:rsidRPr="004B2E41">
        <w:rPr>
          <w:lang w:val="lt-LT"/>
        </w:rPr>
        <w:t xml:space="preserve"> metų, kaip ir IM stotyse, metinės NO</w:t>
      </w:r>
      <w:r w:rsidRPr="004B2E41">
        <w:rPr>
          <w:vertAlign w:val="subscript"/>
          <w:lang w:val="lt-LT"/>
        </w:rPr>
        <w:t>2</w:t>
      </w:r>
      <w:r w:rsidRPr="004B2E41">
        <w:rPr>
          <w:lang w:val="lt-LT"/>
        </w:rPr>
        <w:t xml:space="preserve"> koncentracijos kinta be vienpusės tendencijos. Tokia NO</w:t>
      </w:r>
      <w:r w:rsidRPr="004B2E41">
        <w:rPr>
          <w:vertAlign w:val="subscript"/>
          <w:lang w:val="lt-LT"/>
        </w:rPr>
        <w:t>2</w:t>
      </w:r>
      <w:r w:rsidRPr="004B2E41">
        <w:rPr>
          <w:lang w:val="lt-LT"/>
        </w:rPr>
        <w:t xml:space="preserve"> koncentracijų ore kaitos tendencija gali būti dėl pokyčių NO</w:t>
      </w:r>
      <w:r w:rsidRPr="004B2E41">
        <w:rPr>
          <w:vertAlign w:val="subscript"/>
          <w:lang w:val="lt-LT"/>
        </w:rPr>
        <w:t>2</w:t>
      </w:r>
      <w:r w:rsidRPr="004B2E41">
        <w:rPr>
          <w:lang w:val="lt-LT"/>
        </w:rPr>
        <w:t xml:space="preserve"> emisijoje</w:t>
      </w:r>
      <w:r w:rsidRPr="00601DE3">
        <w:rPr>
          <w:lang w:val="lt-LT"/>
        </w:rPr>
        <w:t>: nuo 1990 m. iki 201</w:t>
      </w:r>
      <w:r w:rsidR="00601DE3" w:rsidRPr="00601DE3">
        <w:rPr>
          <w:lang w:val="lt-LT"/>
        </w:rPr>
        <w:t>7</w:t>
      </w:r>
      <w:r w:rsidRPr="00601DE3">
        <w:rPr>
          <w:lang w:val="lt-LT"/>
        </w:rPr>
        <w:t xml:space="preserve"> m. –5</w:t>
      </w:r>
      <w:r w:rsidR="00445412" w:rsidRPr="00601DE3">
        <w:rPr>
          <w:lang w:val="lt-LT"/>
        </w:rPr>
        <w:t>8</w:t>
      </w:r>
      <w:r w:rsidRPr="00601DE3">
        <w:rPr>
          <w:lang w:val="lt-LT"/>
        </w:rPr>
        <w:t xml:space="preserve"> % ir  –</w:t>
      </w:r>
      <w:r w:rsidR="00601DE3" w:rsidRPr="00601DE3">
        <w:rPr>
          <w:lang w:val="lt-LT"/>
        </w:rPr>
        <w:t>61</w:t>
      </w:r>
      <w:r w:rsidRPr="00601DE3">
        <w:rPr>
          <w:lang w:val="lt-LT"/>
        </w:rPr>
        <w:t xml:space="preserve"> %,  o nuo 201</w:t>
      </w:r>
      <w:r w:rsidR="00601DE3" w:rsidRPr="00601DE3">
        <w:rPr>
          <w:lang w:val="lt-LT"/>
        </w:rPr>
        <w:t>6</w:t>
      </w:r>
      <w:r w:rsidRPr="00601DE3">
        <w:rPr>
          <w:lang w:val="lt-LT"/>
        </w:rPr>
        <w:t xml:space="preserve"> m. iki 201</w:t>
      </w:r>
      <w:r w:rsidR="00601DE3" w:rsidRPr="00601DE3">
        <w:rPr>
          <w:lang w:val="lt-LT"/>
        </w:rPr>
        <w:t>7</w:t>
      </w:r>
      <w:r w:rsidRPr="00601DE3">
        <w:rPr>
          <w:lang w:val="lt-LT"/>
        </w:rPr>
        <w:t xml:space="preserve"> m. –</w:t>
      </w:r>
      <w:r w:rsidR="00601DE3" w:rsidRPr="00601DE3">
        <w:rPr>
          <w:lang w:val="lt-LT"/>
        </w:rPr>
        <w:t>1,8</w:t>
      </w:r>
      <w:r w:rsidRPr="00601DE3">
        <w:rPr>
          <w:lang w:val="lt-LT"/>
        </w:rPr>
        <w:t xml:space="preserve"> % ir </w:t>
      </w:r>
      <w:r w:rsidR="00445412" w:rsidRPr="00601DE3">
        <w:rPr>
          <w:lang w:val="lt-LT"/>
        </w:rPr>
        <w:t>–</w:t>
      </w:r>
      <w:r w:rsidR="00601DE3" w:rsidRPr="00601DE3">
        <w:rPr>
          <w:lang w:val="lt-LT"/>
        </w:rPr>
        <w:t>7,1</w:t>
      </w:r>
      <w:r w:rsidRPr="00601DE3">
        <w:rPr>
          <w:lang w:val="lt-LT"/>
        </w:rPr>
        <w:t xml:space="preserve"> % , atitinkamai EU-28 ir Lietuvoje. </w:t>
      </w:r>
      <w:r w:rsidRPr="008D19D2">
        <w:rPr>
          <w:lang w:val="lt-LT"/>
        </w:rPr>
        <w:t>Aerozolinių sulfatų metinių koncentracijų kaita rodo (1</w:t>
      </w:r>
      <w:r w:rsidR="000376BD" w:rsidRPr="008D19D2">
        <w:rPr>
          <w:lang w:val="lt-LT"/>
        </w:rPr>
        <w:t>6</w:t>
      </w:r>
      <w:r w:rsidRPr="008D19D2">
        <w:rPr>
          <w:lang w:val="lt-LT"/>
        </w:rPr>
        <w:t xml:space="preserve"> pav.) jų mažėjimą nuo 3,32 iki 0,</w:t>
      </w:r>
      <w:r w:rsidR="008D19D2" w:rsidRPr="008D19D2">
        <w:rPr>
          <w:lang w:val="lt-LT"/>
        </w:rPr>
        <w:t>2</w:t>
      </w:r>
      <w:r w:rsidR="004C3BAA">
        <w:rPr>
          <w:lang w:val="lt-LT"/>
        </w:rPr>
        <w:t>6</w:t>
      </w:r>
      <w:r w:rsidRPr="008D19D2">
        <w:rPr>
          <w:lang w:val="lt-LT"/>
        </w:rPr>
        <w:t xml:space="preserve"> μgS·m</w:t>
      </w:r>
      <w:r w:rsidRPr="008D19D2">
        <w:rPr>
          <w:vertAlign w:val="superscript"/>
          <w:lang w:val="lt-LT"/>
        </w:rPr>
        <w:t>-3</w:t>
      </w:r>
      <w:r w:rsidRPr="008D19D2">
        <w:rPr>
          <w:lang w:val="lt-LT"/>
        </w:rPr>
        <w:t xml:space="preserve"> (–</w:t>
      </w:r>
      <w:r w:rsidR="008D19D2" w:rsidRPr="008D19D2">
        <w:rPr>
          <w:lang w:val="lt-LT"/>
        </w:rPr>
        <w:t>80</w:t>
      </w:r>
      <w:r w:rsidRPr="008D19D2">
        <w:rPr>
          <w:lang w:val="lt-LT"/>
        </w:rPr>
        <w:t>%) Aukštaitijos IMS, nuo 2,03 iki 0,</w:t>
      </w:r>
      <w:r w:rsidR="008D19D2" w:rsidRPr="008D19D2">
        <w:rPr>
          <w:lang w:val="lt-LT"/>
        </w:rPr>
        <w:t>34</w:t>
      </w:r>
      <w:r w:rsidRPr="008D19D2">
        <w:rPr>
          <w:lang w:val="lt-LT"/>
        </w:rPr>
        <w:t xml:space="preserve"> μgS·m</w:t>
      </w:r>
      <w:r w:rsidRPr="008D19D2">
        <w:rPr>
          <w:vertAlign w:val="superscript"/>
          <w:lang w:val="lt-LT"/>
        </w:rPr>
        <w:t>-3</w:t>
      </w:r>
      <w:r w:rsidRPr="008D19D2">
        <w:rPr>
          <w:lang w:val="lt-LT"/>
        </w:rPr>
        <w:t xml:space="preserve"> (–</w:t>
      </w:r>
      <w:r w:rsidR="008D19D2" w:rsidRPr="008D19D2">
        <w:rPr>
          <w:lang w:val="lt-LT"/>
        </w:rPr>
        <w:t>70</w:t>
      </w:r>
      <w:r w:rsidRPr="008D19D2">
        <w:rPr>
          <w:lang w:val="lt-LT"/>
        </w:rPr>
        <w:t xml:space="preserve"> %) Žemaitijos IMS ir Atmosfero</w:t>
      </w:r>
      <w:r w:rsidR="000D6DE4" w:rsidRPr="008D19D2">
        <w:rPr>
          <w:lang w:val="lt-LT"/>
        </w:rPr>
        <w:t>s tyrimų stotyje Preiloje nuo 1,39</w:t>
      </w:r>
      <w:r w:rsidRPr="008D19D2">
        <w:rPr>
          <w:lang w:val="lt-LT"/>
        </w:rPr>
        <w:t xml:space="preserve"> iki 0,</w:t>
      </w:r>
      <w:r w:rsidR="008D19D2" w:rsidRPr="008D19D2">
        <w:rPr>
          <w:lang w:val="lt-LT"/>
        </w:rPr>
        <w:t>5</w:t>
      </w:r>
      <w:r w:rsidR="00052317" w:rsidRPr="008D19D2">
        <w:rPr>
          <w:lang w:val="lt-LT"/>
        </w:rPr>
        <w:t>0</w:t>
      </w:r>
      <w:r w:rsidRPr="008D19D2">
        <w:rPr>
          <w:lang w:val="lt-LT"/>
        </w:rPr>
        <w:t xml:space="preserve"> μgS·m</w:t>
      </w:r>
      <w:r w:rsidRPr="008D19D2">
        <w:rPr>
          <w:vertAlign w:val="superscript"/>
          <w:lang w:val="lt-LT"/>
        </w:rPr>
        <w:t>-3</w:t>
      </w:r>
      <w:r w:rsidRPr="008D19D2">
        <w:rPr>
          <w:lang w:val="lt-LT"/>
        </w:rPr>
        <w:t xml:space="preserve"> (–</w:t>
      </w:r>
      <w:r w:rsidR="000D6DE4" w:rsidRPr="008D19D2">
        <w:rPr>
          <w:lang w:val="lt-LT"/>
        </w:rPr>
        <w:t>6</w:t>
      </w:r>
      <w:r w:rsidR="008D19D2" w:rsidRPr="008D19D2">
        <w:rPr>
          <w:lang w:val="lt-LT"/>
        </w:rPr>
        <w:t>6</w:t>
      </w:r>
      <w:r w:rsidRPr="008D19D2">
        <w:rPr>
          <w:lang w:val="lt-LT"/>
        </w:rPr>
        <w:t xml:space="preserve"> %). 1</w:t>
      </w:r>
      <w:r w:rsidR="000376BD" w:rsidRPr="008D19D2">
        <w:rPr>
          <w:lang w:val="lt-LT"/>
        </w:rPr>
        <w:t>7</w:t>
      </w:r>
      <w:r w:rsidRPr="008D19D2">
        <w:rPr>
          <w:lang w:val="lt-LT"/>
        </w:rPr>
        <w:t xml:space="preserve"> paveiksle pateikti duomenys rodo sumos nitratų metinių koncentracijų nevienareikšmę kaitos tendenciją Aukštaitijos bei Žemaitijos stotyse ir Preiloje. Per 2</w:t>
      </w:r>
      <w:r w:rsidR="008D19D2" w:rsidRPr="008D19D2">
        <w:rPr>
          <w:lang w:val="lt-LT"/>
        </w:rPr>
        <w:t>6</w:t>
      </w:r>
      <w:r w:rsidRPr="008D19D2">
        <w:rPr>
          <w:lang w:val="lt-LT"/>
        </w:rPr>
        <w:t xml:space="preserve"> metų laikotarpį vidutinės metų sumNO</w:t>
      </w:r>
      <w:r w:rsidRPr="008D19D2">
        <w:rPr>
          <w:vertAlign w:val="subscript"/>
          <w:lang w:val="lt-LT"/>
        </w:rPr>
        <w:t>3</w:t>
      </w:r>
      <w:r w:rsidRPr="008D19D2">
        <w:rPr>
          <w:lang w:val="lt-LT"/>
        </w:rPr>
        <w:t xml:space="preserve"> koncentracijos Aukštaitijoje kito nuo 0,57 iki 0,</w:t>
      </w:r>
      <w:r w:rsidR="00AB4667" w:rsidRPr="008D19D2">
        <w:rPr>
          <w:lang w:val="lt-LT"/>
        </w:rPr>
        <w:t>2</w:t>
      </w:r>
      <w:r w:rsidR="000D6DE4" w:rsidRPr="008D19D2">
        <w:rPr>
          <w:lang w:val="lt-LT"/>
        </w:rPr>
        <w:t>7</w:t>
      </w:r>
      <w:r w:rsidRPr="008D19D2">
        <w:rPr>
          <w:lang w:val="lt-LT"/>
        </w:rPr>
        <w:t xml:space="preserve"> µgN·m</w:t>
      </w:r>
      <w:r w:rsidRPr="008D19D2">
        <w:rPr>
          <w:vertAlign w:val="superscript"/>
          <w:lang w:val="lt-LT"/>
        </w:rPr>
        <w:t xml:space="preserve">-3 </w:t>
      </w:r>
      <w:r w:rsidR="00ED39B7" w:rsidRPr="008D19D2">
        <w:rPr>
          <w:lang w:val="lt-LT"/>
        </w:rPr>
        <w:t xml:space="preserve">            </w:t>
      </w:r>
      <w:r w:rsidRPr="008D19D2">
        <w:rPr>
          <w:lang w:val="lt-LT"/>
        </w:rPr>
        <w:t>(–</w:t>
      </w:r>
      <w:r w:rsidR="00052317" w:rsidRPr="008D19D2">
        <w:rPr>
          <w:lang w:val="lt-LT"/>
        </w:rPr>
        <w:t>4</w:t>
      </w:r>
      <w:r w:rsidR="008D19D2" w:rsidRPr="008D19D2">
        <w:rPr>
          <w:lang w:val="lt-LT"/>
        </w:rPr>
        <w:t>5</w:t>
      </w:r>
      <w:r w:rsidRPr="008D19D2">
        <w:rPr>
          <w:lang w:val="lt-LT"/>
        </w:rPr>
        <w:t xml:space="preserve"> %), Žemaitijoje nuo 0,66 iki 0,</w:t>
      </w:r>
      <w:r w:rsidR="00AB4667" w:rsidRPr="008D19D2">
        <w:rPr>
          <w:lang w:val="lt-LT"/>
        </w:rPr>
        <w:t>3</w:t>
      </w:r>
      <w:r w:rsidR="008D19D2" w:rsidRPr="008D19D2">
        <w:rPr>
          <w:lang w:val="lt-LT"/>
        </w:rPr>
        <w:t>9</w:t>
      </w:r>
      <w:r w:rsidRPr="008D19D2">
        <w:rPr>
          <w:lang w:val="lt-LT"/>
        </w:rPr>
        <w:t xml:space="preserve"> µgN·m</w:t>
      </w:r>
      <w:r w:rsidRPr="008D19D2">
        <w:rPr>
          <w:vertAlign w:val="superscript"/>
          <w:lang w:val="lt-LT"/>
        </w:rPr>
        <w:t>-3</w:t>
      </w:r>
      <w:r w:rsidRPr="008D19D2">
        <w:rPr>
          <w:lang w:val="lt-LT"/>
        </w:rPr>
        <w:t xml:space="preserve"> (–</w:t>
      </w:r>
      <w:r w:rsidR="008D19D2" w:rsidRPr="008D19D2">
        <w:rPr>
          <w:lang w:val="lt-LT"/>
        </w:rPr>
        <w:t>40</w:t>
      </w:r>
      <w:r w:rsidRPr="008D19D2">
        <w:rPr>
          <w:lang w:val="lt-LT"/>
        </w:rPr>
        <w:t xml:space="preserve"> %) ir Preiloje kito nuo 1,10 iki 0,</w:t>
      </w:r>
      <w:r w:rsidR="008D19D2" w:rsidRPr="008D19D2">
        <w:rPr>
          <w:lang w:val="lt-LT"/>
        </w:rPr>
        <w:t>5</w:t>
      </w:r>
      <w:r w:rsidR="00052317" w:rsidRPr="008D19D2">
        <w:rPr>
          <w:lang w:val="lt-LT"/>
        </w:rPr>
        <w:t>1</w:t>
      </w:r>
      <w:r w:rsidRPr="008D19D2">
        <w:rPr>
          <w:lang w:val="lt-LT"/>
        </w:rPr>
        <w:t xml:space="preserve"> µgN·m</w:t>
      </w:r>
      <w:r w:rsidRPr="008D19D2">
        <w:rPr>
          <w:vertAlign w:val="superscript"/>
          <w:lang w:val="lt-LT"/>
        </w:rPr>
        <w:t>-3</w:t>
      </w:r>
      <w:r w:rsidRPr="008D19D2">
        <w:rPr>
          <w:lang w:val="lt-LT"/>
        </w:rPr>
        <w:t xml:space="preserve"> (–</w:t>
      </w:r>
      <w:r w:rsidR="008D19D2" w:rsidRPr="008D19D2">
        <w:rPr>
          <w:lang w:val="lt-LT"/>
        </w:rPr>
        <w:t>32</w:t>
      </w:r>
      <w:r w:rsidRPr="008D19D2">
        <w:rPr>
          <w:lang w:val="lt-LT"/>
        </w:rPr>
        <w:t xml:space="preserve"> %).</w:t>
      </w:r>
    </w:p>
    <w:p w:rsidR="005313C7" w:rsidRPr="005613ED" w:rsidRDefault="005313C7">
      <w:pPr>
        <w:pStyle w:val="BodyText"/>
        <w:ind w:firstLine="720"/>
        <w:jc w:val="both"/>
        <w:rPr>
          <w:color w:val="C00000"/>
          <w:szCs w:val="24"/>
        </w:rPr>
      </w:pPr>
    </w:p>
    <w:p w:rsidR="008D19D2" w:rsidRPr="008D19D2" w:rsidRDefault="008D19D2">
      <w:pPr>
        <w:jc w:val="both"/>
        <w:rPr>
          <w:bCs/>
          <w:lang w:val="lt-LT"/>
        </w:rPr>
      </w:pPr>
      <w:r w:rsidRPr="008D19D2">
        <w:rPr>
          <w:noProof/>
          <w:lang w:val="en-US"/>
        </w:rPr>
        <w:drawing>
          <wp:anchor distT="0" distB="0" distL="114300" distR="114300" simplePos="0" relativeHeight="251897344" behindDoc="0" locked="0" layoutInCell="1" allowOverlap="1">
            <wp:simplePos x="0" y="0"/>
            <wp:positionH relativeFrom="column">
              <wp:posOffset>-607</wp:posOffset>
            </wp:positionH>
            <wp:positionV relativeFrom="paragraph">
              <wp:posOffset>0</wp:posOffset>
            </wp:positionV>
            <wp:extent cx="4572000" cy="2743200"/>
            <wp:effectExtent l="0" t="0" r="0" b="0"/>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p>
    <w:p w:rsidR="00913F61" w:rsidRPr="008D19D2" w:rsidRDefault="00251AC6">
      <w:pPr>
        <w:jc w:val="both"/>
        <w:rPr>
          <w:lang w:val="lt-LT"/>
        </w:rPr>
      </w:pPr>
      <w:r w:rsidRPr="008D19D2">
        <w:rPr>
          <w:bCs/>
          <w:lang w:val="lt-LT"/>
        </w:rPr>
        <w:t>1</w:t>
      </w:r>
      <w:r w:rsidR="00AD54BD" w:rsidRPr="008D19D2">
        <w:rPr>
          <w:bCs/>
          <w:lang w:val="lt-LT"/>
        </w:rPr>
        <w:t>7</w:t>
      </w:r>
      <w:r w:rsidRPr="008D19D2">
        <w:rPr>
          <w:bCs/>
          <w:lang w:val="lt-LT"/>
        </w:rPr>
        <w:t xml:space="preserve"> pav</w:t>
      </w:r>
      <w:r w:rsidRPr="008D19D2">
        <w:rPr>
          <w:b/>
          <w:lang w:val="lt-LT"/>
        </w:rPr>
        <w:t xml:space="preserve">. </w:t>
      </w:r>
      <w:r w:rsidRPr="008D19D2">
        <w:rPr>
          <w:bCs/>
          <w:lang w:val="lt-LT"/>
        </w:rPr>
        <w:t>SumNO</w:t>
      </w:r>
      <w:r w:rsidRPr="008D19D2">
        <w:rPr>
          <w:bCs/>
          <w:vertAlign w:val="subscript"/>
          <w:lang w:val="lt-LT"/>
        </w:rPr>
        <w:t>3</w:t>
      </w:r>
      <w:r w:rsidRPr="008D19D2">
        <w:rPr>
          <w:lang w:val="lt-LT"/>
        </w:rPr>
        <w:t xml:space="preserve"> metinių koncentracijų atmosferos ore kaita IM stotyse ir Preiloje</w:t>
      </w:r>
    </w:p>
    <w:p w:rsidR="00CF4749" w:rsidRPr="005613ED" w:rsidRDefault="00CF4749">
      <w:pPr>
        <w:jc w:val="both"/>
        <w:rPr>
          <w:color w:val="C00000"/>
          <w:lang w:val="lt-LT"/>
        </w:rPr>
      </w:pPr>
    </w:p>
    <w:p w:rsidR="00913F61" w:rsidRPr="005613ED" w:rsidRDefault="008D19D2" w:rsidP="008D19D2">
      <w:pPr>
        <w:rPr>
          <w:color w:val="C00000"/>
          <w:highlight w:val="yellow"/>
          <w:lang w:val="lt-LT"/>
        </w:rPr>
      </w:pPr>
      <w:r>
        <w:rPr>
          <w:noProof/>
          <w:lang w:val="en-US"/>
        </w:rPr>
        <w:lastRenderedPageBreak/>
        <w:drawing>
          <wp:anchor distT="0" distB="0" distL="114300" distR="114300" simplePos="0" relativeHeight="251898368" behindDoc="0" locked="0" layoutInCell="1" allowOverlap="1">
            <wp:simplePos x="0" y="0"/>
            <wp:positionH relativeFrom="column">
              <wp:posOffset>-607</wp:posOffset>
            </wp:positionH>
            <wp:positionV relativeFrom="paragraph">
              <wp:posOffset>1758</wp:posOffset>
            </wp:positionV>
            <wp:extent cx="4572000" cy="2743200"/>
            <wp:effectExtent l="0" t="0" r="0" b="0"/>
            <wp:wrapTopAndBottom/>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p>
    <w:p w:rsidR="00913F61" w:rsidRPr="009157F8" w:rsidRDefault="00251AC6" w:rsidP="00CF4749">
      <w:pPr>
        <w:pStyle w:val="BodyText"/>
        <w:jc w:val="both"/>
      </w:pPr>
      <w:r w:rsidRPr="009157F8">
        <w:rPr>
          <w:bCs/>
        </w:rPr>
        <w:t>1</w:t>
      </w:r>
      <w:r w:rsidR="00AD54BD" w:rsidRPr="009157F8">
        <w:rPr>
          <w:bCs/>
        </w:rPr>
        <w:t>8</w:t>
      </w:r>
      <w:r w:rsidRPr="009157F8">
        <w:rPr>
          <w:bCs/>
        </w:rPr>
        <w:t xml:space="preserve"> pav</w:t>
      </w:r>
      <w:r w:rsidRPr="009157F8">
        <w:rPr>
          <w:b/>
        </w:rPr>
        <w:t xml:space="preserve">. </w:t>
      </w:r>
      <w:r w:rsidRPr="009157F8">
        <w:rPr>
          <w:bCs/>
        </w:rPr>
        <w:t>SumNH</w:t>
      </w:r>
      <w:r w:rsidRPr="009157F8">
        <w:rPr>
          <w:bCs/>
          <w:vertAlign w:val="subscript"/>
        </w:rPr>
        <w:t>4</w:t>
      </w:r>
      <w:r w:rsidRPr="009157F8">
        <w:t xml:space="preserve"> metinių koncentracijų atmosferos ore kaita IM stotyse ir Preiloje</w:t>
      </w:r>
    </w:p>
    <w:p w:rsidR="00CF4749" w:rsidRPr="005613ED" w:rsidRDefault="00CF4749" w:rsidP="00CF4749">
      <w:pPr>
        <w:pStyle w:val="BodyText"/>
        <w:jc w:val="both"/>
        <w:rPr>
          <w:b/>
          <w:color w:val="C00000"/>
        </w:rPr>
      </w:pPr>
    </w:p>
    <w:p w:rsidR="00913F61" w:rsidRPr="00233441" w:rsidRDefault="00251AC6">
      <w:pPr>
        <w:spacing w:line="360" w:lineRule="auto"/>
        <w:ind w:firstLine="720"/>
        <w:jc w:val="both"/>
        <w:rPr>
          <w:lang w:val="lt-LT"/>
        </w:rPr>
      </w:pPr>
      <w:r w:rsidRPr="00233441">
        <w:rPr>
          <w:lang w:val="lt-LT"/>
        </w:rPr>
        <w:t xml:space="preserve">Vidutinė metinė </w:t>
      </w:r>
      <w:r w:rsidRPr="00233441">
        <w:rPr>
          <w:bCs/>
          <w:lang w:val="lt-LT"/>
        </w:rPr>
        <w:t>sumNH</w:t>
      </w:r>
      <w:r w:rsidRPr="00233441">
        <w:rPr>
          <w:bCs/>
          <w:vertAlign w:val="subscript"/>
          <w:lang w:val="lt-LT"/>
        </w:rPr>
        <w:t xml:space="preserve">4 </w:t>
      </w:r>
      <w:r w:rsidRPr="00233441">
        <w:rPr>
          <w:lang w:val="lt-LT"/>
        </w:rPr>
        <w:t>koncentracija ore Aukštaitijoje kito nuo 2,23 iki 0,</w:t>
      </w:r>
      <w:r w:rsidR="00233441" w:rsidRPr="00233441">
        <w:rPr>
          <w:lang w:val="lt-LT"/>
        </w:rPr>
        <w:t>4</w:t>
      </w:r>
      <w:r w:rsidR="004C3BAA">
        <w:rPr>
          <w:lang w:val="lt-LT"/>
        </w:rPr>
        <w:t>5</w:t>
      </w:r>
      <w:r w:rsidRPr="00233441">
        <w:rPr>
          <w:lang w:val="lt-LT"/>
        </w:rPr>
        <w:t>µgN/m</w:t>
      </w:r>
      <w:r w:rsidRPr="00233441">
        <w:rPr>
          <w:vertAlign w:val="superscript"/>
          <w:lang w:val="lt-LT"/>
        </w:rPr>
        <w:t>3</w:t>
      </w:r>
      <w:r w:rsidRPr="00233441">
        <w:rPr>
          <w:lang w:val="lt-LT"/>
        </w:rPr>
        <w:t xml:space="preserve">, Žemaitijoje nuo </w:t>
      </w:r>
      <w:r w:rsidR="00037420" w:rsidRPr="00233441">
        <w:rPr>
          <w:lang w:val="lt-LT"/>
        </w:rPr>
        <w:t>3,29</w:t>
      </w:r>
      <w:r w:rsidRPr="00233441">
        <w:rPr>
          <w:lang w:val="lt-LT"/>
        </w:rPr>
        <w:t xml:space="preserve"> iki 0,</w:t>
      </w:r>
      <w:r w:rsidR="00233441" w:rsidRPr="00233441">
        <w:rPr>
          <w:lang w:val="lt-LT"/>
        </w:rPr>
        <w:t>72</w:t>
      </w:r>
      <w:r w:rsidRPr="00233441">
        <w:rPr>
          <w:lang w:val="lt-LT"/>
        </w:rPr>
        <w:t xml:space="preserve"> µgN/m</w:t>
      </w:r>
      <w:r w:rsidRPr="00233441">
        <w:rPr>
          <w:vertAlign w:val="superscript"/>
          <w:lang w:val="lt-LT"/>
        </w:rPr>
        <w:t>3</w:t>
      </w:r>
      <w:r w:rsidRPr="00233441">
        <w:rPr>
          <w:lang w:val="lt-LT"/>
        </w:rPr>
        <w:t xml:space="preserve">, Preiloje – nuo </w:t>
      </w:r>
      <w:r w:rsidR="00037420" w:rsidRPr="00233441">
        <w:rPr>
          <w:lang w:val="lt-LT"/>
        </w:rPr>
        <w:t>1,65</w:t>
      </w:r>
      <w:r w:rsidRPr="00233441">
        <w:rPr>
          <w:lang w:val="lt-LT"/>
        </w:rPr>
        <w:t xml:space="preserve"> iki </w:t>
      </w:r>
      <w:r w:rsidR="00037420" w:rsidRPr="00233441">
        <w:rPr>
          <w:lang w:val="lt-LT"/>
        </w:rPr>
        <w:t>0,</w:t>
      </w:r>
      <w:r w:rsidR="00233441" w:rsidRPr="00233441">
        <w:rPr>
          <w:lang w:val="lt-LT"/>
        </w:rPr>
        <w:t>87</w:t>
      </w:r>
      <w:r w:rsidRPr="00233441">
        <w:rPr>
          <w:lang w:val="lt-LT"/>
        </w:rPr>
        <w:t xml:space="preserve"> µgN/m</w:t>
      </w:r>
      <w:r w:rsidRPr="00233441">
        <w:rPr>
          <w:vertAlign w:val="superscript"/>
          <w:lang w:val="lt-LT"/>
        </w:rPr>
        <w:t>3</w:t>
      </w:r>
      <w:r w:rsidRPr="00233441">
        <w:rPr>
          <w:lang w:val="lt-LT"/>
        </w:rPr>
        <w:t xml:space="preserve"> (1</w:t>
      </w:r>
      <w:r w:rsidR="00063EB1" w:rsidRPr="00233441">
        <w:rPr>
          <w:lang w:val="lt-LT"/>
        </w:rPr>
        <w:t>8</w:t>
      </w:r>
      <w:r w:rsidRPr="00233441">
        <w:rPr>
          <w:lang w:val="lt-LT"/>
        </w:rPr>
        <w:t xml:space="preserve"> pav.). Visose stotyse stebima </w:t>
      </w:r>
      <w:r w:rsidRPr="00233441">
        <w:rPr>
          <w:bCs/>
          <w:lang w:val="lt-LT"/>
        </w:rPr>
        <w:t>sumNH</w:t>
      </w:r>
      <w:r w:rsidRPr="00233441">
        <w:rPr>
          <w:bCs/>
          <w:vertAlign w:val="subscript"/>
          <w:lang w:val="lt-LT"/>
        </w:rPr>
        <w:t>4</w:t>
      </w:r>
      <w:r w:rsidRPr="00233441">
        <w:rPr>
          <w:bCs/>
          <w:lang w:val="lt-LT"/>
        </w:rPr>
        <w:t xml:space="preserve"> </w:t>
      </w:r>
      <w:r w:rsidRPr="00233441">
        <w:rPr>
          <w:lang w:val="lt-LT"/>
        </w:rPr>
        <w:t xml:space="preserve">metinių koncentracijų mažėjimo tendencija per 1994 – </w:t>
      </w:r>
      <w:r w:rsidR="005613ED" w:rsidRPr="00233441">
        <w:rPr>
          <w:lang w:val="lt-LT"/>
        </w:rPr>
        <w:t>2019</w:t>
      </w:r>
      <w:r w:rsidRPr="00233441">
        <w:rPr>
          <w:lang w:val="lt-LT"/>
        </w:rPr>
        <w:t xml:space="preserve"> m.: –</w:t>
      </w:r>
      <w:r w:rsidR="00233441" w:rsidRPr="00233441">
        <w:rPr>
          <w:lang w:val="lt-LT"/>
        </w:rPr>
        <w:t>80</w:t>
      </w:r>
      <w:r w:rsidRPr="00233441">
        <w:rPr>
          <w:lang w:val="lt-LT"/>
        </w:rPr>
        <w:t>, –</w:t>
      </w:r>
      <w:r w:rsidR="00233441" w:rsidRPr="00233441">
        <w:rPr>
          <w:lang w:val="lt-LT"/>
        </w:rPr>
        <w:t>60</w:t>
      </w:r>
      <w:r w:rsidRPr="00233441">
        <w:rPr>
          <w:lang w:val="lt-LT"/>
        </w:rPr>
        <w:t xml:space="preserve"> ir –</w:t>
      </w:r>
      <w:r w:rsidR="009B413D" w:rsidRPr="00233441">
        <w:rPr>
          <w:lang w:val="lt-LT"/>
        </w:rPr>
        <w:t>6</w:t>
      </w:r>
      <w:r w:rsidR="00233441" w:rsidRPr="00233441">
        <w:rPr>
          <w:lang w:val="lt-LT"/>
        </w:rPr>
        <w:t>7</w:t>
      </w:r>
      <w:r w:rsidRPr="00233441">
        <w:rPr>
          <w:lang w:val="lt-LT"/>
        </w:rPr>
        <w:t xml:space="preserve"> procentų, atitinkamai Aukštaitijos ir Žemaitijos IM stotyse ir Atmosferos tyrimų stotyje Preiloje.</w:t>
      </w:r>
    </w:p>
    <w:p w:rsidR="000A03E1" w:rsidRPr="00233441" w:rsidRDefault="000A03E1">
      <w:pPr>
        <w:rPr>
          <w:lang w:val="lt-LT"/>
        </w:rPr>
      </w:pPr>
      <w:r w:rsidRPr="00233441">
        <w:rPr>
          <w:lang w:val="lt-LT"/>
        </w:rPr>
        <w:br w:type="page"/>
      </w:r>
    </w:p>
    <w:p w:rsidR="00913F61" w:rsidRPr="00233441" w:rsidRDefault="00251AC6">
      <w:pPr>
        <w:pStyle w:val="Heading3"/>
        <w:ind w:firstLine="0"/>
        <w:jc w:val="center"/>
        <w:rPr>
          <w:lang w:val="lt-LT"/>
        </w:rPr>
      </w:pPr>
      <w:bookmarkStart w:id="10" w:name="_Toc2670544"/>
      <w:r w:rsidRPr="00233441">
        <w:rPr>
          <w:lang w:val="lt-LT"/>
        </w:rPr>
        <w:lastRenderedPageBreak/>
        <w:t>IŠVADOS</w:t>
      </w:r>
      <w:bookmarkEnd w:id="10"/>
    </w:p>
    <w:p w:rsidR="00913F61" w:rsidRPr="00233441" w:rsidRDefault="00913F61">
      <w:pPr>
        <w:rPr>
          <w:highlight w:val="yellow"/>
          <w:lang w:val="lt-LT"/>
        </w:rPr>
      </w:pPr>
    </w:p>
    <w:p w:rsidR="00913F61" w:rsidRPr="00233441" w:rsidRDefault="00251AC6">
      <w:pPr>
        <w:spacing w:line="360" w:lineRule="auto"/>
        <w:ind w:left="57" w:firstLine="720"/>
        <w:jc w:val="both"/>
        <w:rPr>
          <w:lang w:val="lt-LT"/>
        </w:rPr>
      </w:pPr>
      <w:r w:rsidRPr="00233441">
        <w:rPr>
          <w:lang w:val="lt-LT"/>
        </w:rPr>
        <w:t xml:space="preserve">Vertinant atmosferos oro taršos tyrimų duomenis Aukštaitijos IMS, Žemaitijos IMS ir Atmosferos tyrimų stotyje Preiloje </w:t>
      </w:r>
      <w:r w:rsidR="005613ED" w:rsidRPr="00233441">
        <w:rPr>
          <w:lang w:val="lt-LT"/>
        </w:rPr>
        <w:t>2019</w:t>
      </w:r>
      <w:r w:rsidRPr="00233441">
        <w:rPr>
          <w:lang w:val="lt-LT"/>
        </w:rPr>
        <w:t xml:space="preserve"> m., daromos tokios išvados:</w:t>
      </w:r>
    </w:p>
    <w:p w:rsidR="00913F61" w:rsidRPr="005F0E1F" w:rsidRDefault="00251AC6">
      <w:pPr>
        <w:numPr>
          <w:ilvl w:val="0"/>
          <w:numId w:val="30"/>
        </w:numPr>
        <w:spacing w:line="360" w:lineRule="auto"/>
        <w:jc w:val="both"/>
        <w:rPr>
          <w:lang w:val="lt-LT"/>
        </w:rPr>
      </w:pPr>
      <w:r w:rsidRPr="00233441">
        <w:rPr>
          <w:lang w:val="lt-LT"/>
        </w:rPr>
        <w:t xml:space="preserve">Visiems tirtiems atmosferos ore sieros ir azoto junginiams būdingas didelis </w:t>
      </w:r>
      <w:r w:rsidRPr="005F0E1F">
        <w:rPr>
          <w:lang w:val="lt-LT"/>
        </w:rPr>
        <w:t xml:space="preserve">koncentracijų kaitos intervalas. </w:t>
      </w:r>
    </w:p>
    <w:p w:rsidR="00BA10EB" w:rsidRPr="00BB333C" w:rsidRDefault="00BA10EB" w:rsidP="000D4EBF">
      <w:pPr>
        <w:numPr>
          <w:ilvl w:val="0"/>
          <w:numId w:val="30"/>
        </w:numPr>
        <w:spacing w:line="360" w:lineRule="auto"/>
        <w:jc w:val="both"/>
        <w:rPr>
          <w:highlight w:val="lightGray"/>
          <w:lang w:val="lt-LT"/>
        </w:rPr>
      </w:pPr>
      <w:r w:rsidRPr="005F0E1F">
        <w:t>Vertinant vidutines kiekvieno mėnesio matuotų atmosferos teršalų koncentracijas</w:t>
      </w:r>
      <w:r w:rsidRPr="005F0E1F">
        <w:rPr>
          <w:lang w:val="lt-LT"/>
        </w:rPr>
        <w:t xml:space="preserve"> r</w:t>
      </w:r>
      <w:r w:rsidR="00251AC6" w:rsidRPr="005F0E1F">
        <w:rPr>
          <w:lang w:val="lt-LT"/>
        </w:rPr>
        <w:t xml:space="preserve">yškiausia sezoninė koncentracijų kaita gauta </w:t>
      </w:r>
      <w:r w:rsidR="000376BD" w:rsidRPr="005F0E1F">
        <w:rPr>
          <w:lang w:val="lt-LT"/>
        </w:rPr>
        <w:t>azoto junginiams (NO</w:t>
      </w:r>
      <w:r w:rsidR="000376BD" w:rsidRPr="005F0E1F">
        <w:rPr>
          <w:vertAlign w:val="subscript"/>
          <w:lang w:val="lt-LT"/>
        </w:rPr>
        <w:t>2</w:t>
      </w:r>
      <w:r w:rsidR="000376BD" w:rsidRPr="005F0E1F">
        <w:rPr>
          <w:lang w:val="lt-LT"/>
        </w:rPr>
        <w:t>, sumNO</w:t>
      </w:r>
      <w:r w:rsidR="000376BD" w:rsidRPr="005F0E1F">
        <w:rPr>
          <w:vertAlign w:val="subscript"/>
          <w:lang w:val="lt-LT"/>
        </w:rPr>
        <w:t>3</w:t>
      </w:r>
      <w:r w:rsidR="000376BD" w:rsidRPr="005F0E1F">
        <w:rPr>
          <w:lang w:val="lt-LT"/>
        </w:rPr>
        <w:t>)</w:t>
      </w:r>
      <w:r w:rsidR="00D3261D" w:rsidRPr="005F0E1F">
        <w:rPr>
          <w:lang w:val="lt-LT"/>
        </w:rPr>
        <w:t xml:space="preserve">. </w:t>
      </w:r>
      <w:r w:rsidRPr="005F0E1F">
        <w:rPr>
          <w:lang w:val="lt-LT"/>
        </w:rPr>
        <w:t xml:space="preserve"> </w:t>
      </w:r>
      <w:r w:rsidR="001B62EA" w:rsidRPr="00BD7685">
        <w:rPr>
          <w:highlight w:val="lightGray"/>
          <w:lang w:val="lt-LT"/>
        </w:rPr>
        <w:t>Dėl spartesnės</w:t>
      </w:r>
      <w:r w:rsidR="001B62EA">
        <w:rPr>
          <w:lang w:val="lt-LT"/>
        </w:rPr>
        <w:t xml:space="preserve"> </w:t>
      </w:r>
      <w:r w:rsidR="001B62EA" w:rsidRPr="00BB333C">
        <w:rPr>
          <w:highlight w:val="lightGray"/>
          <w:lang w:val="lt-LT"/>
        </w:rPr>
        <w:t>NO</w:t>
      </w:r>
      <w:r w:rsidR="001B62EA" w:rsidRPr="00BB333C">
        <w:rPr>
          <w:highlight w:val="lightGray"/>
          <w:vertAlign w:val="subscript"/>
          <w:lang w:val="lt-LT"/>
        </w:rPr>
        <w:t>2</w:t>
      </w:r>
      <w:r w:rsidR="001B62EA" w:rsidRPr="00BB333C">
        <w:rPr>
          <w:highlight w:val="lightGray"/>
          <w:lang w:val="lt-LT"/>
        </w:rPr>
        <w:t xml:space="preserve"> fotocheminė</w:t>
      </w:r>
      <w:r w:rsidR="00E15662">
        <w:rPr>
          <w:highlight w:val="lightGray"/>
          <w:lang w:val="lt-LT"/>
        </w:rPr>
        <w:t>s</w:t>
      </w:r>
      <w:r w:rsidR="001B62EA" w:rsidRPr="00BB333C">
        <w:rPr>
          <w:highlight w:val="lightGray"/>
          <w:lang w:val="lt-LT"/>
        </w:rPr>
        <w:t xml:space="preserve"> oksidacij</w:t>
      </w:r>
      <w:r w:rsidR="00E15662">
        <w:rPr>
          <w:highlight w:val="lightGray"/>
          <w:lang w:val="lt-LT"/>
        </w:rPr>
        <w:t>os</w:t>
      </w:r>
      <w:r w:rsidR="001B62EA" w:rsidRPr="00BB333C">
        <w:rPr>
          <w:highlight w:val="lightGray"/>
          <w:lang w:val="lt-LT"/>
        </w:rPr>
        <w:t xml:space="preserve"> per pavasario ir vasaros mėnesius</w:t>
      </w:r>
      <w:r w:rsidR="00E15662">
        <w:rPr>
          <w:lang w:val="lt-LT"/>
        </w:rPr>
        <w:t xml:space="preserve"> d</w:t>
      </w:r>
      <w:r w:rsidRPr="005F0E1F">
        <w:rPr>
          <w:lang w:val="lt-LT"/>
        </w:rPr>
        <w:t>idesnės</w:t>
      </w:r>
      <w:r w:rsidR="00251AC6" w:rsidRPr="005F0E1F">
        <w:rPr>
          <w:lang w:val="lt-LT"/>
        </w:rPr>
        <w:t xml:space="preserve"> šių teršalų koncentracijos atmosferos ore matuotos </w:t>
      </w:r>
      <w:r w:rsidR="00251AC6" w:rsidRPr="00F64642">
        <w:rPr>
          <w:highlight w:val="yellow"/>
          <w:lang w:val="lt-LT"/>
        </w:rPr>
        <w:t>per šaltąjį metų laikotarpį</w:t>
      </w:r>
      <w:r w:rsidR="00251AC6" w:rsidRPr="005F0E1F">
        <w:rPr>
          <w:lang w:val="lt-LT"/>
        </w:rPr>
        <w:t>.</w:t>
      </w:r>
      <w:r w:rsidRPr="005F0E1F">
        <w:t xml:space="preserve"> </w:t>
      </w:r>
      <w:r w:rsidR="00590836" w:rsidRPr="00F64642">
        <w:rPr>
          <w:highlight w:val="yellow"/>
        </w:rPr>
        <w:t>Kodėl?</w:t>
      </w:r>
      <w:r w:rsidR="00590836">
        <w:rPr>
          <w:highlight w:val="yellow"/>
        </w:rPr>
        <w:t xml:space="preserve"> </w:t>
      </w:r>
    </w:p>
    <w:p w:rsidR="00913F61" w:rsidRPr="00AE32D1" w:rsidRDefault="009A59F9" w:rsidP="000D4EBF">
      <w:pPr>
        <w:numPr>
          <w:ilvl w:val="0"/>
          <w:numId w:val="30"/>
        </w:numPr>
        <w:spacing w:line="360" w:lineRule="auto"/>
        <w:jc w:val="both"/>
        <w:rPr>
          <w:highlight w:val="lightGray"/>
          <w:lang w:val="lt-LT"/>
        </w:rPr>
      </w:pPr>
      <w:r w:rsidRPr="009A59F9">
        <w:rPr>
          <w:highlight w:val="lightGray"/>
          <w:lang w:val="lt-LT"/>
        </w:rPr>
        <w:t xml:space="preserve">2019 m. oro </w:t>
      </w:r>
      <w:r w:rsidRPr="00AE32D1">
        <w:rPr>
          <w:highlight w:val="lightGray"/>
          <w:lang w:val="lt-LT"/>
        </w:rPr>
        <w:t xml:space="preserve">masių judėjimo trajektorijų analizė rodo, kad </w:t>
      </w:r>
      <w:r>
        <w:rPr>
          <w:highlight w:val="lightGray"/>
          <w:lang w:val="lt-LT"/>
        </w:rPr>
        <w:t>v</w:t>
      </w:r>
      <w:r w:rsidRPr="00AE32D1">
        <w:rPr>
          <w:highlight w:val="lightGray"/>
          <w:lang w:val="lt-LT"/>
        </w:rPr>
        <w:t xml:space="preserve">yravusios oro masių pernašos į Lietuvą iš pietinių, vakarinių ir centrinės Europos rajonų </w:t>
      </w:r>
      <w:r w:rsidRPr="00900F45">
        <w:rPr>
          <w:highlight w:val="lightGray"/>
          <w:lang w:val="lt-LT"/>
        </w:rPr>
        <w:t xml:space="preserve">lėmė </w:t>
      </w:r>
      <w:r w:rsidR="00502724" w:rsidRPr="00900F45">
        <w:rPr>
          <w:highlight w:val="lightGray"/>
          <w:lang w:val="lt-LT"/>
        </w:rPr>
        <w:t>didesnes nei 2019 metų vidutinės SO</w:t>
      </w:r>
      <w:r w:rsidR="00502724" w:rsidRPr="00900F45">
        <w:rPr>
          <w:highlight w:val="lightGray"/>
          <w:vertAlign w:val="subscript"/>
          <w:lang w:val="lt-LT"/>
        </w:rPr>
        <w:t>2</w:t>
      </w:r>
      <w:r w:rsidR="00502724" w:rsidRPr="00900F45">
        <w:rPr>
          <w:highlight w:val="lightGray"/>
          <w:lang w:val="lt-LT"/>
        </w:rPr>
        <w:t>, NO</w:t>
      </w:r>
      <w:r w:rsidR="00502724" w:rsidRPr="00900F45">
        <w:rPr>
          <w:highlight w:val="lightGray"/>
          <w:vertAlign w:val="subscript"/>
          <w:lang w:val="lt-LT"/>
        </w:rPr>
        <w:t>2</w:t>
      </w:r>
      <w:r w:rsidR="00502724" w:rsidRPr="00900F45">
        <w:rPr>
          <w:highlight w:val="lightGray"/>
          <w:lang w:val="lt-LT"/>
        </w:rPr>
        <w:t>, SO</w:t>
      </w:r>
      <w:r w:rsidR="00502724" w:rsidRPr="00900F45">
        <w:rPr>
          <w:highlight w:val="lightGray"/>
          <w:vertAlign w:val="subscript"/>
          <w:lang w:val="lt-LT"/>
        </w:rPr>
        <w:t>4</w:t>
      </w:r>
      <w:r w:rsidR="00502724" w:rsidRPr="00900F45">
        <w:rPr>
          <w:highlight w:val="lightGray"/>
          <w:lang w:val="lt-LT"/>
        </w:rPr>
        <w:t>, SumNO</w:t>
      </w:r>
      <w:r w:rsidR="00502724" w:rsidRPr="00900F45">
        <w:rPr>
          <w:highlight w:val="lightGray"/>
          <w:vertAlign w:val="subscript"/>
          <w:lang w:val="lt-LT"/>
        </w:rPr>
        <w:t>3</w:t>
      </w:r>
      <w:r w:rsidR="00502724" w:rsidRPr="00900F45">
        <w:rPr>
          <w:highlight w:val="lightGray"/>
          <w:lang w:val="lt-LT"/>
        </w:rPr>
        <w:t xml:space="preserve"> ir SumNH</w:t>
      </w:r>
      <w:r w:rsidR="00502724" w:rsidRPr="00900F45">
        <w:rPr>
          <w:highlight w:val="lightGray"/>
          <w:vertAlign w:val="subscript"/>
          <w:lang w:val="lt-LT"/>
        </w:rPr>
        <w:t>4</w:t>
      </w:r>
      <w:r w:rsidR="00502724" w:rsidRPr="00900F45">
        <w:rPr>
          <w:highlight w:val="lightGray"/>
          <w:lang w:val="lt-LT"/>
        </w:rPr>
        <w:t xml:space="preserve"> koncentracijas.</w:t>
      </w:r>
      <w:r>
        <w:rPr>
          <w:lang w:val="lt-LT"/>
        </w:rPr>
        <w:t xml:space="preserve"> Taigi, t</w:t>
      </w:r>
      <w:r w:rsidR="00251AC6" w:rsidRPr="00233441">
        <w:rPr>
          <w:lang w:val="lt-LT"/>
        </w:rPr>
        <w:t>eršalų koncentracijoms atmosferos ore IM stotyse ir Preiloje didžiausią poveikį daro SO</w:t>
      </w:r>
      <w:r w:rsidR="00251AC6" w:rsidRPr="00233441">
        <w:rPr>
          <w:vertAlign w:val="subscript"/>
          <w:lang w:val="lt-LT"/>
        </w:rPr>
        <w:t>2</w:t>
      </w:r>
      <w:r w:rsidR="00251AC6" w:rsidRPr="00233441">
        <w:rPr>
          <w:lang w:val="lt-LT"/>
        </w:rPr>
        <w:t xml:space="preserve"> ir NO</w:t>
      </w:r>
      <w:r w:rsidR="00251AC6" w:rsidRPr="00233441">
        <w:rPr>
          <w:vertAlign w:val="subscript"/>
          <w:lang w:val="lt-LT"/>
        </w:rPr>
        <w:t>2</w:t>
      </w:r>
      <w:r w:rsidR="00251AC6" w:rsidRPr="00233441">
        <w:rPr>
          <w:lang w:val="lt-LT"/>
        </w:rPr>
        <w:t xml:space="preserve"> emisijos šaltiniai, kurie yra </w:t>
      </w:r>
      <w:r w:rsidR="00251AC6" w:rsidRPr="00C616C2">
        <w:rPr>
          <w:highlight w:val="yellow"/>
          <w:lang w:val="lt-LT"/>
        </w:rPr>
        <w:t>centrinėje</w:t>
      </w:r>
      <w:r w:rsidR="000C2263" w:rsidRPr="00C616C2">
        <w:rPr>
          <w:highlight w:val="yellow"/>
          <w:lang w:val="lt-LT"/>
        </w:rPr>
        <w:t>, vakarinėje</w:t>
      </w:r>
      <w:r w:rsidR="00251AC6" w:rsidRPr="00233441">
        <w:rPr>
          <w:lang w:val="lt-LT"/>
        </w:rPr>
        <w:t xml:space="preserve"> ir pietiniuose Europos regionuose.</w:t>
      </w:r>
      <w:r w:rsidR="00AE32D1">
        <w:rPr>
          <w:lang w:val="lt-LT"/>
        </w:rPr>
        <w:t xml:space="preserve"> </w:t>
      </w:r>
    </w:p>
    <w:p w:rsidR="005A0A95" w:rsidRPr="00B30A74" w:rsidRDefault="00137928" w:rsidP="00B30A74">
      <w:pPr>
        <w:pStyle w:val="ListParagraph"/>
        <w:numPr>
          <w:ilvl w:val="0"/>
          <w:numId w:val="30"/>
        </w:numPr>
        <w:tabs>
          <w:tab w:val="left" w:pos="1134"/>
        </w:tabs>
        <w:spacing w:line="360" w:lineRule="auto"/>
        <w:jc w:val="both"/>
        <w:rPr>
          <w:lang w:val="lt-LT"/>
        </w:rPr>
      </w:pPr>
      <w:r w:rsidRPr="00AE32D1">
        <w:rPr>
          <w:lang w:val="lt-LT"/>
        </w:rPr>
        <w:t>Visų tirtų t</w:t>
      </w:r>
      <w:r w:rsidR="00251AC6" w:rsidRPr="00AE32D1">
        <w:rPr>
          <w:lang w:val="lt-LT"/>
        </w:rPr>
        <w:t>eršalų</w:t>
      </w:r>
      <w:r w:rsidRPr="00AE32D1">
        <w:rPr>
          <w:lang w:val="lt-LT"/>
        </w:rPr>
        <w:t xml:space="preserve"> </w:t>
      </w:r>
      <w:r w:rsidR="00251AC6" w:rsidRPr="00AE32D1">
        <w:rPr>
          <w:lang w:val="lt-LT"/>
        </w:rPr>
        <w:t xml:space="preserve"> </w:t>
      </w:r>
      <w:r w:rsidR="005A0A95" w:rsidRPr="00AE32D1">
        <w:rPr>
          <w:lang w:val="lt-LT"/>
        </w:rPr>
        <w:t>(SO</w:t>
      </w:r>
      <w:r w:rsidR="005A0A95" w:rsidRPr="00AE32D1">
        <w:rPr>
          <w:vertAlign w:val="subscript"/>
          <w:lang w:val="lt-LT"/>
        </w:rPr>
        <w:t>2</w:t>
      </w:r>
      <w:r w:rsidR="005A0A95" w:rsidRPr="00AE32D1">
        <w:rPr>
          <w:lang w:val="lt-LT"/>
        </w:rPr>
        <w:t>, aerSO</w:t>
      </w:r>
      <w:r w:rsidR="005A0A95" w:rsidRPr="00AE32D1">
        <w:rPr>
          <w:vertAlign w:val="subscript"/>
          <w:lang w:val="lt-LT"/>
        </w:rPr>
        <w:t>4</w:t>
      </w:r>
      <w:r w:rsidR="005A0A95" w:rsidRPr="00AE32D1">
        <w:rPr>
          <w:lang w:val="lt-LT"/>
        </w:rPr>
        <w:t>, NO</w:t>
      </w:r>
      <w:r w:rsidR="005A0A95" w:rsidRPr="00AE32D1">
        <w:rPr>
          <w:vertAlign w:val="subscript"/>
          <w:lang w:val="lt-LT"/>
        </w:rPr>
        <w:t>2</w:t>
      </w:r>
      <w:r w:rsidR="005A0A95" w:rsidRPr="00AE32D1">
        <w:rPr>
          <w:lang w:val="lt-LT"/>
        </w:rPr>
        <w:t>, sumNO</w:t>
      </w:r>
      <w:r w:rsidR="005A0A95" w:rsidRPr="00AE32D1">
        <w:rPr>
          <w:vertAlign w:val="subscript"/>
          <w:lang w:val="lt-LT"/>
        </w:rPr>
        <w:t>3</w:t>
      </w:r>
      <w:r w:rsidR="005A0A95" w:rsidRPr="00AE32D1">
        <w:rPr>
          <w:lang w:val="lt-LT"/>
        </w:rPr>
        <w:t xml:space="preserve"> ir </w:t>
      </w:r>
      <w:r w:rsidR="005A0A95" w:rsidRPr="00AE32D1">
        <w:rPr>
          <w:bCs/>
          <w:lang w:val="lt-LT"/>
        </w:rPr>
        <w:t>sumNH</w:t>
      </w:r>
      <w:r w:rsidR="005A0A95" w:rsidRPr="00AE32D1">
        <w:rPr>
          <w:bCs/>
          <w:vertAlign w:val="subscript"/>
          <w:lang w:val="lt-LT"/>
        </w:rPr>
        <w:t>4</w:t>
      </w:r>
      <w:r w:rsidR="005A0A95" w:rsidRPr="00AE32D1">
        <w:rPr>
          <w:bCs/>
          <w:lang w:val="lt-LT"/>
        </w:rPr>
        <w:t xml:space="preserve">) </w:t>
      </w:r>
      <w:r w:rsidR="005613ED" w:rsidRPr="00AE32D1">
        <w:rPr>
          <w:lang w:val="lt-LT"/>
        </w:rPr>
        <w:t>2019</w:t>
      </w:r>
      <w:r w:rsidR="00251AC6" w:rsidRPr="00AE32D1">
        <w:rPr>
          <w:lang w:val="lt-LT"/>
        </w:rPr>
        <w:t xml:space="preserve"> m. vidutinės metinės koncentracijos Preiloje </w:t>
      </w:r>
      <w:r w:rsidR="005A0A95" w:rsidRPr="005A0A95">
        <w:t>yra apie 1,8 – 2 kartus didesnės nei Aukštaitijos ir 1,2–1,6 karto didesnės nei Žemaitijos IM stotyse.</w:t>
      </w:r>
      <w:r w:rsidR="00251AC6" w:rsidRPr="00AE32D1">
        <w:rPr>
          <w:lang w:val="lt-LT"/>
        </w:rPr>
        <w:t xml:space="preserve"> </w:t>
      </w:r>
      <w:r w:rsidR="005A0A95" w:rsidRPr="005A0A95">
        <w:t>Mažesnis skirtumas yra tarp teršalų metinių koncentracijų Žemaitijoje ir Aukštaitijoje. Sieros dioksido, azoto dioksido, aerozolinių sulfatų, sumNO</w:t>
      </w:r>
      <w:r w:rsidR="005A0A95" w:rsidRPr="00AE32D1">
        <w:rPr>
          <w:vertAlign w:val="subscript"/>
        </w:rPr>
        <w:t>3</w:t>
      </w:r>
      <w:r w:rsidR="005A0A95" w:rsidRPr="005A0A95">
        <w:t xml:space="preserve"> ir sumNH</w:t>
      </w:r>
      <w:r w:rsidR="005A0A95" w:rsidRPr="00AE32D1">
        <w:rPr>
          <w:vertAlign w:val="subscript"/>
        </w:rPr>
        <w:t>4</w:t>
      </w:r>
      <w:r w:rsidR="005A0A95" w:rsidRPr="005A0A95">
        <w:t xml:space="preserve"> metinės koncentracijos Žemaitijoje yra atitinkamai 32, 23, 21, 31 ir 36 </w:t>
      </w:r>
      <w:r w:rsidR="005A0A95" w:rsidRPr="00AE32D1">
        <w:rPr>
          <w:lang w:val="lt-LT"/>
        </w:rPr>
        <w:t>procentų</w:t>
      </w:r>
      <w:r w:rsidR="005A0A95" w:rsidRPr="005A0A95">
        <w:t xml:space="preserve"> didesnės nei Aukštaitijoje.</w:t>
      </w:r>
      <w:r w:rsidR="00C616C2">
        <w:t xml:space="preserve"> </w:t>
      </w:r>
      <w:r w:rsidR="00C616C2" w:rsidRPr="00AE32D1">
        <w:rPr>
          <w:highlight w:val="yellow"/>
        </w:rPr>
        <w:t>Kodėl</w:t>
      </w:r>
      <w:r w:rsidR="00C616C2" w:rsidRPr="00AE32D1">
        <w:rPr>
          <w:highlight w:val="lightGray"/>
        </w:rPr>
        <w:t>?</w:t>
      </w:r>
      <w:r w:rsidR="000D3BCD">
        <w:rPr>
          <w:highlight w:val="lightGray"/>
        </w:rPr>
        <w:t xml:space="preserve"> </w:t>
      </w:r>
      <w:r w:rsidR="000D3BCD" w:rsidRPr="00AE32D1">
        <w:rPr>
          <w:highlight w:val="lightGray"/>
          <w:lang w:val="lt-LT"/>
        </w:rPr>
        <w:t>Didesnes koncentracijas vakarų Lietuvoje</w:t>
      </w:r>
      <w:r w:rsidR="000D3BCD">
        <w:rPr>
          <w:highlight w:val="lightGray"/>
          <w:lang w:val="lt-LT"/>
        </w:rPr>
        <w:t xml:space="preserve"> </w:t>
      </w:r>
      <w:r w:rsidR="000D3BCD" w:rsidRPr="00AE32D1">
        <w:rPr>
          <w:highlight w:val="lightGray"/>
          <w:lang w:val="lt-LT"/>
        </w:rPr>
        <w:t>lemia šių teršalų emisijos šaltinių V. Europoje (Lenkijoje, Čekijoje, Vokietijoje) artumas.</w:t>
      </w:r>
      <w:r w:rsidR="000D3BCD">
        <w:rPr>
          <w:highlight w:val="lightGray"/>
          <w:lang w:val="lt-LT"/>
        </w:rPr>
        <w:t xml:space="preserve"> </w:t>
      </w:r>
      <w:r w:rsidR="000D3BCD">
        <w:rPr>
          <w:highlight w:val="lightGray"/>
        </w:rPr>
        <w:t>Taip pat</w:t>
      </w:r>
      <w:r w:rsidR="00537AB9" w:rsidRPr="00AE32D1">
        <w:rPr>
          <w:highlight w:val="lightGray"/>
        </w:rPr>
        <w:t xml:space="preserve"> </w:t>
      </w:r>
      <w:r w:rsidR="000D3BCD">
        <w:rPr>
          <w:highlight w:val="lightGray"/>
        </w:rPr>
        <w:t xml:space="preserve">ir </w:t>
      </w:r>
      <w:r w:rsidR="00537AB9" w:rsidRPr="00AE32D1">
        <w:rPr>
          <w:highlight w:val="lightGray"/>
        </w:rPr>
        <w:t>mažesnį metinį kritulių kiekį Preiloje nei Žemaitijoje ir Aukštaitijoje, matyt, galima laikyti teršalų didesnių koncentracijų priežastimi.</w:t>
      </w:r>
      <w:r w:rsidR="002E1685" w:rsidRPr="00AE32D1">
        <w:rPr>
          <w:highlight w:val="lightGray"/>
        </w:rPr>
        <w:t xml:space="preserve"> </w:t>
      </w:r>
    </w:p>
    <w:p w:rsidR="00913F61" w:rsidRPr="00C03659" w:rsidRDefault="00251AC6" w:rsidP="000D4EBF">
      <w:pPr>
        <w:numPr>
          <w:ilvl w:val="0"/>
          <w:numId w:val="30"/>
        </w:numPr>
        <w:spacing w:line="360" w:lineRule="auto"/>
        <w:jc w:val="both"/>
        <w:rPr>
          <w:bCs/>
          <w:iCs/>
          <w:lang w:val="lt-LT"/>
        </w:rPr>
      </w:pPr>
      <w:r w:rsidRPr="00C03659">
        <w:rPr>
          <w:lang w:val="lt-LT"/>
        </w:rPr>
        <w:t>SO</w:t>
      </w:r>
      <w:r w:rsidRPr="00C03659">
        <w:rPr>
          <w:vertAlign w:val="subscript"/>
          <w:lang w:val="lt-LT"/>
        </w:rPr>
        <w:t>2</w:t>
      </w:r>
      <w:r w:rsidRPr="00C03659">
        <w:rPr>
          <w:lang w:val="lt-LT"/>
        </w:rPr>
        <w:t xml:space="preserve"> ir aerSO</w:t>
      </w:r>
      <w:r w:rsidRPr="00C03659">
        <w:rPr>
          <w:vertAlign w:val="subscript"/>
          <w:lang w:val="lt-LT"/>
        </w:rPr>
        <w:t>4</w:t>
      </w:r>
      <w:r w:rsidRPr="00C03659">
        <w:rPr>
          <w:lang w:val="lt-LT"/>
        </w:rPr>
        <w:t xml:space="preserve"> koncentracijų atmosferos ore mažėjimas Lietuvoje labiausiai yra siejamas su ženkliu </w:t>
      </w:r>
      <w:r w:rsidR="007D3E45" w:rsidRPr="00C03659">
        <w:rPr>
          <w:lang w:val="lt-LT"/>
        </w:rPr>
        <w:t>91</w:t>
      </w:r>
      <w:r w:rsidRPr="00C03659">
        <w:rPr>
          <w:lang w:val="lt-LT"/>
        </w:rPr>
        <w:t>% SO</w:t>
      </w:r>
      <w:r w:rsidRPr="00C03659">
        <w:rPr>
          <w:vertAlign w:val="subscript"/>
          <w:lang w:val="lt-LT"/>
        </w:rPr>
        <w:t>2</w:t>
      </w:r>
      <w:r w:rsidRPr="00C03659">
        <w:rPr>
          <w:lang w:val="lt-LT"/>
        </w:rPr>
        <w:t xml:space="preserve"> emisijos mažėjimu per 1990–201</w:t>
      </w:r>
      <w:r w:rsidR="005A0A95" w:rsidRPr="00C03659">
        <w:rPr>
          <w:lang w:val="lt-LT"/>
        </w:rPr>
        <w:t>7</w:t>
      </w:r>
      <w:r w:rsidRPr="00C03659">
        <w:rPr>
          <w:lang w:val="lt-LT"/>
        </w:rPr>
        <w:t xml:space="preserve"> metų laikotarpį daugumoje centrinės Europos valstybių ir Skandinavijoje. </w:t>
      </w:r>
    </w:p>
    <w:p w:rsidR="00913F61" w:rsidRPr="005A0A95" w:rsidRDefault="00251AC6">
      <w:pPr>
        <w:numPr>
          <w:ilvl w:val="0"/>
          <w:numId w:val="30"/>
        </w:numPr>
        <w:spacing w:line="360" w:lineRule="auto"/>
        <w:jc w:val="both"/>
        <w:rPr>
          <w:bCs/>
          <w:iCs/>
          <w:lang w:val="lt-LT"/>
        </w:rPr>
      </w:pPr>
      <w:r w:rsidRPr="005A0A95">
        <w:rPr>
          <w:lang w:val="lt-LT"/>
        </w:rPr>
        <w:t>Visose stotyse stebima sieros ir azoto junginių (SO</w:t>
      </w:r>
      <w:r w:rsidRPr="005A0A95">
        <w:rPr>
          <w:vertAlign w:val="subscript"/>
          <w:lang w:val="lt-LT"/>
        </w:rPr>
        <w:t>2</w:t>
      </w:r>
      <w:r w:rsidRPr="005A0A95">
        <w:rPr>
          <w:lang w:val="lt-LT"/>
        </w:rPr>
        <w:t>, aerSO</w:t>
      </w:r>
      <w:r w:rsidRPr="005A0A95">
        <w:rPr>
          <w:vertAlign w:val="subscript"/>
          <w:lang w:val="lt-LT"/>
        </w:rPr>
        <w:t>4</w:t>
      </w:r>
      <w:r w:rsidRPr="005A0A95">
        <w:rPr>
          <w:lang w:val="lt-LT"/>
        </w:rPr>
        <w:t>, NO</w:t>
      </w:r>
      <w:r w:rsidRPr="005A0A95">
        <w:rPr>
          <w:vertAlign w:val="subscript"/>
          <w:lang w:val="lt-LT"/>
        </w:rPr>
        <w:t>2</w:t>
      </w:r>
      <w:r w:rsidRPr="005A0A95">
        <w:rPr>
          <w:lang w:val="lt-LT"/>
        </w:rPr>
        <w:t>, sumNO</w:t>
      </w:r>
      <w:r w:rsidRPr="005A0A95">
        <w:rPr>
          <w:vertAlign w:val="subscript"/>
          <w:lang w:val="lt-LT"/>
        </w:rPr>
        <w:t>3</w:t>
      </w:r>
      <w:r w:rsidRPr="005A0A95">
        <w:rPr>
          <w:lang w:val="lt-LT"/>
        </w:rPr>
        <w:t xml:space="preserve"> ir </w:t>
      </w:r>
      <w:r w:rsidRPr="005A0A95">
        <w:rPr>
          <w:bCs/>
          <w:lang w:val="lt-LT"/>
        </w:rPr>
        <w:t>sumNH</w:t>
      </w:r>
      <w:r w:rsidRPr="005A0A95">
        <w:rPr>
          <w:bCs/>
          <w:vertAlign w:val="subscript"/>
          <w:lang w:val="lt-LT"/>
        </w:rPr>
        <w:t>4</w:t>
      </w:r>
      <w:r w:rsidRPr="005A0A95">
        <w:rPr>
          <w:bCs/>
          <w:lang w:val="lt-LT"/>
        </w:rPr>
        <w:t>)</w:t>
      </w:r>
      <w:r w:rsidRPr="005A0A95">
        <w:rPr>
          <w:lang w:val="lt-LT"/>
        </w:rPr>
        <w:t xml:space="preserve"> </w:t>
      </w:r>
      <w:r w:rsidRPr="005A0A95">
        <w:rPr>
          <w:highlight w:val="yellow"/>
          <w:lang w:val="lt-LT"/>
        </w:rPr>
        <w:t xml:space="preserve"> </w:t>
      </w:r>
      <w:r w:rsidRPr="005A0A95">
        <w:rPr>
          <w:lang w:val="lt-LT"/>
        </w:rPr>
        <w:t xml:space="preserve">metinių koncentracijų mažėjimo tendencija per 1994 – </w:t>
      </w:r>
      <w:r w:rsidR="005613ED" w:rsidRPr="005A0A95">
        <w:rPr>
          <w:lang w:val="lt-LT"/>
        </w:rPr>
        <w:t>2019</w:t>
      </w:r>
      <w:r w:rsidRPr="005A0A95">
        <w:rPr>
          <w:lang w:val="lt-LT"/>
        </w:rPr>
        <w:t xml:space="preserve"> metų laikotarpį</w:t>
      </w:r>
      <w:r w:rsidR="00521BDA" w:rsidRPr="005A0A95">
        <w:rPr>
          <w:lang w:val="lt-LT"/>
        </w:rPr>
        <w:t>.</w:t>
      </w:r>
    </w:p>
    <w:p w:rsidR="00D44DE9" w:rsidRPr="005A0A95" w:rsidRDefault="00245976" w:rsidP="00D44DE9">
      <w:pPr>
        <w:numPr>
          <w:ilvl w:val="0"/>
          <w:numId w:val="30"/>
        </w:numPr>
        <w:spacing w:line="360" w:lineRule="auto"/>
        <w:jc w:val="both"/>
        <w:rPr>
          <w:bCs/>
          <w:iCs/>
          <w:lang w:val="lt-LT"/>
        </w:rPr>
      </w:pPr>
      <w:r w:rsidRPr="005A0A95">
        <w:t xml:space="preserve">Dujinių ir aerozolinių sieros ir azoto junginių koncentracijų tyrimų </w:t>
      </w:r>
      <w:r w:rsidR="00D44DE9" w:rsidRPr="005A0A95">
        <w:t>a</w:t>
      </w:r>
      <w:r w:rsidRPr="005A0A95">
        <w:t>pimtys (tiriami parametrai ir stebėjimo dažnis) IM stotyse (</w:t>
      </w:r>
      <w:r w:rsidR="00D44DE9" w:rsidRPr="005A0A95">
        <w:rPr>
          <w:lang w:val="lt-LT"/>
        </w:rPr>
        <w:t>Aukštaitijos IMS ir Žemaitijos IMS</w:t>
      </w:r>
      <w:r w:rsidRPr="005A0A95">
        <w:t>) ir EMEP stotyje (</w:t>
      </w:r>
      <w:r w:rsidR="00D44DE9" w:rsidRPr="005A0A95">
        <w:t>Preilos atmosferos užterštumo tyrimo stotyje)</w:t>
      </w:r>
      <w:r w:rsidRPr="005A0A95">
        <w:t xml:space="preserve"> atitinka keliamus programų reikalavimus.</w:t>
      </w:r>
      <w:r w:rsidR="00D44DE9" w:rsidRPr="005A0A95">
        <w:t xml:space="preserve"> Tolimų oro teršalų pernešimo į Lietuvą vertinimui, IM stotyse </w:t>
      </w:r>
      <w:r w:rsidR="00D44DE9" w:rsidRPr="005A0A95">
        <w:lastRenderedPageBreak/>
        <w:t xml:space="preserve">teršalų koncentracijų </w:t>
      </w:r>
      <w:r w:rsidR="00D44DE9" w:rsidRPr="00C03659">
        <w:t>stebėjimo dažnis turėtų būti nedidesnis nei 24 valandos</w:t>
      </w:r>
      <w:r w:rsidR="00D44DE9" w:rsidRPr="005A0A95">
        <w:t>. Vertinant ir prognozuojant sąlygiškai natūralių ekosistemų būklę bei ilgalaikius pokyčius jose, yra būtinas oro baseino užterštumo tyrimų tęstinumas.</w:t>
      </w:r>
    </w:p>
    <w:p w:rsidR="00CC670D" w:rsidRDefault="00CC670D" w:rsidP="00CC670D">
      <w:pPr>
        <w:spacing w:line="360" w:lineRule="auto"/>
        <w:jc w:val="both"/>
        <w:rPr>
          <w:color w:val="C00000"/>
        </w:rPr>
      </w:pPr>
    </w:p>
    <w:p w:rsidR="001C334C" w:rsidRPr="005613ED" w:rsidRDefault="001C334C" w:rsidP="00CC670D">
      <w:pPr>
        <w:spacing w:line="360" w:lineRule="auto"/>
        <w:jc w:val="both"/>
        <w:rPr>
          <w:color w:val="C00000"/>
        </w:rPr>
      </w:pPr>
    </w:p>
    <w:p w:rsidR="00CC670D" w:rsidRPr="005613ED" w:rsidRDefault="00CC670D" w:rsidP="00CC670D">
      <w:pPr>
        <w:spacing w:line="360" w:lineRule="auto"/>
        <w:jc w:val="both"/>
        <w:rPr>
          <w:color w:val="C00000"/>
        </w:rPr>
      </w:pPr>
    </w:p>
    <w:p w:rsidR="00913F61" w:rsidRPr="001C334C" w:rsidRDefault="00251AC6" w:rsidP="00545EDE">
      <w:pPr>
        <w:pStyle w:val="Heading3"/>
        <w:jc w:val="center"/>
      </w:pPr>
      <w:bookmarkStart w:id="11" w:name="_Toc2670545"/>
      <w:r w:rsidRPr="001C334C">
        <w:t>LITERATŪRA</w:t>
      </w:r>
      <w:bookmarkEnd w:id="11"/>
    </w:p>
    <w:p w:rsidR="00913F61" w:rsidRPr="001C334C" w:rsidRDefault="00913F61">
      <w:pPr>
        <w:rPr>
          <w:highlight w:val="yellow"/>
          <w:lang w:val="lt-LT"/>
        </w:rPr>
      </w:pPr>
    </w:p>
    <w:p w:rsidR="00B87E00" w:rsidRPr="001C334C" w:rsidRDefault="00B87E00" w:rsidP="00B87E00">
      <w:pPr>
        <w:numPr>
          <w:ilvl w:val="1"/>
          <w:numId w:val="20"/>
        </w:numPr>
        <w:spacing w:line="360" w:lineRule="auto"/>
        <w:jc w:val="both"/>
        <w:rPr>
          <w:lang w:val="lt-LT"/>
        </w:rPr>
      </w:pPr>
      <w:r w:rsidRPr="001C334C">
        <w:rPr>
          <w:lang w:val="lt-LT"/>
        </w:rPr>
        <w:t>Mylona S. (1996) Sulphur dioxide emissions in Europe 1880-1991 and their effect on sulphur concentrations and depositions. Tellus, 48B</w:t>
      </w:r>
      <w:r w:rsidRPr="001C334C">
        <w:rPr>
          <w:b/>
          <w:bCs/>
          <w:lang w:val="lt-LT"/>
        </w:rPr>
        <w:t xml:space="preserve">, </w:t>
      </w:r>
      <w:r w:rsidRPr="001C334C">
        <w:rPr>
          <w:lang w:val="lt-LT"/>
        </w:rPr>
        <w:t xml:space="preserve">662-689. </w:t>
      </w:r>
    </w:p>
    <w:p w:rsidR="00B87E00" w:rsidRPr="001C334C" w:rsidRDefault="00B87E00" w:rsidP="00B87E00">
      <w:pPr>
        <w:pStyle w:val="BodyText"/>
        <w:numPr>
          <w:ilvl w:val="1"/>
          <w:numId w:val="20"/>
        </w:numPr>
        <w:jc w:val="both"/>
      </w:pPr>
      <w:r w:rsidRPr="001C334C">
        <w:t xml:space="preserve">Rodhe H., Langner J., Gallardo L. and Kjellstrom E. (1995) Global scale transport of acidifying pollutants. Water, Air, and Soil Pollution, </w:t>
      </w:r>
      <w:r w:rsidRPr="001C334C">
        <w:rPr>
          <w:b/>
          <w:bCs/>
        </w:rPr>
        <w:t>85</w:t>
      </w:r>
      <w:r w:rsidRPr="001C334C">
        <w:t>, 37-50.</w:t>
      </w:r>
    </w:p>
    <w:p w:rsidR="000C2263" w:rsidRPr="00601DE3" w:rsidRDefault="000C2263" w:rsidP="000C2263">
      <w:pPr>
        <w:pStyle w:val="BodyText"/>
        <w:numPr>
          <w:ilvl w:val="1"/>
          <w:numId w:val="20"/>
        </w:numPr>
        <w:jc w:val="both"/>
        <w:rPr>
          <w:szCs w:val="24"/>
        </w:rPr>
      </w:pPr>
      <w:r w:rsidRPr="001C334C">
        <w:t xml:space="preserve">EEA </w:t>
      </w:r>
      <w:r w:rsidR="00601DE3" w:rsidRPr="00601DE3">
        <w:t>R</w:t>
      </w:r>
      <w:r w:rsidRPr="00601DE3">
        <w:t xml:space="preserve">eport No </w:t>
      </w:r>
      <w:r w:rsidR="00601DE3" w:rsidRPr="00601DE3">
        <w:t>08</w:t>
      </w:r>
      <w:r w:rsidRPr="00601DE3">
        <w:t>/</w:t>
      </w:r>
      <w:r w:rsidR="005613ED" w:rsidRPr="00601DE3">
        <w:t>2019</w:t>
      </w:r>
      <w:r w:rsidRPr="00601DE3">
        <w:t xml:space="preserve">. </w:t>
      </w:r>
      <w:r w:rsidR="00785D41" w:rsidRPr="00601DE3">
        <w:rPr>
          <w:bCs/>
          <w:kern w:val="36"/>
          <w:szCs w:val="24"/>
        </w:rPr>
        <w:t>European Union emission inventory report 1990–201</w:t>
      </w:r>
      <w:r w:rsidR="00601DE3" w:rsidRPr="00601DE3">
        <w:rPr>
          <w:bCs/>
          <w:kern w:val="36"/>
          <w:szCs w:val="24"/>
        </w:rPr>
        <w:t>7</w:t>
      </w:r>
      <w:r w:rsidR="00785D41" w:rsidRPr="00601DE3">
        <w:rPr>
          <w:bCs/>
          <w:kern w:val="36"/>
          <w:szCs w:val="24"/>
        </w:rPr>
        <w:t xml:space="preserve"> under the UNECE Convention on Long-range Transboundary Air Pollution (LRTAP) </w:t>
      </w:r>
      <w:r w:rsidRPr="00601DE3">
        <w:rPr>
          <w:szCs w:val="16"/>
        </w:rPr>
        <w:t xml:space="preserve"> ISSN </w:t>
      </w:r>
      <w:r w:rsidRPr="00601DE3">
        <w:rPr>
          <w:rStyle w:val="st"/>
        </w:rPr>
        <w:t>1977-8449</w:t>
      </w:r>
    </w:p>
    <w:p w:rsidR="00983E96" w:rsidRPr="001C334C" w:rsidRDefault="00983E96" w:rsidP="00983E96">
      <w:pPr>
        <w:pStyle w:val="BodyText"/>
        <w:numPr>
          <w:ilvl w:val="1"/>
          <w:numId w:val="20"/>
        </w:numPr>
        <w:jc w:val="both"/>
        <w:rPr>
          <w:szCs w:val="24"/>
        </w:rPr>
      </w:pPr>
      <w:r w:rsidRPr="001C334C">
        <w:t xml:space="preserve">EMEP Manual for Sampling and Chemical Analysis, EMEP/CCC-Report 1/95, Norwegian Institute for Air Research; Kjeller. </w:t>
      </w:r>
    </w:p>
    <w:p w:rsidR="00983E96" w:rsidRPr="001C334C" w:rsidRDefault="00983E96" w:rsidP="00983E96">
      <w:pPr>
        <w:pStyle w:val="BodyText"/>
        <w:numPr>
          <w:ilvl w:val="1"/>
          <w:numId w:val="20"/>
        </w:numPr>
        <w:jc w:val="both"/>
        <w:rPr>
          <w:szCs w:val="24"/>
        </w:rPr>
      </w:pPr>
      <w:r w:rsidRPr="001C334C">
        <w:t>Draxler, R.R. and Rolph, G.D., 2003. HYSPLIT (HYbrid Single-Particle Lagrangian Integrated Trajectory) Model access via NOAA ARL READY Website http://www.arl.noaa.gov/ready/hysplit4.html). NOAA Air Resources Laboratory, Silver (Spring, MD).</w:t>
      </w:r>
    </w:p>
    <w:p w:rsidR="00983E96" w:rsidRPr="001C334C" w:rsidRDefault="00983E96" w:rsidP="00983E96">
      <w:pPr>
        <w:pStyle w:val="BodyText"/>
        <w:numPr>
          <w:ilvl w:val="1"/>
          <w:numId w:val="20"/>
        </w:numPr>
        <w:jc w:val="both"/>
        <w:rPr>
          <w:szCs w:val="24"/>
        </w:rPr>
      </w:pPr>
      <w:r w:rsidRPr="001C334C">
        <w:t>T. Salmi, A. Maatta, P. Anttila, T. Ruoho-Airola. and T. Amnell, Detecting trends of annual values of atmospheric pollutants by the Mann-Kendall test and Sen’s slope estimates – the excel template application MAKESENS, Finnish Meteorological Institute, Helsinki, 2002</w:t>
      </w:r>
      <w:r w:rsidRPr="001C334C">
        <w:rPr>
          <w:b/>
          <w:bCs/>
        </w:rPr>
        <w:t xml:space="preserve">, </w:t>
      </w:r>
      <w:r w:rsidRPr="001C334C">
        <w:t>31.</w:t>
      </w:r>
    </w:p>
    <w:p w:rsidR="00601DE3" w:rsidRPr="00601DE3" w:rsidRDefault="00601DE3" w:rsidP="00601DE3">
      <w:pPr>
        <w:pStyle w:val="BodyText"/>
        <w:ind w:left="851"/>
        <w:jc w:val="both"/>
        <w:rPr>
          <w:color w:val="C00000"/>
          <w:szCs w:val="24"/>
        </w:rPr>
      </w:pPr>
    </w:p>
    <w:p w:rsidR="00913F61" w:rsidRPr="00BC4546" w:rsidRDefault="00251AC6">
      <w:pPr>
        <w:pStyle w:val="Heading1"/>
        <w:rPr>
          <w:sz w:val="28"/>
          <w:lang w:val="lt-LT"/>
        </w:rPr>
      </w:pPr>
      <w:r w:rsidRPr="00601DE3">
        <w:rPr>
          <w:color w:val="C00000"/>
          <w:sz w:val="24"/>
          <w:highlight w:val="yellow"/>
          <w:lang w:val="lt-LT"/>
        </w:rPr>
        <w:br w:type="page"/>
      </w:r>
      <w:bookmarkStart w:id="12" w:name="_Toc2670546"/>
      <w:r w:rsidRPr="00BC4546">
        <w:rPr>
          <w:sz w:val="28"/>
          <w:lang w:val="lt-LT"/>
        </w:rPr>
        <w:lastRenderedPageBreak/>
        <w:t>2. PAGRINDINIŲ CHEMINIŲ PRIEMAIŠŲ FONINIŲ KONCENTRACIJŲ BEI FIZINIŲ PARAMETRŲ ATMOSFEROS IŠKRITOSE IR POLAJINIUOSE KRITULIUOSE TYRIMAI PAGAL EMEP IR ICP IM PROGRAMAS</w:t>
      </w:r>
      <w:bookmarkEnd w:id="12"/>
    </w:p>
    <w:p w:rsidR="00913F61" w:rsidRPr="00BC4546" w:rsidRDefault="00913F61">
      <w:pPr>
        <w:pStyle w:val="Heading3"/>
        <w:ind w:firstLine="0"/>
        <w:jc w:val="center"/>
        <w:rPr>
          <w:highlight w:val="yellow"/>
          <w:lang w:val="lt-LT"/>
        </w:rPr>
      </w:pPr>
    </w:p>
    <w:p w:rsidR="00913F61" w:rsidRPr="00BC4546" w:rsidRDefault="00251AC6">
      <w:pPr>
        <w:pStyle w:val="Heading3"/>
        <w:ind w:firstLine="0"/>
        <w:jc w:val="center"/>
        <w:rPr>
          <w:lang w:val="lt-LT"/>
        </w:rPr>
      </w:pPr>
      <w:bookmarkStart w:id="13" w:name="_Toc2670547"/>
      <w:r w:rsidRPr="00BC4546">
        <w:rPr>
          <w:lang w:val="lt-LT"/>
        </w:rPr>
        <w:t>SANTRAUKA</w:t>
      </w:r>
      <w:bookmarkEnd w:id="13"/>
    </w:p>
    <w:p w:rsidR="00913F61" w:rsidRPr="00BC4546" w:rsidRDefault="00913F61">
      <w:pPr>
        <w:rPr>
          <w:lang w:val="lt-LT"/>
        </w:rPr>
      </w:pPr>
    </w:p>
    <w:p w:rsidR="006C6D42" w:rsidRDefault="00251AC6" w:rsidP="006C6D42">
      <w:pPr>
        <w:spacing w:line="360" w:lineRule="auto"/>
        <w:ind w:firstLine="720"/>
        <w:jc w:val="both"/>
        <w:rPr>
          <w:lang w:val="lt-LT"/>
        </w:rPr>
      </w:pPr>
      <w:r w:rsidRPr="00BC4546">
        <w:rPr>
          <w:lang w:val="lt-LT"/>
        </w:rPr>
        <w:t xml:space="preserve">Krituliams tenka svarbus vaidmuo </w:t>
      </w:r>
      <w:r w:rsidRPr="00BC4546">
        <w:rPr>
          <w:szCs w:val="20"/>
          <w:lang w:val="lt-LT"/>
        </w:rPr>
        <w:t>pernešant chemines priemaišas iš atmosferos į žemės paviršių ir todėl jie yra potencialūs neigiamų efektų sukėlėjai žemės ir vandens ekosistemose. Sąlygiškai natūraliose ekosistemose destrukcijų mastus lemia patenkantis į jas cheminių priemaišų kiekis ir pačių ekosistemų buferinė geba. Tiriant cheminių priemaišų koncentracijas atmosferos krituliuose, įvertinami</w:t>
      </w:r>
      <w:r w:rsidRPr="00BC4546">
        <w:rPr>
          <w:lang w:val="lt-LT"/>
        </w:rPr>
        <w:t xml:space="preserve"> cheminių priemaišų srautų dydžiai, kurie priklauso nuo priemaišų koncentracijų ore ir krituliuose, o taip pat ir nuo kritulių kiekio. Krituliams krentant per medžių lają, dėl abipusės sąveikos tarp kritulių ir lajos, kinta jų cheminė sudėtis ir tuo pačiu </w:t>
      </w:r>
      <w:r w:rsidRPr="00BC4546">
        <w:rPr>
          <w:szCs w:val="20"/>
          <w:lang w:val="lt-LT"/>
        </w:rPr>
        <w:t>cheminių priemaišų</w:t>
      </w:r>
      <w:r w:rsidRPr="00BC4546">
        <w:rPr>
          <w:lang w:val="lt-LT"/>
        </w:rPr>
        <w:t xml:space="preserve"> kiekiai iškritose į miško paklotę. Atmosferos kritulių tyrimai </w:t>
      </w:r>
      <w:r w:rsidR="005613ED" w:rsidRPr="00BC4546">
        <w:rPr>
          <w:lang w:val="lt-LT"/>
        </w:rPr>
        <w:t>2019</w:t>
      </w:r>
      <w:r w:rsidRPr="00BC4546">
        <w:rPr>
          <w:lang w:val="lt-LT"/>
        </w:rPr>
        <w:t xml:space="preserve"> m. vykdyti Aukštaitijos integruoto monitoringo stotyje (LT01), Žemaitijos integruoto monitoringo stotyje (LT03) ir Atmosferos užterštum</w:t>
      </w:r>
      <w:r w:rsidR="00651D26" w:rsidRPr="00BC4546">
        <w:rPr>
          <w:lang w:val="lt-LT"/>
        </w:rPr>
        <w:t>o</w:t>
      </w:r>
      <w:r w:rsidRPr="00BC4546">
        <w:rPr>
          <w:lang w:val="lt-LT"/>
        </w:rPr>
        <w:t xml:space="preserve"> tyrimo stotyje Preiloje</w:t>
      </w:r>
      <w:r w:rsidR="00677FD2">
        <w:rPr>
          <w:lang w:val="lt-LT"/>
        </w:rPr>
        <w:t xml:space="preserve"> (LT15).</w:t>
      </w:r>
      <w:r w:rsidRPr="00BC4546">
        <w:rPr>
          <w:lang w:val="lt-LT"/>
        </w:rPr>
        <w:t xml:space="preserve"> Atmosferos krituliuose, o taip pat ir po miško laja rinktuose krituliuose, tirtos tokių pagrindinių cheminių priemaišų koncentracijos: sulfatų (SO</w:t>
      </w:r>
      <w:r w:rsidRPr="00BC4546">
        <w:rPr>
          <w:vertAlign w:val="subscript"/>
          <w:lang w:val="lt-LT"/>
        </w:rPr>
        <w:t>4</w:t>
      </w:r>
      <w:r w:rsidRPr="00BC4546">
        <w:rPr>
          <w:vertAlign w:val="superscript"/>
          <w:lang w:val="lt-LT"/>
        </w:rPr>
        <w:t>2-</w:t>
      </w:r>
      <w:r w:rsidRPr="00BC4546">
        <w:rPr>
          <w:lang w:val="lt-LT"/>
        </w:rPr>
        <w:t>), nitratų (NO</w:t>
      </w:r>
      <w:r w:rsidRPr="00BC4546">
        <w:rPr>
          <w:vertAlign w:val="subscript"/>
          <w:lang w:val="lt-LT"/>
        </w:rPr>
        <w:t>3</w:t>
      </w:r>
      <w:r w:rsidRPr="00BC4546">
        <w:rPr>
          <w:vertAlign w:val="superscript"/>
          <w:lang w:val="lt-LT"/>
        </w:rPr>
        <w:t>-</w:t>
      </w:r>
      <w:r w:rsidRPr="00BC4546">
        <w:rPr>
          <w:lang w:val="lt-LT"/>
        </w:rPr>
        <w:t>), chloridų (Cl</w:t>
      </w:r>
      <w:r w:rsidRPr="00BC4546">
        <w:rPr>
          <w:vertAlign w:val="superscript"/>
          <w:lang w:val="lt-LT"/>
        </w:rPr>
        <w:t>-</w:t>
      </w:r>
      <w:r w:rsidRPr="00BC4546">
        <w:rPr>
          <w:lang w:val="lt-LT"/>
        </w:rPr>
        <w:t>), amonio (NH</w:t>
      </w:r>
      <w:r w:rsidRPr="00BC4546">
        <w:rPr>
          <w:vertAlign w:val="subscript"/>
          <w:lang w:val="lt-LT"/>
        </w:rPr>
        <w:t>4</w:t>
      </w:r>
      <w:r w:rsidRPr="00BC4546">
        <w:rPr>
          <w:vertAlign w:val="superscript"/>
          <w:lang w:val="lt-LT"/>
        </w:rPr>
        <w:t>+</w:t>
      </w:r>
      <w:r w:rsidRPr="00BC4546">
        <w:rPr>
          <w:lang w:val="lt-LT"/>
        </w:rPr>
        <w:t>), natrio (Na</w:t>
      </w:r>
      <w:r w:rsidRPr="00BC4546">
        <w:rPr>
          <w:vertAlign w:val="superscript"/>
          <w:lang w:val="lt-LT"/>
        </w:rPr>
        <w:t>+</w:t>
      </w:r>
      <w:r w:rsidRPr="00BC4546">
        <w:rPr>
          <w:lang w:val="lt-LT"/>
        </w:rPr>
        <w:t>), kalio (K</w:t>
      </w:r>
      <w:r w:rsidRPr="00BC4546">
        <w:rPr>
          <w:vertAlign w:val="superscript"/>
          <w:lang w:val="lt-LT"/>
        </w:rPr>
        <w:t>+</w:t>
      </w:r>
      <w:r w:rsidRPr="00BC4546">
        <w:rPr>
          <w:lang w:val="lt-LT"/>
        </w:rPr>
        <w:t>), magnio (Mg</w:t>
      </w:r>
      <w:r w:rsidRPr="00BC4546">
        <w:rPr>
          <w:vertAlign w:val="superscript"/>
          <w:lang w:val="lt-LT"/>
        </w:rPr>
        <w:t>2+</w:t>
      </w:r>
      <w:r w:rsidRPr="00BC4546">
        <w:rPr>
          <w:lang w:val="lt-LT"/>
        </w:rPr>
        <w:t>), kalcio (Ca</w:t>
      </w:r>
      <w:r w:rsidRPr="00BC4546">
        <w:rPr>
          <w:vertAlign w:val="superscript"/>
          <w:lang w:val="lt-LT"/>
        </w:rPr>
        <w:t>2+</w:t>
      </w:r>
      <w:r w:rsidRPr="00BC4546">
        <w:rPr>
          <w:lang w:val="lt-LT"/>
        </w:rPr>
        <w:t>), pH ir kritulių savitasis laid</w:t>
      </w:r>
      <w:r w:rsidR="004A4878" w:rsidRPr="00BC4546">
        <w:rPr>
          <w:lang w:val="lt-LT"/>
        </w:rPr>
        <w:t>is</w:t>
      </w:r>
      <w:r w:rsidRPr="00BC4546">
        <w:rPr>
          <w:lang w:val="lt-LT"/>
        </w:rPr>
        <w:t>.</w:t>
      </w:r>
    </w:p>
    <w:p w:rsidR="00C916C5" w:rsidRPr="00100BAE" w:rsidRDefault="00251AC6" w:rsidP="006C6D42">
      <w:pPr>
        <w:spacing w:line="360" w:lineRule="auto"/>
        <w:ind w:firstLine="720"/>
        <w:jc w:val="both"/>
        <w:rPr>
          <w:lang w:val="lt-LT"/>
        </w:rPr>
      </w:pPr>
      <w:r w:rsidRPr="00BC4546">
        <w:rPr>
          <w:lang w:val="lt-LT"/>
        </w:rPr>
        <w:t xml:space="preserve">Visoms pagrindinėms </w:t>
      </w:r>
      <w:r w:rsidRPr="00F06565">
        <w:rPr>
          <w:lang w:val="lt-LT"/>
        </w:rPr>
        <w:t xml:space="preserve">cheminėms priemaišoms nustatytas didelis koncentracijų krituliuose kaitos intervalas. pH kritulių metinės vertės tokios: Aukštaitijos IMS – </w:t>
      </w:r>
      <w:r w:rsidR="008D6F71" w:rsidRPr="00F06565">
        <w:rPr>
          <w:lang w:val="lt-LT"/>
        </w:rPr>
        <w:t>4,</w:t>
      </w:r>
      <w:r w:rsidR="00F06565" w:rsidRPr="00F06565">
        <w:rPr>
          <w:lang w:val="lt-LT"/>
        </w:rPr>
        <w:t>95</w:t>
      </w:r>
      <w:r w:rsidRPr="00F06565">
        <w:rPr>
          <w:lang w:val="lt-LT"/>
        </w:rPr>
        <w:t xml:space="preserve">, Žemaitijos IMS – </w:t>
      </w:r>
      <w:r w:rsidR="00342764" w:rsidRPr="00F06565">
        <w:rPr>
          <w:lang w:val="lt-LT"/>
        </w:rPr>
        <w:t>5,</w:t>
      </w:r>
      <w:r w:rsidR="00F06565" w:rsidRPr="00F06565">
        <w:rPr>
          <w:lang w:val="lt-LT"/>
        </w:rPr>
        <w:t>12</w:t>
      </w:r>
      <w:r w:rsidRPr="00F06565">
        <w:rPr>
          <w:lang w:val="lt-LT"/>
        </w:rPr>
        <w:t xml:space="preserve">, Preiloje – </w:t>
      </w:r>
      <w:r w:rsidR="008D6F71" w:rsidRPr="00F06565">
        <w:rPr>
          <w:lang w:val="lt-LT"/>
        </w:rPr>
        <w:t>5,</w:t>
      </w:r>
      <w:r w:rsidR="00F06565" w:rsidRPr="00F06565">
        <w:rPr>
          <w:lang w:val="lt-LT"/>
        </w:rPr>
        <w:t>09</w:t>
      </w:r>
      <w:r w:rsidRPr="00F06565">
        <w:rPr>
          <w:lang w:val="lt-LT"/>
        </w:rPr>
        <w:t xml:space="preserve"> ir tai rodo, kad </w:t>
      </w:r>
      <w:r w:rsidR="005613ED" w:rsidRPr="00F06565">
        <w:rPr>
          <w:lang w:val="lt-LT"/>
        </w:rPr>
        <w:t>2019</w:t>
      </w:r>
      <w:r w:rsidRPr="00F06565">
        <w:rPr>
          <w:lang w:val="lt-LT"/>
        </w:rPr>
        <w:t xml:space="preserve"> m. rūgščiausi krituliai buvo </w:t>
      </w:r>
      <w:r w:rsidR="008D6F71" w:rsidRPr="00F06565">
        <w:rPr>
          <w:lang w:val="lt-LT"/>
        </w:rPr>
        <w:t>Aukštaitijos IMS</w:t>
      </w:r>
      <w:r w:rsidRPr="00F06565">
        <w:rPr>
          <w:lang w:val="lt-LT"/>
        </w:rPr>
        <w:t xml:space="preserve">. </w:t>
      </w:r>
      <w:r w:rsidR="005F0E1F" w:rsidRPr="007F30F0">
        <w:rPr>
          <w:lang w:val="lt-LT"/>
        </w:rPr>
        <w:t xml:space="preserve">Nedideli skirtumai visose tyrimų stotyse matomi tarp amonio, kalio koncentracijų. </w:t>
      </w:r>
      <w:r w:rsidR="005F0E1F" w:rsidRPr="007E2956">
        <w:rPr>
          <w:lang w:val="lt-LT"/>
        </w:rPr>
        <w:t>Preiloje sulfatų, chloridų, natrio ir magnio koncentracijos yra ženkliai didesnės nei Aukštaitijoje ir Žemaitijoje</w:t>
      </w:r>
      <w:r w:rsidR="005F0E1F" w:rsidRPr="008A0A0A">
        <w:rPr>
          <w:lang w:val="lt-LT"/>
        </w:rPr>
        <w:t>. Natrio ir chlorido koncentracijos Preiloje dėl Baltijos jūros įtakos yra atitinkamai 13 ir 15 kartų didesnės</w:t>
      </w:r>
      <w:r w:rsidR="005F0E1F" w:rsidRPr="007E2956">
        <w:rPr>
          <w:lang w:val="lt-LT"/>
        </w:rPr>
        <w:t xml:space="preserve"> nei Aukštaitijoje ir apie </w:t>
      </w:r>
      <w:r w:rsidR="005F0E1F">
        <w:rPr>
          <w:lang w:val="lt-LT"/>
        </w:rPr>
        <w:t>6</w:t>
      </w:r>
      <w:r w:rsidR="005F0E1F" w:rsidRPr="007E2956">
        <w:rPr>
          <w:lang w:val="lt-LT"/>
        </w:rPr>
        <w:t xml:space="preserve"> ir </w:t>
      </w:r>
      <w:r w:rsidR="005F0E1F">
        <w:rPr>
          <w:lang w:val="lt-LT"/>
        </w:rPr>
        <w:t>9</w:t>
      </w:r>
      <w:r w:rsidR="005F0E1F" w:rsidRPr="007E2956">
        <w:rPr>
          <w:lang w:val="lt-LT"/>
        </w:rPr>
        <w:t xml:space="preserve"> kartų nei Žemaitijoje. Didesnės magnio koncentracijos Preiloje nei Aukštaitijoje ir Žemaitijoje taip pat gali būti siejamos su jų išnešimu iš Baltijos jūros. </w:t>
      </w:r>
      <w:r w:rsidR="00C916C5" w:rsidRPr="00100BAE">
        <w:rPr>
          <w:lang w:val="lt-LT"/>
        </w:rPr>
        <w:t xml:space="preserve">Mažėjimo tendencija rytų kryptimi matoma sulfatų, nitratų, chloridų, natrio, magnio  jonų metinių koncentracijų erdvinėje kaitoje. </w:t>
      </w:r>
    </w:p>
    <w:p w:rsidR="00B64ACC" w:rsidRPr="00C916C5" w:rsidRDefault="00B64ACC" w:rsidP="00B64ACC">
      <w:pPr>
        <w:spacing w:line="360" w:lineRule="auto"/>
        <w:ind w:firstLine="720"/>
        <w:jc w:val="both"/>
        <w:rPr>
          <w:lang w:val="lt-LT"/>
        </w:rPr>
      </w:pPr>
      <w:r w:rsidRPr="003D40FA">
        <w:rPr>
          <w:lang w:val="lt-LT"/>
        </w:rPr>
        <w:t>Taikant neparametrinį Mann-Kendalio statistinį metodą teršalų metinių koncentracijų ir šlapiųjų srautų kaitos per 2</w:t>
      </w:r>
      <w:r w:rsidR="003D40FA" w:rsidRPr="003D40FA">
        <w:rPr>
          <w:lang w:val="lt-LT"/>
        </w:rPr>
        <w:t>6</w:t>
      </w:r>
      <w:r w:rsidRPr="003D40FA">
        <w:rPr>
          <w:lang w:val="lt-LT"/>
        </w:rPr>
        <w:t xml:space="preserve"> metus (1994 – </w:t>
      </w:r>
      <w:r w:rsidR="005613ED" w:rsidRPr="003D40FA">
        <w:rPr>
          <w:lang w:val="lt-LT"/>
        </w:rPr>
        <w:t>2019</w:t>
      </w:r>
      <w:r w:rsidRPr="003D40FA">
        <w:rPr>
          <w:lang w:val="lt-LT"/>
        </w:rPr>
        <w:t xml:space="preserve"> m.) vertinimui gauta, kad sulfatų </w:t>
      </w:r>
      <w:r w:rsidRPr="00C916C5">
        <w:rPr>
          <w:lang w:val="lt-LT"/>
        </w:rPr>
        <w:t xml:space="preserve">koncentracijos krituliuose sumažėjo Aukštaitijoje </w:t>
      </w:r>
      <w:r w:rsidR="00C916C5" w:rsidRPr="00C916C5">
        <w:rPr>
          <w:lang w:val="lt-LT"/>
        </w:rPr>
        <w:t xml:space="preserve">ir Žemaitijoje </w:t>
      </w:r>
      <w:r w:rsidRPr="00C916C5">
        <w:rPr>
          <w:lang w:val="lt-LT"/>
        </w:rPr>
        <w:t>8</w:t>
      </w:r>
      <w:r w:rsidR="00C916C5" w:rsidRPr="00C916C5">
        <w:rPr>
          <w:lang w:val="lt-LT"/>
        </w:rPr>
        <w:t>7%</w:t>
      </w:r>
      <w:r w:rsidRPr="00C916C5">
        <w:rPr>
          <w:lang w:val="lt-LT"/>
        </w:rPr>
        <w:t xml:space="preserve"> ir Preiloje </w:t>
      </w:r>
      <w:r w:rsidR="00C916C5" w:rsidRPr="00C916C5">
        <w:rPr>
          <w:lang w:val="lt-LT"/>
        </w:rPr>
        <w:t>–</w:t>
      </w:r>
      <w:r w:rsidRPr="00C916C5">
        <w:rPr>
          <w:lang w:val="lt-LT"/>
        </w:rPr>
        <w:lastRenderedPageBreak/>
        <w:t>6</w:t>
      </w:r>
      <w:r w:rsidR="00C916C5" w:rsidRPr="00C916C5">
        <w:rPr>
          <w:lang w:val="lt-LT"/>
        </w:rPr>
        <w:t>0</w:t>
      </w:r>
      <w:r w:rsidRPr="00C916C5">
        <w:rPr>
          <w:lang w:val="lt-LT"/>
        </w:rPr>
        <w:t>%. Sulfatų šlapiasis srautas sumažėjo 7</w:t>
      </w:r>
      <w:r w:rsidR="00C916C5" w:rsidRPr="00C916C5">
        <w:rPr>
          <w:lang w:val="lt-LT"/>
        </w:rPr>
        <w:t>3</w:t>
      </w:r>
      <w:r w:rsidRPr="00C916C5">
        <w:rPr>
          <w:lang w:val="lt-LT"/>
        </w:rPr>
        <w:t>%, 8</w:t>
      </w:r>
      <w:r w:rsidR="00C916C5" w:rsidRPr="00C916C5">
        <w:rPr>
          <w:lang w:val="lt-LT"/>
        </w:rPr>
        <w:t>7</w:t>
      </w:r>
      <w:r w:rsidRPr="00C916C5">
        <w:rPr>
          <w:lang w:val="lt-LT"/>
        </w:rPr>
        <w:t xml:space="preserve">% ir </w:t>
      </w:r>
      <w:r w:rsidR="00EA5350" w:rsidRPr="00C916C5">
        <w:rPr>
          <w:lang w:val="lt-LT"/>
        </w:rPr>
        <w:t>6</w:t>
      </w:r>
      <w:r w:rsidR="00C916C5" w:rsidRPr="00C916C5">
        <w:rPr>
          <w:lang w:val="lt-LT"/>
        </w:rPr>
        <w:t>0</w:t>
      </w:r>
      <w:r w:rsidRPr="00C916C5">
        <w:rPr>
          <w:lang w:val="lt-LT"/>
        </w:rPr>
        <w:t xml:space="preserve">%, atitinkamai Aukštaitijos, Žemaitijos IM stotyse ir Preiloje. Nitratinio azoto metinių koncentracijų ir šlapiųjų srautų eigoje nėra vienareikšmės kaitos tendencijos. Aukštaitijos IMS ir Žemaitijos IMS nitratų koncentracijos krituliuose sumažėjo atitinkamai </w:t>
      </w:r>
      <w:r w:rsidR="00EA5350" w:rsidRPr="00C916C5">
        <w:rPr>
          <w:lang w:val="lt-LT"/>
        </w:rPr>
        <w:t>60</w:t>
      </w:r>
      <w:r w:rsidRPr="00C916C5">
        <w:rPr>
          <w:lang w:val="lt-LT"/>
        </w:rPr>
        <w:t xml:space="preserve">% ir </w:t>
      </w:r>
      <w:r w:rsidR="00EA5350" w:rsidRPr="00C916C5">
        <w:rPr>
          <w:lang w:val="lt-LT"/>
        </w:rPr>
        <w:t>6</w:t>
      </w:r>
      <w:r w:rsidR="00C916C5" w:rsidRPr="00C916C5">
        <w:rPr>
          <w:lang w:val="lt-LT"/>
        </w:rPr>
        <w:t>4</w:t>
      </w:r>
      <w:r w:rsidRPr="00C916C5">
        <w:rPr>
          <w:lang w:val="lt-LT"/>
        </w:rPr>
        <w:t>%, Preiloje – tik 3</w:t>
      </w:r>
      <w:r w:rsidR="00EA5350" w:rsidRPr="00C916C5">
        <w:rPr>
          <w:lang w:val="lt-LT"/>
        </w:rPr>
        <w:t>6</w:t>
      </w:r>
      <w:r w:rsidRPr="00C916C5">
        <w:rPr>
          <w:lang w:val="lt-LT"/>
        </w:rPr>
        <w:t>%. Aukštaitijoje ir Žemaitijoje šio teršalo srautas sumažėjo 4</w:t>
      </w:r>
      <w:r w:rsidR="00C916C5" w:rsidRPr="00C916C5">
        <w:rPr>
          <w:lang w:val="lt-LT"/>
        </w:rPr>
        <w:t>5</w:t>
      </w:r>
      <w:r w:rsidRPr="00C916C5">
        <w:rPr>
          <w:lang w:val="lt-LT"/>
        </w:rPr>
        <w:t xml:space="preserve"> ir </w:t>
      </w:r>
      <w:r w:rsidR="00C916C5" w:rsidRPr="00C916C5">
        <w:rPr>
          <w:lang w:val="lt-LT"/>
        </w:rPr>
        <w:t>60</w:t>
      </w:r>
      <w:r w:rsidRPr="00C916C5">
        <w:rPr>
          <w:lang w:val="lt-LT"/>
        </w:rPr>
        <w:t xml:space="preserve">%, </w:t>
      </w:r>
      <w:r w:rsidR="00EA5350" w:rsidRPr="00C916C5">
        <w:rPr>
          <w:lang w:val="lt-LT"/>
        </w:rPr>
        <w:t xml:space="preserve">o </w:t>
      </w:r>
      <w:r w:rsidRPr="00C916C5">
        <w:rPr>
          <w:lang w:val="lt-LT"/>
        </w:rPr>
        <w:t xml:space="preserve">Preiloje </w:t>
      </w:r>
      <w:r w:rsidR="00EA5350" w:rsidRPr="00C916C5">
        <w:rPr>
          <w:lang w:val="lt-LT"/>
        </w:rPr>
        <w:t xml:space="preserve">– </w:t>
      </w:r>
      <w:r w:rsidR="00C916C5" w:rsidRPr="00C916C5">
        <w:rPr>
          <w:lang w:val="lt-LT"/>
        </w:rPr>
        <w:t>9</w:t>
      </w:r>
      <w:r w:rsidR="00EA5350" w:rsidRPr="00C916C5">
        <w:rPr>
          <w:lang w:val="lt-LT"/>
        </w:rPr>
        <w:t xml:space="preserve">%. </w:t>
      </w:r>
      <w:r w:rsidRPr="00C916C5">
        <w:rPr>
          <w:lang w:val="lt-LT"/>
        </w:rPr>
        <w:t xml:space="preserve">Analizuojant amonio azoto koncentracijų ir šlapiųjų srautų kaitos tendencijas per 1994 – </w:t>
      </w:r>
      <w:r w:rsidR="005613ED" w:rsidRPr="00C916C5">
        <w:rPr>
          <w:lang w:val="lt-LT"/>
        </w:rPr>
        <w:t>2019</w:t>
      </w:r>
      <w:r w:rsidRPr="00C916C5">
        <w:rPr>
          <w:lang w:val="lt-LT"/>
        </w:rPr>
        <w:t xml:space="preserve"> m. IM stotyse ir Preiloje stebimas amonio koncentracijos mažėjimas:  Aukštaitijos IMS – </w:t>
      </w:r>
      <w:r w:rsidR="00C916C5" w:rsidRPr="00C916C5">
        <w:rPr>
          <w:lang w:val="lt-LT"/>
        </w:rPr>
        <w:t>28</w:t>
      </w:r>
      <w:r w:rsidRPr="00C916C5">
        <w:rPr>
          <w:lang w:val="lt-LT"/>
        </w:rPr>
        <w:t xml:space="preserve">%, Žemaitijos IMS – </w:t>
      </w:r>
      <w:r w:rsidR="00C916C5" w:rsidRPr="00C916C5">
        <w:rPr>
          <w:lang w:val="lt-LT"/>
        </w:rPr>
        <w:t>33</w:t>
      </w:r>
      <w:r w:rsidRPr="00C916C5">
        <w:rPr>
          <w:lang w:val="lt-LT"/>
        </w:rPr>
        <w:t xml:space="preserve">% ir  Preiloje – </w:t>
      </w:r>
      <w:r w:rsidR="00EA5350" w:rsidRPr="00C916C5">
        <w:rPr>
          <w:lang w:val="lt-LT"/>
        </w:rPr>
        <w:t>38</w:t>
      </w:r>
      <w:r w:rsidRPr="00C916C5">
        <w:rPr>
          <w:lang w:val="lt-LT"/>
        </w:rPr>
        <w:t>%. Amonio azoto šlapieji metiniai srautai sumažėjo Aukštaitijos IMS –2</w:t>
      </w:r>
      <w:r w:rsidR="00C916C5" w:rsidRPr="00C916C5">
        <w:rPr>
          <w:lang w:val="lt-LT"/>
        </w:rPr>
        <w:t>4</w:t>
      </w:r>
      <w:r w:rsidRPr="00C916C5">
        <w:rPr>
          <w:lang w:val="lt-LT"/>
        </w:rPr>
        <w:t>%, Žemaitijos IMS – 3</w:t>
      </w:r>
      <w:r w:rsidR="00C916C5" w:rsidRPr="00C916C5">
        <w:rPr>
          <w:lang w:val="lt-LT"/>
        </w:rPr>
        <w:t>7</w:t>
      </w:r>
      <w:r w:rsidRPr="00C916C5">
        <w:rPr>
          <w:lang w:val="lt-LT"/>
        </w:rPr>
        <w:t xml:space="preserve">% ir Preiloje – </w:t>
      </w:r>
      <w:r w:rsidR="00EA5350" w:rsidRPr="00C916C5">
        <w:rPr>
          <w:lang w:val="lt-LT"/>
        </w:rPr>
        <w:t>32</w:t>
      </w:r>
      <w:r w:rsidRPr="00C916C5">
        <w:rPr>
          <w:lang w:val="lt-LT"/>
        </w:rPr>
        <w:t>%.</w:t>
      </w:r>
    </w:p>
    <w:p w:rsidR="006C6D42" w:rsidRPr="00A14431" w:rsidRDefault="00251AC6" w:rsidP="00B0312E">
      <w:pPr>
        <w:spacing w:line="360" w:lineRule="auto"/>
        <w:ind w:firstLine="720"/>
        <w:jc w:val="both"/>
        <w:rPr>
          <w:lang w:val="lt-LT"/>
        </w:rPr>
      </w:pPr>
      <w:r w:rsidRPr="00C916C5">
        <w:rPr>
          <w:lang w:val="lt-LT"/>
        </w:rPr>
        <w:t xml:space="preserve">Nustatyta, kad krentant atmosferos krituliams per medžių lają, cheminių priemaišų, išskyrus azoto junginius, kiekiai iškritose į </w:t>
      </w:r>
      <w:r w:rsidRPr="006C6D42">
        <w:rPr>
          <w:lang w:val="lt-LT"/>
        </w:rPr>
        <w:t xml:space="preserve">polajį yra iki </w:t>
      </w:r>
      <w:r w:rsidR="006C6D42" w:rsidRPr="006C6D42">
        <w:rPr>
          <w:lang w:val="lt-LT"/>
        </w:rPr>
        <w:t>2</w:t>
      </w:r>
      <w:r w:rsidR="006524AE" w:rsidRPr="006C6D42">
        <w:rPr>
          <w:lang w:val="lt-LT"/>
        </w:rPr>
        <w:t>1</w:t>
      </w:r>
      <w:r w:rsidRPr="006C6D42">
        <w:rPr>
          <w:lang w:val="lt-LT"/>
        </w:rPr>
        <w:t xml:space="preserve"> kart</w:t>
      </w:r>
      <w:r w:rsidR="006524AE" w:rsidRPr="006C6D42">
        <w:rPr>
          <w:lang w:val="lt-LT"/>
        </w:rPr>
        <w:t>o</w:t>
      </w:r>
      <w:r w:rsidRPr="006C6D42">
        <w:rPr>
          <w:lang w:val="lt-LT"/>
        </w:rPr>
        <w:t xml:space="preserve"> didesni nei atviroje vietoje. Abiejose IMS didelis padidėjimas iškritose kalio (K</w:t>
      </w:r>
      <w:r w:rsidRPr="006C6D42">
        <w:rPr>
          <w:vertAlign w:val="superscript"/>
          <w:lang w:val="lt-LT"/>
        </w:rPr>
        <w:t>+</w:t>
      </w:r>
      <w:r w:rsidRPr="006C6D42">
        <w:rPr>
          <w:lang w:val="lt-LT"/>
        </w:rPr>
        <w:t>) rodo šio elemento išplovimą krituliais iš lajos. Azoto junginių absorbcija lajoje gali būti priežastimi mažesnių azoto junginių kiekių iškritose į miško paklotę nei atviroje vietoje.</w:t>
      </w:r>
      <w:r w:rsidR="002773EF" w:rsidRPr="006C6D42">
        <w:rPr>
          <w:lang w:val="lt-LT"/>
        </w:rPr>
        <w:t xml:space="preserve"> </w:t>
      </w:r>
      <w:r w:rsidR="00170B7C" w:rsidRPr="006C6D42">
        <w:rPr>
          <w:noProof/>
          <w:lang w:val="lt-LT"/>
        </w:rPr>
        <w:t xml:space="preserve">Pagrindinių cheminių priemaišų srautai į miško paklotę abiejose IM stotyse </w:t>
      </w:r>
      <w:r w:rsidR="005613ED" w:rsidRPr="006C6D42">
        <w:rPr>
          <w:noProof/>
          <w:lang w:val="lt-LT"/>
        </w:rPr>
        <w:t>2019</w:t>
      </w:r>
      <w:r w:rsidR="00170B7C" w:rsidRPr="006C6D42">
        <w:rPr>
          <w:noProof/>
          <w:lang w:val="lt-LT"/>
        </w:rPr>
        <w:t xml:space="preserve"> m. yra netolygūs kritulių kiekiui; esant </w:t>
      </w:r>
      <w:r w:rsidR="006C6D42" w:rsidRPr="0051044F">
        <w:rPr>
          <w:lang w:val="lt-LT"/>
        </w:rPr>
        <w:t xml:space="preserve">5% didesniam polajinių kritulių metiniam kiekiui Aukštaitijoje nei Žemaitijoje, į polajį Žemaitijoje šiais metais pateko </w:t>
      </w:r>
      <w:r w:rsidR="006C6D42" w:rsidRPr="00E47BBD">
        <w:rPr>
          <w:lang w:val="lt-LT"/>
        </w:rPr>
        <w:t xml:space="preserve">apie 46 % daugiau sieros, </w:t>
      </w:r>
      <w:r w:rsidR="006C6D42">
        <w:rPr>
          <w:lang w:val="lt-LT"/>
        </w:rPr>
        <w:t>9</w:t>
      </w:r>
      <w:r w:rsidR="006C6D42" w:rsidRPr="00E47BBD">
        <w:rPr>
          <w:lang w:val="lt-LT"/>
        </w:rPr>
        <w:t>%</w:t>
      </w:r>
      <w:r w:rsidR="006C6D42">
        <w:rPr>
          <w:lang w:val="lt-LT"/>
        </w:rPr>
        <w:t xml:space="preserve"> daugiau nitratinio azoto ir 26</w:t>
      </w:r>
      <w:r w:rsidR="006C6D42" w:rsidRPr="00E47BBD">
        <w:rPr>
          <w:lang w:val="lt-LT"/>
        </w:rPr>
        <w:t>%</w:t>
      </w:r>
      <w:r w:rsidR="006C6D42">
        <w:rPr>
          <w:lang w:val="lt-LT"/>
        </w:rPr>
        <w:t xml:space="preserve"> daugiau amonio azoto, </w:t>
      </w:r>
      <w:r w:rsidR="006C6D42" w:rsidRPr="00E47BBD">
        <w:rPr>
          <w:lang w:val="lt-LT"/>
        </w:rPr>
        <w:t>29 % magnio, apie 68% chloridų, 2,6 karto daugia</w:t>
      </w:r>
      <w:r w:rsidR="006C6D42">
        <w:rPr>
          <w:lang w:val="lt-LT"/>
        </w:rPr>
        <w:t>u</w:t>
      </w:r>
      <w:r w:rsidR="006C6D42" w:rsidRPr="00E47BBD">
        <w:rPr>
          <w:lang w:val="lt-LT"/>
        </w:rPr>
        <w:t xml:space="preserve"> kalio, 2,8 karto natrio, 1,4 karto kalcio. Palyginus iškritų rūgštingumą gauta, kad H</w:t>
      </w:r>
      <w:r w:rsidR="006C6D42" w:rsidRPr="00E47BBD">
        <w:rPr>
          <w:vertAlign w:val="superscript"/>
          <w:lang w:val="lt-LT"/>
        </w:rPr>
        <w:t>+</w:t>
      </w:r>
      <w:r w:rsidR="006C6D42" w:rsidRPr="00E47BBD">
        <w:rPr>
          <w:lang w:val="lt-LT"/>
        </w:rPr>
        <w:t xml:space="preserve"> metinis srautas į polajį buvo </w:t>
      </w:r>
      <w:r w:rsidR="006C6D42">
        <w:rPr>
          <w:lang w:val="lt-LT"/>
        </w:rPr>
        <w:t xml:space="preserve">33 % </w:t>
      </w:r>
      <w:r w:rsidR="006C6D42" w:rsidRPr="00E47BBD">
        <w:rPr>
          <w:lang w:val="lt-LT"/>
        </w:rPr>
        <w:t xml:space="preserve"> didesnis Aukštaitijoje nei Žemaitijoje</w:t>
      </w:r>
      <w:r w:rsidR="006C6D42">
        <w:rPr>
          <w:lang w:val="lt-LT"/>
        </w:rPr>
        <w:t xml:space="preserve"> ir tai gali būti siejama su didesniais kalcio, amonio bei magnio kiekiais iškritose </w:t>
      </w:r>
      <w:r w:rsidR="006C6D42" w:rsidRPr="00A14431">
        <w:rPr>
          <w:lang w:val="lt-LT"/>
        </w:rPr>
        <w:t xml:space="preserve">Žemaitijoje. Šie stebimi pokyčių skirtumai tarp </w:t>
      </w:r>
      <w:r w:rsidR="00B0312E">
        <w:rPr>
          <w:lang w:val="lt-LT"/>
        </w:rPr>
        <w:t>Aukštaitijos ir Žemaitijos IM stočių</w:t>
      </w:r>
      <w:r w:rsidR="006C6D42" w:rsidRPr="00A14431">
        <w:rPr>
          <w:lang w:val="lt-LT"/>
        </w:rPr>
        <w:t xml:space="preserve"> gali būti dėl lajos skirtingos struktūros: Aukštaitijos IMS vyrauja </w:t>
      </w:r>
      <w:r w:rsidR="006C6D42" w:rsidRPr="00A14431">
        <w:rPr>
          <w:bCs/>
          <w:iCs/>
          <w:lang w:val="lt-LT"/>
        </w:rPr>
        <w:t>pušys su ažūrinėmis lajomis ir mažu lapijos ploto indeksu</w:t>
      </w:r>
      <w:r w:rsidR="006C6D42" w:rsidRPr="00A14431">
        <w:rPr>
          <w:lang w:val="lt-LT"/>
        </w:rPr>
        <w:t xml:space="preserve">, o Žemaitijos IMS – </w:t>
      </w:r>
      <w:r w:rsidR="006C6D42" w:rsidRPr="00A14431">
        <w:rPr>
          <w:bCs/>
          <w:iCs/>
          <w:lang w:val="lt-LT"/>
        </w:rPr>
        <w:t>eglės su tankiomis lajomis ir dideliu lapijos ploto indeksu.</w:t>
      </w:r>
    </w:p>
    <w:p w:rsidR="006524AE" w:rsidRPr="005613ED" w:rsidRDefault="006524AE" w:rsidP="006524AE">
      <w:pPr>
        <w:spacing w:line="360" w:lineRule="auto"/>
        <w:ind w:firstLine="720"/>
        <w:jc w:val="both"/>
        <w:rPr>
          <w:color w:val="C00000"/>
          <w:lang w:val="lt-LT"/>
        </w:rPr>
      </w:pPr>
    </w:p>
    <w:p w:rsidR="006524AE" w:rsidRPr="005613ED" w:rsidRDefault="006524AE" w:rsidP="002773EF">
      <w:pPr>
        <w:spacing w:line="360" w:lineRule="auto"/>
        <w:ind w:firstLine="720"/>
        <w:jc w:val="both"/>
        <w:rPr>
          <w:color w:val="C00000"/>
          <w:lang w:val="lt-LT"/>
        </w:rPr>
      </w:pPr>
    </w:p>
    <w:p w:rsidR="00913F61" w:rsidRPr="005613ED" w:rsidRDefault="00913F61">
      <w:pPr>
        <w:spacing w:line="360" w:lineRule="auto"/>
        <w:ind w:firstLine="720"/>
        <w:jc w:val="center"/>
        <w:rPr>
          <w:b/>
          <w:bCs/>
          <w:color w:val="C00000"/>
          <w:highlight w:val="yellow"/>
          <w:lang w:val="lt-LT"/>
        </w:rPr>
      </w:pPr>
    </w:p>
    <w:p w:rsidR="00913F61" w:rsidRPr="00BC4546" w:rsidRDefault="00251AC6">
      <w:pPr>
        <w:pStyle w:val="Heading3"/>
        <w:ind w:firstLine="0"/>
        <w:jc w:val="center"/>
        <w:rPr>
          <w:lang w:val="lt-LT"/>
        </w:rPr>
      </w:pPr>
      <w:bookmarkStart w:id="14" w:name="_Toc2670548"/>
      <w:r w:rsidRPr="00BC4546">
        <w:rPr>
          <w:lang w:val="lt-LT"/>
        </w:rPr>
        <w:t>ĮVADAS</w:t>
      </w:r>
      <w:bookmarkEnd w:id="14"/>
    </w:p>
    <w:p w:rsidR="00913F61" w:rsidRPr="00BC4546" w:rsidRDefault="00913F61">
      <w:pPr>
        <w:rPr>
          <w:lang w:val="lt-LT"/>
        </w:rPr>
      </w:pPr>
    </w:p>
    <w:p w:rsidR="00913F61" w:rsidRPr="00BC4546" w:rsidRDefault="00251AC6">
      <w:pPr>
        <w:spacing w:line="360" w:lineRule="auto"/>
        <w:ind w:firstLine="720"/>
        <w:jc w:val="both"/>
        <w:rPr>
          <w:lang w:val="lt-LT"/>
        </w:rPr>
      </w:pPr>
      <w:r w:rsidRPr="00BC4546">
        <w:rPr>
          <w:lang w:val="lt-LT"/>
        </w:rPr>
        <w:t xml:space="preserve">Sąlygiškai natūraliose ekosistemose destrukcijų mastus lemia patenkantis į jas cheminių priemaišų kiekis ir pačių ekosistemų buferinė geba. Koncentruodami atmosferoje esančias vandenyje tirpias chemines priemaišas, krituliai grąžina jas sausumos ir vandens ekosistemoms. Tiriant cheminių priemaišų koncentracijas atmosferos krituliuose, įvertinami teršalų srautų dydžiai iš atmosferos į ekosistemas, kurie priklauso nuo priemaišų </w:t>
      </w:r>
      <w:r w:rsidRPr="00BC4546">
        <w:rPr>
          <w:lang w:val="lt-LT"/>
        </w:rPr>
        <w:lastRenderedPageBreak/>
        <w:t>koncentracijų ore ir krituliuose, o taip pat ir nuo kritulių kiekio. Atmosferos kritulių žemas pH vertes daugiausiai lemia oksiduoti sieros ir azoto junginiai.</w:t>
      </w:r>
    </w:p>
    <w:p w:rsidR="00913F61" w:rsidRPr="00BC4546" w:rsidRDefault="00251AC6">
      <w:pPr>
        <w:spacing w:line="360" w:lineRule="auto"/>
        <w:ind w:firstLine="720"/>
        <w:jc w:val="both"/>
        <w:rPr>
          <w:lang w:val="lt-LT"/>
        </w:rPr>
      </w:pPr>
      <w:r w:rsidRPr="00BC4546">
        <w:rPr>
          <w:lang w:val="lt-LT"/>
        </w:rPr>
        <w:t xml:space="preserve">Atmosferos kritulių tyrimai </w:t>
      </w:r>
      <w:r w:rsidR="005613ED" w:rsidRPr="00BC4546">
        <w:rPr>
          <w:lang w:val="lt-LT"/>
        </w:rPr>
        <w:t>2019</w:t>
      </w:r>
      <w:r w:rsidRPr="00BC4546">
        <w:rPr>
          <w:lang w:val="lt-LT"/>
        </w:rPr>
        <w:t xml:space="preserve"> m. vykdyti Aukštaitijos integruoto monitoringo stotyje (LT01), Žemaitijos integruoto monitoringo stotyje (LT03) ir atmosferos </w:t>
      </w:r>
      <w:r w:rsidR="00BA6649" w:rsidRPr="00BC4546">
        <w:rPr>
          <w:lang w:val="lt-LT"/>
        </w:rPr>
        <w:t>užterštumo</w:t>
      </w:r>
      <w:r w:rsidRPr="00BC4546">
        <w:rPr>
          <w:lang w:val="lt-LT"/>
        </w:rPr>
        <w:t xml:space="preserve"> tyrimo stotyje Preiloje, kurios kodas Europos monitoringo tinkle yra LT15. Kritulių cheminės sudėties tyrimo tikslai tokie: gauti informaciją apie teršalų koncentracijas krituliuose, nustatyti erdvinius ir laikinius teršalų koncentracijų pokyčius, teršalų atmosferinius srautus į sąlygiškai natūralias ekosistemas ir miško paklotę. Krituliuose atviroje vietoje ir krituliuose po miško laja, tirtos tokių pagrindinių cheminių priemaišų koncentracijos: sulfatų (SO</w:t>
      </w:r>
      <w:r w:rsidRPr="00BC4546">
        <w:rPr>
          <w:vertAlign w:val="subscript"/>
          <w:lang w:val="lt-LT"/>
        </w:rPr>
        <w:t>4</w:t>
      </w:r>
      <w:r w:rsidRPr="00BC4546">
        <w:rPr>
          <w:vertAlign w:val="superscript"/>
          <w:lang w:val="lt-LT"/>
        </w:rPr>
        <w:t>2-</w:t>
      </w:r>
      <w:r w:rsidRPr="00BC4546">
        <w:rPr>
          <w:lang w:val="lt-LT"/>
        </w:rPr>
        <w:t>), nitratų (NO</w:t>
      </w:r>
      <w:r w:rsidRPr="00BC4546">
        <w:rPr>
          <w:vertAlign w:val="subscript"/>
          <w:lang w:val="lt-LT"/>
        </w:rPr>
        <w:t>3</w:t>
      </w:r>
      <w:r w:rsidRPr="00BC4546">
        <w:rPr>
          <w:vertAlign w:val="superscript"/>
          <w:lang w:val="lt-LT"/>
        </w:rPr>
        <w:t>-</w:t>
      </w:r>
      <w:r w:rsidRPr="00BC4546">
        <w:rPr>
          <w:lang w:val="lt-LT"/>
        </w:rPr>
        <w:t>), chloridų (Cl</w:t>
      </w:r>
      <w:r w:rsidRPr="00BC4546">
        <w:rPr>
          <w:vertAlign w:val="superscript"/>
          <w:lang w:val="lt-LT"/>
        </w:rPr>
        <w:t>-</w:t>
      </w:r>
      <w:r w:rsidRPr="00BC4546">
        <w:rPr>
          <w:lang w:val="lt-LT"/>
        </w:rPr>
        <w:t>), amonio (NH</w:t>
      </w:r>
      <w:r w:rsidRPr="00BC4546">
        <w:rPr>
          <w:vertAlign w:val="subscript"/>
          <w:lang w:val="lt-LT"/>
        </w:rPr>
        <w:t>4</w:t>
      </w:r>
      <w:r w:rsidRPr="00BC4546">
        <w:rPr>
          <w:vertAlign w:val="superscript"/>
          <w:lang w:val="lt-LT"/>
        </w:rPr>
        <w:t>+</w:t>
      </w:r>
      <w:r w:rsidRPr="00BC4546">
        <w:rPr>
          <w:lang w:val="lt-LT"/>
        </w:rPr>
        <w:t>), natrio (Na</w:t>
      </w:r>
      <w:r w:rsidRPr="00BC4546">
        <w:rPr>
          <w:vertAlign w:val="superscript"/>
          <w:lang w:val="lt-LT"/>
        </w:rPr>
        <w:t>+</w:t>
      </w:r>
      <w:r w:rsidRPr="00BC4546">
        <w:rPr>
          <w:lang w:val="lt-LT"/>
        </w:rPr>
        <w:t>), kalio (K</w:t>
      </w:r>
      <w:r w:rsidRPr="00BC4546">
        <w:rPr>
          <w:vertAlign w:val="superscript"/>
          <w:lang w:val="lt-LT"/>
        </w:rPr>
        <w:t>+</w:t>
      </w:r>
      <w:r w:rsidRPr="00BC4546">
        <w:rPr>
          <w:lang w:val="lt-LT"/>
        </w:rPr>
        <w:t>), magnio (Mg</w:t>
      </w:r>
      <w:r w:rsidRPr="00BC4546">
        <w:rPr>
          <w:vertAlign w:val="superscript"/>
          <w:lang w:val="lt-LT"/>
        </w:rPr>
        <w:t>2+</w:t>
      </w:r>
      <w:r w:rsidRPr="00BC4546">
        <w:rPr>
          <w:lang w:val="lt-LT"/>
        </w:rPr>
        <w:t>) ir kalcio (Ca</w:t>
      </w:r>
      <w:r w:rsidRPr="00BC4546">
        <w:rPr>
          <w:vertAlign w:val="superscript"/>
          <w:lang w:val="lt-LT"/>
        </w:rPr>
        <w:t>2+</w:t>
      </w:r>
      <w:r w:rsidRPr="00BC4546">
        <w:rPr>
          <w:lang w:val="lt-LT"/>
        </w:rPr>
        <w:t>). Matuotas kritulių savitasis laidumas ir pH. Vandenilio (H</w:t>
      </w:r>
      <w:r w:rsidRPr="00BC4546">
        <w:rPr>
          <w:vertAlign w:val="superscript"/>
          <w:lang w:val="lt-LT"/>
        </w:rPr>
        <w:t>+</w:t>
      </w:r>
      <w:r w:rsidRPr="00BC4546">
        <w:rPr>
          <w:lang w:val="lt-LT"/>
        </w:rPr>
        <w:t xml:space="preserve">) jonų koncentracija skaičiuota iš matuotų pH verčių. </w:t>
      </w:r>
    </w:p>
    <w:p w:rsidR="00913F61" w:rsidRPr="00BC4546" w:rsidRDefault="00913F61">
      <w:pPr>
        <w:spacing w:line="360" w:lineRule="auto"/>
        <w:ind w:firstLine="720"/>
        <w:jc w:val="both"/>
        <w:rPr>
          <w:highlight w:val="yellow"/>
          <w:lang w:val="lt-LT"/>
        </w:rPr>
      </w:pPr>
    </w:p>
    <w:p w:rsidR="00ED7D0B" w:rsidRPr="00BC4546" w:rsidRDefault="00ED7D0B">
      <w:pPr>
        <w:spacing w:line="360" w:lineRule="auto"/>
        <w:ind w:firstLine="720"/>
        <w:jc w:val="both"/>
        <w:rPr>
          <w:lang w:val="lt-LT"/>
        </w:rPr>
      </w:pPr>
    </w:p>
    <w:p w:rsidR="00913F61" w:rsidRPr="00BC4546" w:rsidRDefault="00251AC6">
      <w:pPr>
        <w:pStyle w:val="Heading3"/>
        <w:ind w:firstLine="0"/>
        <w:jc w:val="center"/>
        <w:rPr>
          <w:lang w:val="lt-LT"/>
        </w:rPr>
      </w:pPr>
      <w:bookmarkStart w:id="15" w:name="_Toc2670549"/>
      <w:r w:rsidRPr="00BC4546">
        <w:rPr>
          <w:lang w:val="lt-LT"/>
        </w:rPr>
        <w:t>DARBO METODIKA</w:t>
      </w:r>
      <w:bookmarkEnd w:id="15"/>
    </w:p>
    <w:p w:rsidR="00913F61" w:rsidRPr="00BC4546" w:rsidRDefault="00913F61">
      <w:pPr>
        <w:rPr>
          <w:lang w:val="lt-LT"/>
        </w:rPr>
      </w:pPr>
    </w:p>
    <w:p w:rsidR="00913F61" w:rsidRPr="00BC4546" w:rsidRDefault="00913F61">
      <w:pPr>
        <w:rPr>
          <w:lang w:val="lt-LT"/>
        </w:rPr>
      </w:pPr>
    </w:p>
    <w:p w:rsidR="00913F61" w:rsidRPr="00BC4546" w:rsidRDefault="00251AC6">
      <w:pPr>
        <w:spacing w:line="360" w:lineRule="auto"/>
        <w:ind w:firstLine="720"/>
        <w:jc w:val="both"/>
        <w:rPr>
          <w:lang w:val="lt-LT"/>
        </w:rPr>
      </w:pPr>
      <w:r w:rsidRPr="00BC4546">
        <w:rPr>
          <w:lang w:val="lt-LT"/>
        </w:rPr>
        <w:t>Siekiant sumažinti teršalų sausųjų iškritų iš atmosferos patekimą į kritulių rinktuvą, Integruoto Monitoringo stotyse</w:t>
      </w:r>
      <w:r w:rsidR="00D30FF5" w:rsidRPr="00BC4546">
        <w:rPr>
          <w:lang w:val="lt-LT"/>
        </w:rPr>
        <w:t xml:space="preserve"> (IMS) </w:t>
      </w:r>
      <w:r w:rsidRPr="00BC4546">
        <w:rPr>
          <w:lang w:val="lt-LT"/>
        </w:rPr>
        <w:t xml:space="preserve"> ir Preiloje krituliai buvo renkami į rinktuvus su dangčiais, kurie automatiškai atsidaro prasidėjus lietui ar sniegui ir užsidaro, pasibaigus krituliams. Preiloje kritulių rinkimui naudojamas automatinis rinktuvas ARS 1500 (MTX Italija).</w:t>
      </w:r>
    </w:p>
    <w:p w:rsidR="00913F61" w:rsidRPr="0004491D" w:rsidRDefault="00251AC6">
      <w:pPr>
        <w:spacing w:line="360" w:lineRule="auto"/>
        <w:ind w:firstLine="720"/>
        <w:jc w:val="both"/>
        <w:rPr>
          <w:lang w:val="lt-LT"/>
        </w:rPr>
      </w:pPr>
      <w:r w:rsidRPr="001B7A60">
        <w:rPr>
          <w:lang w:val="lt-LT"/>
        </w:rPr>
        <w:t xml:space="preserve">IM stotyse krituliai rinkti iškritę per savaitę, o Preiloje – per parą. Vykdant atmosferos iškritų tyrimus </w:t>
      </w:r>
      <w:r w:rsidR="00B73B12" w:rsidRPr="001B7A60">
        <w:rPr>
          <w:lang w:val="lt-LT"/>
        </w:rPr>
        <w:t xml:space="preserve">Aukštaitijos IM stotyje surinkta </w:t>
      </w:r>
      <w:r w:rsidR="008A42E2" w:rsidRPr="001B7A60">
        <w:rPr>
          <w:lang w:val="lt-LT"/>
        </w:rPr>
        <w:t>4</w:t>
      </w:r>
      <w:r w:rsidR="001B7A60" w:rsidRPr="001B7A60">
        <w:rPr>
          <w:lang w:val="lt-LT"/>
        </w:rPr>
        <w:t>9</w:t>
      </w:r>
      <w:r w:rsidR="00B73B12" w:rsidRPr="001B7A60">
        <w:rPr>
          <w:lang w:val="lt-LT"/>
        </w:rPr>
        <w:t xml:space="preserve"> ir Žemaitijos IM stotyje – </w:t>
      </w:r>
      <w:r w:rsidR="001B7A60" w:rsidRPr="001B7A60">
        <w:rPr>
          <w:lang w:val="lt-LT"/>
        </w:rPr>
        <w:t>42</w:t>
      </w:r>
      <w:r w:rsidR="00743B73" w:rsidRPr="001B7A60">
        <w:rPr>
          <w:lang w:val="lt-LT"/>
        </w:rPr>
        <w:t xml:space="preserve"> </w:t>
      </w:r>
      <w:r w:rsidR="00B73B12" w:rsidRPr="001B7A60">
        <w:rPr>
          <w:lang w:val="lt-LT"/>
        </w:rPr>
        <w:t xml:space="preserve">atmosferos kritulių savaitiniai bandiniai </w:t>
      </w:r>
      <w:r w:rsidRPr="001B7A60">
        <w:rPr>
          <w:lang w:val="lt-LT"/>
        </w:rPr>
        <w:t xml:space="preserve">per </w:t>
      </w:r>
      <w:r w:rsidR="005613ED" w:rsidRPr="001B7A60">
        <w:rPr>
          <w:lang w:val="lt-LT"/>
        </w:rPr>
        <w:t>2019</w:t>
      </w:r>
      <w:r w:rsidRPr="001B7A60">
        <w:rPr>
          <w:lang w:val="lt-LT"/>
        </w:rPr>
        <w:t xml:space="preserve"> m. ir Preiloje – </w:t>
      </w:r>
      <w:r w:rsidR="001B7A60" w:rsidRPr="001B7A60">
        <w:rPr>
          <w:lang w:val="lt-LT"/>
        </w:rPr>
        <w:t>11</w:t>
      </w:r>
      <w:r w:rsidR="00DB2171" w:rsidRPr="001B7A60">
        <w:rPr>
          <w:lang w:val="lt-LT"/>
        </w:rPr>
        <w:t>4</w:t>
      </w:r>
      <w:r w:rsidRPr="001B7A60">
        <w:rPr>
          <w:lang w:val="lt-LT"/>
        </w:rPr>
        <w:t xml:space="preserve"> atmosferos kritulių paros bandin</w:t>
      </w:r>
      <w:r w:rsidR="00743B73" w:rsidRPr="001B7A60">
        <w:rPr>
          <w:lang w:val="lt-LT"/>
        </w:rPr>
        <w:t>i</w:t>
      </w:r>
      <w:r w:rsidR="001B7A60" w:rsidRPr="001B7A60">
        <w:rPr>
          <w:lang w:val="lt-LT"/>
        </w:rPr>
        <w:t>ų</w:t>
      </w:r>
      <w:r w:rsidRPr="001B7A60">
        <w:rPr>
          <w:lang w:val="lt-LT"/>
        </w:rPr>
        <w:t>. Polajini</w:t>
      </w:r>
      <w:r w:rsidRPr="0030477A">
        <w:rPr>
          <w:lang w:val="lt-LT"/>
        </w:rPr>
        <w:t xml:space="preserve">ų kritulių monitoringas Lietuvoje vykdytas dviejose IM stotyse: Aukštaitijos IMS ir Žemaitijos IMS. Atmosferos krituliai rinkti kiekvieną mėnesį į penkis rinktuvus pastatytus vienoje linijoje kas 10 m po miško laja ir į vieną rinktuvą atviroje vietoje. Apjungiant tyrimų duomenis iš penkių po laja esančių rinktuvų mažinama kurio nors vieno medžio lajos įtaka rezultatų tikslumui ir gaunami rezultatai atspindi tiriamojo miško lajos poveikį atmosferos kritulių cheminei </w:t>
      </w:r>
      <w:r w:rsidRPr="0004491D">
        <w:rPr>
          <w:lang w:val="lt-LT"/>
        </w:rPr>
        <w:t xml:space="preserve">sudėčiai ir teršalų srautams į miško paklotę. Tęsiant polajinių kritulių tyrimus per </w:t>
      </w:r>
      <w:r w:rsidR="005613ED" w:rsidRPr="0004491D">
        <w:rPr>
          <w:lang w:val="lt-LT"/>
        </w:rPr>
        <w:t>2019</w:t>
      </w:r>
      <w:r w:rsidRPr="0004491D">
        <w:rPr>
          <w:lang w:val="lt-LT"/>
        </w:rPr>
        <w:t xml:space="preserve"> m. </w:t>
      </w:r>
      <w:r w:rsidR="004771AA" w:rsidRPr="0004491D">
        <w:rPr>
          <w:lang w:val="lt-LT"/>
        </w:rPr>
        <w:t>Aukštaitijos IMS surinkta 7</w:t>
      </w:r>
      <w:r w:rsidR="0004491D" w:rsidRPr="0004491D">
        <w:rPr>
          <w:lang w:val="lt-LT"/>
        </w:rPr>
        <w:t>2</w:t>
      </w:r>
      <w:r w:rsidR="004771AA" w:rsidRPr="0004491D">
        <w:rPr>
          <w:lang w:val="lt-LT"/>
        </w:rPr>
        <w:t xml:space="preserve"> (</w:t>
      </w:r>
      <w:r w:rsidR="0004491D" w:rsidRPr="0004491D">
        <w:rPr>
          <w:lang w:val="lt-LT"/>
        </w:rPr>
        <w:t>60</w:t>
      </w:r>
      <w:r w:rsidR="009E6CAE" w:rsidRPr="0004491D">
        <w:rPr>
          <w:lang w:val="lt-LT"/>
        </w:rPr>
        <w:t xml:space="preserve"> bandini</w:t>
      </w:r>
      <w:r w:rsidR="009853CD">
        <w:rPr>
          <w:lang w:val="lt-LT"/>
        </w:rPr>
        <w:t>ų</w:t>
      </w:r>
      <w:r w:rsidR="004771AA" w:rsidRPr="0004491D">
        <w:rPr>
          <w:lang w:val="lt-LT"/>
        </w:rPr>
        <w:t xml:space="preserve"> po laja ir 12 – atviroje vietoje) ir Žemaitijos IM stotyje – 6</w:t>
      </w:r>
      <w:r w:rsidR="0004491D" w:rsidRPr="0004491D">
        <w:rPr>
          <w:lang w:val="lt-LT"/>
        </w:rPr>
        <w:t>6</w:t>
      </w:r>
      <w:r w:rsidR="004771AA" w:rsidRPr="0004491D">
        <w:rPr>
          <w:lang w:val="lt-LT"/>
        </w:rPr>
        <w:t xml:space="preserve"> </w:t>
      </w:r>
      <w:r w:rsidRPr="0004491D">
        <w:rPr>
          <w:lang w:val="lt-LT"/>
        </w:rPr>
        <w:t>kritulių bandini</w:t>
      </w:r>
      <w:r w:rsidR="004771AA" w:rsidRPr="0004491D">
        <w:rPr>
          <w:lang w:val="lt-LT"/>
        </w:rPr>
        <w:t>ai</w:t>
      </w:r>
      <w:r w:rsidR="001C2E07" w:rsidRPr="0004491D">
        <w:rPr>
          <w:lang w:val="lt-LT"/>
        </w:rPr>
        <w:t xml:space="preserve"> (</w:t>
      </w:r>
      <w:r w:rsidR="004771AA" w:rsidRPr="0004491D">
        <w:rPr>
          <w:lang w:val="lt-LT"/>
        </w:rPr>
        <w:t>55</w:t>
      </w:r>
      <w:r w:rsidRPr="0004491D">
        <w:rPr>
          <w:lang w:val="lt-LT"/>
        </w:rPr>
        <w:t xml:space="preserve"> bandini</w:t>
      </w:r>
      <w:r w:rsidR="004771AA" w:rsidRPr="0004491D">
        <w:rPr>
          <w:lang w:val="lt-LT"/>
        </w:rPr>
        <w:t>ai</w:t>
      </w:r>
      <w:r w:rsidRPr="0004491D">
        <w:rPr>
          <w:lang w:val="lt-LT"/>
        </w:rPr>
        <w:t xml:space="preserve"> po laja ir po 1</w:t>
      </w:r>
      <w:r w:rsidR="0004491D" w:rsidRPr="0004491D">
        <w:rPr>
          <w:lang w:val="lt-LT"/>
        </w:rPr>
        <w:t>1</w:t>
      </w:r>
      <w:r w:rsidRPr="0004491D">
        <w:rPr>
          <w:lang w:val="lt-LT"/>
        </w:rPr>
        <w:t xml:space="preserve"> – atviroje vietoje</w:t>
      </w:r>
      <w:r w:rsidR="00187B52" w:rsidRPr="0004491D">
        <w:rPr>
          <w:lang w:val="lt-LT"/>
        </w:rPr>
        <w:t>)</w:t>
      </w:r>
      <w:r w:rsidRPr="0004491D">
        <w:rPr>
          <w:lang w:val="lt-LT"/>
        </w:rPr>
        <w:t xml:space="preserve">. </w:t>
      </w:r>
    </w:p>
    <w:p w:rsidR="00913F61" w:rsidRPr="00BC4546" w:rsidRDefault="00251AC6" w:rsidP="00D24390">
      <w:pPr>
        <w:spacing w:line="360" w:lineRule="auto"/>
        <w:ind w:firstLine="720"/>
        <w:jc w:val="both"/>
        <w:rPr>
          <w:lang w:val="lt-LT"/>
        </w:rPr>
      </w:pPr>
      <w:r w:rsidRPr="0004491D">
        <w:rPr>
          <w:lang w:val="lt-LT"/>
        </w:rPr>
        <w:lastRenderedPageBreak/>
        <w:t xml:space="preserve">Atmosferos ir polajinių kritulių bandiniai, surinkti </w:t>
      </w:r>
      <w:r w:rsidRPr="00BC4546">
        <w:rPr>
          <w:lang w:val="lt-LT"/>
        </w:rPr>
        <w:t xml:space="preserve">Aukštaitijos ir Žemaitijos IM stotyse, buvo tiriami Aplinkos apsaugos agentūros aplinkos tyrimų departamente. </w:t>
      </w:r>
      <w:r w:rsidRPr="00BC4546">
        <w:rPr>
          <w:iCs/>
          <w:lang w:val="lt-LT"/>
        </w:rPr>
        <w:t>Krituliai, kurie buvo renkami Preiloje, analizuoti Fizi</w:t>
      </w:r>
      <w:r w:rsidR="00743B73" w:rsidRPr="00BC4546">
        <w:rPr>
          <w:iCs/>
          <w:lang w:val="lt-LT"/>
        </w:rPr>
        <w:t>nių ir technologijos mokslų centr</w:t>
      </w:r>
      <w:r w:rsidR="00D24390" w:rsidRPr="00BC4546">
        <w:rPr>
          <w:iCs/>
          <w:lang w:val="lt-LT"/>
        </w:rPr>
        <w:t xml:space="preserve">o </w:t>
      </w:r>
      <w:r w:rsidR="00BC4546" w:rsidRPr="00BC4546">
        <w:rPr>
          <w:iCs/>
          <w:lang w:val="lt-LT"/>
        </w:rPr>
        <w:t>Aplinkotyros skyriuje</w:t>
      </w:r>
      <w:r w:rsidRPr="00BC4546">
        <w:rPr>
          <w:lang w:val="lt-LT"/>
        </w:rPr>
        <w:t>. Anijonų (sulfatų, nitratų ir chloridų) koncentracijos krituliuose nustatomos jonų chromatografijos metodu, naudojant jonų mainų chromatografą “DIONEX 2011i” su kolonėlėmis AG4A-SC ir AS4A-SC, konduktometrinį detektorių. Amonio koncentracijų nustatymui indofenoliniu metodu naudotas spektrofotometras “SPECORD 210 PLUS”,  pH matavimams naudotas laboratorinis skaitmeninis pH-metras 320 PerpHecT su kombinuotu PerpHecT Ross elektrodu, kalibruojant jį su standartais pH = 4,0 ir pH = 7,0. Natrio</w:t>
      </w:r>
      <w:r w:rsidR="00474789" w:rsidRPr="00BC4546">
        <w:rPr>
          <w:lang w:val="lt-LT"/>
        </w:rPr>
        <w:t xml:space="preserve"> ir</w:t>
      </w:r>
      <w:r w:rsidRPr="00BC4546">
        <w:rPr>
          <w:lang w:val="lt-LT"/>
        </w:rPr>
        <w:t xml:space="preserve"> kalio koncentracijų tyrimui naudotas liepsnos fotometras PAŽ 2, magnio </w:t>
      </w:r>
      <w:r w:rsidR="00474789" w:rsidRPr="00BC4546">
        <w:rPr>
          <w:lang w:val="lt-LT"/>
        </w:rPr>
        <w:t xml:space="preserve">ir kalcio </w:t>
      </w:r>
      <w:r w:rsidRPr="00BC4546">
        <w:rPr>
          <w:lang w:val="lt-LT"/>
        </w:rPr>
        <w:t xml:space="preserve">koncentracijos nustatytos Perkin-Elmer firmos atominiu absorbciniu spektrofotometru Zeeman/3030. </w:t>
      </w:r>
    </w:p>
    <w:p w:rsidR="00913F61" w:rsidRPr="00BC4546" w:rsidRDefault="00251AC6">
      <w:pPr>
        <w:spacing w:line="360" w:lineRule="auto"/>
        <w:ind w:firstLine="720"/>
        <w:jc w:val="both"/>
        <w:rPr>
          <w:lang w:val="lt-LT"/>
        </w:rPr>
      </w:pPr>
      <w:r w:rsidRPr="00BC4546">
        <w:rPr>
          <w:lang w:val="lt-LT"/>
        </w:rPr>
        <w:t>Cheminių priemaišų radimo ribos atmosferos krituliuose yra tokios: SO</w:t>
      </w:r>
      <w:r w:rsidRPr="00BC4546">
        <w:rPr>
          <w:vertAlign w:val="subscript"/>
          <w:lang w:val="lt-LT"/>
        </w:rPr>
        <w:t>4</w:t>
      </w:r>
      <w:r w:rsidRPr="00BC4546">
        <w:rPr>
          <w:vertAlign w:val="superscript"/>
          <w:lang w:val="lt-LT"/>
        </w:rPr>
        <w:t>2-</w:t>
      </w:r>
      <w:r w:rsidRPr="00BC4546">
        <w:rPr>
          <w:lang w:val="lt-LT"/>
        </w:rPr>
        <w:t xml:space="preserve"> – 0,02 mgS/l, NO</w:t>
      </w:r>
      <w:r w:rsidRPr="00BC4546">
        <w:rPr>
          <w:vertAlign w:val="subscript"/>
          <w:lang w:val="lt-LT"/>
        </w:rPr>
        <w:t>3</w:t>
      </w:r>
      <w:r w:rsidRPr="00BC4546">
        <w:rPr>
          <w:vertAlign w:val="superscript"/>
          <w:lang w:val="lt-LT"/>
        </w:rPr>
        <w:t xml:space="preserve">- </w:t>
      </w:r>
      <w:r w:rsidRPr="00BC4546">
        <w:rPr>
          <w:lang w:val="lt-LT"/>
        </w:rPr>
        <w:t>– 0,013 mgN/l, Cl</w:t>
      </w:r>
      <w:r w:rsidRPr="00BC4546">
        <w:rPr>
          <w:vertAlign w:val="superscript"/>
          <w:lang w:val="lt-LT"/>
        </w:rPr>
        <w:t>-</w:t>
      </w:r>
      <w:r w:rsidRPr="00BC4546">
        <w:rPr>
          <w:lang w:val="lt-LT"/>
        </w:rPr>
        <w:t xml:space="preserve"> – 0,01 mg/l, NH</w:t>
      </w:r>
      <w:r w:rsidRPr="00BC4546">
        <w:rPr>
          <w:vertAlign w:val="subscript"/>
          <w:lang w:val="lt-LT"/>
        </w:rPr>
        <w:t>4</w:t>
      </w:r>
      <w:r w:rsidRPr="00BC4546">
        <w:rPr>
          <w:vertAlign w:val="superscript"/>
          <w:lang w:val="lt-LT"/>
        </w:rPr>
        <w:t>+</w:t>
      </w:r>
      <w:r w:rsidRPr="00BC4546">
        <w:rPr>
          <w:lang w:val="lt-LT"/>
        </w:rPr>
        <w:t xml:space="preserve"> – 0,04 mgN/l, Na</w:t>
      </w:r>
      <w:r w:rsidRPr="00BC4546">
        <w:rPr>
          <w:vertAlign w:val="superscript"/>
          <w:lang w:val="lt-LT"/>
        </w:rPr>
        <w:t>+</w:t>
      </w:r>
      <w:r w:rsidRPr="00BC4546">
        <w:rPr>
          <w:lang w:val="lt-LT"/>
        </w:rPr>
        <w:t xml:space="preserve"> – 0,02 mg/l, K</w:t>
      </w:r>
      <w:r w:rsidRPr="00BC4546">
        <w:rPr>
          <w:vertAlign w:val="superscript"/>
          <w:lang w:val="lt-LT"/>
        </w:rPr>
        <w:t>+</w:t>
      </w:r>
      <w:r w:rsidRPr="00BC4546">
        <w:rPr>
          <w:lang w:val="lt-LT"/>
        </w:rPr>
        <w:t xml:space="preserve"> – 0,02 mg/l, Ca</w:t>
      </w:r>
      <w:r w:rsidRPr="00BC4546">
        <w:rPr>
          <w:vertAlign w:val="superscript"/>
          <w:lang w:val="lt-LT"/>
        </w:rPr>
        <w:t>2+</w:t>
      </w:r>
      <w:r w:rsidRPr="00BC4546">
        <w:rPr>
          <w:lang w:val="lt-LT"/>
        </w:rPr>
        <w:t xml:space="preserve"> – 0,0</w:t>
      </w:r>
      <w:r w:rsidR="00474789" w:rsidRPr="00BC4546">
        <w:rPr>
          <w:lang w:val="lt-LT"/>
        </w:rPr>
        <w:t>0</w:t>
      </w:r>
      <w:r w:rsidRPr="00BC4546">
        <w:rPr>
          <w:lang w:val="lt-LT"/>
        </w:rPr>
        <w:t>2 mg/l, Mg</w:t>
      </w:r>
      <w:r w:rsidRPr="00BC4546">
        <w:rPr>
          <w:vertAlign w:val="superscript"/>
          <w:lang w:val="lt-LT"/>
        </w:rPr>
        <w:t>2+</w:t>
      </w:r>
      <w:r w:rsidRPr="00BC4546">
        <w:rPr>
          <w:lang w:val="lt-LT"/>
        </w:rPr>
        <w:t xml:space="preserve"> – 0,001 mg/l. Atmosferos kritulių bandiniai rinkti ir pagrindinių cheminių teršalų koncentracijos juose tirtos pagal EMEP bei WMO/GAW rekomendacijas. Įvertintas kiekvienos tiriamos krituliuose cheminės komponentės koncentracijos matavimo patikimumas ir tikslumas, analizuojant sintetinį lietų (EMEP ir WMO tinklo standartai) su žinomomis komponenčių koncentracijomis. Analizuojamų komponenčių koncentracijų nuokrypis nuo tikrosios jų vertės neviršijo 10 %. Kiekvieno bandinio cheminės analizės kokybė įvertinta pagal teigiamų ir neigiamų jonų koncentracijų (µekv/l) balansą. </w:t>
      </w:r>
    </w:p>
    <w:p w:rsidR="00913F61" w:rsidRPr="00BC4546" w:rsidRDefault="00251AC6">
      <w:pPr>
        <w:spacing w:line="360" w:lineRule="auto"/>
        <w:ind w:firstLine="720"/>
        <w:jc w:val="both"/>
        <w:rPr>
          <w:lang w:val="lt-LT"/>
        </w:rPr>
      </w:pPr>
      <w:r w:rsidRPr="00BC4546">
        <w:rPr>
          <w:lang w:val="lt-LT"/>
        </w:rPr>
        <w:t>Nagrinėjant SO</w:t>
      </w:r>
      <w:r w:rsidRPr="00BC4546">
        <w:rPr>
          <w:vertAlign w:val="subscript"/>
          <w:lang w:val="lt-LT"/>
        </w:rPr>
        <w:t>4</w:t>
      </w:r>
      <w:r w:rsidRPr="00BC4546">
        <w:rPr>
          <w:vertAlign w:val="superscript"/>
          <w:lang w:val="lt-LT"/>
        </w:rPr>
        <w:t>2-</w:t>
      </w:r>
      <w:r w:rsidRPr="00BC4546">
        <w:rPr>
          <w:lang w:val="lt-LT"/>
        </w:rPr>
        <w:t xml:space="preserve"> koncentracijas Preiloje buvo įvertinamas šio teršalo įnašas iš Baltijos jūros. Jūrinės kilmės sulfatų kiekis krituliuose skaičiuojamas naudojant atitinkamus koeficientus pagal Na</w:t>
      </w:r>
      <w:r w:rsidRPr="00BC4546">
        <w:rPr>
          <w:vertAlign w:val="superscript"/>
          <w:lang w:val="lt-LT"/>
        </w:rPr>
        <w:t>+</w:t>
      </w:r>
      <w:r w:rsidRPr="00BC4546">
        <w:rPr>
          <w:lang w:val="lt-LT"/>
        </w:rPr>
        <w:t xml:space="preserve"> arba Cl</w:t>
      </w:r>
      <w:r w:rsidRPr="00BC4546">
        <w:rPr>
          <w:vertAlign w:val="superscript"/>
          <w:lang w:val="lt-LT"/>
        </w:rPr>
        <w:t>–</w:t>
      </w:r>
      <w:r w:rsidRPr="00BC4546">
        <w:rPr>
          <w:lang w:val="lt-LT"/>
        </w:rPr>
        <w:t xml:space="preserve"> koncentracijas kritulių bandinyje. Atėmus jūrinės kilmės SO</w:t>
      </w:r>
      <w:r w:rsidRPr="00BC4546">
        <w:rPr>
          <w:vertAlign w:val="subscript"/>
          <w:lang w:val="lt-LT"/>
        </w:rPr>
        <w:t>4</w:t>
      </w:r>
      <w:r w:rsidRPr="00BC4546">
        <w:rPr>
          <w:vertAlign w:val="superscript"/>
          <w:lang w:val="lt-LT"/>
        </w:rPr>
        <w:t>2-</w:t>
      </w:r>
      <w:r w:rsidRPr="00BC4546">
        <w:rPr>
          <w:lang w:val="lt-LT"/>
        </w:rPr>
        <w:t>–S</w:t>
      </w:r>
      <w:r w:rsidRPr="00BC4546">
        <w:rPr>
          <w:vertAlign w:val="subscript"/>
          <w:lang w:val="lt-LT"/>
        </w:rPr>
        <w:t>sea</w:t>
      </w:r>
      <w:r w:rsidRPr="00BC4546">
        <w:rPr>
          <w:lang w:val="lt-LT"/>
        </w:rPr>
        <w:t xml:space="preserve"> kiekį iš matuoto SO</w:t>
      </w:r>
      <w:r w:rsidRPr="00BC4546">
        <w:rPr>
          <w:vertAlign w:val="subscript"/>
          <w:lang w:val="lt-LT"/>
        </w:rPr>
        <w:t>4</w:t>
      </w:r>
      <w:r w:rsidRPr="00BC4546">
        <w:rPr>
          <w:vertAlign w:val="superscript"/>
          <w:lang w:val="lt-LT"/>
        </w:rPr>
        <w:t>2-</w:t>
      </w:r>
      <w:r w:rsidRPr="00BC4546">
        <w:rPr>
          <w:lang w:val="lt-LT"/>
        </w:rPr>
        <w:t>–S</w:t>
      </w:r>
      <w:r w:rsidRPr="00BC4546">
        <w:rPr>
          <w:vertAlign w:val="subscript"/>
          <w:lang w:val="lt-LT"/>
        </w:rPr>
        <w:t>tot</w:t>
      </w:r>
      <w:r w:rsidRPr="00BC4546">
        <w:rPr>
          <w:lang w:val="lt-LT"/>
        </w:rPr>
        <w:t xml:space="preserve"> kiekio kritulių bandinyje, gauname nejūrinės kilmės sulfatų koncentracijas, kurias žymime SO</w:t>
      </w:r>
      <w:r w:rsidRPr="00BC4546">
        <w:rPr>
          <w:vertAlign w:val="subscript"/>
          <w:lang w:val="lt-LT"/>
        </w:rPr>
        <w:t>4</w:t>
      </w:r>
      <w:r w:rsidRPr="00BC4546">
        <w:rPr>
          <w:vertAlign w:val="superscript"/>
          <w:lang w:val="lt-LT"/>
        </w:rPr>
        <w:t>2-</w:t>
      </w:r>
      <w:r w:rsidRPr="00BC4546">
        <w:rPr>
          <w:lang w:val="lt-LT"/>
        </w:rPr>
        <w:t>–S</w:t>
      </w:r>
      <w:r w:rsidRPr="00BC4546">
        <w:rPr>
          <w:vertAlign w:val="subscript"/>
          <w:lang w:val="lt-LT"/>
        </w:rPr>
        <w:t>nss</w:t>
      </w:r>
      <w:r w:rsidRPr="00BC4546">
        <w:rPr>
          <w:lang w:val="lt-LT"/>
        </w:rPr>
        <w:t xml:space="preserve">. Šioje ataskaitoje pateikiamos teršalų savaitės ir mėnesių vidutinės tūrinės koncentracijos, kurios skaičiuotos pagal kiekvienos savaitės (IM stotyse) ir dienos (Preiloje) teršalo koncentraciją krituliuose ir kritulių kiekį, o taip pat ir vidutinės </w:t>
      </w:r>
      <w:r w:rsidR="005613ED" w:rsidRPr="00BC4546">
        <w:rPr>
          <w:lang w:val="lt-LT"/>
        </w:rPr>
        <w:t>2019</w:t>
      </w:r>
      <w:r w:rsidRPr="00BC4546">
        <w:rPr>
          <w:lang w:val="lt-LT"/>
        </w:rPr>
        <w:t xml:space="preserve"> m. metinės koncentracijos, įvertinant metinį kritulių kiekį.</w:t>
      </w:r>
    </w:p>
    <w:p w:rsidR="00913F61" w:rsidRPr="00BC4546" w:rsidRDefault="00251AC6">
      <w:pPr>
        <w:pStyle w:val="Heading1"/>
        <w:rPr>
          <w:sz w:val="28"/>
          <w:szCs w:val="28"/>
          <w:lang w:val="lt-LT"/>
        </w:rPr>
      </w:pPr>
      <w:r w:rsidRPr="005613ED">
        <w:rPr>
          <w:color w:val="C00000"/>
          <w:highlight w:val="yellow"/>
          <w:lang w:val="lt-LT"/>
        </w:rPr>
        <w:br w:type="page"/>
      </w:r>
      <w:bookmarkStart w:id="16" w:name="_Toc2670550"/>
      <w:r w:rsidRPr="00BC4546">
        <w:rPr>
          <w:sz w:val="28"/>
          <w:lang w:val="lt-LT"/>
        </w:rPr>
        <w:lastRenderedPageBreak/>
        <w:t xml:space="preserve">2.1 </w:t>
      </w:r>
      <w:r w:rsidRPr="00BC4546">
        <w:rPr>
          <w:sz w:val="28"/>
          <w:szCs w:val="28"/>
          <w:lang w:val="lt-LT"/>
        </w:rPr>
        <w:t>PAGRINDINIŲ CHEMINIŲ PRIEMAIŠŲ FONINIŲ KONCENTRACIJŲ BEI FIZINIŲ PARAMETRŲ ATMOSFEROS IŠKRITOSE TYRIMAI</w:t>
      </w:r>
      <w:bookmarkEnd w:id="16"/>
    </w:p>
    <w:p w:rsidR="00913F61" w:rsidRPr="00BC4546" w:rsidRDefault="00913F61">
      <w:pPr>
        <w:spacing w:line="360" w:lineRule="auto"/>
        <w:ind w:firstLine="720"/>
        <w:jc w:val="both"/>
        <w:rPr>
          <w:b/>
          <w:lang w:val="lt-LT"/>
        </w:rPr>
      </w:pPr>
    </w:p>
    <w:p w:rsidR="00913F61" w:rsidRPr="00BC4546" w:rsidRDefault="00251AC6">
      <w:pPr>
        <w:pStyle w:val="Heading3"/>
        <w:ind w:firstLine="0"/>
        <w:jc w:val="center"/>
        <w:rPr>
          <w:lang w:val="lt-LT"/>
        </w:rPr>
      </w:pPr>
      <w:bookmarkStart w:id="17" w:name="_Toc2670551"/>
      <w:r w:rsidRPr="00BC4546">
        <w:rPr>
          <w:lang w:val="lt-LT"/>
        </w:rPr>
        <w:t>TYRIMŲ REZULTATAI</w:t>
      </w:r>
      <w:bookmarkEnd w:id="17"/>
    </w:p>
    <w:p w:rsidR="00913F61" w:rsidRPr="005613ED" w:rsidRDefault="00913F61">
      <w:pPr>
        <w:pStyle w:val="BodyTextIndent"/>
        <w:rPr>
          <w:color w:val="C00000"/>
          <w:highlight w:val="yellow"/>
        </w:rPr>
      </w:pPr>
    </w:p>
    <w:p w:rsidR="00913F61" w:rsidRPr="007B58C8" w:rsidRDefault="00251AC6" w:rsidP="009B155A">
      <w:pPr>
        <w:pStyle w:val="BodyTextIndent"/>
      </w:pPr>
      <w:r w:rsidRPr="00C76243">
        <w:t xml:space="preserve">Pagrindinių cheminių priemaišų koncentracijų savaitės kritulių </w:t>
      </w:r>
      <w:r w:rsidR="00703CCA" w:rsidRPr="00C76243">
        <w:t>mėginiuose</w:t>
      </w:r>
      <w:r w:rsidRPr="00C76243">
        <w:t xml:space="preserve"> Aukštaitijos IM stotyje kaita pateikta 1 ir 2 pav. Cheminių komponenčių koncentracijos kito tokiuose intervaluose: </w:t>
      </w:r>
      <w:r w:rsidRPr="00B01A42">
        <w:t>sulfatai nuo 0,0</w:t>
      </w:r>
      <w:r w:rsidR="00B01A42" w:rsidRPr="00B01A42">
        <w:t>7</w:t>
      </w:r>
      <w:r w:rsidRPr="00B01A42">
        <w:t xml:space="preserve"> iki </w:t>
      </w:r>
      <w:r w:rsidR="004E7365" w:rsidRPr="00B01A42">
        <w:t>1,</w:t>
      </w:r>
      <w:r w:rsidR="00B01A42" w:rsidRPr="00B01A42">
        <w:t>1</w:t>
      </w:r>
      <w:r w:rsidR="004E7365" w:rsidRPr="00B01A42">
        <w:t>0</w:t>
      </w:r>
      <w:r w:rsidRPr="00B01A42">
        <w:t xml:space="preserve"> mgS/l, nitratai nuo 0,</w:t>
      </w:r>
      <w:r w:rsidR="0007596B" w:rsidRPr="00B01A42">
        <w:t>0</w:t>
      </w:r>
      <w:r w:rsidR="00B01A42" w:rsidRPr="00B01A42">
        <w:t>1</w:t>
      </w:r>
      <w:r w:rsidRPr="00B01A42">
        <w:t xml:space="preserve"> iki </w:t>
      </w:r>
      <w:r w:rsidR="00B01A42" w:rsidRPr="00B01A42">
        <w:t>0,89</w:t>
      </w:r>
      <w:r w:rsidRPr="00B01A42">
        <w:t xml:space="preserve"> mgN/l, amonis nuo 0,</w:t>
      </w:r>
      <w:r w:rsidR="0007596B" w:rsidRPr="00B01A42">
        <w:t>0</w:t>
      </w:r>
      <w:r w:rsidR="00B01A42" w:rsidRPr="00B01A42">
        <w:t>4</w:t>
      </w:r>
      <w:r w:rsidRPr="00B01A42">
        <w:t xml:space="preserve"> iki </w:t>
      </w:r>
      <w:r w:rsidR="004E7365" w:rsidRPr="00B01A42">
        <w:t>2,</w:t>
      </w:r>
      <w:r w:rsidR="00B01A42" w:rsidRPr="00B01A42">
        <w:t>3</w:t>
      </w:r>
      <w:r w:rsidR="004E7365" w:rsidRPr="00B01A42">
        <w:t>0</w:t>
      </w:r>
      <w:r w:rsidRPr="00B01A42">
        <w:t xml:space="preserve"> mgN/l, chloridas nuo 0,0</w:t>
      </w:r>
      <w:r w:rsidR="00B01A42" w:rsidRPr="00B01A42">
        <w:t>8</w:t>
      </w:r>
      <w:r w:rsidRPr="00B01A42">
        <w:t xml:space="preserve"> iki </w:t>
      </w:r>
      <w:r w:rsidR="00B01A42" w:rsidRPr="00B01A42">
        <w:t>1,70</w:t>
      </w:r>
      <w:r w:rsidRPr="00B01A42">
        <w:t xml:space="preserve"> mg/l, natris nuo 0,0</w:t>
      </w:r>
      <w:r w:rsidR="00B01A42" w:rsidRPr="00B01A42">
        <w:t>4</w:t>
      </w:r>
      <w:r w:rsidRPr="00B01A42">
        <w:t xml:space="preserve"> iki </w:t>
      </w:r>
      <w:r w:rsidR="00B01A42" w:rsidRPr="00B01A42">
        <w:t>1,20</w:t>
      </w:r>
      <w:r w:rsidRPr="00B01A42">
        <w:t xml:space="preserve"> mg/l, kalis nuo 0,0</w:t>
      </w:r>
      <w:r w:rsidR="00B01A42" w:rsidRPr="00B01A42">
        <w:t>4</w:t>
      </w:r>
      <w:r w:rsidRPr="00B01A42">
        <w:t xml:space="preserve"> iki </w:t>
      </w:r>
      <w:r w:rsidR="00B21F2C" w:rsidRPr="00B01A42">
        <w:t>0,</w:t>
      </w:r>
      <w:r w:rsidR="00B01A42" w:rsidRPr="00B01A42">
        <w:t>48</w:t>
      </w:r>
      <w:r w:rsidRPr="00B01A42">
        <w:t xml:space="preserve"> mg/l, kalcis nuo 0,0</w:t>
      </w:r>
      <w:r w:rsidR="00B01A42" w:rsidRPr="00B01A42">
        <w:t>6</w:t>
      </w:r>
      <w:r w:rsidRPr="00B01A42">
        <w:t xml:space="preserve"> iki </w:t>
      </w:r>
      <w:r w:rsidR="00B01A42" w:rsidRPr="00B01A42">
        <w:t>2,50</w:t>
      </w:r>
      <w:r w:rsidR="0085193C" w:rsidRPr="00B01A42">
        <w:t xml:space="preserve"> </w:t>
      </w:r>
      <w:r w:rsidRPr="00B01A42">
        <w:t>mg/l ir magnis nuo 0,0</w:t>
      </w:r>
      <w:r w:rsidR="00B01A42" w:rsidRPr="00B01A42">
        <w:t>5</w:t>
      </w:r>
      <w:r w:rsidRPr="00B01A42">
        <w:t xml:space="preserve"> iki </w:t>
      </w:r>
      <w:r w:rsidR="00B21F2C" w:rsidRPr="00B01A42">
        <w:t>0,</w:t>
      </w:r>
      <w:r w:rsidR="00B01A42" w:rsidRPr="00B01A42">
        <w:t>79</w:t>
      </w:r>
      <w:r w:rsidRPr="00B01A42">
        <w:t xml:space="preserve"> mg/l. </w:t>
      </w:r>
      <w:r w:rsidR="00BA129D" w:rsidRPr="00B01A42">
        <w:t xml:space="preserve">Šią gan ryškią pagrindinių </w:t>
      </w:r>
      <w:r w:rsidR="00BA129D" w:rsidRPr="00B01A42">
        <w:rPr>
          <w:bCs/>
        </w:rPr>
        <w:t>cheminių priemaišų</w:t>
      </w:r>
      <w:r w:rsidR="00BA129D" w:rsidRPr="00B01A42">
        <w:rPr>
          <w:b/>
        </w:rPr>
        <w:t xml:space="preserve"> </w:t>
      </w:r>
      <w:r w:rsidR="00BA129D" w:rsidRPr="00B01A42">
        <w:t xml:space="preserve">koncentracijų kaitą per </w:t>
      </w:r>
      <w:r w:rsidR="005613ED" w:rsidRPr="00B01A42">
        <w:t>2019</w:t>
      </w:r>
      <w:r w:rsidR="00BA129D" w:rsidRPr="00B01A42">
        <w:t xml:space="preserve"> m. daugiausia lėmė kritulių kiekis. </w:t>
      </w:r>
      <w:r w:rsidR="00852470" w:rsidRPr="00D26666">
        <w:t>Pateiktų pagrindinių cheminių priemaišų koncentracijų kaitoje ž</w:t>
      </w:r>
      <w:r w:rsidRPr="00D26666">
        <w:t xml:space="preserve">enkliai didesnės sulfatų, nitratų ir amonio koncentracijos nei </w:t>
      </w:r>
      <w:r w:rsidR="005613ED" w:rsidRPr="00D26666">
        <w:t>2019</w:t>
      </w:r>
      <w:r w:rsidRPr="00D26666">
        <w:t xml:space="preserve"> m. vidutinės koncentracijos (atitinkamai 0,</w:t>
      </w:r>
      <w:r w:rsidR="00175E68">
        <w:t>20</w:t>
      </w:r>
      <w:r w:rsidRPr="00D26666">
        <w:t xml:space="preserve"> mgS/l, 0,</w:t>
      </w:r>
      <w:r w:rsidR="00175E68">
        <w:t>22</w:t>
      </w:r>
      <w:r w:rsidRPr="00D26666">
        <w:t xml:space="preserve"> mgN/l ir  0,</w:t>
      </w:r>
      <w:r w:rsidR="00963942" w:rsidRPr="00D26666">
        <w:t>3</w:t>
      </w:r>
      <w:r w:rsidR="00175E68">
        <w:t>4</w:t>
      </w:r>
      <w:r w:rsidRPr="00D26666">
        <w:t xml:space="preserve"> mgN/l) </w:t>
      </w:r>
      <w:r w:rsidRPr="002C3A1D">
        <w:t xml:space="preserve">matuotos  </w:t>
      </w:r>
      <w:r w:rsidR="002C3A1D" w:rsidRPr="002C3A1D">
        <w:t>sausio</w:t>
      </w:r>
      <w:r w:rsidR="00F95DEE" w:rsidRPr="002C3A1D">
        <w:t xml:space="preserve"> </w:t>
      </w:r>
      <w:r w:rsidR="002C3A1D" w:rsidRPr="002C3A1D">
        <w:t>28</w:t>
      </w:r>
      <w:r w:rsidRPr="002C3A1D">
        <w:t xml:space="preserve"> – </w:t>
      </w:r>
      <w:r w:rsidR="002C3A1D" w:rsidRPr="002C3A1D">
        <w:t>vasario 4</w:t>
      </w:r>
      <w:r w:rsidRPr="002C3A1D">
        <w:t xml:space="preserve"> d., </w:t>
      </w:r>
      <w:r w:rsidR="002C3A1D" w:rsidRPr="002C3A1D">
        <w:t>liepos</w:t>
      </w:r>
      <w:r w:rsidRPr="002C3A1D">
        <w:t xml:space="preserve"> </w:t>
      </w:r>
      <w:r w:rsidR="002C3A1D" w:rsidRPr="002C3A1D">
        <w:t>2</w:t>
      </w:r>
      <w:r w:rsidR="005E1885" w:rsidRPr="002C3A1D">
        <w:t>9</w:t>
      </w:r>
      <w:r w:rsidRPr="002C3A1D">
        <w:t xml:space="preserve"> </w:t>
      </w:r>
      <w:r w:rsidR="001E0A84" w:rsidRPr="002C3A1D">
        <w:t>–</w:t>
      </w:r>
      <w:r w:rsidRPr="002C3A1D">
        <w:t xml:space="preserve"> </w:t>
      </w:r>
      <w:r w:rsidR="002C3A1D" w:rsidRPr="002C3A1D">
        <w:t>rugpjūčio 5</w:t>
      </w:r>
      <w:r w:rsidR="00805978" w:rsidRPr="002C3A1D">
        <w:t xml:space="preserve"> d., </w:t>
      </w:r>
      <w:r w:rsidR="002C3A1D" w:rsidRPr="002C3A1D">
        <w:t>rugpjūčio</w:t>
      </w:r>
      <w:r w:rsidR="00805978" w:rsidRPr="002C3A1D">
        <w:t xml:space="preserve"> 2</w:t>
      </w:r>
      <w:r w:rsidR="002C3A1D" w:rsidRPr="002C3A1D">
        <w:t>6</w:t>
      </w:r>
      <w:r w:rsidR="00805978" w:rsidRPr="002C3A1D">
        <w:t xml:space="preserve"> –</w:t>
      </w:r>
      <w:r w:rsidR="002C3A1D" w:rsidRPr="002C3A1D">
        <w:t xml:space="preserve"> rugsėjo 2</w:t>
      </w:r>
      <w:r w:rsidRPr="002C3A1D">
        <w:t xml:space="preserve"> d.</w:t>
      </w:r>
      <w:r w:rsidR="00F95DEE" w:rsidRPr="002C3A1D">
        <w:t xml:space="preserve">, </w:t>
      </w:r>
      <w:r w:rsidR="002C3A1D" w:rsidRPr="002C3A1D">
        <w:t>spalio</w:t>
      </w:r>
      <w:r w:rsidR="00F95DEE" w:rsidRPr="002C3A1D">
        <w:t xml:space="preserve"> </w:t>
      </w:r>
      <w:r w:rsidR="002C3A1D" w:rsidRPr="002C3A1D">
        <w:t>11</w:t>
      </w:r>
      <w:r w:rsidR="00F95DEE" w:rsidRPr="002C3A1D">
        <w:t xml:space="preserve"> – </w:t>
      </w:r>
      <w:r w:rsidR="00805978" w:rsidRPr="002C3A1D">
        <w:t>1</w:t>
      </w:r>
      <w:r w:rsidR="002C3A1D" w:rsidRPr="002C3A1D">
        <w:t>8</w:t>
      </w:r>
      <w:r w:rsidR="00F95DEE" w:rsidRPr="002C3A1D">
        <w:t xml:space="preserve"> d.</w:t>
      </w:r>
      <w:r w:rsidR="009B155A" w:rsidRPr="002C3A1D">
        <w:t>,</w:t>
      </w:r>
      <w:r w:rsidR="005E1885" w:rsidRPr="002C3A1D">
        <w:t xml:space="preserve"> </w:t>
      </w:r>
      <w:r w:rsidR="002C3A1D" w:rsidRPr="002C3A1D">
        <w:t>spalio</w:t>
      </w:r>
      <w:r w:rsidR="005E1885" w:rsidRPr="002C3A1D">
        <w:t xml:space="preserve"> </w:t>
      </w:r>
      <w:r w:rsidR="002C3A1D" w:rsidRPr="002C3A1D">
        <w:t xml:space="preserve">25 </w:t>
      </w:r>
      <w:r w:rsidR="005E1885" w:rsidRPr="002C3A1D">
        <w:t>–</w:t>
      </w:r>
      <w:r w:rsidR="00817EE7" w:rsidRPr="002C3A1D">
        <w:t xml:space="preserve"> </w:t>
      </w:r>
      <w:r w:rsidR="005E1885" w:rsidRPr="002C3A1D">
        <w:t>g</w:t>
      </w:r>
      <w:r w:rsidR="002C3A1D" w:rsidRPr="002C3A1D">
        <w:t>ruodžio</w:t>
      </w:r>
      <w:r w:rsidR="005E1885" w:rsidRPr="002C3A1D">
        <w:t xml:space="preserve"> </w:t>
      </w:r>
      <w:r w:rsidR="002C3A1D" w:rsidRPr="002C3A1D">
        <w:t>2</w:t>
      </w:r>
      <w:r w:rsidR="005E1885" w:rsidRPr="002C3A1D">
        <w:t>d.</w:t>
      </w:r>
      <w:r w:rsidR="00F95DEE" w:rsidRPr="002C3A1D">
        <w:t xml:space="preserve"> </w:t>
      </w:r>
      <w:r w:rsidR="00852470" w:rsidRPr="002C3A1D">
        <w:t>esant mažam kritulių kiekiui</w:t>
      </w:r>
      <w:r w:rsidR="009B155A" w:rsidRPr="002C3A1D">
        <w:t>,</w:t>
      </w:r>
      <w:r w:rsidR="00B75C45" w:rsidRPr="002C3A1D">
        <w:t xml:space="preserve"> </w:t>
      </w:r>
      <w:r w:rsidR="009B155A" w:rsidRPr="002C3A1D">
        <w:t xml:space="preserve">atitinkamai </w:t>
      </w:r>
      <w:r w:rsidR="002C3A1D" w:rsidRPr="002C3A1D">
        <w:t>7,2</w:t>
      </w:r>
      <w:r w:rsidR="009B155A" w:rsidRPr="002C3A1D">
        <w:t xml:space="preserve"> mm/sav., </w:t>
      </w:r>
      <w:r w:rsidR="002C3A1D" w:rsidRPr="002C3A1D">
        <w:t>1,7</w:t>
      </w:r>
      <w:r w:rsidR="009B155A" w:rsidRPr="002C3A1D">
        <w:t xml:space="preserve"> mm/sav.</w:t>
      </w:r>
      <w:r w:rsidR="00805978" w:rsidRPr="002C3A1D">
        <w:t xml:space="preserve">, </w:t>
      </w:r>
      <w:r w:rsidR="002C3A1D" w:rsidRPr="002C3A1D">
        <w:t>3,6</w:t>
      </w:r>
      <w:r w:rsidR="009B155A" w:rsidRPr="002C3A1D">
        <w:t xml:space="preserve"> </w:t>
      </w:r>
      <w:r w:rsidR="00805978" w:rsidRPr="002C3A1D">
        <w:t>mm/sav.</w:t>
      </w:r>
      <w:r w:rsidR="005E1885" w:rsidRPr="002C3A1D">
        <w:t>,</w:t>
      </w:r>
      <w:r w:rsidR="00805978" w:rsidRPr="002C3A1D">
        <w:t xml:space="preserve"> </w:t>
      </w:r>
      <w:r w:rsidR="002C3A1D" w:rsidRPr="002C3A1D">
        <w:t>11,6</w:t>
      </w:r>
      <w:r w:rsidR="009B155A" w:rsidRPr="002C3A1D">
        <w:t xml:space="preserve"> mm/sav</w:t>
      </w:r>
      <w:r w:rsidR="005E1885" w:rsidRPr="002C3A1D">
        <w:t xml:space="preserve"> ir </w:t>
      </w:r>
      <w:r w:rsidR="002C3A1D" w:rsidRPr="002C3A1D">
        <w:t>3,7</w:t>
      </w:r>
      <w:r w:rsidR="005E1885" w:rsidRPr="002C3A1D">
        <w:t xml:space="preserve"> mm/sav</w:t>
      </w:r>
      <w:r w:rsidR="009B155A" w:rsidRPr="007B58C8">
        <w:t xml:space="preserve">. </w:t>
      </w:r>
      <w:r w:rsidRPr="007B58C8">
        <w:t xml:space="preserve">Mažiausios sulfatų, nitratų ir amonio koncentracijos nustatytos </w:t>
      </w:r>
      <w:r w:rsidR="007B58C8" w:rsidRPr="007B58C8">
        <w:t>liepos</w:t>
      </w:r>
      <w:r w:rsidRPr="007B58C8">
        <w:t xml:space="preserve"> </w:t>
      </w:r>
      <w:r w:rsidR="007B58C8" w:rsidRPr="007B58C8">
        <w:t>8</w:t>
      </w:r>
      <w:r w:rsidR="00115475" w:rsidRPr="007B58C8">
        <w:t xml:space="preserve"> –</w:t>
      </w:r>
      <w:r w:rsidR="007B58C8" w:rsidRPr="007B58C8">
        <w:t>1</w:t>
      </w:r>
      <w:r w:rsidR="00790E1A" w:rsidRPr="007B58C8">
        <w:t>5</w:t>
      </w:r>
      <w:r w:rsidR="00115475" w:rsidRPr="007B58C8">
        <w:t xml:space="preserve"> d.,</w:t>
      </w:r>
      <w:r w:rsidRPr="007B58C8">
        <w:t xml:space="preserve"> </w:t>
      </w:r>
      <w:r w:rsidR="007B58C8" w:rsidRPr="007B58C8">
        <w:t>rugsėjo</w:t>
      </w:r>
      <w:r w:rsidR="00F95DEE" w:rsidRPr="007B58C8">
        <w:t xml:space="preserve"> </w:t>
      </w:r>
      <w:r w:rsidR="007B58C8" w:rsidRPr="007B58C8">
        <w:t>16</w:t>
      </w:r>
      <w:r w:rsidR="002C4853" w:rsidRPr="007B58C8">
        <w:t xml:space="preserve"> </w:t>
      </w:r>
      <w:r w:rsidR="00115475" w:rsidRPr="007B58C8">
        <w:t>–</w:t>
      </w:r>
      <w:r w:rsidR="002C4853" w:rsidRPr="007B58C8">
        <w:t xml:space="preserve"> </w:t>
      </w:r>
      <w:r w:rsidR="007B58C8" w:rsidRPr="007B58C8">
        <w:t>23</w:t>
      </w:r>
      <w:r w:rsidRPr="007B58C8">
        <w:t xml:space="preserve"> d.</w:t>
      </w:r>
      <w:r w:rsidR="00F95DEE" w:rsidRPr="007B58C8">
        <w:t xml:space="preserve">, </w:t>
      </w:r>
      <w:r w:rsidR="009B155A" w:rsidRPr="007B58C8">
        <w:t xml:space="preserve">esant kritulių kiekiui atitinkamai </w:t>
      </w:r>
      <w:r w:rsidR="007B58C8" w:rsidRPr="007B58C8">
        <w:t>21,0 ir</w:t>
      </w:r>
      <w:r w:rsidR="009B155A" w:rsidRPr="007B58C8">
        <w:t xml:space="preserve"> </w:t>
      </w:r>
      <w:r w:rsidR="007B58C8" w:rsidRPr="007B58C8">
        <w:t>26,1</w:t>
      </w:r>
      <w:r w:rsidR="00115475" w:rsidRPr="007B58C8">
        <w:t xml:space="preserve"> </w:t>
      </w:r>
      <w:r w:rsidR="009B155A" w:rsidRPr="007B58C8">
        <w:t>mm/sav.</w:t>
      </w:r>
      <w:r w:rsidR="00F95DEE" w:rsidRPr="007B58C8">
        <w:t xml:space="preserve"> </w:t>
      </w:r>
      <w:r w:rsidRPr="007B58C8">
        <w:t xml:space="preserve">Kitų </w:t>
      </w:r>
      <w:r w:rsidR="00B21F2C" w:rsidRPr="007B58C8">
        <w:t xml:space="preserve"> </w:t>
      </w:r>
      <w:r w:rsidRPr="007B58C8">
        <w:t>pagrindinių cheminių priemaišų (Na</w:t>
      </w:r>
      <w:r w:rsidRPr="007B58C8">
        <w:rPr>
          <w:vertAlign w:val="superscript"/>
        </w:rPr>
        <w:t>+</w:t>
      </w:r>
      <w:r w:rsidRPr="007B58C8">
        <w:t>, K</w:t>
      </w:r>
      <w:r w:rsidRPr="007B58C8">
        <w:rPr>
          <w:vertAlign w:val="superscript"/>
        </w:rPr>
        <w:t>+</w:t>
      </w:r>
      <w:r w:rsidRPr="007B58C8">
        <w:t>, Ca</w:t>
      </w:r>
      <w:r w:rsidRPr="007B58C8">
        <w:rPr>
          <w:vertAlign w:val="superscript"/>
        </w:rPr>
        <w:t>2+</w:t>
      </w:r>
      <w:r w:rsidRPr="007B58C8">
        <w:t>, Mg</w:t>
      </w:r>
      <w:r w:rsidRPr="007B58C8">
        <w:rPr>
          <w:vertAlign w:val="superscript"/>
        </w:rPr>
        <w:t>2+</w:t>
      </w:r>
      <w:r w:rsidRPr="007B58C8">
        <w:t>, Cl</w:t>
      </w:r>
      <w:r w:rsidRPr="007B58C8">
        <w:rPr>
          <w:vertAlign w:val="superscript"/>
        </w:rPr>
        <w:t>-</w:t>
      </w:r>
      <w:r w:rsidRPr="007B58C8">
        <w:t xml:space="preserve">) koncentracijų kaita savaitės </w:t>
      </w:r>
      <w:r w:rsidR="00703CCA" w:rsidRPr="007B58C8">
        <w:t>mėginiuose</w:t>
      </w:r>
      <w:r w:rsidRPr="007B58C8">
        <w:t xml:space="preserve"> analogiška SO</w:t>
      </w:r>
      <w:r w:rsidRPr="007B58C8">
        <w:rPr>
          <w:vertAlign w:val="subscript"/>
        </w:rPr>
        <w:t>4</w:t>
      </w:r>
      <w:r w:rsidRPr="007B58C8">
        <w:rPr>
          <w:vertAlign w:val="superscript"/>
        </w:rPr>
        <w:t>2-</w:t>
      </w:r>
      <w:r w:rsidRPr="007B58C8">
        <w:t>, NO</w:t>
      </w:r>
      <w:r w:rsidRPr="007B58C8">
        <w:rPr>
          <w:vertAlign w:val="subscript"/>
        </w:rPr>
        <w:t>3</w:t>
      </w:r>
      <w:r w:rsidRPr="007B58C8">
        <w:rPr>
          <w:vertAlign w:val="superscript"/>
        </w:rPr>
        <w:t>-</w:t>
      </w:r>
      <w:r w:rsidRPr="007B58C8">
        <w:t>, NH</w:t>
      </w:r>
      <w:r w:rsidRPr="007B58C8">
        <w:rPr>
          <w:vertAlign w:val="subscript"/>
        </w:rPr>
        <w:t>4</w:t>
      </w:r>
      <w:r w:rsidRPr="007B58C8">
        <w:rPr>
          <w:vertAlign w:val="superscript"/>
        </w:rPr>
        <w:t>+</w:t>
      </w:r>
      <w:r w:rsidRPr="007B58C8">
        <w:t>.</w:t>
      </w:r>
    </w:p>
    <w:p w:rsidR="00F641E5" w:rsidRPr="005613ED" w:rsidRDefault="00175E68" w:rsidP="00877556">
      <w:pPr>
        <w:pStyle w:val="BodyTextIndent"/>
        <w:ind w:firstLine="0"/>
        <w:rPr>
          <w:color w:val="C00000"/>
          <w:highlight w:val="yellow"/>
        </w:rPr>
      </w:pPr>
      <w:r>
        <w:rPr>
          <w:noProof/>
          <w:lang w:val="en-US"/>
        </w:rPr>
        <w:drawing>
          <wp:anchor distT="0" distB="0" distL="114300" distR="114300" simplePos="0" relativeHeight="251928064" behindDoc="0" locked="0" layoutInCell="1" allowOverlap="1">
            <wp:simplePos x="0" y="0"/>
            <wp:positionH relativeFrom="column">
              <wp:posOffset>-607</wp:posOffset>
            </wp:positionH>
            <wp:positionV relativeFrom="paragraph">
              <wp:posOffset>928</wp:posOffset>
            </wp:positionV>
            <wp:extent cx="4559029" cy="2784705"/>
            <wp:effectExtent l="0" t="0" r="13335" b="15875"/>
            <wp:wrapTopAndBottom/>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p>
    <w:p w:rsidR="00913F61" w:rsidRPr="00175E68" w:rsidRDefault="00251AC6">
      <w:pPr>
        <w:jc w:val="both"/>
        <w:rPr>
          <w:lang w:val="lt-LT"/>
        </w:rPr>
      </w:pPr>
      <w:r w:rsidRPr="00175E68">
        <w:rPr>
          <w:lang w:val="lt-LT"/>
        </w:rPr>
        <w:t>1 pav. SO</w:t>
      </w:r>
      <w:r w:rsidRPr="00175E68">
        <w:rPr>
          <w:vertAlign w:val="subscript"/>
          <w:lang w:val="lt-LT"/>
        </w:rPr>
        <w:t>4</w:t>
      </w:r>
      <w:r w:rsidRPr="00175E68">
        <w:rPr>
          <w:vertAlign w:val="superscript"/>
          <w:lang w:val="lt-LT"/>
        </w:rPr>
        <w:t>2-</w:t>
      </w:r>
      <w:r w:rsidRPr="00175E68">
        <w:rPr>
          <w:lang w:val="lt-LT"/>
        </w:rPr>
        <w:t>, NO</w:t>
      </w:r>
      <w:r w:rsidRPr="00175E68">
        <w:rPr>
          <w:vertAlign w:val="subscript"/>
          <w:lang w:val="lt-LT"/>
        </w:rPr>
        <w:t>3</w:t>
      </w:r>
      <w:r w:rsidRPr="00175E68">
        <w:rPr>
          <w:vertAlign w:val="superscript"/>
          <w:lang w:val="lt-LT"/>
        </w:rPr>
        <w:t>-</w:t>
      </w:r>
      <w:r w:rsidRPr="00175E68">
        <w:rPr>
          <w:lang w:val="lt-LT"/>
        </w:rPr>
        <w:t xml:space="preserve">, </w:t>
      </w:r>
      <w:r w:rsidR="00A26610" w:rsidRPr="00175E68">
        <w:rPr>
          <w:lang w:val="lt-LT"/>
        </w:rPr>
        <w:t>Cl</w:t>
      </w:r>
      <w:r w:rsidR="00A26610" w:rsidRPr="00175E68">
        <w:rPr>
          <w:vertAlign w:val="superscript"/>
          <w:lang w:val="lt-LT"/>
        </w:rPr>
        <w:t>-</w:t>
      </w:r>
      <w:r w:rsidR="00A26610" w:rsidRPr="00175E68">
        <w:rPr>
          <w:lang w:val="lt-LT"/>
        </w:rPr>
        <w:t xml:space="preserve">, </w:t>
      </w:r>
      <w:r w:rsidRPr="00175E68">
        <w:rPr>
          <w:lang w:val="lt-LT"/>
        </w:rPr>
        <w:t>NH</w:t>
      </w:r>
      <w:r w:rsidRPr="00175E68">
        <w:rPr>
          <w:vertAlign w:val="subscript"/>
          <w:lang w:val="lt-LT"/>
        </w:rPr>
        <w:t>4</w:t>
      </w:r>
      <w:r w:rsidRPr="00175E68">
        <w:rPr>
          <w:vertAlign w:val="superscript"/>
          <w:lang w:val="lt-LT"/>
        </w:rPr>
        <w:t>+</w:t>
      </w:r>
      <w:r w:rsidRPr="00175E68">
        <w:rPr>
          <w:lang w:val="lt-LT"/>
        </w:rPr>
        <w:t xml:space="preserve"> koncentracijų ir kritulių kiekio kaita savaitės </w:t>
      </w:r>
      <w:r w:rsidR="00703CCA" w:rsidRPr="00175E68">
        <w:rPr>
          <w:lang w:val="lt-LT"/>
        </w:rPr>
        <w:t>mėginiuose</w:t>
      </w:r>
      <w:r w:rsidRPr="00175E68">
        <w:rPr>
          <w:lang w:val="lt-LT"/>
        </w:rPr>
        <w:t xml:space="preserve"> Aukštaitijos IMS.</w:t>
      </w:r>
    </w:p>
    <w:p w:rsidR="00485701" w:rsidRPr="005613ED" w:rsidRDefault="00485701" w:rsidP="00CC27BE">
      <w:pPr>
        <w:jc w:val="both"/>
        <w:rPr>
          <w:color w:val="C00000"/>
          <w:highlight w:val="yellow"/>
          <w:lang w:val="lt-LT"/>
        </w:rPr>
      </w:pPr>
    </w:p>
    <w:p w:rsidR="00F62F0C" w:rsidRPr="005613ED" w:rsidRDefault="00175E68">
      <w:pPr>
        <w:jc w:val="both"/>
        <w:rPr>
          <w:color w:val="C00000"/>
          <w:lang w:val="lt-LT"/>
        </w:rPr>
      </w:pPr>
      <w:r>
        <w:rPr>
          <w:noProof/>
          <w:lang w:val="en-US"/>
        </w:rPr>
        <w:lastRenderedPageBreak/>
        <w:drawing>
          <wp:anchor distT="0" distB="0" distL="114300" distR="114300" simplePos="0" relativeHeight="251927040" behindDoc="0" locked="0" layoutInCell="1" allowOverlap="1">
            <wp:simplePos x="0" y="0"/>
            <wp:positionH relativeFrom="column">
              <wp:posOffset>-607</wp:posOffset>
            </wp:positionH>
            <wp:positionV relativeFrom="paragraph">
              <wp:posOffset>0</wp:posOffset>
            </wp:positionV>
            <wp:extent cx="4559029" cy="2787299"/>
            <wp:effectExtent l="0" t="0" r="13335" b="13335"/>
            <wp:wrapTopAndBottom/>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rsidR="00913F61" w:rsidRPr="00175E68" w:rsidRDefault="00251AC6">
      <w:pPr>
        <w:jc w:val="both"/>
        <w:rPr>
          <w:lang w:val="lt-LT"/>
        </w:rPr>
      </w:pPr>
      <w:r w:rsidRPr="00175E68">
        <w:rPr>
          <w:lang w:val="lt-LT"/>
        </w:rPr>
        <w:t>2 pav. Na</w:t>
      </w:r>
      <w:r w:rsidRPr="00175E68">
        <w:rPr>
          <w:vertAlign w:val="superscript"/>
          <w:lang w:val="lt-LT"/>
        </w:rPr>
        <w:t>+</w:t>
      </w:r>
      <w:r w:rsidRPr="00175E68">
        <w:rPr>
          <w:lang w:val="lt-LT"/>
        </w:rPr>
        <w:t>, K</w:t>
      </w:r>
      <w:r w:rsidRPr="00175E68">
        <w:rPr>
          <w:vertAlign w:val="superscript"/>
          <w:lang w:val="lt-LT"/>
        </w:rPr>
        <w:t>+</w:t>
      </w:r>
      <w:r w:rsidRPr="00175E68">
        <w:rPr>
          <w:lang w:val="lt-LT"/>
        </w:rPr>
        <w:t>, Ca</w:t>
      </w:r>
      <w:r w:rsidRPr="00175E68">
        <w:rPr>
          <w:vertAlign w:val="superscript"/>
          <w:lang w:val="lt-LT"/>
        </w:rPr>
        <w:t>2+</w:t>
      </w:r>
      <w:r w:rsidRPr="00175E68">
        <w:rPr>
          <w:lang w:val="lt-LT"/>
        </w:rPr>
        <w:t>, Mg</w:t>
      </w:r>
      <w:r w:rsidRPr="00175E68">
        <w:rPr>
          <w:vertAlign w:val="superscript"/>
          <w:lang w:val="lt-LT"/>
        </w:rPr>
        <w:t>2+</w:t>
      </w:r>
      <w:r w:rsidRPr="00175E68">
        <w:rPr>
          <w:lang w:val="lt-LT"/>
        </w:rPr>
        <w:t>, Cl</w:t>
      </w:r>
      <w:r w:rsidRPr="00175E68">
        <w:rPr>
          <w:vertAlign w:val="superscript"/>
          <w:lang w:val="lt-LT"/>
        </w:rPr>
        <w:t>-</w:t>
      </w:r>
      <w:r w:rsidRPr="00175E68">
        <w:rPr>
          <w:lang w:val="lt-LT"/>
        </w:rPr>
        <w:t xml:space="preserve"> koncentracijų ir kritulių kiekio kaita savaitės </w:t>
      </w:r>
      <w:r w:rsidR="00703CCA" w:rsidRPr="00175E68">
        <w:rPr>
          <w:lang w:val="lt-LT"/>
        </w:rPr>
        <w:t>mėginiuose</w:t>
      </w:r>
      <w:r w:rsidRPr="00175E68">
        <w:rPr>
          <w:lang w:val="lt-LT"/>
        </w:rPr>
        <w:t xml:space="preserve"> Aukštaitijos IMS. </w:t>
      </w:r>
    </w:p>
    <w:p w:rsidR="00913F61" w:rsidRPr="005613ED" w:rsidRDefault="00913F61">
      <w:pPr>
        <w:jc w:val="both"/>
        <w:rPr>
          <w:color w:val="C00000"/>
          <w:highlight w:val="yellow"/>
          <w:lang w:val="lt-LT"/>
        </w:rPr>
      </w:pPr>
    </w:p>
    <w:p w:rsidR="00F62F0C" w:rsidRPr="005613ED" w:rsidRDefault="00175E68" w:rsidP="00703CCA">
      <w:pPr>
        <w:pStyle w:val="BodyTextIndent"/>
        <w:ind w:firstLine="0"/>
        <w:jc w:val="center"/>
        <w:rPr>
          <w:color w:val="C00000"/>
        </w:rPr>
      </w:pPr>
      <w:r>
        <w:rPr>
          <w:noProof/>
          <w:lang w:val="en-US"/>
        </w:rPr>
        <w:drawing>
          <wp:anchor distT="0" distB="0" distL="114300" distR="114300" simplePos="0" relativeHeight="251929088" behindDoc="0" locked="0" layoutInCell="1" allowOverlap="1">
            <wp:simplePos x="0" y="0"/>
            <wp:positionH relativeFrom="column">
              <wp:posOffset>471665</wp:posOffset>
            </wp:positionH>
            <wp:positionV relativeFrom="paragraph">
              <wp:posOffset>461</wp:posOffset>
            </wp:positionV>
            <wp:extent cx="4560651" cy="2787048"/>
            <wp:effectExtent l="0" t="0" r="11430" b="13335"/>
            <wp:wrapTopAndBottom/>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rsidR="00913F61" w:rsidRPr="00175E68" w:rsidRDefault="00251AC6" w:rsidP="00F62F0C">
      <w:pPr>
        <w:pStyle w:val="BodyTextIndent"/>
        <w:ind w:firstLine="0"/>
      </w:pPr>
      <w:r w:rsidRPr="00175E68">
        <w:t xml:space="preserve">3 pav.  pH ir kritulių kiekio kaita savaitės </w:t>
      </w:r>
      <w:r w:rsidR="00703CCA" w:rsidRPr="00175E68">
        <w:t>mėginiuose</w:t>
      </w:r>
      <w:r w:rsidRPr="00175E68">
        <w:t xml:space="preserve"> Aukštaitijos IMS. </w:t>
      </w:r>
    </w:p>
    <w:p w:rsidR="00913F61" w:rsidRPr="005613ED" w:rsidRDefault="00913F61">
      <w:pPr>
        <w:pStyle w:val="BodyTextIndent"/>
        <w:ind w:firstLine="0"/>
        <w:rPr>
          <w:color w:val="C00000"/>
          <w:highlight w:val="yellow"/>
        </w:rPr>
      </w:pPr>
    </w:p>
    <w:p w:rsidR="00703CCA" w:rsidRPr="0099687D" w:rsidRDefault="00251AC6" w:rsidP="00703CCA">
      <w:pPr>
        <w:pStyle w:val="BodyTextIndent"/>
      </w:pPr>
      <w:r w:rsidRPr="007B58C8">
        <w:t xml:space="preserve">Aukštaitijos IM stotyje kritulių pH vertės savaitės </w:t>
      </w:r>
      <w:r w:rsidR="00703CCA" w:rsidRPr="007B58C8">
        <w:t>mėginiuose</w:t>
      </w:r>
      <w:r w:rsidRPr="007B58C8">
        <w:t xml:space="preserve"> kito nuo </w:t>
      </w:r>
      <w:r w:rsidR="002C4853" w:rsidRPr="007B58C8">
        <w:t>3,99</w:t>
      </w:r>
      <w:r w:rsidRPr="007B58C8">
        <w:t xml:space="preserve"> iki </w:t>
      </w:r>
      <w:r w:rsidR="007B58C8" w:rsidRPr="007B58C8">
        <w:t>7,08</w:t>
      </w:r>
      <w:r w:rsidRPr="007B58C8">
        <w:t xml:space="preserve"> (3 pav.). Rūgštūs krituliai, kurių pH vertės buvo mažesnės nei 5,0, vyravo </w:t>
      </w:r>
      <w:r w:rsidR="003F2F3D" w:rsidRPr="007B58C8">
        <w:t>sausio</w:t>
      </w:r>
      <w:r w:rsidR="007C324B" w:rsidRPr="007B58C8">
        <w:t xml:space="preserve"> –</w:t>
      </w:r>
      <w:r w:rsidR="00CC27BE" w:rsidRPr="007B58C8">
        <w:t xml:space="preserve"> </w:t>
      </w:r>
      <w:r w:rsidR="002C5C1E" w:rsidRPr="007B58C8">
        <w:t>kovo</w:t>
      </w:r>
      <w:r w:rsidR="003F2F3D" w:rsidRPr="007B58C8">
        <w:t xml:space="preserve">, </w:t>
      </w:r>
      <w:r w:rsidR="007C324B" w:rsidRPr="005613ED">
        <w:rPr>
          <w:color w:val="C00000"/>
        </w:rPr>
        <w:t xml:space="preserve"> </w:t>
      </w:r>
      <w:r w:rsidR="002C5C1E" w:rsidRPr="007B58C8">
        <w:t xml:space="preserve">spalio </w:t>
      </w:r>
      <w:r w:rsidRPr="007B58C8">
        <w:t>mėn. Per kitus metų mėnesius kritulių pH kito nuo 5,</w:t>
      </w:r>
      <w:r w:rsidR="007C324B" w:rsidRPr="007B58C8">
        <w:t>0</w:t>
      </w:r>
      <w:r w:rsidR="007B58C8" w:rsidRPr="007B58C8">
        <w:t>0</w:t>
      </w:r>
      <w:r w:rsidRPr="007B58C8">
        <w:t xml:space="preserve"> iki </w:t>
      </w:r>
      <w:r w:rsidR="007B58C8" w:rsidRPr="007B58C8">
        <w:t>7,08</w:t>
      </w:r>
      <w:r w:rsidRPr="007B58C8">
        <w:t xml:space="preserve">.  Pagrindinių cheminių priemaišų koncentracijų krituliuose kaita savaitės </w:t>
      </w:r>
      <w:r w:rsidR="003F2F3D" w:rsidRPr="007B58C8">
        <w:t>mėginiuose</w:t>
      </w:r>
      <w:r w:rsidRPr="007B58C8">
        <w:t xml:space="preserve"> Žemaitijoje (4 ir 5 pav.) gauta tokia: sulfatams nuo 0,0</w:t>
      </w:r>
      <w:r w:rsidR="007B58C8" w:rsidRPr="007B58C8">
        <w:t>6</w:t>
      </w:r>
      <w:r w:rsidRPr="007B58C8">
        <w:t xml:space="preserve"> iki </w:t>
      </w:r>
      <w:r w:rsidR="007B58C8" w:rsidRPr="007B58C8">
        <w:t>0,41</w:t>
      </w:r>
      <w:r w:rsidRPr="007B58C8">
        <w:t xml:space="preserve"> mgS/l, nitratams nuo 0,0</w:t>
      </w:r>
      <w:r w:rsidR="007B58C8" w:rsidRPr="007B58C8">
        <w:t>1</w:t>
      </w:r>
      <w:r w:rsidR="002C5C1E" w:rsidRPr="007B58C8">
        <w:t xml:space="preserve"> </w:t>
      </w:r>
      <w:r w:rsidRPr="007B58C8">
        <w:t xml:space="preserve">iki </w:t>
      </w:r>
      <w:r w:rsidR="007B58C8" w:rsidRPr="007B58C8">
        <w:t>1,00</w:t>
      </w:r>
      <w:r w:rsidRPr="007B58C8">
        <w:t xml:space="preserve"> mgN/l, amoniui nuo 0,0</w:t>
      </w:r>
      <w:r w:rsidR="002C5C1E" w:rsidRPr="007B58C8">
        <w:t>5</w:t>
      </w:r>
      <w:r w:rsidRPr="007B58C8">
        <w:t xml:space="preserve"> iki </w:t>
      </w:r>
      <w:r w:rsidR="007B58C8" w:rsidRPr="007B58C8">
        <w:t>1,40</w:t>
      </w:r>
      <w:r w:rsidRPr="007B58C8">
        <w:t xml:space="preserve"> mgN/l, chloridui nuo 0,</w:t>
      </w:r>
      <w:r w:rsidR="007B58C8" w:rsidRPr="007B58C8">
        <w:t>13</w:t>
      </w:r>
      <w:r w:rsidRPr="007B58C8">
        <w:t xml:space="preserve"> iki </w:t>
      </w:r>
      <w:r w:rsidR="007B58C8" w:rsidRPr="007B58C8">
        <w:t>4,10</w:t>
      </w:r>
      <w:r w:rsidRPr="007B58C8">
        <w:t xml:space="preserve"> mg/l, natriui nuo 0,0</w:t>
      </w:r>
      <w:r w:rsidR="002C5C1E" w:rsidRPr="007B58C8">
        <w:t>6</w:t>
      </w:r>
      <w:r w:rsidRPr="007B58C8">
        <w:t xml:space="preserve"> iki </w:t>
      </w:r>
      <w:r w:rsidR="007B58C8" w:rsidRPr="007B58C8">
        <w:t>2,0</w:t>
      </w:r>
      <w:r w:rsidRPr="007B58C8">
        <w:t xml:space="preserve"> mg/l, kaliui nuo 0,0</w:t>
      </w:r>
      <w:r w:rsidR="007B58C8" w:rsidRPr="007B58C8">
        <w:t>7</w:t>
      </w:r>
      <w:r w:rsidRPr="007B58C8">
        <w:t xml:space="preserve"> iki </w:t>
      </w:r>
      <w:r w:rsidR="007B58C8" w:rsidRPr="007B58C8">
        <w:t>0,48</w:t>
      </w:r>
      <w:r w:rsidRPr="007B58C8">
        <w:t xml:space="preserve"> mg/l, kalciui nuo 0,0</w:t>
      </w:r>
      <w:r w:rsidR="007B58C8" w:rsidRPr="007B58C8">
        <w:t>6</w:t>
      </w:r>
      <w:r w:rsidRPr="007B58C8">
        <w:t xml:space="preserve"> iki </w:t>
      </w:r>
      <w:r w:rsidR="007B58C8" w:rsidRPr="007B58C8">
        <w:t>4</w:t>
      </w:r>
      <w:r w:rsidR="002C5C1E" w:rsidRPr="007B58C8">
        <w:t>,0</w:t>
      </w:r>
      <w:r w:rsidRPr="007B58C8">
        <w:t xml:space="preserve"> mg/l ir magniui nuo 0,0</w:t>
      </w:r>
      <w:r w:rsidR="007B58C8" w:rsidRPr="007B58C8">
        <w:t>4</w:t>
      </w:r>
      <w:r w:rsidRPr="007B58C8">
        <w:t xml:space="preserve"> iki </w:t>
      </w:r>
      <w:r w:rsidRPr="007B58C8">
        <w:lastRenderedPageBreak/>
        <w:t>0,</w:t>
      </w:r>
      <w:r w:rsidR="007B58C8" w:rsidRPr="007B58C8">
        <w:t>29</w:t>
      </w:r>
      <w:r w:rsidRPr="007B58C8">
        <w:t xml:space="preserve"> mg/l. </w:t>
      </w:r>
      <w:r w:rsidR="00852470" w:rsidRPr="007B58C8">
        <w:t>D</w:t>
      </w:r>
      <w:r w:rsidRPr="007B58C8">
        <w:t>idelių koncentracijų epizodai, SO</w:t>
      </w:r>
      <w:r w:rsidRPr="007B58C8">
        <w:rPr>
          <w:vertAlign w:val="subscript"/>
        </w:rPr>
        <w:t>4</w:t>
      </w:r>
      <w:r w:rsidRPr="007B58C8">
        <w:rPr>
          <w:vertAlign w:val="superscript"/>
        </w:rPr>
        <w:t>2-</w:t>
      </w:r>
      <w:r w:rsidRPr="007B58C8">
        <w:t>, NO</w:t>
      </w:r>
      <w:r w:rsidRPr="007B58C8">
        <w:rPr>
          <w:vertAlign w:val="subscript"/>
        </w:rPr>
        <w:t>3</w:t>
      </w:r>
      <w:r w:rsidRPr="007B58C8">
        <w:rPr>
          <w:vertAlign w:val="superscript"/>
        </w:rPr>
        <w:t xml:space="preserve">- </w:t>
      </w:r>
      <w:r w:rsidRPr="007B58C8">
        <w:t>ir NH</w:t>
      </w:r>
      <w:r w:rsidRPr="007B58C8">
        <w:rPr>
          <w:vertAlign w:val="subscript"/>
        </w:rPr>
        <w:t>4</w:t>
      </w:r>
      <w:r w:rsidRPr="007B58C8">
        <w:rPr>
          <w:vertAlign w:val="superscript"/>
        </w:rPr>
        <w:t>+</w:t>
      </w:r>
      <w:r w:rsidRPr="007B58C8">
        <w:t xml:space="preserve"> koncentracijos buvo kelis kartus didesnės nei </w:t>
      </w:r>
      <w:r w:rsidR="005613ED" w:rsidRPr="007B58C8">
        <w:t>2019</w:t>
      </w:r>
      <w:r w:rsidRPr="007B58C8">
        <w:t xml:space="preserve"> m. vidutinės, atitinkamai 0,</w:t>
      </w:r>
      <w:r w:rsidR="007B58C8" w:rsidRPr="007B58C8">
        <w:t>1</w:t>
      </w:r>
      <w:r w:rsidR="00920CB7">
        <w:t>5</w:t>
      </w:r>
      <w:r w:rsidRPr="007B58C8">
        <w:t xml:space="preserve"> mgS/l, 0,</w:t>
      </w:r>
      <w:r w:rsidR="00920CB7">
        <w:t>21</w:t>
      </w:r>
      <w:r w:rsidRPr="007B58C8">
        <w:t xml:space="preserve"> mgN/ ir 0,</w:t>
      </w:r>
      <w:r w:rsidR="00920CB7">
        <w:t>30</w:t>
      </w:r>
      <w:r w:rsidRPr="007B58C8">
        <w:t xml:space="preserve"> mgN/l, </w:t>
      </w:r>
      <w:r w:rsidRPr="0099687D">
        <w:t xml:space="preserve">ypatingai </w:t>
      </w:r>
      <w:r w:rsidR="0099687D" w:rsidRPr="0099687D">
        <w:t>sausio</w:t>
      </w:r>
      <w:r w:rsidR="0059683C" w:rsidRPr="0099687D">
        <w:t xml:space="preserve"> </w:t>
      </w:r>
      <w:r w:rsidRPr="0099687D">
        <w:t xml:space="preserve">mėn. </w:t>
      </w:r>
      <w:r w:rsidR="0099687D" w:rsidRPr="0099687D">
        <w:t>21</w:t>
      </w:r>
      <w:r w:rsidR="00CB7F22" w:rsidRPr="0099687D">
        <w:t xml:space="preserve"> </w:t>
      </w:r>
      <w:r w:rsidRPr="0099687D">
        <w:t>–</w:t>
      </w:r>
      <w:r w:rsidR="00817EE7" w:rsidRPr="0099687D">
        <w:t xml:space="preserve"> </w:t>
      </w:r>
      <w:r w:rsidR="0099687D" w:rsidRPr="0099687D">
        <w:t>28</w:t>
      </w:r>
      <w:r w:rsidR="00350047" w:rsidRPr="0099687D">
        <w:t xml:space="preserve"> d., </w:t>
      </w:r>
      <w:r w:rsidR="0099687D" w:rsidRPr="0099687D">
        <w:t>vasario</w:t>
      </w:r>
      <w:r w:rsidR="00350047" w:rsidRPr="0099687D">
        <w:t xml:space="preserve"> mėn. </w:t>
      </w:r>
      <w:r w:rsidR="0099687D" w:rsidRPr="0099687D">
        <w:t>4</w:t>
      </w:r>
      <w:r w:rsidR="00350047" w:rsidRPr="0099687D">
        <w:t xml:space="preserve"> – </w:t>
      </w:r>
      <w:r w:rsidR="0059683C" w:rsidRPr="0099687D">
        <w:t>1</w:t>
      </w:r>
      <w:r w:rsidR="0099687D" w:rsidRPr="0099687D">
        <w:t>1d.,</w:t>
      </w:r>
      <w:r w:rsidR="00350047" w:rsidRPr="0099687D">
        <w:t xml:space="preserve"> </w:t>
      </w:r>
      <w:r w:rsidR="001C4FAE" w:rsidRPr="0099687D">
        <w:t>b</w:t>
      </w:r>
      <w:r w:rsidR="0099687D" w:rsidRPr="0099687D">
        <w:t>irželio</w:t>
      </w:r>
      <w:r w:rsidRPr="0099687D">
        <w:t xml:space="preserve"> mėn. </w:t>
      </w:r>
      <w:r w:rsidR="001C4FAE" w:rsidRPr="0099687D">
        <w:t>2</w:t>
      </w:r>
      <w:r w:rsidR="0099687D" w:rsidRPr="0099687D">
        <w:t>3</w:t>
      </w:r>
      <w:r w:rsidRPr="0099687D">
        <w:t xml:space="preserve"> –</w:t>
      </w:r>
      <w:r w:rsidR="0059683C" w:rsidRPr="0099687D">
        <w:t xml:space="preserve"> </w:t>
      </w:r>
      <w:r w:rsidR="0099687D" w:rsidRPr="0099687D">
        <w:t>liepos</w:t>
      </w:r>
      <w:r w:rsidR="0099687D">
        <w:t xml:space="preserve"> mėn.</w:t>
      </w:r>
      <w:r w:rsidR="0099687D" w:rsidRPr="0099687D">
        <w:t xml:space="preserve"> 1</w:t>
      </w:r>
      <w:r w:rsidR="00350047" w:rsidRPr="0099687D">
        <w:t xml:space="preserve"> </w:t>
      </w:r>
      <w:r w:rsidRPr="0099687D">
        <w:t>d.</w:t>
      </w:r>
      <w:r w:rsidR="00707974" w:rsidRPr="0099687D">
        <w:t xml:space="preserve">, kritulių per šias savaites buvo </w:t>
      </w:r>
      <w:r w:rsidR="00BA6649" w:rsidRPr="0099687D">
        <w:t>atitinkamai</w:t>
      </w:r>
      <w:r w:rsidR="00707974" w:rsidRPr="0099687D">
        <w:t xml:space="preserve"> </w:t>
      </w:r>
      <w:r w:rsidR="0099687D" w:rsidRPr="0099687D">
        <w:t>2,0</w:t>
      </w:r>
      <w:r w:rsidR="00350047" w:rsidRPr="0099687D">
        <w:t xml:space="preserve">, </w:t>
      </w:r>
      <w:r w:rsidR="0099687D" w:rsidRPr="0099687D">
        <w:t>4,3</w:t>
      </w:r>
      <w:r w:rsidR="001C4FAE" w:rsidRPr="0099687D">
        <w:t xml:space="preserve"> </w:t>
      </w:r>
      <w:r w:rsidR="0099687D" w:rsidRPr="0099687D">
        <w:t>ir 1,7</w:t>
      </w:r>
      <w:r w:rsidR="00350047" w:rsidRPr="0099687D">
        <w:t xml:space="preserve"> mm. </w:t>
      </w:r>
      <w:r w:rsidR="005179CB" w:rsidRPr="0099687D">
        <w:t xml:space="preserve">Mažiausios sulfatų, nitratų ir amonio koncentracijos nustatytos </w:t>
      </w:r>
      <w:r w:rsidR="0099687D" w:rsidRPr="0099687D">
        <w:t>liepos</w:t>
      </w:r>
      <w:r w:rsidR="005179CB" w:rsidRPr="0099687D">
        <w:t xml:space="preserve"> mėn. </w:t>
      </w:r>
      <w:r w:rsidR="0099687D" w:rsidRPr="0099687D">
        <w:t>8</w:t>
      </w:r>
      <w:r w:rsidR="005179CB" w:rsidRPr="0099687D">
        <w:t xml:space="preserve"> –</w:t>
      </w:r>
      <w:r w:rsidR="0099687D" w:rsidRPr="0099687D">
        <w:t xml:space="preserve"> 15</w:t>
      </w:r>
      <w:r w:rsidR="007D6700" w:rsidRPr="0099687D">
        <w:t xml:space="preserve"> ir </w:t>
      </w:r>
      <w:r w:rsidR="00482DB4" w:rsidRPr="0099687D">
        <w:t xml:space="preserve">spalio </w:t>
      </w:r>
      <w:r w:rsidR="0099687D" w:rsidRPr="0099687D">
        <w:t>4</w:t>
      </w:r>
      <w:r w:rsidR="00482DB4" w:rsidRPr="0099687D">
        <w:t xml:space="preserve"> – </w:t>
      </w:r>
      <w:r w:rsidR="0099687D" w:rsidRPr="0099687D">
        <w:t>11</w:t>
      </w:r>
      <w:r w:rsidR="005179CB" w:rsidRPr="0099687D">
        <w:t xml:space="preserve"> d</w:t>
      </w:r>
      <w:r w:rsidR="00A82E27" w:rsidRPr="0099687D">
        <w:t>ienomis</w:t>
      </w:r>
      <w:r w:rsidR="005179CB" w:rsidRPr="0099687D">
        <w:t xml:space="preserve">, esant kritulių kiekiui atitinkamai </w:t>
      </w:r>
      <w:r w:rsidR="0099687D" w:rsidRPr="0099687D">
        <w:t>29</w:t>
      </w:r>
      <w:r w:rsidR="00482DB4" w:rsidRPr="0099687D">
        <w:t>, ir</w:t>
      </w:r>
      <w:r w:rsidR="005179CB" w:rsidRPr="0099687D">
        <w:t xml:space="preserve"> </w:t>
      </w:r>
      <w:r w:rsidR="0099687D" w:rsidRPr="0099687D">
        <w:t>35,6</w:t>
      </w:r>
      <w:r w:rsidR="005179CB" w:rsidRPr="0099687D">
        <w:t xml:space="preserve"> mm/sav.</w:t>
      </w:r>
    </w:p>
    <w:p w:rsidR="00CC27BE" w:rsidRPr="005613ED" w:rsidRDefault="0054293C" w:rsidP="00CC27BE">
      <w:pPr>
        <w:spacing w:line="360" w:lineRule="auto"/>
        <w:jc w:val="center"/>
        <w:rPr>
          <w:color w:val="C00000"/>
          <w:lang w:val="lt-LT"/>
        </w:rPr>
      </w:pPr>
      <w:r>
        <w:rPr>
          <w:noProof/>
          <w:lang w:val="en-US"/>
        </w:rPr>
        <w:drawing>
          <wp:anchor distT="0" distB="0" distL="114300" distR="114300" simplePos="0" relativeHeight="251930112" behindDoc="0" locked="0" layoutInCell="1" allowOverlap="1">
            <wp:simplePos x="0" y="0"/>
            <wp:positionH relativeFrom="column">
              <wp:posOffset>471665</wp:posOffset>
            </wp:positionH>
            <wp:positionV relativeFrom="paragraph">
              <wp:posOffset>251</wp:posOffset>
            </wp:positionV>
            <wp:extent cx="4559685" cy="2771986"/>
            <wp:effectExtent l="0" t="0" r="12700" b="9525"/>
            <wp:wrapTopAndBottom/>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p>
    <w:p w:rsidR="00913F61" w:rsidRPr="0054293C" w:rsidRDefault="00251AC6" w:rsidP="00CC27BE">
      <w:pPr>
        <w:rPr>
          <w:lang w:val="lt-LT"/>
        </w:rPr>
      </w:pPr>
      <w:r w:rsidRPr="0054293C">
        <w:rPr>
          <w:lang w:val="lt-LT"/>
        </w:rPr>
        <w:t>4 pav. SO</w:t>
      </w:r>
      <w:r w:rsidRPr="0054293C">
        <w:rPr>
          <w:vertAlign w:val="subscript"/>
          <w:lang w:val="lt-LT"/>
        </w:rPr>
        <w:t>4</w:t>
      </w:r>
      <w:r w:rsidRPr="0054293C">
        <w:rPr>
          <w:vertAlign w:val="superscript"/>
          <w:lang w:val="lt-LT"/>
        </w:rPr>
        <w:t>2-</w:t>
      </w:r>
      <w:r w:rsidRPr="0054293C">
        <w:rPr>
          <w:lang w:val="lt-LT"/>
        </w:rPr>
        <w:t>, NO</w:t>
      </w:r>
      <w:r w:rsidRPr="0054293C">
        <w:rPr>
          <w:vertAlign w:val="subscript"/>
          <w:lang w:val="lt-LT"/>
        </w:rPr>
        <w:t>3</w:t>
      </w:r>
      <w:r w:rsidRPr="0054293C">
        <w:rPr>
          <w:vertAlign w:val="superscript"/>
          <w:lang w:val="lt-LT"/>
        </w:rPr>
        <w:t>-</w:t>
      </w:r>
      <w:r w:rsidRPr="0054293C">
        <w:rPr>
          <w:lang w:val="lt-LT"/>
        </w:rPr>
        <w:t>, NH</w:t>
      </w:r>
      <w:r w:rsidRPr="0054293C">
        <w:rPr>
          <w:vertAlign w:val="subscript"/>
          <w:lang w:val="lt-LT"/>
        </w:rPr>
        <w:t>4</w:t>
      </w:r>
      <w:r w:rsidRPr="0054293C">
        <w:rPr>
          <w:vertAlign w:val="superscript"/>
          <w:lang w:val="lt-LT"/>
        </w:rPr>
        <w:t>+</w:t>
      </w:r>
      <w:r w:rsidR="00E86A71" w:rsidRPr="0054293C">
        <w:rPr>
          <w:lang w:val="lt-LT"/>
        </w:rPr>
        <w:t>, Cl</w:t>
      </w:r>
      <w:r w:rsidR="00E86A71" w:rsidRPr="0054293C">
        <w:rPr>
          <w:vertAlign w:val="superscript"/>
          <w:lang w:val="lt-LT"/>
        </w:rPr>
        <w:t>-</w:t>
      </w:r>
      <w:r w:rsidR="00E86A71" w:rsidRPr="0054293C">
        <w:rPr>
          <w:lang w:val="lt-LT"/>
        </w:rPr>
        <w:t xml:space="preserve"> </w:t>
      </w:r>
      <w:r w:rsidRPr="0054293C">
        <w:rPr>
          <w:lang w:val="lt-LT"/>
        </w:rPr>
        <w:t xml:space="preserve"> koncentracijų ir kritulių kiekio kaita savaitės </w:t>
      </w:r>
      <w:r w:rsidR="00703CCA" w:rsidRPr="0054293C">
        <w:rPr>
          <w:lang w:val="lt-LT"/>
        </w:rPr>
        <w:t>mėginiuose</w:t>
      </w:r>
      <w:r w:rsidRPr="0054293C">
        <w:rPr>
          <w:lang w:val="lt-LT"/>
        </w:rPr>
        <w:t xml:space="preserve"> Žemaitijos IMS.</w:t>
      </w:r>
    </w:p>
    <w:p w:rsidR="005B0CDE" w:rsidRPr="005613ED" w:rsidRDefault="005B0CDE">
      <w:pPr>
        <w:jc w:val="both"/>
        <w:rPr>
          <w:color w:val="C00000"/>
          <w:lang w:val="lt-LT"/>
        </w:rPr>
      </w:pPr>
    </w:p>
    <w:p w:rsidR="005B0CDE" w:rsidRPr="005613ED" w:rsidRDefault="0054293C" w:rsidP="00E86A71">
      <w:pPr>
        <w:jc w:val="center"/>
        <w:rPr>
          <w:color w:val="C00000"/>
          <w:lang w:val="lt-LT"/>
        </w:rPr>
      </w:pPr>
      <w:r>
        <w:rPr>
          <w:noProof/>
          <w:lang w:val="en-US"/>
        </w:rPr>
        <w:drawing>
          <wp:anchor distT="0" distB="0" distL="114300" distR="114300" simplePos="0" relativeHeight="251931136" behindDoc="0" locked="0" layoutInCell="1" allowOverlap="1">
            <wp:simplePos x="0" y="0"/>
            <wp:positionH relativeFrom="column">
              <wp:posOffset>471665</wp:posOffset>
            </wp:positionH>
            <wp:positionV relativeFrom="paragraph">
              <wp:posOffset>-2554</wp:posOffset>
            </wp:positionV>
            <wp:extent cx="4561224" cy="2770293"/>
            <wp:effectExtent l="0" t="0" r="10795" b="11430"/>
            <wp:wrapTopAndBottom/>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rsidR="00913F61" w:rsidRPr="0054293C" w:rsidRDefault="00251AC6">
      <w:pPr>
        <w:jc w:val="both"/>
        <w:rPr>
          <w:lang w:val="lt-LT"/>
        </w:rPr>
      </w:pPr>
      <w:r w:rsidRPr="0054293C">
        <w:rPr>
          <w:lang w:val="lt-LT"/>
        </w:rPr>
        <w:t>5 pav. Na</w:t>
      </w:r>
      <w:r w:rsidRPr="0054293C">
        <w:rPr>
          <w:vertAlign w:val="superscript"/>
          <w:lang w:val="lt-LT"/>
        </w:rPr>
        <w:t>+</w:t>
      </w:r>
      <w:r w:rsidRPr="0054293C">
        <w:rPr>
          <w:lang w:val="lt-LT"/>
        </w:rPr>
        <w:t>, K</w:t>
      </w:r>
      <w:r w:rsidRPr="0054293C">
        <w:rPr>
          <w:vertAlign w:val="superscript"/>
          <w:lang w:val="lt-LT"/>
        </w:rPr>
        <w:t>+</w:t>
      </w:r>
      <w:r w:rsidRPr="0054293C">
        <w:rPr>
          <w:lang w:val="lt-LT"/>
        </w:rPr>
        <w:t>, Ca</w:t>
      </w:r>
      <w:r w:rsidRPr="0054293C">
        <w:rPr>
          <w:vertAlign w:val="superscript"/>
          <w:lang w:val="lt-LT"/>
        </w:rPr>
        <w:t>2+</w:t>
      </w:r>
      <w:r w:rsidRPr="0054293C">
        <w:rPr>
          <w:lang w:val="lt-LT"/>
        </w:rPr>
        <w:t>, Mg</w:t>
      </w:r>
      <w:r w:rsidRPr="0054293C">
        <w:rPr>
          <w:vertAlign w:val="superscript"/>
          <w:lang w:val="lt-LT"/>
        </w:rPr>
        <w:t>2+</w:t>
      </w:r>
      <w:r w:rsidRPr="0054293C">
        <w:rPr>
          <w:lang w:val="lt-LT"/>
        </w:rPr>
        <w:t xml:space="preserve">, koncentracijų ir kritulių kiekio kaita savaitės </w:t>
      </w:r>
      <w:r w:rsidR="00703CCA" w:rsidRPr="0054293C">
        <w:rPr>
          <w:lang w:val="lt-LT"/>
        </w:rPr>
        <w:t>mėginiuose</w:t>
      </w:r>
      <w:r w:rsidRPr="0054293C">
        <w:rPr>
          <w:lang w:val="lt-LT"/>
        </w:rPr>
        <w:t xml:space="preserve"> Žemaitijos IMS.</w:t>
      </w:r>
    </w:p>
    <w:p w:rsidR="00D00BF6" w:rsidRPr="005613ED" w:rsidRDefault="00D00BF6">
      <w:pPr>
        <w:jc w:val="both"/>
        <w:rPr>
          <w:color w:val="C00000"/>
          <w:lang w:val="lt-LT"/>
        </w:rPr>
      </w:pPr>
    </w:p>
    <w:p w:rsidR="00913F61" w:rsidRPr="0054293C" w:rsidRDefault="00251AC6">
      <w:pPr>
        <w:spacing w:line="360" w:lineRule="auto"/>
        <w:ind w:firstLine="720"/>
        <w:jc w:val="both"/>
        <w:rPr>
          <w:lang w:val="lt-LT"/>
        </w:rPr>
      </w:pPr>
      <w:r w:rsidRPr="00D4382A">
        <w:rPr>
          <w:lang w:val="lt-LT"/>
        </w:rPr>
        <w:lastRenderedPageBreak/>
        <w:t xml:space="preserve">Žemaitijos IMS stotyje kritulių pH vertės savaitės </w:t>
      </w:r>
      <w:r w:rsidR="00703CCA" w:rsidRPr="00D4382A">
        <w:rPr>
          <w:lang w:val="lt-LT"/>
        </w:rPr>
        <w:t>mėginiuose</w:t>
      </w:r>
      <w:r w:rsidRPr="00D4382A">
        <w:rPr>
          <w:lang w:val="lt-LT"/>
        </w:rPr>
        <w:t xml:space="preserve"> kito nuo </w:t>
      </w:r>
      <w:r w:rsidR="009C072E" w:rsidRPr="00D4382A">
        <w:rPr>
          <w:lang w:val="lt-LT"/>
        </w:rPr>
        <w:t>4,</w:t>
      </w:r>
      <w:r w:rsidR="00D4382A" w:rsidRPr="00D4382A">
        <w:rPr>
          <w:lang w:val="lt-LT"/>
        </w:rPr>
        <w:t>32</w:t>
      </w:r>
      <w:r w:rsidRPr="00D4382A">
        <w:rPr>
          <w:lang w:val="lt-LT"/>
        </w:rPr>
        <w:t xml:space="preserve">  iki </w:t>
      </w:r>
      <w:r w:rsidR="00010515" w:rsidRPr="00D4382A">
        <w:rPr>
          <w:lang w:val="lt-LT"/>
        </w:rPr>
        <w:t>6,</w:t>
      </w:r>
      <w:r w:rsidR="00D4382A" w:rsidRPr="00D4382A">
        <w:rPr>
          <w:lang w:val="lt-LT"/>
        </w:rPr>
        <w:t>55</w:t>
      </w:r>
      <w:r w:rsidRPr="00D4382A">
        <w:rPr>
          <w:lang w:val="lt-LT"/>
        </w:rPr>
        <w:t xml:space="preserve"> (6 pav.) Krituliai, kurių pH vertės buvo mažesnės nei 5,0, </w:t>
      </w:r>
      <w:r w:rsidR="00D4382A" w:rsidRPr="00D4382A">
        <w:rPr>
          <w:lang w:val="lt-LT"/>
        </w:rPr>
        <w:t>nustatytos</w:t>
      </w:r>
      <w:r w:rsidRPr="00D4382A">
        <w:rPr>
          <w:lang w:val="lt-LT"/>
        </w:rPr>
        <w:t xml:space="preserve"> </w:t>
      </w:r>
      <w:r w:rsidR="00D4382A" w:rsidRPr="00D4382A">
        <w:rPr>
          <w:lang w:val="lt-LT"/>
        </w:rPr>
        <w:t>sausio</w:t>
      </w:r>
      <w:r w:rsidR="00633EBF" w:rsidRPr="00D4382A">
        <w:rPr>
          <w:lang w:val="lt-LT"/>
        </w:rPr>
        <w:t xml:space="preserve"> – </w:t>
      </w:r>
      <w:r w:rsidR="00C331EF" w:rsidRPr="00D4382A">
        <w:rPr>
          <w:lang w:val="lt-LT"/>
        </w:rPr>
        <w:t>kovo</w:t>
      </w:r>
      <w:r w:rsidR="00633EBF" w:rsidRPr="00D4382A">
        <w:rPr>
          <w:lang w:val="lt-LT"/>
        </w:rPr>
        <w:t>,</w:t>
      </w:r>
      <w:r w:rsidRPr="00D4382A">
        <w:rPr>
          <w:lang w:val="lt-LT"/>
        </w:rPr>
        <w:t xml:space="preserve"> </w:t>
      </w:r>
      <w:r w:rsidR="00C331EF" w:rsidRPr="0054293C">
        <w:rPr>
          <w:lang w:val="lt-LT"/>
        </w:rPr>
        <w:t>gruodžio</w:t>
      </w:r>
      <w:r w:rsidRPr="0054293C">
        <w:rPr>
          <w:lang w:val="lt-LT"/>
        </w:rPr>
        <w:t xml:space="preserve"> mėn. Per kitus metų mėnesius iškritusių kritulių pH vertė kito nuo </w:t>
      </w:r>
      <w:r w:rsidR="00321CAC" w:rsidRPr="0054293C">
        <w:rPr>
          <w:lang w:val="lt-LT"/>
        </w:rPr>
        <w:t>5,0</w:t>
      </w:r>
      <w:r w:rsidR="00D4382A" w:rsidRPr="0054293C">
        <w:rPr>
          <w:lang w:val="lt-LT"/>
        </w:rPr>
        <w:t>4</w:t>
      </w:r>
      <w:r w:rsidR="00321CAC" w:rsidRPr="0054293C">
        <w:rPr>
          <w:lang w:val="lt-LT"/>
        </w:rPr>
        <w:t xml:space="preserve"> </w:t>
      </w:r>
      <w:r w:rsidRPr="0054293C">
        <w:rPr>
          <w:lang w:val="lt-LT"/>
        </w:rPr>
        <w:t xml:space="preserve">iki </w:t>
      </w:r>
      <w:r w:rsidR="00010515" w:rsidRPr="0054293C">
        <w:rPr>
          <w:lang w:val="lt-LT"/>
        </w:rPr>
        <w:t>6,</w:t>
      </w:r>
      <w:r w:rsidR="00D4382A" w:rsidRPr="0054293C">
        <w:rPr>
          <w:lang w:val="lt-LT"/>
        </w:rPr>
        <w:t>55</w:t>
      </w:r>
      <w:r w:rsidR="00665ED3" w:rsidRPr="0054293C">
        <w:rPr>
          <w:lang w:val="lt-LT"/>
        </w:rPr>
        <w:t>.</w:t>
      </w:r>
    </w:p>
    <w:p w:rsidR="003F52EA" w:rsidRPr="0054293C" w:rsidRDefault="003F52EA">
      <w:pPr>
        <w:spacing w:line="360" w:lineRule="auto"/>
        <w:ind w:firstLine="720"/>
        <w:jc w:val="both"/>
        <w:rPr>
          <w:lang w:val="lt-LT"/>
        </w:rPr>
      </w:pPr>
    </w:p>
    <w:p w:rsidR="00913F61" w:rsidRPr="0054293C" w:rsidRDefault="00CB5F27">
      <w:pPr>
        <w:pStyle w:val="BodyTextIndent"/>
        <w:ind w:firstLine="0"/>
        <w:jc w:val="center"/>
        <w:rPr>
          <w:highlight w:val="yellow"/>
        </w:rPr>
      </w:pPr>
      <w:r w:rsidRPr="0054293C">
        <w:rPr>
          <w:noProof/>
          <w:lang w:val="en-US"/>
        </w:rPr>
        <w:drawing>
          <wp:inline distT="0" distB="0" distL="0" distR="0">
            <wp:extent cx="4561224" cy="2639060"/>
            <wp:effectExtent l="0" t="0" r="10795" b="889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13F61" w:rsidRPr="0054293C" w:rsidRDefault="00251AC6">
      <w:pPr>
        <w:pStyle w:val="BodyTextIndent"/>
        <w:ind w:firstLine="0"/>
        <w:jc w:val="left"/>
      </w:pPr>
      <w:r w:rsidRPr="0054293C">
        <w:t xml:space="preserve">6 pav.  pH ir kritulių kiekio kaita savaitės </w:t>
      </w:r>
      <w:r w:rsidR="00703CCA" w:rsidRPr="0054293C">
        <w:t>mėginiuose</w:t>
      </w:r>
      <w:r w:rsidRPr="0054293C">
        <w:t xml:space="preserve"> Žemaitijos IMS.</w:t>
      </w:r>
    </w:p>
    <w:p w:rsidR="00D94424" w:rsidRPr="0054293C" w:rsidRDefault="00D94424">
      <w:pPr>
        <w:pStyle w:val="BodyTextIndent"/>
        <w:ind w:firstLine="0"/>
        <w:jc w:val="left"/>
      </w:pPr>
    </w:p>
    <w:p w:rsidR="00913F61" w:rsidRPr="00EC70E9" w:rsidRDefault="00251AC6">
      <w:pPr>
        <w:spacing w:line="360" w:lineRule="auto"/>
        <w:ind w:firstLine="720"/>
        <w:jc w:val="both"/>
        <w:rPr>
          <w:lang w:val="lt-LT"/>
        </w:rPr>
      </w:pPr>
      <w:r w:rsidRPr="002A7EED">
        <w:rPr>
          <w:lang w:val="lt-LT"/>
        </w:rPr>
        <w:t>Preiloje (7 ir 8 pav.) cheminių priemaišų koncentracijos krituliuose  kito gan dideliame intervale: sulfatai nuo 0,</w:t>
      </w:r>
      <w:r w:rsidR="00BB1432" w:rsidRPr="002A7EED">
        <w:rPr>
          <w:lang w:val="lt-LT"/>
        </w:rPr>
        <w:t>0</w:t>
      </w:r>
      <w:r w:rsidR="002A7EED" w:rsidRPr="002A7EED">
        <w:rPr>
          <w:lang w:val="lt-LT"/>
        </w:rPr>
        <w:t>3</w:t>
      </w:r>
      <w:r w:rsidRPr="002A7EED">
        <w:rPr>
          <w:lang w:val="lt-LT"/>
        </w:rPr>
        <w:t xml:space="preserve"> iki </w:t>
      </w:r>
      <w:r w:rsidR="002A7EED" w:rsidRPr="002A7EED">
        <w:rPr>
          <w:lang w:val="lt-LT"/>
        </w:rPr>
        <w:t>6,61</w:t>
      </w:r>
      <w:r w:rsidRPr="002A7EED">
        <w:rPr>
          <w:lang w:val="lt-LT"/>
        </w:rPr>
        <w:t xml:space="preserve"> mgS/l, nitratai nuo 0,0</w:t>
      </w:r>
      <w:r w:rsidR="002A7EED" w:rsidRPr="002A7EED">
        <w:rPr>
          <w:lang w:val="lt-LT"/>
        </w:rPr>
        <w:t>3</w:t>
      </w:r>
      <w:r w:rsidRPr="002A7EED">
        <w:rPr>
          <w:lang w:val="lt-LT"/>
        </w:rPr>
        <w:t xml:space="preserve"> iki </w:t>
      </w:r>
      <w:r w:rsidR="006265D9" w:rsidRPr="002A7EED">
        <w:rPr>
          <w:lang w:val="lt-LT"/>
        </w:rPr>
        <w:t>2,</w:t>
      </w:r>
      <w:r w:rsidR="002A7EED" w:rsidRPr="002A7EED">
        <w:rPr>
          <w:lang w:val="lt-LT"/>
        </w:rPr>
        <w:t>62</w:t>
      </w:r>
      <w:r w:rsidRPr="002A7EED">
        <w:rPr>
          <w:lang w:val="lt-LT"/>
        </w:rPr>
        <w:t xml:space="preserve"> mgN/l, amonis nuo 0,0</w:t>
      </w:r>
      <w:r w:rsidR="006265D9" w:rsidRPr="002A7EED">
        <w:rPr>
          <w:lang w:val="lt-LT"/>
        </w:rPr>
        <w:t>2</w:t>
      </w:r>
      <w:r w:rsidRPr="002A7EED">
        <w:rPr>
          <w:lang w:val="lt-LT"/>
        </w:rPr>
        <w:t xml:space="preserve"> iki </w:t>
      </w:r>
      <w:r w:rsidR="002A7EED" w:rsidRPr="002A7EED">
        <w:rPr>
          <w:lang w:val="lt-LT"/>
        </w:rPr>
        <w:t>6,85</w:t>
      </w:r>
      <w:r w:rsidRPr="002A7EED">
        <w:rPr>
          <w:lang w:val="lt-LT"/>
        </w:rPr>
        <w:t xml:space="preserve"> mgN/l, chloridas nuo 0,</w:t>
      </w:r>
      <w:r w:rsidR="00FE0072" w:rsidRPr="002A7EED">
        <w:rPr>
          <w:lang w:val="lt-LT"/>
        </w:rPr>
        <w:t>1</w:t>
      </w:r>
      <w:r w:rsidR="002A7EED" w:rsidRPr="002A7EED">
        <w:rPr>
          <w:lang w:val="lt-LT"/>
        </w:rPr>
        <w:t>2</w:t>
      </w:r>
      <w:r w:rsidRPr="002A7EED">
        <w:rPr>
          <w:lang w:val="lt-LT"/>
        </w:rPr>
        <w:t xml:space="preserve"> iki </w:t>
      </w:r>
      <w:r w:rsidR="002A7EED" w:rsidRPr="002A7EED">
        <w:rPr>
          <w:lang w:val="lt-LT"/>
        </w:rPr>
        <w:t>8</w:t>
      </w:r>
      <w:r w:rsidR="006265D9" w:rsidRPr="002A7EED">
        <w:rPr>
          <w:lang w:val="lt-LT"/>
        </w:rPr>
        <w:t>4,</w:t>
      </w:r>
      <w:r w:rsidR="002A7EED" w:rsidRPr="002A7EED">
        <w:rPr>
          <w:lang w:val="lt-LT"/>
        </w:rPr>
        <w:t>36</w:t>
      </w:r>
      <w:r w:rsidRPr="002A7EED">
        <w:rPr>
          <w:lang w:val="lt-LT"/>
        </w:rPr>
        <w:t xml:space="preserve"> mg/l, natris nuo 0,0</w:t>
      </w:r>
      <w:r w:rsidR="002A7EED" w:rsidRPr="002A7EED">
        <w:rPr>
          <w:lang w:val="lt-LT"/>
        </w:rPr>
        <w:t>2</w:t>
      </w:r>
      <w:r w:rsidRPr="002A7EED">
        <w:rPr>
          <w:lang w:val="lt-LT"/>
        </w:rPr>
        <w:t xml:space="preserve"> iki </w:t>
      </w:r>
      <w:r w:rsidR="002A7EED" w:rsidRPr="002A7EED">
        <w:rPr>
          <w:lang w:val="lt-LT"/>
        </w:rPr>
        <w:t>43,0</w:t>
      </w:r>
      <w:r w:rsidRPr="002A7EED">
        <w:rPr>
          <w:lang w:val="lt-LT"/>
        </w:rPr>
        <w:t xml:space="preserve"> mg/l, kalis nuo 0,0</w:t>
      </w:r>
      <w:r w:rsidR="002A7EED" w:rsidRPr="002A7EED">
        <w:rPr>
          <w:lang w:val="lt-LT"/>
        </w:rPr>
        <w:t>2</w:t>
      </w:r>
      <w:r w:rsidRPr="002A7EED">
        <w:rPr>
          <w:lang w:val="lt-LT"/>
        </w:rPr>
        <w:t xml:space="preserve"> iki </w:t>
      </w:r>
      <w:r w:rsidR="00FE0072" w:rsidRPr="002A7EED">
        <w:rPr>
          <w:lang w:val="lt-LT"/>
        </w:rPr>
        <w:t>1,</w:t>
      </w:r>
      <w:r w:rsidR="002A7EED" w:rsidRPr="002A7EED">
        <w:rPr>
          <w:lang w:val="lt-LT"/>
        </w:rPr>
        <w:t>80</w:t>
      </w:r>
      <w:r w:rsidRPr="002A7EED">
        <w:rPr>
          <w:lang w:val="lt-LT"/>
        </w:rPr>
        <w:t xml:space="preserve"> mg/l,  kalcis nuo 0,0</w:t>
      </w:r>
      <w:r w:rsidR="002A7EED" w:rsidRPr="002A7EED">
        <w:rPr>
          <w:lang w:val="lt-LT"/>
        </w:rPr>
        <w:t>2</w:t>
      </w:r>
      <w:r w:rsidRPr="002A7EED">
        <w:rPr>
          <w:lang w:val="lt-LT"/>
        </w:rPr>
        <w:t xml:space="preserve"> iki </w:t>
      </w:r>
      <w:r w:rsidR="002A7EED" w:rsidRPr="002A7EED">
        <w:rPr>
          <w:lang w:val="lt-LT"/>
        </w:rPr>
        <w:t>4,89</w:t>
      </w:r>
      <w:r w:rsidR="00612D87" w:rsidRPr="002A7EED">
        <w:rPr>
          <w:lang w:val="lt-LT"/>
        </w:rPr>
        <w:t xml:space="preserve"> </w:t>
      </w:r>
      <w:r w:rsidRPr="002A7EED">
        <w:rPr>
          <w:lang w:val="lt-LT"/>
        </w:rPr>
        <w:t xml:space="preserve">mg/l ir magnis </w:t>
      </w:r>
      <w:r w:rsidRPr="00403F26">
        <w:rPr>
          <w:lang w:val="lt-LT"/>
        </w:rPr>
        <w:t>nuo 0,0</w:t>
      </w:r>
      <w:r w:rsidR="00612D87" w:rsidRPr="00403F26">
        <w:rPr>
          <w:lang w:val="lt-LT"/>
        </w:rPr>
        <w:t>1</w:t>
      </w:r>
      <w:r w:rsidRPr="00403F26">
        <w:rPr>
          <w:lang w:val="lt-LT"/>
        </w:rPr>
        <w:t xml:space="preserve"> iki </w:t>
      </w:r>
      <w:r w:rsidR="00403F26" w:rsidRPr="00403F26">
        <w:rPr>
          <w:lang w:val="lt-LT"/>
        </w:rPr>
        <w:t>6,73</w:t>
      </w:r>
      <w:r w:rsidRPr="00403F26">
        <w:rPr>
          <w:lang w:val="lt-LT"/>
        </w:rPr>
        <w:t xml:space="preserve"> mg/l. </w:t>
      </w:r>
      <w:r w:rsidR="001972D2" w:rsidRPr="00403F26">
        <w:rPr>
          <w:lang w:val="lt-LT"/>
        </w:rPr>
        <w:t xml:space="preserve">Gretindami kritulių kiekį ir teršalų koncentracijas galime matyti, </w:t>
      </w:r>
      <w:r w:rsidR="001972D2" w:rsidRPr="002A7EED">
        <w:rPr>
          <w:lang w:val="lt-LT"/>
        </w:rPr>
        <w:t>kad ke</w:t>
      </w:r>
      <w:r w:rsidRPr="002A7EED">
        <w:rPr>
          <w:lang w:val="lt-LT"/>
        </w:rPr>
        <w:t xml:space="preserve">lis kartus didesnės nei </w:t>
      </w:r>
      <w:r w:rsidR="005613ED" w:rsidRPr="002A7EED">
        <w:rPr>
          <w:lang w:val="lt-LT"/>
        </w:rPr>
        <w:t>2019</w:t>
      </w:r>
      <w:r w:rsidRPr="002A7EED">
        <w:rPr>
          <w:lang w:val="lt-LT"/>
        </w:rPr>
        <w:t xml:space="preserve"> m. vidutinės tiriamų komponenčių koncentracijos </w:t>
      </w:r>
      <w:r w:rsidRPr="004B067C">
        <w:rPr>
          <w:lang w:val="lt-LT"/>
        </w:rPr>
        <w:t>matuotos</w:t>
      </w:r>
      <w:r w:rsidR="004C6D70" w:rsidRPr="004B067C">
        <w:rPr>
          <w:lang w:val="lt-LT"/>
        </w:rPr>
        <w:t xml:space="preserve"> </w:t>
      </w:r>
      <w:r w:rsidR="004B067C" w:rsidRPr="004B067C">
        <w:rPr>
          <w:lang w:val="lt-LT"/>
        </w:rPr>
        <w:t>sausio</w:t>
      </w:r>
      <w:r w:rsidR="00F67D26" w:rsidRPr="004B067C">
        <w:rPr>
          <w:lang w:val="lt-LT"/>
        </w:rPr>
        <w:t xml:space="preserve"> </w:t>
      </w:r>
      <w:r w:rsidRPr="004B067C">
        <w:rPr>
          <w:lang w:val="lt-LT"/>
        </w:rPr>
        <w:t xml:space="preserve">mėn. </w:t>
      </w:r>
      <w:r w:rsidR="004B067C" w:rsidRPr="004B067C">
        <w:rPr>
          <w:lang w:val="lt-LT"/>
        </w:rPr>
        <w:t>22</w:t>
      </w:r>
      <w:r w:rsidRPr="004B067C">
        <w:rPr>
          <w:lang w:val="lt-LT"/>
        </w:rPr>
        <w:t xml:space="preserve"> – </w:t>
      </w:r>
      <w:r w:rsidR="004B067C" w:rsidRPr="004B067C">
        <w:rPr>
          <w:lang w:val="lt-LT"/>
        </w:rPr>
        <w:t>23</w:t>
      </w:r>
      <w:r w:rsidR="00496298" w:rsidRPr="004B067C">
        <w:rPr>
          <w:lang w:val="lt-LT"/>
        </w:rPr>
        <w:t>, 2</w:t>
      </w:r>
      <w:r w:rsidR="004B067C" w:rsidRPr="004B067C">
        <w:rPr>
          <w:lang w:val="lt-LT"/>
        </w:rPr>
        <w:t>6</w:t>
      </w:r>
      <w:r w:rsidR="00496298" w:rsidRPr="004B067C">
        <w:rPr>
          <w:lang w:val="lt-LT"/>
        </w:rPr>
        <w:t xml:space="preserve"> – </w:t>
      </w:r>
      <w:r w:rsidR="004B067C" w:rsidRPr="004B067C">
        <w:rPr>
          <w:lang w:val="lt-LT"/>
        </w:rPr>
        <w:t>27</w:t>
      </w:r>
      <w:r w:rsidRPr="004B067C">
        <w:rPr>
          <w:lang w:val="lt-LT"/>
        </w:rPr>
        <w:t xml:space="preserve"> d., </w:t>
      </w:r>
      <w:r w:rsidR="004B067C" w:rsidRPr="004B067C">
        <w:rPr>
          <w:lang w:val="lt-LT"/>
        </w:rPr>
        <w:t>kovo</w:t>
      </w:r>
      <w:r w:rsidRPr="004B067C">
        <w:rPr>
          <w:lang w:val="lt-LT"/>
        </w:rPr>
        <w:t xml:space="preserve"> mėn. </w:t>
      </w:r>
      <w:r w:rsidR="004B067C" w:rsidRPr="004B067C">
        <w:rPr>
          <w:lang w:val="lt-LT"/>
        </w:rPr>
        <w:t>8</w:t>
      </w:r>
      <w:r w:rsidRPr="004B067C">
        <w:rPr>
          <w:lang w:val="lt-LT"/>
        </w:rPr>
        <w:t xml:space="preserve"> – </w:t>
      </w:r>
      <w:r w:rsidR="004B067C" w:rsidRPr="004B067C">
        <w:rPr>
          <w:lang w:val="lt-LT"/>
        </w:rPr>
        <w:t>9</w:t>
      </w:r>
      <w:r w:rsidR="00496298" w:rsidRPr="004B067C">
        <w:rPr>
          <w:lang w:val="lt-LT"/>
        </w:rPr>
        <w:t xml:space="preserve"> </w:t>
      </w:r>
      <w:r w:rsidRPr="004B067C">
        <w:rPr>
          <w:lang w:val="lt-LT"/>
        </w:rPr>
        <w:t xml:space="preserve">d., </w:t>
      </w:r>
      <w:r w:rsidR="004B067C" w:rsidRPr="004B067C">
        <w:rPr>
          <w:lang w:val="lt-LT"/>
        </w:rPr>
        <w:t>25 – 26 d., birželio</w:t>
      </w:r>
      <w:r w:rsidRPr="004B067C">
        <w:rPr>
          <w:lang w:val="lt-LT"/>
        </w:rPr>
        <w:t xml:space="preserve"> mėn. </w:t>
      </w:r>
      <w:r w:rsidR="00496298" w:rsidRPr="004B067C">
        <w:rPr>
          <w:lang w:val="lt-LT"/>
        </w:rPr>
        <w:t>1</w:t>
      </w:r>
      <w:r w:rsidR="004B067C" w:rsidRPr="004B067C">
        <w:rPr>
          <w:lang w:val="lt-LT"/>
        </w:rPr>
        <w:t>6</w:t>
      </w:r>
      <w:r w:rsidRPr="004B067C">
        <w:rPr>
          <w:lang w:val="lt-LT"/>
        </w:rPr>
        <w:t xml:space="preserve"> – </w:t>
      </w:r>
      <w:r w:rsidR="00496298" w:rsidRPr="004B067C">
        <w:rPr>
          <w:lang w:val="lt-LT"/>
        </w:rPr>
        <w:t>1</w:t>
      </w:r>
      <w:r w:rsidR="004B067C" w:rsidRPr="004B067C">
        <w:rPr>
          <w:lang w:val="lt-LT"/>
        </w:rPr>
        <w:t>7</w:t>
      </w:r>
      <w:r w:rsidRPr="004B067C">
        <w:rPr>
          <w:lang w:val="lt-LT"/>
        </w:rPr>
        <w:t xml:space="preserve"> d</w:t>
      </w:r>
      <w:r w:rsidRPr="00EC70E9">
        <w:rPr>
          <w:lang w:val="lt-LT"/>
        </w:rPr>
        <w:t xml:space="preserve">., </w:t>
      </w:r>
      <w:r w:rsidR="00496298" w:rsidRPr="00EC70E9">
        <w:rPr>
          <w:lang w:val="lt-LT"/>
        </w:rPr>
        <w:t xml:space="preserve">spalio mėn. </w:t>
      </w:r>
      <w:r w:rsidR="00EC70E9" w:rsidRPr="00EC70E9">
        <w:rPr>
          <w:lang w:val="lt-LT"/>
        </w:rPr>
        <w:t>5</w:t>
      </w:r>
      <w:r w:rsidR="00496298" w:rsidRPr="00EC70E9">
        <w:rPr>
          <w:lang w:val="lt-LT"/>
        </w:rPr>
        <w:t xml:space="preserve"> – </w:t>
      </w:r>
      <w:r w:rsidR="00EC70E9" w:rsidRPr="00EC70E9">
        <w:rPr>
          <w:lang w:val="lt-LT"/>
        </w:rPr>
        <w:t>6</w:t>
      </w:r>
      <w:r w:rsidR="00496298" w:rsidRPr="00EC70E9">
        <w:rPr>
          <w:lang w:val="lt-LT"/>
        </w:rPr>
        <w:t xml:space="preserve"> d. </w:t>
      </w:r>
      <w:r w:rsidR="00EC70E9" w:rsidRPr="00EC70E9">
        <w:rPr>
          <w:lang w:val="lt-LT"/>
        </w:rPr>
        <w:t xml:space="preserve">28 – 29 </w:t>
      </w:r>
      <w:r w:rsidR="00496298" w:rsidRPr="00EC70E9">
        <w:rPr>
          <w:lang w:val="lt-LT"/>
        </w:rPr>
        <w:t>d</w:t>
      </w:r>
      <w:r w:rsidR="0036400F" w:rsidRPr="00EC70E9">
        <w:rPr>
          <w:lang w:val="lt-LT"/>
        </w:rPr>
        <w:t xml:space="preserve">ienomis, </w:t>
      </w:r>
      <w:r w:rsidR="00FF3559" w:rsidRPr="00EC70E9">
        <w:rPr>
          <w:lang w:val="lt-LT"/>
        </w:rPr>
        <w:t>esant kritulių kiekiui mažesniam nei 5 mm per dieną</w:t>
      </w:r>
      <w:r w:rsidRPr="00EC70E9">
        <w:rPr>
          <w:lang w:val="lt-LT"/>
        </w:rPr>
        <w:t xml:space="preserve">. </w:t>
      </w:r>
    </w:p>
    <w:p w:rsidR="003F52EA" w:rsidRPr="00CB5F27" w:rsidRDefault="00403F26">
      <w:pPr>
        <w:spacing w:line="360" w:lineRule="auto"/>
        <w:ind w:firstLine="720"/>
        <w:jc w:val="both"/>
        <w:rPr>
          <w:lang w:val="lt-LT"/>
        </w:rPr>
      </w:pPr>
      <w:r w:rsidRPr="00CB5F27">
        <w:rPr>
          <w:noProof/>
          <w:lang w:val="en-US"/>
        </w:rPr>
        <w:lastRenderedPageBreak/>
        <w:drawing>
          <wp:anchor distT="0" distB="0" distL="114300" distR="114300" simplePos="0" relativeHeight="251933184" behindDoc="0" locked="0" layoutInCell="1" allowOverlap="1">
            <wp:simplePos x="0" y="0"/>
            <wp:positionH relativeFrom="column">
              <wp:posOffset>456565</wp:posOffset>
            </wp:positionH>
            <wp:positionV relativeFrom="paragraph">
              <wp:posOffset>0</wp:posOffset>
            </wp:positionV>
            <wp:extent cx="4852035" cy="2664460"/>
            <wp:effectExtent l="0" t="0" r="5715" b="2540"/>
            <wp:wrapTopAndBottom/>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p>
    <w:p w:rsidR="00913F61" w:rsidRPr="00CB5F27" w:rsidRDefault="00251AC6" w:rsidP="00FF7E21">
      <w:pPr>
        <w:rPr>
          <w:lang w:val="lt-LT"/>
        </w:rPr>
      </w:pPr>
      <w:r w:rsidRPr="00CB5F27">
        <w:rPr>
          <w:lang w:val="lt-LT"/>
        </w:rPr>
        <w:t>7 pav. SO</w:t>
      </w:r>
      <w:r w:rsidRPr="00CB5F27">
        <w:rPr>
          <w:vertAlign w:val="subscript"/>
          <w:lang w:val="lt-LT"/>
        </w:rPr>
        <w:t>4</w:t>
      </w:r>
      <w:r w:rsidRPr="00CB5F27">
        <w:rPr>
          <w:vertAlign w:val="superscript"/>
          <w:lang w:val="lt-LT"/>
        </w:rPr>
        <w:t>2-</w:t>
      </w:r>
      <w:r w:rsidRPr="00CB5F27">
        <w:rPr>
          <w:lang w:val="lt-LT"/>
        </w:rPr>
        <w:t>, NO</w:t>
      </w:r>
      <w:r w:rsidRPr="00CB5F27">
        <w:rPr>
          <w:vertAlign w:val="subscript"/>
          <w:lang w:val="lt-LT"/>
        </w:rPr>
        <w:t>3</w:t>
      </w:r>
      <w:r w:rsidRPr="00CB5F27">
        <w:rPr>
          <w:vertAlign w:val="superscript"/>
          <w:lang w:val="lt-LT"/>
        </w:rPr>
        <w:t>-</w:t>
      </w:r>
      <w:r w:rsidRPr="00CB5F27">
        <w:rPr>
          <w:lang w:val="lt-LT"/>
        </w:rPr>
        <w:t>, NH</w:t>
      </w:r>
      <w:r w:rsidRPr="00CB5F27">
        <w:rPr>
          <w:vertAlign w:val="subscript"/>
          <w:lang w:val="lt-LT"/>
        </w:rPr>
        <w:t>4</w:t>
      </w:r>
      <w:r w:rsidRPr="00CB5F27">
        <w:rPr>
          <w:vertAlign w:val="superscript"/>
          <w:lang w:val="lt-LT"/>
        </w:rPr>
        <w:t>+</w:t>
      </w:r>
      <w:r w:rsidR="00C33B2B" w:rsidRPr="00CB5F27">
        <w:rPr>
          <w:lang w:val="lt-LT"/>
        </w:rPr>
        <w:t xml:space="preserve"> </w:t>
      </w:r>
      <w:r w:rsidRPr="00CB5F27">
        <w:rPr>
          <w:lang w:val="lt-LT"/>
        </w:rPr>
        <w:t xml:space="preserve">koncentracijų ir kritulių kiekio kaita vienos paros </w:t>
      </w:r>
      <w:r w:rsidR="00703CCA" w:rsidRPr="00CB5F27">
        <w:rPr>
          <w:lang w:val="lt-LT"/>
        </w:rPr>
        <w:t>mėginiuose</w:t>
      </w:r>
      <w:r w:rsidRPr="00CB5F27">
        <w:rPr>
          <w:lang w:val="lt-LT"/>
        </w:rPr>
        <w:t xml:space="preserve"> atmosferos tyrimų stotyje Preiloje.</w:t>
      </w:r>
    </w:p>
    <w:p w:rsidR="00FF7E21" w:rsidRPr="005613ED" w:rsidRDefault="00FF7E21" w:rsidP="00FF7E21">
      <w:pPr>
        <w:rPr>
          <w:color w:val="C00000"/>
          <w:lang w:val="lt-LT"/>
        </w:rPr>
      </w:pPr>
    </w:p>
    <w:p w:rsidR="00913F61" w:rsidRPr="005613ED" w:rsidRDefault="00913F61">
      <w:pPr>
        <w:rPr>
          <w:color w:val="C00000"/>
          <w:highlight w:val="yellow"/>
          <w:lang w:val="lt-LT"/>
        </w:rPr>
      </w:pPr>
    </w:p>
    <w:p w:rsidR="00913F61" w:rsidRPr="005613ED" w:rsidRDefault="00CB5F27" w:rsidP="00FF7E21">
      <w:pPr>
        <w:spacing w:line="360" w:lineRule="auto"/>
        <w:jc w:val="center"/>
        <w:rPr>
          <w:color w:val="C00000"/>
          <w:highlight w:val="yellow"/>
          <w:lang w:val="lt-LT"/>
        </w:rPr>
      </w:pPr>
      <w:r>
        <w:rPr>
          <w:noProof/>
          <w:lang w:val="en-US"/>
        </w:rPr>
        <w:drawing>
          <wp:inline distT="0" distB="0" distL="0" distR="0" wp14:anchorId="2141423F" wp14:editId="302362FE">
            <wp:extent cx="4803925" cy="2666067"/>
            <wp:effectExtent l="0" t="0" r="15875" b="127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574A60" w:rsidRPr="005613ED" w:rsidRDefault="00574A60">
      <w:pPr>
        <w:pStyle w:val="xl66"/>
        <w:spacing w:before="0" w:beforeAutospacing="0" w:after="0" w:afterAutospacing="0"/>
        <w:jc w:val="left"/>
        <w:rPr>
          <w:color w:val="C00000"/>
          <w:lang w:val="lt-LT"/>
        </w:rPr>
      </w:pPr>
    </w:p>
    <w:p w:rsidR="00913F61" w:rsidRPr="00CB5F27" w:rsidRDefault="00251AC6">
      <w:pPr>
        <w:pStyle w:val="xl66"/>
        <w:spacing w:before="0" w:beforeAutospacing="0" w:after="0" w:afterAutospacing="0"/>
        <w:jc w:val="left"/>
        <w:rPr>
          <w:lang w:val="lt-LT"/>
        </w:rPr>
      </w:pPr>
      <w:r w:rsidRPr="00CB5F27">
        <w:rPr>
          <w:lang w:val="lt-LT"/>
        </w:rPr>
        <w:t>8 pav. Na</w:t>
      </w:r>
      <w:r w:rsidRPr="00CB5F27">
        <w:rPr>
          <w:vertAlign w:val="superscript"/>
          <w:lang w:val="lt-LT"/>
        </w:rPr>
        <w:t>+</w:t>
      </w:r>
      <w:r w:rsidRPr="00CB5F27">
        <w:rPr>
          <w:lang w:val="lt-LT"/>
        </w:rPr>
        <w:t>, Ca</w:t>
      </w:r>
      <w:r w:rsidRPr="00CB5F27">
        <w:rPr>
          <w:vertAlign w:val="superscript"/>
          <w:lang w:val="lt-LT"/>
        </w:rPr>
        <w:t>2+</w:t>
      </w:r>
      <w:r w:rsidRPr="00CB5F27">
        <w:rPr>
          <w:lang w:val="lt-LT"/>
        </w:rPr>
        <w:t>, Cl</w:t>
      </w:r>
      <w:r w:rsidRPr="00CB5F27">
        <w:rPr>
          <w:vertAlign w:val="superscript"/>
          <w:lang w:val="lt-LT"/>
        </w:rPr>
        <w:t>-</w:t>
      </w:r>
      <w:r w:rsidR="00FF7E21" w:rsidRPr="00CB5F27">
        <w:rPr>
          <w:lang w:val="lt-LT"/>
        </w:rPr>
        <w:t>, Mg</w:t>
      </w:r>
      <w:r w:rsidR="00FF7E21" w:rsidRPr="00CB5F27">
        <w:rPr>
          <w:vertAlign w:val="superscript"/>
          <w:lang w:val="lt-LT"/>
        </w:rPr>
        <w:t>2+</w:t>
      </w:r>
      <w:r w:rsidR="00FF7E21" w:rsidRPr="00CB5F27">
        <w:rPr>
          <w:lang w:val="lt-LT"/>
        </w:rPr>
        <w:t xml:space="preserve"> </w:t>
      </w:r>
      <w:r w:rsidRPr="00CB5F27">
        <w:rPr>
          <w:lang w:val="lt-LT"/>
        </w:rPr>
        <w:t xml:space="preserve">koncentracijų ir kritulių kiekio kaita vienos paros </w:t>
      </w:r>
      <w:r w:rsidR="00703CCA" w:rsidRPr="00CB5F27">
        <w:rPr>
          <w:lang w:val="lt-LT"/>
        </w:rPr>
        <w:t>mėginiuose</w:t>
      </w:r>
      <w:r w:rsidRPr="00CB5F27">
        <w:rPr>
          <w:lang w:val="lt-LT"/>
        </w:rPr>
        <w:t xml:space="preserve"> atmosferos tyrimų stotyje Preiloje. </w:t>
      </w:r>
    </w:p>
    <w:p w:rsidR="00913F61" w:rsidRPr="00CB5F27" w:rsidRDefault="00913F61">
      <w:pPr>
        <w:spacing w:line="360" w:lineRule="auto"/>
        <w:ind w:firstLine="720"/>
        <w:jc w:val="both"/>
        <w:rPr>
          <w:highlight w:val="yellow"/>
          <w:lang w:val="lt-LT"/>
        </w:rPr>
      </w:pPr>
    </w:p>
    <w:p w:rsidR="00574A60" w:rsidRPr="00CB5F27" w:rsidRDefault="00574A60" w:rsidP="00574A60">
      <w:pPr>
        <w:pStyle w:val="BodyTextIndent"/>
      </w:pPr>
      <w:r w:rsidRPr="00CB5F27">
        <w:t xml:space="preserve">Preiloje kritulių pH vertės paros </w:t>
      </w:r>
      <w:r w:rsidR="00703CCA" w:rsidRPr="00CB5F27">
        <w:t>mėginiuose</w:t>
      </w:r>
      <w:r w:rsidRPr="00CB5F27">
        <w:t xml:space="preserve"> kito nuo 4,</w:t>
      </w:r>
      <w:r w:rsidR="00933B2B" w:rsidRPr="00CB5F27">
        <w:t>21</w:t>
      </w:r>
      <w:r w:rsidRPr="00CB5F27">
        <w:t xml:space="preserve"> iki </w:t>
      </w:r>
      <w:r w:rsidR="00933B2B" w:rsidRPr="00CB5F27">
        <w:t>6,65</w:t>
      </w:r>
      <w:r w:rsidRPr="00CB5F27">
        <w:t xml:space="preserve"> (9 pav.). Rūgštūs krituliai (pH &lt; 5,0) vyravo sausio – vasario ir </w:t>
      </w:r>
      <w:r w:rsidR="00933B2B" w:rsidRPr="00CB5F27">
        <w:t>spalio</w:t>
      </w:r>
      <w:r w:rsidRPr="00CB5F27">
        <w:t xml:space="preserve"> – gruodžio mėn. Per kitus metų mėnesius iškritusių kritulių pH vertės daugeliu lietaus atvejų kinto 5,</w:t>
      </w:r>
      <w:r w:rsidR="00933B2B" w:rsidRPr="00CB5F27">
        <w:t>0</w:t>
      </w:r>
      <w:r w:rsidRPr="00CB5F27">
        <w:t xml:space="preserve"> iki </w:t>
      </w:r>
      <w:r w:rsidR="008D03EE" w:rsidRPr="00CB5F27">
        <w:t>6,6</w:t>
      </w:r>
      <w:r w:rsidR="00933B2B" w:rsidRPr="00CB5F27">
        <w:t>5</w:t>
      </w:r>
      <w:r w:rsidRPr="00CB5F27">
        <w:t>.</w:t>
      </w:r>
    </w:p>
    <w:p w:rsidR="00574A60" w:rsidRPr="009F6140" w:rsidRDefault="00CB5F27">
      <w:pPr>
        <w:spacing w:line="360" w:lineRule="auto"/>
        <w:ind w:firstLine="720"/>
        <w:jc w:val="both"/>
        <w:rPr>
          <w:highlight w:val="yellow"/>
          <w:lang w:val="lt-LT"/>
        </w:rPr>
      </w:pPr>
      <w:r w:rsidRPr="009F6140">
        <w:rPr>
          <w:noProof/>
          <w:lang w:val="en-US"/>
        </w:rPr>
        <w:lastRenderedPageBreak/>
        <w:drawing>
          <wp:anchor distT="0" distB="0" distL="114300" distR="114300" simplePos="0" relativeHeight="251934208" behindDoc="0" locked="0" layoutInCell="1" allowOverlap="1">
            <wp:simplePos x="0" y="0"/>
            <wp:positionH relativeFrom="column">
              <wp:posOffset>456593</wp:posOffset>
            </wp:positionH>
            <wp:positionV relativeFrom="paragraph">
              <wp:posOffset>-1130</wp:posOffset>
            </wp:positionV>
            <wp:extent cx="4855339" cy="2664978"/>
            <wp:effectExtent l="0" t="0" r="2540" b="2540"/>
            <wp:wrapTopAndBottom/>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p>
    <w:p w:rsidR="00913F61" w:rsidRPr="009F6140" w:rsidRDefault="00251AC6">
      <w:pPr>
        <w:rPr>
          <w:lang w:val="lt-LT"/>
        </w:rPr>
      </w:pPr>
      <w:r w:rsidRPr="009F6140">
        <w:rPr>
          <w:lang w:val="lt-LT"/>
        </w:rPr>
        <w:t xml:space="preserve">9 pav. pH ir kritulių kiekio kaita vienos paros </w:t>
      </w:r>
      <w:r w:rsidR="00703CCA" w:rsidRPr="009F6140">
        <w:rPr>
          <w:lang w:val="lt-LT"/>
        </w:rPr>
        <w:t>mėginiuose</w:t>
      </w:r>
      <w:r w:rsidRPr="009F6140">
        <w:rPr>
          <w:lang w:val="lt-LT"/>
        </w:rPr>
        <w:t xml:space="preserve"> atmosferos tyrimų stotyje Preiloje. </w:t>
      </w:r>
    </w:p>
    <w:p w:rsidR="00093EB1" w:rsidRPr="009F6140" w:rsidRDefault="00093EB1">
      <w:pPr>
        <w:rPr>
          <w:lang w:val="lt-LT"/>
        </w:rPr>
      </w:pPr>
    </w:p>
    <w:p w:rsidR="00F769A3" w:rsidRPr="009F6140" w:rsidRDefault="00801647">
      <w:pPr>
        <w:rPr>
          <w:noProof/>
          <w:lang w:val="lt-LT"/>
        </w:rPr>
      </w:pPr>
      <w:r w:rsidRPr="009F6140">
        <w:rPr>
          <w:noProof/>
          <w:lang w:val="en-US"/>
        </w:rPr>
        <w:drawing>
          <wp:anchor distT="0" distB="0" distL="114300" distR="114300" simplePos="0" relativeHeight="251911680" behindDoc="0" locked="0" layoutInCell="1" allowOverlap="1">
            <wp:simplePos x="0" y="0"/>
            <wp:positionH relativeFrom="column">
              <wp:posOffset>-607</wp:posOffset>
            </wp:positionH>
            <wp:positionV relativeFrom="paragraph">
              <wp:posOffset>377</wp:posOffset>
            </wp:positionV>
            <wp:extent cx="4669224" cy="2653400"/>
            <wp:effectExtent l="0" t="0" r="17145" b="13970"/>
            <wp:wrapTopAndBottom/>
            <wp:docPr id="1190" name="Chart 1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p>
    <w:p w:rsidR="00913F61" w:rsidRPr="009F6140" w:rsidRDefault="00251AC6" w:rsidP="00BB6032">
      <w:pPr>
        <w:jc w:val="both"/>
        <w:rPr>
          <w:lang w:val="lt-LT"/>
        </w:rPr>
      </w:pPr>
      <w:r w:rsidRPr="009F6140">
        <w:rPr>
          <w:lang w:val="lt-LT"/>
        </w:rPr>
        <w:t xml:space="preserve">10 pav. Kritulių kiekio sezoninė kaita Aukštaitijos IMS, Žemaitijos IMS ir atmosferos tyrimų stotyje Preiloje. </w:t>
      </w:r>
    </w:p>
    <w:p w:rsidR="00BC54E6" w:rsidRPr="009F6140" w:rsidRDefault="00BC54E6" w:rsidP="00F93A7A">
      <w:pPr>
        <w:pStyle w:val="BodyText"/>
        <w:ind w:firstLine="720"/>
        <w:jc w:val="both"/>
      </w:pPr>
    </w:p>
    <w:p w:rsidR="00F93A7A" w:rsidRPr="002B09DC" w:rsidRDefault="003D35AB" w:rsidP="00F93A7A">
      <w:pPr>
        <w:pStyle w:val="BodyText"/>
        <w:ind w:firstLine="720"/>
        <w:jc w:val="both"/>
      </w:pPr>
      <w:r w:rsidRPr="009F6140">
        <w:t>Didelią įtaką c</w:t>
      </w:r>
      <w:r w:rsidR="00251AC6" w:rsidRPr="009F6140">
        <w:t>heminių priemaišų koncentracij</w:t>
      </w:r>
      <w:r w:rsidRPr="009F6140">
        <w:t>oms</w:t>
      </w:r>
      <w:r w:rsidR="00251AC6" w:rsidRPr="009F6140">
        <w:t xml:space="preserve"> krituliuose ir jų kieki</w:t>
      </w:r>
      <w:r w:rsidRPr="009F6140">
        <w:t>am</w:t>
      </w:r>
      <w:r w:rsidR="00251AC6" w:rsidRPr="009F6140">
        <w:t xml:space="preserve">s </w:t>
      </w:r>
      <w:r w:rsidR="00251AC6" w:rsidRPr="00E60F77">
        <w:t xml:space="preserve">šlapiosiose iškritose daugiausiai </w:t>
      </w:r>
      <w:r w:rsidRPr="00E60F77">
        <w:t>daro</w:t>
      </w:r>
      <w:r w:rsidR="00251AC6" w:rsidRPr="00E60F77">
        <w:t xml:space="preserve"> jų koncentracijos ore ir kritulių kiekis</w:t>
      </w:r>
      <w:r w:rsidRPr="00E60F77">
        <w:t xml:space="preserve"> bei jų pobūdis</w:t>
      </w:r>
      <w:r w:rsidR="00251AC6" w:rsidRPr="00E60F77">
        <w:t xml:space="preserve">. </w:t>
      </w:r>
      <w:r w:rsidRPr="00E60F77">
        <w:t xml:space="preserve">Pateikti </w:t>
      </w:r>
      <w:r w:rsidR="00F93A7A" w:rsidRPr="00E60F77">
        <w:t>10 pav. duomenys rodo</w:t>
      </w:r>
      <w:r w:rsidRPr="00E60F77">
        <w:t>, kad</w:t>
      </w:r>
      <w:r w:rsidR="001A74A0" w:rsidRPr="00E60F77">
        <w:t xml:space="preserve"> </w:t>
      </w:r>
      <w:r w:rsidRPr="00E60F77">
        <w:t>d</w:t>
      </w:r>
      <w:r w:rsidR="00F93A7A" w:rsidRPr="00E60F77">
        <w:t>idžiausi</w:t>
      </w:r>
      <w:r w:rsidRPr="00E60F77">
        <w:t>as</w:t>
      </w:r>
      <w:r w:rsidR="00F93A7A" w:rsidRPr="00E60F77">
        <w:t xml:space="preserve"> kritulių kieki</w:t>
      </w:r>
      <w:r w:rsidRPr="00E60F77">
        <w:t>s</w:t>
      </w:r>
      <w:r w:rsidR="00F93A7A" w:rsidRPr="00E60F77">
        <w:t xml:space="preserve"> </w:t>
      </w:r>
      <w:r w:rsidR="005613ED" w:rsidRPr="00E60F77">
        <w:t>2019</w:t>
      </w:r>
      <w:r w:rsidR="00F93A7A" w:rsidRPr="00E60F77">
        <w:t xml:space="preserve"> m. </w:t>
      </w:r>
      <w:r w:rsidR="00EC211C" w:rsidRPr="00E60F77">
        <w:t xml:space="preserve">Žemaitijoje </w:t>
      </w:r>
      <w:r w:rsidR="00F93A7A" w:rsidRPr="00E60F77">
        <w:t xml:space="preserve">iškrito </w:t>
      </w:r>
      <w:r w:rsidR="00F93A7A" w:rsidRPr="00105EC7">
        <w:t xml:space="preserve">per </w:t>
      </w:r>
      <w:r w:rsidR="00EC211C" w:rsidRPr="00105EC7">
        <w:t xml:space="preserve">rugsėjo </w:t>
      </w:r>
      <w:r w:rsidR="00F93A7A" w:rsidRPr="00105EC7">
        <w:t>mėnes</w:t>
      </w:r>
      <w:r w:rsidRPr="00105EC7">
        <w:t>į –</w:t>
      </w:r>
      <w:r w:rsidR="00F93A7A" w:rsidRPr="00105EC7">
        <w:t xml:space="preserve"> </w:t>
      </w:r>
      <w:r w:rsidR="00105EC7" w:rsidRPr="00105EC7">
        <w:t>143</w:t>
      </w:r>
      <w:r w:rsidR="001304CB" w:rsidRPr="00105EC7">
        <w:t xml:space="preserve"> </w:t>
      </w:r>
      <w:r w:rsidRPr="00105EC7">
        <w:t>mm.</w:t>
      </w:r>
      <w:r w:rsidR="00F93A7A" w:rsidRPr="00105EC7">
        <w:t xml:space="preserve">  Aukštaitijoje </w:t>
      </w:r>
      <w:r w:rsidR="00EC211C" w:rsidRPr="00105EC7">
        <w:t xml:space="preserve"> lietingiausi</w:t>
      </w:r>
      <w:r w:rsidRPr="00105EC7">
        <w:t>as</w:t>
      </w:r>
      <w:r w:rsidR="00EC211C" w:rsidRPr="00105EC7">
        <w:t xml:space="preserve"> buvo  </w:t>
      </w:r>
      <w:r w:rsidRPr="00105EC7">
        <w:t>liepos mėnuo</w:t>
      </w:r>
      <w:r w:rsidR="00105EC7" w:rsidRPr="00105EC7">
        <w:t xml:space="preserve"> – 110 mm</w:t>
      </w:r>
      <w:r w:rsidR="001304CB" w:rsidRPr="00105EC7">
        <w:t xml:space="preserve"> </w:t>
      </w:r>
      <w:r w:rsidR="00105EC7" w:rsidRPr="00105EC7">
        <w:t xml:space="preserve">ir Preiloje daugiausiai kritulių iškrito spalio mėn. 124 </w:t>
      </w:r>
      <w:r w:rsidR="00F44153" w:rsidRPr="00105EC7">
        <w:t>mm</w:t>
      </w:r>
      <w:r w:rsidR="001304CB" w:rsidRPr="00105EC7">
        <w:t xml:space="preserve">. </w:t>
      </w:r>
      <w:r w:rsidR="00105EC7" w:rsidRPr="00105EC7">
        <w:t>Balandžio mėnesį Žemaitijoje ir Preiloje kritulių nebuvo, Aukštaitijoje iškrito 11,2 mm/</w:t>
      </w:r>
      <w:r w:rsidR="00105EC7" w:rsidRPr="002B09DC">
        <w:t xml:space="preserve">mėn. </w:t>
      </w:r>
      <w:r w:rsidR="00F93A7A" w:rsidRPr="002B09DC">
        <w:t xml:space="preserve">Metinis kritulių kiekis </w:t>
      </w:r>
      <w:r w:rsidR="005613ED" w:rsidRPr="002B09DC">
        <w:t>2019</w:t>
      </w:r>
      <w:r w:rsidR="00F93A7A" w:rsidRPr="002B09DC">
        <w:t xml:space="preserve"> m. buvo </w:t>
      </w:r>
      <w:r w:rsidR="008040CB" w:rsidRPr="002B09DC">
        <w:t>Aukštaitijos IMS –</w:t>
      </w:r>
      <w:r w:rsidR="002B09DC" w:rsidRPr="002B09DC">
        <w:t>651</w:t>
      </w:r>
      <w:r w:rsidR="00F93A7A" w:rsidRPr="002B09DC">
        <w:t xml:space="preserve"> mm, </w:t>
      </w:r>
      <w:r w:rsidR="008040CB" w:rsidRPr="002B09DC">
        <w:t>Žemaitijos IMS</w:t>
      </w:r>
      <w:r w:rsidR="00F93A7A" w:rsidRPr="002B09DC">
        <w:t xml:space="preserve"> – </w:t>
      </w:r>
      <w:r w:rsidR="002B09DC" w:rsidRPr="002B09DC">
        <w:t>887</w:t>
      </w:r>
      <w:r w:rsidR="00F93A7A" w:rsidRPr="002B09DC">
        <w:t xml:space="preserve"> mm ir Preiloje – </w:t>
      </w:r>
      <w:r w:rsidR="002B09DC" w:rsidRPr="002B09DC">
        <w:t>560</w:t>
      </w:r>
      <w:r w:rsidR="00F93A7A" w:rsidRPr="002B09DC">
        <w:t xml:space="preserve"> mm. </w:t>
      </w:r>
    </w:p>
    <w:p w:rsidR="00115C7D" w:rsidRPr="00E24BE0" w:rsidRDefault="00EF2D11" w:rsidP="000E4DAE">
      <w:pPr>
        <w:pStyle w:val="BodyTextIndent3"/>
        <w:rPr>
          <w:color w:val="auto"/>
        </w:rPr>
      </w:pPr>
      <w:r w:rsidRPr="002B09DC">
        <w:rPr>
          <w:color w:val="auto"/>
        </w:rPr>
        <w:lastRenderedPageBreak/>
        <w:t xml:space="preserve">Pagrindinių priemaišų koncentracijų ir jų atmosferinių iškritų į sąlygiškai natūralias ekosistemas erdvinių ir laikinių pokyčių vertinimui, skaičiavome svertines pagal kritulių kiekį kiekvieno mėnesio vidutines koncentracijas. </w:t>
      </w:r>
      <w:r w:rsidR="00335709" w:rsidRPr="009A4228">
        <w:rPr>
          <w:color w:val="auto"/>
        </w:rPr>
        <w:t>Tyrimų duomenys rodo, kad</w:t>
      </w:r>
      <w:r w:rsidR="00115C7D" w:rsidRPr="009A4228">
        <w:rPr>
          <w:color w:val="auto"/>
        </w:rPr>
        <w:t xml:space="preserve"> (11 ir 12 pav.) sulfatų koncentracijos didesnės nei </w:t>
      </w:r>
      <w:r w:rsidR="005613ED" w:rsidRPr="009A4228">
        <w:rPr>
          <w:color w:val="auto"/>
        </w:rPr>
        <w:t>2019</w:t>
      </w:r>
      <w:r w:rsidR="00115C7D" w:rsidRPr="009A4228">
        <w:rPr>
          <w:color w:val="auto"/>
        </w:rPr>
        <w:t xml:space="preserve"> m. vidutinė 0</w:t>
      </w:r>
      <w:r w:rsidR="006531A4" w:rsidRPr="009A4228">
        <w:rPr>
          <w:color w:val="auto"/>
        </w:rPr>
        <w:t>,</w:t>
      </w:r>
      <w:r w:rsidR="00B350E5">
        <w:rPr>
          <w:color w:val="auto"/>
        </w:rPr>
        <w:t>20</w:t>
      </w:r>
      <w:r w:rsidR="00115C7D" w:rsidRPr="009A4228">
        <w:rPr>
          <w:color w:val="auto"/>
        </w:rPr>
        <w:t xml:space="preserve"> mgS/l Aukštaitijos IMS matuotos per </w:t>
      </w:r>
      <w:r w:rsidR="009A4228" w:rsidRPr="009A4228">
        <w:rPr>
          <w:color w:val="auto"/>
        </w:rPr>
        <w:t>vasario,</w:t>
      </w:r>
      <w:r w:rsidR="00D56FEA" w:rsidRPr="009A4228">
        <w:rPr>
          <w:color w:val="auto"/>
        </w:rPr>
        <w:t xml:space="preserve"> rugpjūčio</w:t>
      </w:r>
      <w:r w:rsidR="009A4228" w:rsidRPr="009A4228">
        <w:rPr>
          <w:color w:val="auto"/>
        </w:rPr>
        <w:t>, spalio</w:t>
      </w:r>
      <w:r w:rsidR="00D56FEA" w:rsidRPr="009A4228">
        <w:rPr>
          <w:color w:val="auto"/>
        </w:rPr>
        <w:t xml:space="preserve"> </w:t>
      </w:r>
      <w:r w:rsidR="00115C7D" w:rsidRPr="009A4228">
        <w:rPr>
          <w:color w:val="auto"/>
        </w:rPr>
        <w:t xml:space="preserve">mėnesius. Per </w:t>
      </w:r>
      <w:r w:rsidR="007572B1" w:rsidRPr="009A4228">
        <w:rPr>
          <w:color w:val="auto"/>
        </w:rPr>
        <w:t>kitus</w:t>
      </w:r>
      <w:r w:rsidR="00115C7D" w:rsidRPr="009A4228">
        <w:rPr>
          <w:color w:val="auto"/>
        </w:rPr>
        <w:t xml:space="preserve"> mėnesius jos </w:t>
      </w:r>
      <w:r w:rsidR="007572B1" w:rsidRPr="009A4228">
        <w:rPr>
          <w:color w:val="auto"/>
        </w:rPr>
        <w:t xml:space="preserve">buvo mažesnės </w:t>
      </w:r>
      <w:r w:rsidR="009A4228">
        <w:rPr>
          <w:color w:val="auto"/>
        </w:rPr>
        <w:t xml:space="preserve">ar labai artimos </w:t>
      </w:r>
      <w:r w:rsidR="007572B1" w:rsidRPr="009A4228">
        <w:rPr>
          <w:color w:val="auto"/>
        </w:rPr>
        <w:t>vidutin</w:t>
      </w:r>
      <w:r w:rsidR="009A4228">
        <w:rPr>
          <w:color w:val="auto"/>
        </w:rPr>
        <w:t>ei</w:t>
      </w:r>
      <w:r w:rsidR="007572B1" w:rsidRPr="009A4228">
        <w:rPr>
          <w:color w:val="auto"/>
        </w:rPr>
        <w:t xml:space="preserve"> metin</w:t>
      </w:r>
      <w:r w:rsidR="009A4228">
        <w:rPr>
          <w:color w:val="auto"/>
        </w:rPr>
        <w:t>ei</w:t>
      </w:r>
      <w:r w:rsidR="007572B1" w:rsidRPr="009A4228">
        <w:rPr>
          <w:color w:val="auto"/>
        </w:rPr>
        <w:t xml:space="preserve"> sulfatų koncentracij</w:t>
      </w:r>
      <w:r w:rsidR="009A4228" w:rsidRPr="009A4228">
        <w:rPr>
          <w:color w:val="auto"/>
        </w:rPr>
        <w:t>ai</w:t>
      </w:r>
      <w:r w:rsidR="007572B1" w:rsidRPr="009A4228">
        <w:rPr>
          <w:color w:val="auto"/>
        </w:rPr>
        <w:t xml:space="preserve">. Žemaitijos IMS sulfatų koncentracijos didesnės nei </w:t>
      </w:r>
      <w:r w:rsidR="005613ED" w:rsidRPr="009A4228">
        <w:rPr>
          <w:color w:val="auto"/>
        </w:rPr>
        <w:t>2019</w:t>
      </w:r>
      <w:r w:rsidR="007572B1" w:rsidRPr="009A4228">
        <w:rPr>
          <w:color w:val="auto"/>
        </w:rPr>
        <w:t xml:space="preserve"> m. vidutinė 0</w:t>
      </w:r>
      <w:r w:rsidR="006E0DB1" w:rsidRPr="009A4228">
        <w:rPr>
          <w:color w:val="auto"/>
        </w:rPr>
        <w:t>,</w:t>
      </w:r>
      <w:r w:rsidR="009A4228">
        <w:rPr>
          <w:color w:val="auto"/>
        </w:rPr>
        <w:t>1</w:t>
      </w:r>
      <w:r w:rsidR="00B350E5">
        <w:rPr>
          <w:color w:val="auto"/>
        </w:rPr>
        <w:t>5</w:t>
      </w:r>
      <w:r w:rsidR="007572B1" w:rsidRPr="009A4228">
        <w:rPr>
          <w:color w:val="auto"/>
        </w:rPr>
        <w:t xml:space="preserve"> mgS/l nustatytos </w:t>
      </w:r>
      <w:r w:rsidR="009A4228" w:rsidRPr="009A4228">
        <w:rPr>
          <w:color w:val="auto"/>
        </w:rPr>
        <w:t>vasario, birželio, spalio</w:t>
      </w:r>
      <w:r w:rsidR="007572B1" w:rsidRPr="009A4228">
        <w:rPr>
          <w:color w:val="auto"/>
        </w:rPr>
        <w:t xml:space="preserve"> mėnesiais, </w:t>
      </w:r>
      <w:r w:rsidR="009A4228" w:rsidRPr="009A4228">
        <w:rPr>
          <w:color w:val="auto"/>
        </w:rPr>
        <w:t>kitais</w:t>
      </w:r>
      <w:r w:rsidR="007572B1" w:rsidRPr="009A4228">
        <w:rPr>
          <w:color w:val="auto"/>
        </w:rPr>
        <w:t xml:space="preserve"> mėnesisiais jos </w:t>
      </w:r>
      <w:r w:rsidR="00115C7D" w:rsidRPr="009A4228">
        <w:rPr>
          <w:color w:val="auto"/>
        </w:rPr>
        <w:t xml:space="preserve">mažai skyrėsi nuo metų vidutinių koncentracijų. Preiloje šios komponentės </w:t>
      </w:r>
      <w:r w:rsidR="006E0DB1" w:rsidRPr="009A4228">
        <w:rPr>
          <w:color w:val="auto"/>
        </w:rPr>
        <w:t xml:space="preserve">koncentracijos </w:t>
      </w:r>
      <w:r w:rsidR="006E0DB1" w:rsidRPr="00E24BE0">
        <w:rPr>
          <w:color w:val="auto"/>
        </w:rPr>
        <w:t xml:space="preserve">didesnės nei </w:t>
      </w:r>
      <w:r w:rsidR="005613ED" w:rsidRPr="00E24BE0">
        <w:rPr>
          <w:color w:val="auto"/>
        </w:rPr>
        <w:t>2019</w:t>
      </w:r>
      <w:r w:rsidR="006E0DB1" w:rsidRPr="00E24BE0">
        <w:rPr>
          <w:color w:val="auto"/>
        </w:rPr>
        <w:t xml:space="preserve"> m. vidutinė 0,</w:t>
      </w:r>
      <w:r w:rsidR="008251A4" w:rsidRPr="00E24BE0">
        <w:rPr>
          <w:color w:val="auto"/>
        </w:rPr>
        <w:t>54</w:t>
      </w:r>
      <w:r w:rsidR="006E0DB1" w:rsidRPr="00E24BE0">
        <w:rPr>
          <w:color w:val="auto"/>
        </w:rPr>
        <w:t xml:space="preserve"> mgS/l </w:t>
      </w:r>
      <w:r w:rsidR="002265EE" w:rsidRPr="00E24BE0">
        <w:rPr>
          <w:color w:val="auto"/>
        </w:rPr>
        <w:t xml:space="preserve">nustatytos </w:t>
      </w:r>
      <w:r w:rsidR="008251A4" w:rsidRPr="00E24BE0">
        <w:rPr>
          <w:color w:val="auto"/>
        </w:rPr>
        <w:t xml:space="preserve">sausio – </w:t>
      </w:r>
      <w:r w:rsidR="002265EE" w:rsidRPr="00E24BE0">
        <w:rPr>
          <w:color w:val="auto"/>
        </w:rPr>
        <w:t>kovo</w:t>
      </w:r>
      <w:r w:rsidR="008251A4" w:rsidRPr="00E24BE0">
        <w:rPr>
          <w:color w:val="auto"/>
        </w:rPr>
        <w:t>,</w:t>
      </w:r>
      <w:r w:rsidR="00E24BE0" w:rsidRPr="00E24BE0">
        <w:rPr>
          <w:color w:val="auto"/>
        </w:rPr>
        <w:t xml:space="preserve"> liepos</w:t>
      </w:r>
      <w:r w:rsidR="002265EE" w:rsidRPr="00E24BE0">
        <w:rPr>
          <w:color w:val="auto"/>
        </w:rPr>
        <w:t xml:space="preserve"> </w:t>
      </w:r>
      <w:r w:rsidR="00E24BE0" w:rsidRPr="00E24BE0">
        <w:rPr>
          <w:color w:val="auto"/>
        </w:rPr>
        <w:t>gruodžio</w:t>
      </w:r>
      <w:r w:rsidR="002265EE" w:rsidRPr="00E24BE0">
        <w:rPr>
          <w:color w:val="auto"/>
        </w:rPr>
        <w:t xml:space="preserve"> mėnesiais</w:t>
      </w:r>
      <w:r w:rsidR="006E0DB1" w:rsidRPr="00E24BE0">
        <w:rPr>
          <w:color w:val="auto"/>
        </w:rPr>
        <w:t>.</w:t>
      </w:r>
      <w:r w:rsidR="002265EE" w:rsidRPr="00E24BE0">
        <w:rPr>
          <w:color w:val="auto"/>
        </w:rPr>
        <w:t xml:space="preserve"> </w:t>
      </w:r>
      <w:r w:rsidR="00115C7D" w:rsidRPr="00E24BE0">
        <w:rPr>
          <w:color w:val="auto"/>
        </w:rPr>
        <w:t xml:space="preserve"> Įvertinus Baltijos jūros įnašą, kuris kito nuo </w:t>
      </w:r>
      <w:r w:rsidR="005967F0" w:rsidRPr="00E24BE0">
        <w:rPr>
          <w:color w:val="auto"/>
        </w:rPr>
        <w:t>2</w:t>
      </w:r>
      <w:r w:rsidR="00115C7D" w:rsidRPr="00E24BE0">
        <w:rPr>
          <w:color w:val="auto"/>
        </w:rPr>
        <w:t xml:space="preserve"> iki 9</w:t>
      </w:r>
      <w:r w:rsidR="00E24BE0">
        <w:rPr>
          <w:color w:val="auto"/>
        </w:rPr>
        <w:t>8</w:t>
      </w:r>
      <w:r w:rsidR="00115C7D" w:rsidRPr="00E24BE0">
        <w:rPr>
          <w:color w:val="auto"/>
        </w:rPr>
        <w:t>%, SO</w:t>
      </w:r>
      <w:r w:rsidR="00115C7D" w:rsidRPr="00E24BE0">
        <w:rPr>
          <w:color w:val="auto"/>
          <w:vertAlign w:val="subscript"/>
        </w:rPr>
        <w:t>4</w:t>
      </w:r>
      <w:r w:rsidR="00115C7D" w:rsidRPr="00E24BE0">
        <w:rPr>
          <w:color w:val="auto"/>
        </w:rPr>
        <w:t>-Snss metinė koncentracija yra 0,</w:t>
      </w:r>
      <w:r w:rsidR="00E24BE0" w:rsidRPr="00E24BE0">
        <w:rPr>
          <w:color w:val="auto"/>
        </w:rPr>
        <w:t>30</w:t>
      </w:r>
      <w:r w:rsidR="00115C7D" w:rsidRPr="00E24BE0">
        <w:rPr>
          <w:color w:val="auto"/>
        </w:rPr>
        <w:t xml:space="preserve"> mgS/l. </w:t>
      </w:r>
    </w:p>
    <w:p w:rsidR="006524A7" w:rsidRPr="00801647" w:rsidRDefault="00801647" w:rsidP="000D4EBF">
      <w:pPr>
        <w:pStyle w:val="BodyTextIndent3"/>
        <w:spacing w:line="240" w:lineRule="auto"/>
        <w:rPr>
          <w:color w:val="auto"/>
          <w:sz w:val="16"/>
          <w:szCs w:val="16"/>
        </w:rPr>
      </w:pPr>
      <w:r w:rsidRPr="00801647">
        <w:rPr>
          <w:noProof/>
          <w:color w:val="auto"/>
          <w:lang w:val="en-US"/>
        </w:rPr>
        <mc:AlternateContent>
          <mc:Choice Requires="wpg">
            <w:drawing>
              <wp:anchor distT="0" distB="0" distL="114300" distR="114300" simplePos="0" relativeHeight="251910656" behindDoc="0" locked="0" layoutInCell="1" allowOverlap="1" wp14:anchorId="432D46A2" wp14:editId="10CEA279">
                <wp:simplePos x="0" y="0"/>
                <wp:positionH relativeFrom="column">
                  <wp:posOffset>0</wp:posOffset>
                </wp:positionH>
                <wp:positionV relativeFrom="paragraph">
                  <wp:posOffset>-2540</wp:posOffset>
                </wp:positionV>
                <wp:extent cx="5256000" cy="3816000"/>
                <wp:effectExtent l="0" t="0" r="1905" b="13335"/>
                <wp:wrapTopAndBottom/>
                <wp:docPr id="30" name="Group 2"/>
                <wp:cNvGraphicFramePr/>
                <a:graphic xmlns:a="http://schemas.openxmlformats.org/drawingml/2006/main">
                  <a:graphicData uri="http://schemas.microsoft.com/office/word/2010/wordprocessingGroup">
                    <wpg:wgp>
                      <wpg:cNvGrpSpPr/>
                      <wpg:grpSpPr>
                        <a:xfrm>
                          <a:off x="0" y="0"/>
                          <a:ext cx="5256000" cy="3816000"/>
                          <a:chOff x="0" y="0"/>
                          <a:chExt cx="5137961" cy="3802325"/>
                        </a:xfrm>
                      </wpg:grpSpPr>
                      <wpg:graphicFrame>
                        <wpg:cNvPr id="35" name="Chart 35"/>
                        <wpg:cNvFrPr>
                          <a:graphicFrameLocks/>
                        </wpg:cNvFrPr>
                        <wpg:xfrm>
                          <a:off x="14632" y="5149"/>
                          <a:ext cx="2509727" cy="1819607"/>
                        </wpg:xfrm>
                        <a:graphic>
                          <a:graphicData uri="http://schemas.openxmlformats.org/drawingml/2006/chart">
                            <c:chart xmlns:c="http://schemas.openxmlformats.org/drawingml/2006/chart" xmlns:r="http://schemas.openxmlformats.org/officeDocument/2006/relationships" r:id="rId78"/>
                          </a:graphicData>
                        </a:graphic>
                      </wpg:graphicFrame>
                      <wpg:graphicFrame>
                        <wpg:cNvPr id="41" name="Chart 41"/>
                        <wpg:cNvFrPr>
                          <a:graphicFrameLocks/>
                        </wpg:cNvFrPr>
                        <wpg:xfrm>
                          <a:off x="2613886" y="0"/>
                          <a:ext cx="2511371" cy="1827232"/>
                        </wpg:xfrm>
                        <a:graphic>
                          <a:graphicData uri="http://schemas.openxmlformats.org/drawingml/2006/chart">
                            <c:chart xmlns:c="http://schemas.openxmlformats.org/drawingml/2006/chart" xmlns:r="http://schemas.openxmlformats.org/officeDocument/2006/relationships" r:id="rId79"/>
                          </a:graphicData>
                        </a:graphic>
                      </wpg:graphicFrame>
                      <wpg:graphicFrame>
                        <wpg:cNvPr id="42" name="Chart 42"/>
                        <wpg:cNvFrPr>
                          <a:graphicFrameLocks/>
                        </wpg:cNvFrPr>
                        <wpg:xfrm>
                          <a:off x="0" y="1975093"/>
                          <a:ext cx="2509727" cy="1827232"/>
                        </wpg:xfrm>
                        <a:graphic>
                          <a:graphicData uri="http://schemas.openxmlformats.org/drawingml/2006/chart">
                            <c:chart xmlns:c="http://schemas.openxmlformats.org/drawingml/2006/chart" xmlns:r="http://schemas.openxmlformats.org/officeDocument/2006/relationships" r:id="rId80"/>
                          </a:graphicData>
                        </a:graphic>
                      </wpg:graphicFrame>
                      <wpg:graphicFrame>
                        <wpg:cNvPr id="60" name="Chart 60"/>
                        <wpg:cNvFrPr>
                          <a:graphicFrameLocks/>
                        </wpg:cNvFrPr>
                        <wpg:xfrm>
                          <a:off x="2626590" y="1980183"/>
                          <a:ext cx="2511371" cy="1819607"/>
                        </wpg:xfrm>
                        <a:graphic>
                          <a:graphicData uri="http://schemas.openxmlformats.org/drawingml/2006/chart">
                            <c:chart xmlns:c="http://schemas.openxmlformats.org/drawingml/2006/chart" xmlns:r="http://schemas.openxmlformats.org/officeDocument/2006/relationships" r:id="rId81"/>
                          </a:graphicData>
                        </a:graphic>
                      </wpg:graphicFrame>
                    </wpg:wgp>
                  </a:graphicData>
                </a:graphic>
                <wp14:sizeRelH relativeFrom="margin">
                  <wp14:pctWidth>0</wp14:pctWidth>
                </wp14:sizeRelH>
                <wp14:sizeRelV relativeFrom="margin">
                  <wp14:pctHeight>0</wp14:pctHeight>
                </wp14:sizeRelV>
              </wp:anchor>
            </w:drawing>
          </mc:Choice>
          <mc:Fallback>
            <w:pict>
              <v:group w14:anchorId="6A9CE3ED" id="Group 2" o:spid="_x0000_s1026" style="position:absolute;margin-left:0;margin-top:-.2pt;width:413.85pt;height:300.45pt;z-index:251910656;mso-width-relative:margin;mso-height-relative:margin" coordsize="51379,38023" o:gfxdata="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5" o:spid="_x0000_s1027" type="#_x0000_t75" style="position:absolute;left:59;width:25267;height:182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">
                  <v:imagedata r:id="rId82" o:title=""/>
                  <o:lock v:ext="edit" aspectratio="f"/>
                </v:shape>
                <v:shape id="Chart 41" o:spid="_x0000_s1028" type="#_x0000_t75" style="position:absolute;left:26100;top:-60;width:25207;height:184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">
                  <v:imagedata r:id="rId83" o:title=""/>
                  <o:lock v:ext="edit" aspectratio="f"/>
                </v:shape>
                <v:shape id="Chart 42" o:spid="_x0000_s1029" type="#_x0000_t75" style="position:absolute;left:-59;top:19680;width:25206;height:184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">
                  <v:imagedata r:id="rId84" o:title=""/>
                  <o:lock v:ext="edit" aspectratio="f"/>
                </v:shape>
                <v:shape id="Chart 60" o:spid="_x0000_s1030" type="#_x0000_t75" style="position:absolute;left:26220;top:19741;width:25207;height:182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">
                  <v:imagedata r:id="rId85" o:title=""/>
                  <o:lock v:ext="edit" aspectratio="f"/>
                </v:shape>
                <w10:wrap type="topAndBottom"/>
              </v:group>
            </w:pict>
          </mc:Fallback>
        </mc:AlternateContent>
      </w:r>
    </w:p>
    <w:p w:rsidR="00913F61" w:rsidRPr="00481FC3" w:rsidRDefault="00251AC6">
      <w:pPr>
        <w:jc w:val="both"/>
        <w:rPr>
          <w:lang w:val="lt-LT"/>
        </w:rPr>
      </w:pPr>
      <w:r w:rsidRPr="00801647">
        <w:rPr>
          <w:lang w:val="lt-LT"/>
        </w:rPr>
        <w:t>11 pav. SO</w:t>
      </w:r>
      <w:r w:rsidRPr="00801647">
        <w:rPr>
          <w:vertAlign w:val="subscript"/>
          <w:lang w:val="lt-LT"/>
        </w:rPr>
        <w:t>4</w:t>
      </w:r>
      <w:r w:rsidRPr="00801647">
        <w:rPr>
          <w:vertAlign w:val="superscript"/>
          <w:lang w:val="lt-LT"/>
        </w:rPr>
        <w:t>2-</w:t>
      </w:r>
      <w:r w:rsidRPr="00801647">
        <w:rPr>
          <w:lang w:val="lt-LT"/>
        </w:rPr>
        <w:t>, NO</w:t>
      </w:r>
      <w:r w:rsidRPr="00801647">
        <w:rPr>
          <w:vertAlign w:val="subscript"/>
          <w:lang w:val="lt-LT"/>
        </w:rPr>
        <w:t>3</w:t>
      </w:r>
      <w:r w:rsidRPr="00801647">
        <w:rPr>
          <w:vertAlign w:val="superscript"/>
          <w:lang w:val="lt-LT"/>
        </w:rPr>
        <w:t>-</w:t>
      </w:r>
      <w:r w:rsidRPr="00801647">
        <w:rPr>
          <w:lang w:val="lt-LT"/>
        </w:rPr>
        <w:t>, NH</w:t>
      </w:r>
      <w:r w:rsidRPr="00801647">
        <w:rPr>
          <w:vertAlign w:val="subscript"/>
          <w:lang w:val="lt-LT"/>
        </w:rPr>
        <w:t>4</w:t>
      </w:r>
      <w:r w:rsidRPr="00801647">
        <w:rPr>
          <w:vertAlign w:val="superscript"/>
          <w:lang w:val="lt-LT"/>
        </w:rPr>
        <w:t>+</w:t>
      </w:r>
      <w:r w:rsidRPr="00801647">
        <w:rPr>
          <w:lang w:val="lt-LT"/>
        </w:rPr>
        <w:t xml:space="preserve"> koncentracijų ir pH sezoninė kaita Aukštaitijos IMS, Žemaitijos </w:t>
      </w:r>
      <w:r w:rsidRPr="00481FC3">
        <w:rPr>
          <w:lang w:val="lt-LT"/>
        </w:rPr>
        <w:t>IMS ir atmosferos tyrimų stotyje Preiloje.</w:t>
      </w:r>
    </w:p>
    <w:p w:rsidR="00913F61" w:rsidRPr="00481FC3" w:rsidRDefault="00913F61">
      <w:pPr>
        <w:spacing w:line="360" w:lineRule="auto"/>
        <w:jc w:val="both"/>
        <w:rPr>
          <w:highlight w:val="yellow"/>
          <w:lang w:val="lt-LT"/>
        </w:rPr>
      </w:pPr>
    </w:p>
    <w:p w:rsidR="00EC7F44" w:rsidRPr="00B05A48" w:rsidRDefault="00EC7F44" w:rsidP="00C67B7D">
      <w:pPr>
        <w:pStyle w:val="BodyTextIndent"/>
      </w:pPr>
      <w:r w:rsidRPr="00481FC3">
        <w:t xml:space="preserve">Nitratinio azoto koncentracijų sezoninėje kaitoje (11 pav.) didesnės nei </w:t>
      </w:r>
      <w:r w:rsidR="005613ED" w:rsidRPr="00481FC3">
        <w:t>2019</w:t>
      </w:r>
      <w:r w:rsidRPr="00481FC3">
        <w:t xml:space="preserve"> m. vidutinės koncentracijos gautos per </w:t>
      </w:r>
      <w:r w:rsidR="00226605" w:rsidRPr="00481FC3">
        <w:t xml:space="preserve">sausio – </w:t>
      </w:r>
      <w:r w:rsidR="00911D3E" w:rsidRPr="00481FC3">
        <w:t>kovo</w:t>
      </w:r>
      <w:r w:rsidRPr="00481FC3">
        <w:t xml:space="preserve"> mėnesius Aukštaitijoje</w:t>
      </w:r>
      <w:r w:rsidR="00032829" w:rsidRPr="00481FC3">
        <w:t>,</w:t>
      </w:r>
      <w:r w:rsidRPr="00481FC3">
        <w:t xml:space="preserve"> Žemaitijoje</w:t>
      </w:r>
      <w:r w:rsidR="00032829" w:rsidRPr="00481FC3">
        <w:t xml:space="preserve"> – per </w:t>
      </w:r>
      <w:r w:rsidR="00032829" w:rsidRPr="00032829">
        <w:t>sausio – gegužės ir gruodžio mėnesius</w:t>
      </w:r>
      <w:r w:rsidRPr="00032829">
        <w:t>. Per sekančius mėnesius NO</w:t>
      </w:r>
      <w:r w:rsidRPr="00032829">
        <w:rPr>
          <w:vertAlign w:val="subscript"/>
        </w:rPr>
        <w:t>3</w:t>
      </w:r>
      <w:r w:rsidRPr="00032829">
        <w:rPr>
          <w:vertAlign w:val="superscript"/>
        </w:rPr>
        <w:t>-</w:t>
      </w:r>
      <w:r w:rsidRPr="00032829">
        <w:t xml:space="preserve"> koncentracijos kito nuo 0,</w:t>
      </w:r>
      <w:r w:rsidR="00032829" w:rsidRPr="00032829">
        <w:t>05</w:t>
      </w:r>
      <w:r w:rsidRPr="00032829">
        <w:t xml:space="preserve"> iki 0,</w:t>
      </w:r>
      <w:r w:rsidR="00032829" w:rsidRPr="00032829">
        <w:t>18</w:t>
      </w:r>
      <w:r w:rsidRPr="00032829">
        <w:t xml:space="preserve"> mgN/l, esant metų vidutinei koncentracijai šiose tyrimų vietose</w:t>
      </w:r>
      <w:r w:rsidR="00911D3E" w:rsidRPr="00032829">
        <w:t>, atitinkamai</w:t>
      </w:r>
      <w:r w:rsidRPr="00032829">
        <w:t xml:space="preserve"> 0,</w:t>
      </w:r>
      <w:r w:rsidR="00032829" w:rsidRPr="00032829">
        <w:t>2</w:t>
      </w:r>
      <w:r w:rsidR="008A0A0A">
        <w:t>2</w:t>
      </w:r>
      <w:r w:rsidRPr="00032829">
        <w:t xml:space="preserve"> mgN/l</w:t>
      </w:r>
      <w:r w:rsidR="00911D3E" w:rsidRPr="00032829">
        <w:t xml:space="preserve"> ir 0,</w:t>
      </w:r>
      <w:r w:rsidR="008A0A0A">
        <w:t>21</w:t>
      </w:r>
      <w:r w:rsidR="00911D3E" w:rsidRPr="00C011E0">
        <w:t xml:space="preserve"> mgN/l</w:t>
      </w:r>
      <w:r w:rsidRPr="00C011E0">
        <w:t xml:space="preserve">. </w:t>
      </w:r>
      <w:r w:rsidR="005613ED" w:rsidRPr="00C011E0">
        <w:t>2019</w:t>
      </w:r>
      <w:r w:rsidRPr="00C011E0">
        <w:t xml:space="preserve"> m. vidutinė nitratų koncentracija Preiloje yra </w:t>
      </w:r>
      <w:r w:rsidRPr="00C011E0">
        <w:lastRenderedPageBreak/>
        <w:t>0,</w:t>
      </w:r>
      <w:r w:rsidR="00C011E0" w:rsidRPr="00C011E0">
        <w:t>41</w:t>
      </w:r>
      <w:r w:rsidRPr="00C011E0">
        <w:t xml:space="preserve"> mgN/l ir sezoninėje </w:t>
      </w:r>
      <w:r w:rsidRPr="00B05A48">
        <w:t>kaitoje didesnės už vidutinę koncentraciją gautos sausio</w:t>
      </w:r>
      <w:r w:rsidR="008401F8" w:rsidRPr="00B05A48">
        <w:t xml:space="preserve"> – </w:t>
      </w:r>
      <w:r w:rsidR="00B05A48" w:rsidRPr="00B05A48">
        <w:t>kovo</w:t>
      </w:r>
      <w:r w:rsidR="00911D3E" w:rsidRPr="00B05A48">
        <w:t xml:space="preserve">, </w:t>
      </w:r>
      <w:r w:rsidRPr="00B05A48">
        <w:t xml:space="preserve">ir </w:t>
      </w:r>
      <w:r w:rsidR="00911D3E" w:rsidRPr="00B05A48">
        <w:t>gruodžio</w:t>
      </w:r>
      <w:r w:rsidRPr="00B05A48">
        <w:t xml:space="preserve"> mėnesiais.</w:t>
      </w:r>
    </w:p>
    <w:p w:rsidR="00AB3BDD" w:rsidRPr="00E80554" w:rsidRDefault="00251AC6">
      <w:pPr>
        <w:pStyle w:val="BodyTextIndent"/>
      </w:pPr>
      <w:r w:rsidRPr="00B05A48">
        <w:t xml:space="preserve">Didžiausios </w:t>
      </w:r>
      <w:r w:rsidR="00C00E41" w:rsidRPr="00B05A48">
        <w:t xml:space="preserve">per </w:t>
      </w:r>
      <w:r w:rsidR="005613ED" w:rsidRPr="00B05A48">
        <w:t>2019</w:t>
      </w:r>
      <w:r w:rsidR="00C00E41" w:rsidRPr="00B05A48">
        <w:t xml:space="preserve"> m. </w:t>
      </w:r>
      <w:r w:rsidRPr="00B05A48">
        <w:t xml:space="preserve">amonio azoto </w:t>
      </w:r>
      <w:r w:rsidRPr="00DC39E7">
        <w:t xml:space="preserve">koncentracijos Aukštaitijos IMS </w:t>
      </w:r>
      <w:r w:rsidR="002477C7" w:rsidRPr="00DC39E7">
        <w:t xml:space="preserve">buvo </w:t>
      </w:r>
      <w:r w:rsidR="00683860" w:rsidRPr="00DC39E7">
        <w:t>kovo (</w:t>
      </w:r>
      <w:r w:rsidR="00296DA9" w:rsidRPr="00DC39E7">
        <w:t>0,</w:t>
      </w:r>
      <w:r w:rsidR="00DC39E7" w:rsidRPr="00DC39E7">
        <w:t>61</w:t>
      </w:r>
      <w:r w:rsidR="00683860" w:rsidRPr="00DC39E7">
        <w:t xml:space="preserve"> mgN/l), </w:t>
      </w:r>
      <w:r w:rsidR="0033637E" w:rsidRPr="00DC39E7">
        <w:t>gegužės</w:t>
      </w:r>
      <w:r w:rsidR="002477C7" w:rsidRPr="00DC39E7">
        <w:t xml:space="preserve"> (</w:t>
      </w:r>
      <w:r w:rsidR="00296DA9" w:rsidRPr="00DC39E7">
        <w:t>0,</w:t>
      </w:r>
      <w:r w:rsidR="00DC39E7" w:rsidRPr="00DC39E7">
        <w:t>48</w:t>
      </w:r>
      <w:r w:rsidR="002477C7" w:rsidRPr="00DC39E7">
        <w:t xml:space="preserve"> mgN/l)</w:t>
      </w:r>
      <w:r w:rsidR="00DC39E7" w:rsidRPr="00DC39E7">
        <w:t>, birželio (0</w:t>
      </w:r>
      <w:r w:rsidR="00DC39E7" w:rsidRPr="00D90894">
        <w:t xml:space="preserve">,52 mgN/l), </w:t>
      </w:r>
      <w:r w:rsidR="002477C7" w:rsidRPr="00D90894">
        <w:t xml:space="preserve"> mėnesiais, </w:t>
      </w:r>
      <w:r w:rsidRPr="00D90894">
        <w:t xml:space="preserve">Žemaitijos IMS – </w:t>
      </w:r>
      <w:r w:rsidR="00D90894" w:rsidRPr="00D90894">
        <w:t xml:space="preserve">vasario (0,77 mgN/l), </w:t>
      </w:r>
      <w:r w:rsidR="0033637E" w:rsidRPr="00D90894">
        <w:t>kovo</w:t>
      </w:r>
      <w:r w:rsidRPr="00D90894">
        <w:t xml:space="preserve"> (</w:t>
      </w:r>
      <w:r w:rsidR="00D90894" w:rsidRPr="00D90894">
        <w:t>0,45</w:t>
      </w:r>
      <w:r w:rsidRPr="00D90894">
        <w:t xml:space="preserve"> mgN/l</w:t>
      </w:r>
      <w:r w:rsidR="006531A4" w:rsidRPr="00D90894">
        <w:t>)</w:t>
      </w:r>
      <w:r w:rsidRPr="00D90894">
        <w:t xml:space="preserve">, </w:t>
      </w:r>
      <w:r w:rsidR="00D90894" w:rsidRPr="00D90894">
        <w:t>gegužės</w:t>
      </w:r>
      <w:r w:rsidR="00976EE0" w:rsidRPr="00D90894">
        <w:t xml:space="preserve"> </w:t>
      </w:r>
      <w:r w:rsidRPr="00D90894">
        <w:t xml:space="preserve"> (</w:t>
      </w:r>
      <w:r w:rsidR="00D90894" w:rsidRPr="00D90894">
        <w:t>0,65</w:t>
      </w:r>
      <w:r w:rsidRPr="00D90894">
        <w:t xml:space="preserve"> mgN/l)</w:t>
      </w:r>
      <w:r w:rsidR="00D90894" w:rsidRPr="00D90894">
        <w:t xml:space="preserve">, birželio (0,42 mgN/l), </w:t>
      </w:r>
      <w:r w:rsidRPr="00D90894">
        <w:t xml:space="preserve"> mėnesiais, </w:t>
      </w:r>
      <w:r w:rsidRPr="000C1804">
        <w:t>Preiloje –</w:t>
      </w:r>
      <w:r w:rsidR="0033637E" w:rsidRPr="000C1804">
        <w:t xml:space="preserve"> </w:t>
      </w:r>
      <w:r w:rsidR="000C1804" w:rsidRPr="000C1804">
        <w:t xml:space="preserve">sausio (0,46 mgN/l),  </w:t>
      </w:r>
      <w:r w:rsidR="0050469D" w:rsidRPr="000C1804">
        <w:t>kovo</w:t>
      </w:r>
      <w:r w:rsidRPr="000C1804">
        <w:t xml:space="preserve"> (</w:t>
      </w:r>
      <w:r w:rsidR="000C1804" w:rsidRPr="000C1804">
        <w:t>1,03</w:t>
      </w:r>
      <w:r w:rsidRPr="000C1804">
        <w:t xml:space="preserve"> mgN/l</w:t>
      </w:r>
      <w:r w:rsidR="0093099F" w:rsidRPr="000C1804">
        <w:t>)</w:t>
      </w:r>
      <w:r w:rsidR="00976EE0" w:rsidRPr="000C1804">
        <w:t xml:space="preserve">, </w:t>
      </w:r>
      <w:r w:rsidR="0093099F" w:rsidRPr="000C1804">
        <w:t xml:space="preserve"> </w:t>
      </w:r>
      <w:r w:rsidR="000C1804" w:rsidRPr="000C1804">
        <w:t>gruodžio</w:t>
      </w:r>
      <w:r w:rsidR="00976EE0" w:rsidRPr="000C1804">
        <w:t xml:space="preserve">  (0,</w:t>
      </w:r>
      <w:r w:rsidR="000C1804" w:rsidRPr="000C1804">
        <w:t>52</w:t>
      </w:r>
      <w:r w:rsidR="00976EE0" w:rsidRPr="000C1804">
        <w:t xml:space="preserve">mgN/l), </w:t>
      </w:r>
      <w:r w:rsidR="00A85091" w:rsidRPr="000C1804">
        <w:t>mėnesiais</w:t>
      </w:r>
      <w:r w:rsidRPr="000C1804">
        <w:t>, esant metų vidutinei koncentracijai  Aukštaitijos IMS – 0,</w:t>
      </w:r>
      <w:r w:rsidR="0093099F" w:rsidRPr="000C1804">
        <w:t>3</w:t>
      </w:r>
      <w:r w:rsidR="008A0A0A">
        <w:t>4</w:t>
      </w:r>
      <w:r w:rsidRPr="000C1804">
        <w:t xml:space="preserve"> mgN/l, Žemaitijos IMS – 0,</w:t>
      </w:r>
      <w:r w:rsidR="008A0A0A">
        <w:t>30</w:t>
      </w:r>
      <w:r w:rsidRPr="000C1804">
        <w:t xml:space="preserve"> mgN/l ir Preiloje – 0,</w:t>
      </w:r>
      <w:r w:rsidR="000C1804" w:rsidRPr="000C1804">
        <w:t>39</w:t>
      </w:r>
      <w:r w:rsidRPr="000C1804">
        <w:t xml:space="preserve"> mgN/</w:t>
      </w:r>
      <w:r w:rsidRPr="00E80554">
        <w:t xml:space="preserve">l. </w:t>
      </w:r>
      <w:r w:rsidR="00A85091" w:rsidRPr="00E80554">
        <w:t>Krituliai, kurių pH vertės mažesnės nei 5</w:t>
      </w:r>
      <w:r w:rsidR="006531A4" w:rsidRPr="00E80554">
        <w:t>,</w:t>
      </w:r>
      <w:r w:rsidR="00A85091" w:rsidRPr="00E80554">
        <w:t xml:space="preserve">0, </w:t>
      </w:r>
      <w:r w:rsidR="00505DF3" w:rsidRPr="00E80554">
        <w:t xml:space="preserve">Aukštaitijoje </w:t>
      </w:r>
      <w:r w:rsidR="00E80554" w:rsidRPr="00E80554">
        <w:t xml:space="preserve">buvo sausio – kovo ir lapkričio – gruodžio mėnesiais, </w:t>
      </w:r>
      <w:r w:rsidR="00976EE0" w:rsidRPr="00E80554">
        <w:t xml:space="preserve">Preiloje </w:t>
      </w:r>
      <w:r w:rsidR="00E80554" w:rsidRPr="00E80554">
        <w:t>–</w:t>
      </w:r>
      <w:r w:rsidR="00A85091" w:rsidRPr="00E80554">
        <w:t xml:space="preserve"> </w:t>
      </w:r>
      <w:r w:rsidR="00976EE0" w:rsidRPr="00E80554">
        <w:t>sausio – kovo</w:t>
      </w:r>
      <w:r w:rsidR="00505DF3" w:rsidRPr="00E80554">
        <w:t xml:space="preserve">, </w:t>
      </w:r>
      <w:r w:rsidR="00976EE0" w:rsidRPr="00E80554">
        <w:t xml:space="preserve">lapkričio – gruodžio mėnesiais, </w:t>
      </w:r>
      <w:r w:rsidR="00505DF3" w:rsidRPr="00E80554">
        <w:t xml:space="preserve">o Žemaitijoje </w:t>
      </w:r>
      <w:r w:rsidR="00A85091" w:rsidRPr="00E80554">
        <w:t xml:space="preserve"> </w:t>
      </w:r>
      <w:r w:rsidR="00E80554" w:rsidRPr="00E80554">
        <w:t>sausio</w:t>
      </w:r>
      <w:r w:rsidR="00A85091" w:rsidRPr="00E80554">
        <w:t xml:space="preserve"> – </w:t>
      </w:r>
      <w:r w:rsidR="00E80554" w:rsidRPr="00E80554">
        <w:t>vasario</w:t>
      </w:r>
      <w:r w:rsidR="00A85091" w:rsidRPr="00E80554">
        <w:t xml:space="preserve"> mėn</w:t>
      </w:r>
      <w:r w:rsidR="00505DF3" w:rsidRPr="00E80554">
        <w:t>esiais.</w:t>
      </w:r>
    </w:p>
    <w:p w:rsidR="00913F61" w:rsidRPr="00C55A47" w:rsidRDefault="00C55A47">
      <w:pPr>
        <w:jc w:val="center"/>
        <w:rPr>
          <w:highlight w:val="yellow"/>
          <w:lang w:val="lt-LT"/>
        </w:rPr>
      </w:pPr>
      <w:r w:rsidRPr="00C55A47">
        <w:rPr>
          <w:noProof/>
          <w:lang w:val="en-US"/>
        </w:rPr>
        <mc:AlternateContent>
          <mc:Choice Requires="wpg">
            <w:drawing>
              <wp:anchor distT="0" distB="0" distL="114300" distR="114300" simplePos="0" relativeHeight="251913728" behindDoc="0" locked="0" layoutInCell="1" allowOverlap="1" wp14:anchorId="4246F630" wp14:editId="5C133E5A">
                <wp:simplePos x="0" y="0"/>
                <wp:positionH relativeFrom="column">
                  <wp:posOffset>-607</wp:posOffset>
                </wp:positionH>
                <wp:positionV relativeFrom="paragraph">
                  <wp:posOffset>-1256</wp:posOffset>
                </wp:positionV>
                <wp:extent cx="5096334" cy="3806538"/>
                <wp:effectExtent l="0" t="0" r="9525" b="3810"/>
                <wp:wrapTopAndBottom/>
                <wp:docPr id="1193" name="Group 3"/>
                <wp:cNvGraphicFramePr/>
                <a:graphic xmlns:a="http://schemas.openxmlformats.org/drawingml/2006/main">
                  <a:graphicData uri="http://schemas.microsoft.com/office/word/2010/wordprocessingGroup">
                    <wpg:wgp>
                      <wpg:cNvGrpSpPr/>
                      <wpg:grpSpPr>
                        <a:xfrm>
                          <a:off x="0" y="0"/>
                          <a:ext cx="5096334" cy="3806538"/>
                          <a:chOff x="0" y="0"/>
                          <a:chExt cx="5113596" cy="3779147"/>
                        </a:xfrm>
                      </wpg:grpSpPr>
                      <wpg:graphicFrame>
                        <wpg:cNvPr id="1194" name="Chart 1194"/>
                        <wpg:cNvFrPr>
                          <a:graphicFrameLocks/>
                        </wpg:cNvFrPr>
                        <wpg:xfrm>
                          <a:off x="0" y="0"/>
                          <a:ext cx="2498079" cy="1818043"/>
                        </wpg:xfrm>
                        <a:graphic>
                          <a:graphicData uri="http://schemas.openxmlformats.org/drawingml/2006/chart">
                            <c:chart xmlns:c="http://schemas.openxmlformats.org/drawingml/2006/chart" xmlns:r="http://schemas.openxmlformats.org/officeDocument/2006/relationships" r:id="rId86"/>
                          </a:graphicData>
                        </a:graphic>
                      </wpg:graphicFrame>
                      <wpg:graphicFrame>
                        <wpg:cNvPr id="1196" name="Chart 1196"/>
                        <wpg:cNvFrPr>
                          <a:graphicFrameLocks/>
                        </wpg:cNvFrPr>
                        <wpg:xfrm>
                          <a:off x="17758" y="1945491"/>
                          <a:ext cx="2506826" cy="1818491"/>
                        </wpg:xfrm>
                        <a:graphic>
                          <a:graphicData uri="http://schemas.openxmlformats.org/drawingml/2006/chart">
                            <c:chart xmlns:c="http://schemas.openxmlformats.org/drawingml/2006/chart" xmlns:r="http://schemas.openxmlformats.org/officeDocument/2006/relationships" r:id="rId87"/>
                          </a:graphicData>
                        </a:graphic>
                      </wpg:graphicFrame>
                      <wpg:graphicFrame>
                        <wpg:cNvPr id="1197" name="Chart 1197"/>
                        <wpg:cNvFrPr>
                          <a:graphicFrameLocks/>
                        </wpg:cNvFrPr>
                        <wpg:xfrm>
                          <a:off x="2606830" y="13747"/>
                          <a:ext cx="2506297" cy="1818043"/>
                        </wpg:xfrm>
                        <a:graphic>
                          <a:graphicData uri="http://schemas.openxmlformats.org/drawingml/2006/chart">
                            <c:chart xmlns:c="http://schemas.openxmlformats.org/drawingml/2006/chart" xmlns:r="http://schemas.openxmlformats.org/officeDocument/2006/relationships" r:id="rId88"/>
                          </a:graphicData>
                        </a:graphic>
                      </wpg:graphicFrame>
                      <wpg:graphicFrame>
                        <wpg:cNvPr id="1199" name="Chart 1199"/>
                        <wpg:cNvFrPr>
                          <a:graphicFrameLocks/>
                        </wpg:cNvFrPr>
                        <wpg:xfrm>
                          <a:off x="2599672" y="1960656"/>
                          <a:ext cx="2513924" cy="1818491"/>
                        </wpg:xfrm>
                        <a:graphic>
                          <a:graphicData uri="http://schemas.openxmlformats.org/drawingml/2006/chart">
                            <c:chart xmlns:c="http://schemas.openxmlformats.org/drawingml/2006/chart" xmlns:r="http://schemas.openxmlformats.org/officeDocument/2006/relationships" r:id="rId89"/>
                          </a:graphicData>
                        </a:graphic>
                      </wpg:graphicFrame>
                    </wpg:wgp>
                  </a:graphicData>
                </a:graphic>
              </wp:anchor>
            </w:drawing>
          </mc:Choice>
          <mc:Fallback>
            <w:pict>
              <v:group w14:anchorId="210D8C08" id="Group 3" o:spid="_x0000_s1026" style="position:absolute;margin-left:-.05pt;margin-top:-.1pt;width:401.3pt;height:299.75pt;z-index:251913728" coordsize="51135,37791" o:gfxdata="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">
                <v:shape id="Chart 1194" o:spid="_x0000_s1027" type="#_x0000_t75" style="position:absolute;left:-61;top:-60;width:25078;height:182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">
                  <v:imagedata r:id="rId90" o:title=""/>
                  <o:lock v:ext="edit" aspectratio="f"/>
                </v:shape>
                <v:shape id="Chart 1196" o:spid="_x0000_s1028" type="#_x0000_t75" style="position:absolute;left:122;top:19366;width:25200;height:183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">
                  <v:imagedata r:id="rId91" o:title=""/>
                  <o:lock v:ext="edit" aspectratio="f"/>
                </v:shape>
                <v:shape id="Chart 1197" o:spid="_x0000_s1029" type="#_x0000_t75" style="position:absolute;left:25995;top:60;width:25201;height:183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">
                  <v:imagedata r:id="rId92" o:title=""/>
                  <o:lock v:ext="edit" aspectratio="f"/>
                </v:shape>
                <v:shape id="Chart 1199" o:spid="_x0000_s1030" type="#_x0000_t75" style="position:absolute;left:25934;top:19548;width:25262;height:1827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">
                  <v:imagedata r:id="rId93" o:title=""/>
                  <o:lock v:ext="edit" aspectratio="f"/>
                </v:shape>
                <w10:wrap type="topAndBottom"/>
              </v:group>
            </w:pict>
          </mc:Fallback>
        </mc:AlternateContent>
      </w:r>
    </w:p>
    <w:p w:rsidR="00913F61" w:rsidRPr="00C55A47" w:rsidRDefault="00251AC6">
      <w:pPr>
        <w:rPr>
          <w:lang w:val="lt-LT"/>
        </w:rPr>
      </w:pPr>
      <w:r w:rsidRPr="00C55A47">
        <w:rPr>
          <w:lang w:val="lt-LT"/>
        </w:rPr>
        <w:t>12 pav. Na</w:t>
      </w:r>
      <w:r w:rsidRPr="00C55A47">
        <w:rPr>
          <w:vertAlign w:val="superscript"/>
          <w:lang w:val="lt-LT"/>
        </w:rPr>
        <w:t>+</w:t>
      </w:r>
      <w:r w:rsidRPr="00C55A47">
        <w:rPr>
          <w:lang w:val="lt-LT"/>
        </w:rPr>
        <w:t>, Cl</w:t>
      </w:r>
      <w:r w:rsidRPr="00C55A47">
        <w:rPr>
          <w:vertAlign w:val="superscript"/>
          <w:lang w:val="lt-LT"/>
        </w:rPr>
        <w:t>-</w:t>
      </w:r>
      <w:r w:rsidRPr="00C55A47">
        <w:rPr>
          <w:lang w:val="lt-LT"/>
        </w:rPr>
        <w:t>, Ca</w:t>
      </w:r>
      <w:r w:rsidRPr="00C55A47">
        <w:rPr>
          <w:vertAlign w:val="superscript"/>
          <w:lang w:val="lt-LT"/>
        </w:rPr>
        <w:t>2+</w:t>
      </w:r>
      <w:r w:rsidRPr="00C55A47">
        <w:rPr>
          <w:lang w:val="lt-LT"/>
        </w:rPr>
        <w:t xml:space="preserve"> ir K</w:t>
      </w:r>
      <w:r w:rsidRPr="00C55A47">
        <w:rPr>
          <w:vertAlign w:val="superscript"/>
          <w:lang w:val="lt-LT"/>
        </w:rPr>
        <w:t>+</w:t>
      </w:r>
      <w:r w:rsidRPr="00C55A47">
        <w:rPr>
          <w:lang w:val="lt-LT"/>
        </w:rPr>
        <w:t xml:space="preserve"> koncentracijų sezoninė kaita Aukštaitijos IMS, Žemaitijos IMS ir atmosferos tyrimų stotyje Preiloje. </w:t>
      </w:r>
    </w:p>
    <w:p w:rsidR="009A5F48" w:rsidRPr="00C55A47" w:rsidRDefault="009A5F48" w:rsidP="00BC12C8">
      <w:pPr>
        <w:spacing w:line="360" w:lineRule="auto"/>
        <w:ind w:firstLine="720"/>
        <w:jc w:val="both"/>
        <w:rPr>
          <w:sz w:val="16"/>
          <w:szCs w:val="16"/>
          <w:lang w:val="lt-LT"/>
        </w:rPr>
      </w:pPr>
    </w:p>
    <w:p w:rsidR="00913F61" w:rsidRPr="005613ED" w:rsidRDefault="00251AC6" w:rsidP="006531A4">
      <w:pPr>
        <w:pStyle w:val="BodyText"/>
        <w:jc w:val="both"/>
        <w:rPr>
          <w:color w:val="C00000"/>
        </w:rPr>
      </w:pPr>
      <w:r w:rsidRPr="00C55A47">
        <w:t>12 pav. pateikti duomenys rodo, kad Na</w:t>
      </w:r>
      <w:r w:rsidRPr="00C55A47">
        <w:rPr>
          <w:vertAlign w:val="superscript"/>
        </w:rPr>
        <w:t>+</w:t>
      </w:r>
      <w:r w:rsidR="00034B28" w:rsidRPr="00C55A47">
        <w:t>ir</w:t>
      </w:r>
      <w:r w:rsidRPr="00C55A47">
        <w:t xml:space="preserve"> Cl</w:t>
      </w:r>
      <w:r w:rsidRPr="00C55A47">
        <w:rPr>
          <w:vertAlign w:val="superscript"/>
        </w:rPr>
        <w:t>-</w:t>
      </w:r>
      <w:r w:rsidRPr="00C55A47">
        <w:t xml:space="preserve"> vidutinės mėnesio koncentracijos Preiloje </w:t>
      </w:r>
      <w:r w:rsidRPr="00A850F2">
        <w:t xml:space="preserve">yra </w:t>
      </w:r>
      <w:r w:rsidR="00400AA3" w:rsidRPr="00A850F2">
        <w:t>ženkliai</w:t>
      </w:r>
      <w:r w:rsidR="00545220" w:rsidRPr="00A850F2">
        <w:t xml:space="preserve"> didesnės nei </w:t>
      </w:r>
      <w:r w:rsidR="009A5F48" w:rsidRPr="00A850F2">
        <w:t xml:space="preserve">Aukštaitijos </w:t>
      </w:r>
      <w:r w:rsidR="00545220" w:rsidRPr="009B6EF4">
        <w:t xml:space="preserve">ir </w:t>
      </w:r>
      <w:r w:rsidR="009A5F48" w:rsidRPr="009B6EF4">
        <w:t>Žemaitijos IMS</w:t>
      </w:r>
      <w:r w:rsidR="00545220" w:rsidRPr="009B6EF4">
        <w:t>. Stiprus teigiamas koreliacinis ryš</w:t>
      </w:r>
      <w:r w:rsidR="00EE38AF" w:rsidRPr="009B6EF4">
        <w:t>y</w:t>
      </w:r>
      <w:r w:rsidR="00545220" w:rsidRPr="009B6EF4">
        <w:t>s tarp Na ir Cl jonų Preiloje</w:t>
      </w:r>
      <w:r w:rsidR="009A5F48" w:rsidRPr="009B6EF4">
        <w:t xml:space="preserve"> (</w:t>
      </w:r>
      <w:r w:rsidR="009A5F48" w:rsidRPr="0011367F">
        <w:t>0,9</w:t>
      </w:r>
      <w:r w:rsidR="009B6EF4" w:rsidRPr="0011367F">
        <w:t>8</w:t>
      </w:r>
      <w:r w:rsidR="009A5F48" w:rsidRPr="0011367F">
        <w:t>)</w:t>
      </w:r>
      <w:r w:rsidR="00545220" w:rsidRPr="0011367F">
        <w:t xml:space="preserve"> ir </w:t>
      </w:r>
      <w:r w:rsidR="009A5F48" w:rsidRPr="0011367F">
        <w:t>Žemaitijos IMS</w:t>
      </w:r>
      <w:r w:rsidR="00545220" w:rsidRPr="0011367F">
        <w:t xml:space="preserve"> (0</w:t>
      </w:r>
      <w:r w:rsidR="009A5F48" w:rsidRPr="0011367F">
        <w:t>,</w:t>
      </w:r>
      <w:r w:rsidR="00545220" w:rsidRPr="0011367F">
        <w:t>9</w:t>
      </w:r>
      <w:r w:rsidR="0011367F" w:rsidRPr="0011367F">
        <w:t>6</w:t>
      </w:r>
      <w:r w:rsidR="00545220" w:rsidRPr="0011367F">
        <w:t>), ir šiek tiek silpnesnis (0</w:t>
      </w:r>
      <w:r w:rsidR="009A5F48" w:rsidRPr="0011367F">
        <w:t>,</w:t>
      </w:r>
      <w:r w:rsidR="00762450" w:rsidRPr="0011367F">
        <w:t>80</w:t>
      </w:r>
      <w:r w:rsidR="00545220" w:rsidRPr="0011367F">
        <w:t xml:space="preserve">) </w:t>
      </w:r>
      <w:r w:rsidR="009A5F48" w:rsidRPr="0011367F">
        <w:t>Aukštaitijos IMS</w:t>
      </w:r>
      <w:r w:rsidR="0011367F">
        <w:t>,</w:t>
      </w:r>
      <w:r w:rsidR="00545220" w:rsidRPr="0011367F">
        <w:t xml:space="preserve"> patvirtina </w:t>
      </w:r>
      <w:r w:rsidR="009A5F48" w:rsidRPr="0011367F">
        <w:t xml:space="preserve">šių </w:t>
      </w:r>
      <w:r w:rsidR="00545220" w:rsidRPr="0011367F">
        <w:t>jonų krituliuose jūrinę kilmę</w:t>
      </w:r>
      <w:r w:rsidRPr="0011367F">
        <w:t xml:space="preserve">. Tai siejama </w:t>
      </w:r>
      <w:r w:rsidR="005B509E" w:rsidRPr="0011367F">
        <w:t xml:space="preserve">su intensyvesniu šių cheminių komponenčių išnešimu iš Baltijos jūros. </w:t>
      </w:r>
      <w:r w:rsidR="00FB7684" w:rsidRPr="0011367F">
        <w:t>Akivaizdi Baltijos jūros įtaka</w:t>
      </w:r>
      <w:r w:rsidR="009A5F48" w:rsidRPr="0011367F">
        <w:t xml:space="preserve"> ir Žemaitijos </w:t>
      </w:r>
      <w:r w:rsidR="00BA6649" w:rsidRPr="0011367F">
        <w:t>regionui</w:t>
      </w:r>
      <w:r w:rsidR="009A5F48" w:rsidRPr="0011367F">
        <w:t>.</w:t>
      </w:r>
      <w:r w:rsidR="00FB7684" w:rsidRPr="0011367F">
        <w:t xml:space="preserve"> </w:t>
      </w:r>
      <w:r w:rsidR="00C54233" w:rsidRPr="0011367F">
        <w:t>Na</w:t>
      </w:r>
      <w:r w:rsidR="00C54233" w:rsidRPr="0011367F">
        <w:rPr>
          <w:vertAlign w:val="superscript"/>
        </w:rPr>
        <w:t>+</w:t>
      </w:r>
      <w:r w:rsidR="00C54233" w:rsidRPr="0011367F">
        <w:t xml:space="preserve"> </w:t>
      </w:r>
      <w:r w:rsidR="001F58B9" w:rsidRPr="0011367F">
        <w:t xml:space="preserve">ir </w:t>
      </w:r>
      <w:r w:rsidR="00C54233" w:rsidRPr="0011367F">
        <w:t>Cl</w:t>
      </w:r>
      <w:r w:rsidR="00C54233" w:rsidRPr="0011367F">
        <w:rPr>
          <w:vertAlign w:val="superscript"/>
        </w:rPr>
        <w:t>-</w:t>
      </w:r>
      <w:r w:rsidR="00C54233" w:rsidRPr="0011367F">
        <w:t xml:space="preserve"> </w:t>
      </w:r>
      <w:r w:rsidR="00C907E3" w:rsidRPr="0011367F">
        <w:t xml:space="preserve">mėnesio vidutinių koncentracijų sezoninėje kaitoje (12 pav.) didesnės nei </w:t>
      </w:r>
      <w:r w:rsidR="005613ED" w:rsidRPr="0011367F">
        <w:t>2019</w:t>
      </w:r>
      <w:r w:rsidR="00C907E3" w:rsidRPr="0011367F">
        <w:t xml:space="preserve"> m. vidutinės gautos </w:t>
      </w:r>
      <w:r w:rsidR="00C54233" w:rsidRPr="0011367F">
        <w:t xml:space="preserve">per šaltąjį laikotarpį. </w:t>
      </w:r>
      <w:r w:rsidR="005613ED" w:rsidRPr="0011367F">
        <w:t>2019</w:t>
      </w:r>
      <w:r w:rsidR="00C907E3" w:rsidRPr="0011367F">
        <w:t xml:space="preserve"> m. vidutinės </w:t>
      </w:r>
      <w:r w:rsidR="00C907E3" w:rsidRPr="0011367F">
        <w:lastRenderedPageBreak/>
        <w:t xml:space="preserve">koncentracijos </w:t>
      </w:r>
      <w:r w:rsidR="0090104C" w:rsidRPr="0011367F">
        <w:t>Na</w:t>
      </w:r>
      <w:r w:rsidR="0090104C" w:rsidRPr="0011367F">
        <w:rPr>
          <w:vertAlign w:val="superscript"/>
        </w:rPr>
        <w:t>+</w:t>
      </w:r>
      <w:r w:rsidR="0090104C" w:rsidRPr="0011367F">
        <w:t xml:space="preserve"> </w:t>
      </w:r>
      <w:r w:rsidR="001F58B9" w:rsidRPr="0011367F">
        <w:t xml:space="preserve">ir </w:t>
      </w:r>
      <w:r w:rsidR="0090104C" w:rsidRPr="0011367F">
        <w:t>Cl</w:t>
      </w:r>
      <w:r w:rsidR="0090104C" w:rsidRPr="0011367F">
        <w:rPr>
          <w:vertAlign w:val="superscript"/>
        </w:rPr>
        <w:t>-</w:t>
      </w:r>
      <w:r w:rsidR="0090104C" w:rsidRPr="0011367F">
        <w:t xml:space="preserve"> </w:t>
      </w:r>
      <w:r w:rsidR="00C907E3" w:rsidRPr="0011367F">
        <w:t xml:space="preserve">gautos tokios: </w:t>
      </w:r>
      <w:r w:rsidR="0090104C" w:rsidRPr="0011367F">
        <w:t>Aukštaitijos IMS</w:t>
      </w:r>
      <w:r w:rsidR="00C907E3" w:rsidRPr="0011367F">
        <w:t xml:space="preserve"> – 0</w:t>
      </w:r>
      <w:r w:rsidR="00BC12C8" w:rsidRPr="0011367F">
        <w:t>,</w:t>
      </w:r>
      <w:r w:rsidR="007F30F0">
        <w:t>21</w:t>
      </w:r>
      <w:r w:rsidR="00BC12C8" w:rsidRPr="0011367F">
        <w:t xml:space="preserve">, </w:t>
      </w:r>
      <w:r w:rsidR="00C907E3" w:rsidRPr="0011367F">
        <w:t>ir 0</w:t>
      </w:r>
      <w:r w:rsidR="00BC12C8" w:rsidRPr="0011367F">
        <w:t>,</w:t>
      </w:r>
      <w:r w:rsidR="0011367F" w:rsidRPr="0011367F">
        <w:t>3</w:t>
      </w:r>
      <w:r w:rsidR="007F30F0">
        <w:t>7</w:t>
      </w:r>
      <w:r w:rsidR="00C907E3" w:rsidRPr="0011367F">
        <w:t xml:space="preserve"> mg/l, </w:t>
      </w:r>
      <w:r w:rsidR="00BC12C8" w:rsidRPr="0011367F">
        <w:t>Žemaitijos IMS</w:t>
      </w:r>
      <w:r w:rsidR="00C907E3" w:rsidRPr="0011367F">
        <w:t xml:space="preserve"> – 0</w:t>
      </w:r>
      <w:r w:rsidR="00BC12C8" w:rsidRPr="0011367F">
        <w:t>,</w:t>
      </w:r>
      <w:r w:rsidR="007F30F0">
        <w:t>43</w:t>
      </w:r>
      <w:r w:rsidR="00C907E3" w:rsidRPr="0011367F">
        <w:t xml:space="preserve"> ir 0</w:t>
      </w:r>
      <w:r w:rsidR="00BC12C8" w:rsidRPr="0011367F">
        <w:t>,</w:t>
      </w:r>
      <w:r w:rsidR="007F30F0">
        <w:t>63</w:t>
      </w:r>
      <w:r w:rsidR="00C907E3" w:rsidRPr="0011367F">
        <w:t xml:space="preserve"> mg/l, </w:t>
      </w:r>
      <w:r w:rsidR="00BC12C8" w:rsidRPr="0011367F">
        <w:t>Preiloje</w:t>
      </w:r>
      <w:r w:rsidR="00C907E3" w:rsidRPr="0011367F">
        <w:t xml:space="preserve"> – </w:t>
      </w:r>
      <w:r w:rsidR="0011367F" w:rsidRPr="0011367F">
        <w:t>2,78</w:t>
      </w:r>
      <w:r w:rsidR="001F58B9" w:rsidRPr="0011367F">
        <w:t xml:space="preserve"> </w:t>
      </w:r>
      <w:r w:rsidR="00C907E3" w:rsidRPr="0011367F">
        <w:t xml:space="preserve">ir </w:t>
      </w:r>
      <w:r w:rsidR="0011367F" w:rsidRPr="0011367F">
        <w:t>5,41</w:t>
      </w:r>
      <w:r w:rsidR="00C907E3" w:rsidRPr="0011367F">
        <w:t xml:space="preserve"> mg/l. </w:t>
      </w:r>
      <w:r w:rsidR="00A76B1B" w:rsidRPr="0011367F">
        <w:t xml:space="preserve">Kalio jonų vidutinių mėnesio koncentracijų krituliuose eigoje stebimas mažesnis kaitos intervalas nei kitoms komponentėms, esant metų vidutinei </w:t>
      </w:r>
      <w:r w:rsidR="005613ED" w:rsidRPr="0011367F">
        <w:t>2019</w:t>
      </w:r>
      <w:r w:rsidR="00A76B1B" w:rsidRPr="0011367F">
        <w:t xml:space="preserve"> metų koncentracijai  Aukštaitijos IMS – 0,1</w:t>
      </w:r>
      <w:r w:rsidR="007F30F0">
        <w:t>2</w:t>
      </w:r>
      <w:r w:rsidR="00A76B1B" w:rsidRPr="0011367F">
        <w:t xml:space="preserve"> mg/l, Žemaitijos IMS </w:t>
      </w:r>
      <w:r w:rsidR="00000928" w:rsidRPr="0011367F">
        <w:t>–</w:t>
      </w:r>
      <w:r w:rsidR="007F30F0">
        <w:t xml:space="preserve"> </w:t>
      </w:r>
      <w:r w:rsidR="00B621D5" w:rsidRPr="0011367F">
        <w:t xml:space="preserve">ir Preiloje </w:t>
      </w:r>
      <w:r w:rsidR="00A76B1B" w:rsidRPr="0011367F">
        <w:t>– 0,1</w:t>
      </w:r>
      <w:r w:rsidR="0011367F" w:rsidRPr="0011367F">
        <w:t>9</w:t>
      </w:r>
      <w:r w:rsidR="00A76B1B" w:rsidRPr="0011367F">
        <w:t xml:space="preserve"> mg/l</w:t>
      </w:r>
      <w:r w:rsidR="00ED77A0" w:rsidRPr="0011367F">
        <w:t>.</w:t>
      </w:r>
      <w:r w:rsidR="00A76B1B" w:rsidRPr="0011367F">
        <w:t xml:space="preserve"> </w:t>
      </w:r>
      <w:r w:rsidRPr="0011367F">
        <w:t xml:space="preserve">Duomenys 13 pav. rodo pagrindinių cheminių priemaišų vidutinių metinių, svertinių pagal kritulių kiekį, koncentracijų </w:t>
      </w:r>
      <w:r w:rsidR="00387F75" w:rsidRPr="00387F75">
        <w:rPr>
          <w:noProof/>
          <w:lang w:val="en-US"/>
        </w:rPr>
        <mc:AlternateContent>
          <mc:Choice Requires="wpg">
            <w:drawing>
              <wp:anchor distT="0" distB="0" distL="114300" distR="114300" simplePos="0" relativeHeight="251915776" behindDoc="0" locked="0" layoutInCell="1" allowOverlap="1" wp14:anchorId="2AF8AA19" wp14:editId="29653B13">
                <wp:simplePos x="0" y="0"/>
                <wp:positionH relativeFrom="column">
                  <wp:posOffset>-635</wp:posOffset>
                </wp:positionH>
                <wp:positionV relativeFrom="paragraph">
                  <wp:posOffset>1838325</wp:posOffset>
                </wp:positionV>
                <wp:extent cx="5062855" cy="2661285"/>
                <wp:effectExtent l="0" t="0" r="4445" b="5715"/>
                <wp:wrapTopAndBottom/>
                <wp:docPr id="1200" name="Group 5"/>
                <wp:cNvGraphicFramePr/>
                <a:graphic xmlns:a="http://schemas.openxmlformats.org/drawingml/2006/main">
                  <a:graphicData uri="http://schemas.microsoft.com/office/word/2010/wordprocessingGroup">
                    <wpg:wgp>
                      <wpg:cNvGrpSpPr/>
                      <wpg:grpSpPr>
                        <a:xfrm>
                          <a:off x="0" y="0"/>
                          <a:ext cx="5062855" cy="2661285"/>
                          <a:chOff x="0" y="-1"/>
                          <a:chExt cx="5063133" cy="2661464"/>
                        </a:xfrm>
                      </wpg:grpSpPr>
                      <wpg:graphicFrame>
                        <wpg:cNvPr id="1202" name="Chart 1202"/>
                        <wpg:cNvFrPr>
                          <a:graphicFrameLocks/>
                        </wpg:cNvFrPr>
                        <wpg:xfrm>
                          <a:off x="0" y="22811"/>
                          <a:ext cx="5063133" cy="2638652"/>
                        </wpg:xfrm>
                        <a:graphic>
                          <a:graphicData uri="http://schemas.openxmlformats.org/drawingml/2006/chart">
                            <c:chart xmlns:c="http://schemas.openxmlformats.org/drawingml/2006/chart" xmlns:r="http://schemas.openxmlformats.org/officeDocument/2006/relationships" r:id="rId94"/>
                          </a:graphicData>
                        </a:graphic>
                      </wpg:graphicFrame>
                      <wps:wsp>
                        <wps:cNvPr id="1203" name="TextBox 1"/>
                        <wps:cNvSpPr txBox="1"/>
                        <wps:spPr>
                          <a:xfrm>
                            <a:off x="3259999" y="-1"/>
                            <a:ext cx="537569" cy="195943"/>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1B62EA" w:rsidRDefault="001B62EA" w:rsidP="00387F75">
                              <w:pPr>
                                <w:pStyle w:val="NormalWeb"/>
                                <w:spacing w:before="0" w:beforeAutospacing="0" w:after="0" w:afterAutospacing="0"/>
                              </w:pPr>
                              <w:r>
                                <w:rPr>
                                  <w:rFonts w:asciiTheme="minorHAnsi" w:hAnsi="Calibri" w:cstheme="minorBidi"/>
                                  <w:color w:val="000000" w:themeColor="dark1"/>
                                  <w:sz w:val="16"/>
                                  <w:szCs w:val="16"/>
                                  <w:lang w:val="lt-LT"/>
                                </w:rPr>
                                <w:t xml:space="preserve">Cl </w:t>
                              </w:r>
                              <w:r>
                                <w:rPr>
                                  <w:rFonts w:asciiTheme="minorHAnsi" w:hAnsi="Calibri" w:cstheme="minorBidi"/>
                                  <w:color w:val="000000" w:themeColor="dark1"/>
                                  <w:sz w:val="16"/>
                                  <w:szCs w:val="16"/>
                                </w:rPr>
                                <w:t>5.41</w:t>
                              </w:r>
                            </w:p>
                          </w:txbxContent>
                        </wps:txbx>
                        <wps:bodyPr wrap="square" rtlCol="0" anchor="t"/>
                      </wps:wsp>
                      <wps:wsp>
                        <wps:cNvPr id="1204" name="TextBox 3"/>
                        <wps:cNvSpPr txBox="1"/>
                        <wps:spPr>
                          <a:xfrm flipH="1">
                            <a:off x="3726146" y="24893"/>
                            <a:ext cx="554553" cy="20718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1B62EA" w:rsidRDefault="001B62EA" w:rsidP="00387F75">
                              <w:pPr>
                                <w:pStyle w:val="NormalWeb"/>
                                <w:spacing w:before="0" w:beforeAutospacing="0" w:after="0" w:afterAutospacing="0"/>
                              </w:pPr>
                              <w:r>
                                <w:rPr>
                                  <w:rFonts w:asciiTheme="minorHAnsi" w:hAnsi="Calibri" w:cstheme="minorBidi"/>
                                  <w:color w:val="000000" w:themeColor="text1"/>
                                  <w:sz w:val="16"/>
                                  <w:szCs w:val="16"/>
                                  <w:lang w:val="lt-LT"/>
                                </w:rPr>
                                <w:t xml:space="preserve">Na </w:t>
                              </w:r>
                              <w:r>
                                <w:rPr>
                                  <w:rFonts w:asciiTheme="minorHAnsi" w:hAnsi="Calibri" w:cstheme="minorBidi"/>
                                  <w:color w:val="000000" w:themeColor="text1"/>
                                  <w:sz w:val="16"/>
                                  <w:szCs w:val="16"/>
                                </w:rPr>
                                <w:t>2.78</w:t>
                              </w:r>
                            </w:p>
                          </w:txbxContent>
                        </wps:txbx>
                        <wps:bodyPr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2AF8AA19" id="Group 5" o:spid="_x0000_s1026" style="position:absolute;left:0;text-align:left;margin-left:-.05pt;margin-top:144.75pt;width:398.65pt;height:209.55pt;z-index:251915776;mso-width-relative:margin;mso-height-relative:margin" coordorigin="" coordsize="50631,26614"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202" o:spid="_x0000_s1027" type="#_x0000_t75" style="position:absolute;top:182;width:50660;height:264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">
                  <v:imagedata r:id="rId95" o:title=""/>
                  <o:lock v:ext="edit" aspectratio="f"/>
                </v:shape>
                <v:shapetype id="_x0000_t202" coordsize="21600,21600" o:spt="202" path="m,l,21600r21600,l21600,xe">
                  <v:stroke joinstyle="miter"/>
                  <v:path gradientshapeok="t" o:connecttype="rect"/>
                </v:shapetype>
                <v:shape id="TextBox 1" o:spid="_x0000_s1028" type="#_x0000_t202" style="position:absolute;left:32599;width:5376;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HKsUA&#10;AADdAAAADwAAAGRycy9kb3ducmV2LnhtbERPTWvCQBC9F/oflil4KWbTCNLErCKFSvFQmljE45Ad&#10;k9DsbMiumvrruwXB2zze5+Sr0XTiTINrLSt4iWIQxJXVLdcKvnfv01cQziNr7CyTgl9ysFo+PuSY&#10;aXvhgs6lr0UIYZehgsb7PpPSVQ0ZdJHtiQN3tINBH+BQSz3gJYSbTiZxPJcGWw4NDfb01lD1U56M&#10;gudDuk6xpd022af74vp1Kq6bT6UmT+N6AcLT6O/im/tDh/lJPIP/b8IJ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kcqxQAAAN0AAAAPAAAAAAAAAAAAAAAAAJgCAABkcnMv&#10;ZG93bnJldi54bWxQSwUGAAAAAAQABAD1AAAAigMAAAAA&#10;" fillcolor="white [3201]" stroked="f">
                  <v:textbox>
                    <w:txbxContent>
                      <w:p w:rsidR="001B62EA" w:rsidRDefault="001B62EA" w:rsidP="00387F75">
                        <w:pPr>
                          <w:pStyle w:val="NormalWeb"/>
                          <w:spacing w:before="0" w:beforeAutospacing="0" w:after="0" w:afterAutospacing="0"/>
                        </w:pPr>
                        <w:r>
                          <w:rPr>
                            <w:rFonts w:asciiTheme="minorHAnsi" w:hAnsi="Calibri" w:cstheme="minorBidi"/>
                            <w:color w:val="000000" w:themeColor="dark1"/>
                            <w:sz w:val="16"/>
                            <w:szCs w:val="16"/>
                            <w:lang w:val="lt-LT"/>
                          </w:rPr>
                          <w:t xml:space="preserve">Cl </w:t>
                        </w:r>
                        <w:r>
                          <w:rPr>
                            <w:rFonts w:asciiTheme="minorHAnsi" w:hAnsi="Calibri" w:cstheme="minorBidi"/>
                            <w:color w:val="000000" w:themeColor="dark1"/>
                            <w:sz w:val="16"/>
                            <w:szCs w:val="16"/>
                          </w:rPr>
                          <w:t>5.41</w:t>
                        </w:r>
                      </w:p>
                    </w:txbxContent>
                  </v:textbox>
                </v:shape>
                <v:shape id="TextBox 3" o:spid="_x0000_s1029" type="#_x0000_t202" style="position:absolute;left:37261;top:248;width:5545;height:207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u3cQA&#10;AADdAAAADwAAAGRycy9kb3ducmV2LnhtbERPTWvCQBC9C/0PyxR6MxtFW4muUgqChyg1LehxyI7Z&#10;YHY2ZFdN/70rCL3N433OYtXbRlyp87VjBaMkBUFcOl1zpeD3Zz2cgfABWWPjmBT8kYfV8mWwwEy7&#10;G+/pWoRKxBD2GSowIbSZlL40ZNEnriWO3Ml1FkOEXSV1h7cYbhs5TtN3abHm2GCwpS9D5bm4WAU6&#10;PxymH+c235vj5LRpdjovvrdKvb32n3MQgfrwL366NzrOH6cTeHwTT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v7t3EAAAA3QAAAA8AAAAAAAAAAAAAAAAAmAIAAGRycy9k&#10;b3ducmV2LnhtbFBLBQYAAAAABAAEAPUAAACJAwAAAAA=&#10;" filled="f" stroked="f">
                  <v:textbox>
                    <w:txbxContent>
                      <w:p w:rsidR="001B62EA" w:rsidRDefault="001B62EA" w:rsidP="00387F75">
                        <w:pPr>
                          <w:pStyle w:val="NormalWeb"/>
                          <w:spacing w:before="0" w:beforeAutospacing="0" w:after="0" w:afterAutospacing="0"/>
                        </w:pPr>
                        <w:r>
                          <w:rPr>
                            <w:rFonts w:asciiTheme="minorHAnsi" w:hAnsi="Calibri" w:cstheme="minorBidi"/>
                            <w:color w:val="000000" w:themeColor="text1"/>
                            <w:sz w:val="16"/>
                            <w:szCs w:val="16"/>
                            <w:lang w:val="lt-LT"/>
                          </w:rPr>
                          <w:t xml:space="preserve">Na </w:t>
                        </w:r>
                        <w:r>
                          <w:rPr>
                            <w:rFonts w:asciiTheme="minorHAnsi" w:hAnsi="Calibri" w:cstheme="minorBidi"/>
                            <w:color w:val="000000" w:themeColor="text1"/>
                            <w:sz w:val="16"/>
                            <w:szCs w:val="16"/>
                          </w:rPr>
                          <w:t>2.78</w:t>
                        </w:r>
                      </w:p>
                    </w:txbxContent>
                  </v:textbox>
                </v:shape>
                <w10:wrap type="topAndBottom"/>
              </v:group>
            </w:pict>
          </mc:Fallback>
        </mc:AlternateContent>
      </w:r>
      <w:r w:rsidRPr="0011367F">
        <w:t xml:space="preserve">atmosferos krituliuose erdvinę kaitą.  </w:t>
      </w:r>
    </w:p>
    <w:p w:rsidR="006531A4" w:rsidRPr="005613ED" w:rsidRDefault="006531A4" w:rsidP="00CD677D">
      <w:pPr>
        <w:jc w:val="both"/>
        <w:rPr>
          <w:color w:val="C00000"/>
          <w:lang w:val="lt-LT"/>
        </w:rPr>
      </w:pPr>
    </w:p>
    <w:p w:rsidR="008836DF" w:rsidRPr="007F30F0" w:rsidRDefault="00251AC6" w:rsidP="00CD677D">
      <w:pPr>
        <w:jc w:val="both"/>
        <w:rPr>
          <w:lang w:val="lt-LT"/>
        </w:rPr>
      </w:pPr>
      <w:r w:rsidRPr="007F30F0">
        <w:rPr>
          <w:lang w:val="lt-LT"/>
        </w:rPr>
        <w:t xml:space="preserve">13 pav. Pagrindinių cheminių priemaišų vidutinių metinių koncentracijų, svertinių pagal kritulių kiekį, erdvinė kaita. </w:t>
      </w:r>
    </w:p>
    <w:p w:rsidR="00913F61" w:rsidRPr="007F30F0" w:rsidRDefault="00251AC6" w:rsidP="008836DF">
      <w:pPr>
        <w:jc w:val="both"/>
        <w:rPr>
          <w:lang w:val="lt-LT"/>
        </w:rPr>
      </w:pPr>
      <w:r w:rsidRPr="007F30F0">
        <w:rPr>
          <w:lang w:val="lt-LT"/>
        </w:rPr>
        <w:t xml:space="preserve"> </w:t>
      </w:r>
    </w:p>
    <w:p w:rsidR="00913F61" w:rsidRPr="005613ED" w:rsidRDefault="00251AC6">
      <w:pPr>
        <w:spacing w:line="360" w:lineRule="auto"/>
        <w:ind w:firstLine="720"/>
        <w:jc w:val="both"/>
        <w:rPr>
          <w:color w:val="C00000"/>
          <w:lang w:val="lt-LT"/>
        </w:rPr>
      </w:pPr>
      <w:r w:rsidRPr="007F30F0">
        <w:rPr>
          <w:lang w:val="lt-LT"/>
        </w:rPr>
        <w:t xml:space="preserve">Nedideli skirtumai </w:t>
      </w:r>
      <w:r w:rsidR="00D77EFE" w:rsidRPr="007F30F0">
        <w:rPr>
          <w:lang w:val="lt-LT"/>
        </w:rPr>
        <w:t xml:space="preserve">visose tyrimų stotyse </w:t>
      </w:r>
      <w:r w:rsidRPr="007F30F0">
        <w:rPr>
          <w:lang w:val="lt-LT"/>
        </w:rPr>
        <w:t xml:space="preserve">matomi tarp </w:t>
      </w:r>
      <w:r w:rsidR="007E2956" w:rsidRPr="007F30F0">
        <w:rPr>
          <w:lang w:val="lt-LT"/>
        </w:rPr>
        <w:t>amonio, kalio</w:t>
      </w:r>
      <w:r w:rsidRPr="007F30F0">
        <w:rPr>
          <w:lang w:val="lt-LT"/>
        </w:rPr>
        <w:t xml:space="preserve"> koncentracijų. </w:t>
      </w:r>
      <w:r w:rsidRPr="007E2956">
        <w:rPr>
          <w:lang w:val="lt-LT"/>
        </w:rPr>
        <w:t xml:space="preserve">Preiloje </w:t>
      </w:r>
      <w:r w:rsidR="007E2956" w:rsidRPr="007E2956">
        <w:rPr>
          <w:lang w:val="lt-LT"/>
        </w:rPr>
        <w:t xml:space="preserve">sulfatų, </w:t>
      </w:r>
      <w:r w:rsidRPr="007E2956">
        <w:rPr>
          <w:lang w:val="lt-LT"/>
        </w:rPr>
        <w:t>chloridų, natrio ir magnio koncentracijos yra ženkliai didesnės nei Aukštaitijoje ir Žemaitijoje</w:t>
      </w:r>
      <w:r w:rsidRPr="008A0A0A">
        <w:rPr>
          <w:lang w:val="lt-LT"/>
        </w:rPr>
        <w:t xml:space="preserve">. Natrio ir chlorido koncentracijos Preiloje dėl Baltijos jūros įtakos yra atitinkamai </w:t>
      </w:r>
      <w:r w:rsidR="0026118C" w:rsidRPr="008A0A0A">
        <w:rPr>
          <w:lang w:val="lt-LT"/>
        </w:rPr>
        <w:t>1</w:t>
      </w:r>
      <w:r w:rsidR="001C031B" w:rsidRPr="008A0A0A">
        <w:rPr>
          <w:lang w:val="lt-LT"/>
        </w:rPr>
        <w:t>3</w:t>
      </w:r>
      <w:r w:rsidR="0026118C" w:rsidRPr="008A0A0A">
        <w:rPr>
          <w:lang w:val="lt-LT"/>
        </w:rPr>
        <w:t xml:space="preserve"> ir </w:t>
      </w:r>
      <w:r w:rsidR="007E3BF7" w:rsidRPr="008A0A0A">
        <w:rPr>
          <w:lang w:val="lt-LT"/>
        </w:rPr>
        <w:t>1</w:t>
      </w:r>
      <w:r w:rsidR="001C031B" w:rsidRPr="008A0A0A">
        <w:rPr>
          <w:lang w:val="lt-LT"/>
        </w:rPr>
        <w:t>5</w:t>
      </w:r>
      <w:r w:rsidRPr="008A0A0A">
        <w:rPr>
          <w:lang w:val="lt-LT"/>
        </w:rPr>
        <w:t xml:space="preserve"> kart</w:t>
      </w:r>
      <w:r w:rsidR="001C031B" w:rsidRPr="008A0A0A">
        <w:rPr>
          <w:lang w:val="lt-LT"/>
        </w:rPr>
        <w:t>ų</w:t>
      </w:r>
      <w:r w:rsidRPr="008A0A0A">
        <w:rPr>
          <w:lang w:val="lt-LT"/>
        </w:rPr>
        <w:t xml:space="preserve"> didesnės</w:t>
      </w:r>
      <w:r w:rsidRPr="007E2956">
        <w:rPr>
          <w:lang w:val="lt-LT"/>
        </w:rPr>
        <w:t xml:space="preserve"> nei Aukštaitijoje ir apie </w:t>
      </w:r>
      <w:r w:rsidR="001C031B">
        <w:rPr>
          <w:lang w:val="lt-LT"/>
        </w:rPr>
        <w:t>6</w:t>
      </w:r>
      <w:r w:rsidR="007E2956" w:rsidRPr="007E2956">
        <w:rPr>
          <w:lang w:val="lt-LT"/>
        </w:rPr>
        <w:t xml:space="preserve"> ir </w:t>
      </w:r>
      <w:r w:rsidR="001C031B">
        <w:rPr>
          <w:lang w:val="lt-LT"/>
        </w:rPr>
        <w:t>9</w:t>
      </w:r>
      <w:r w:rsidRPr="007E2956">
        <w:rPr>
          <w:lang w:val="lt-LT"/>
        </w:rPr>
        <w:t xml:space="preserve"> kart</w:t>
      </w:r>
      <w:r w:rsidR="007E2956" w:rsidRPr="007E2956">
        <w:rPr>
          <w:lang w:val="lt-LT"/>
        </w:rPr>
        <w:t>ų</w:t>
      </w:r>
      <w:r w:rsidRPr="007E2956">
        <w:rPr>
          <w:lang w:val="lt-LT"/>
        </w:rPr>
        <w:t xml:space="preserve"> nei Žemaitijoje. Didesnės magnio koncentracijos Preiloje nei Aukštaitijoje ir Žemaitijoje taip pat gali būti siejamos su jų išnešimu iš Baltijos jūros. Metinės vidutinės pagal kritulių kiekį H</w:t>
      </w:r>
      <w:r w:rsidRPr="007E2956">
        <w:rPr>
          <w:vertAlign w:val="superscript"/>
          <w:lang w:val="lt-LT"/>
        </w:rPr>
        <w:t>+</w:t>
      </w:r>
      <w:r w:rsidRPr="007E2956">
        <w:rPr>
          <w:lang w:val="lt-LT"/>
        </w:rPr>
        <w:t xml:space="preserve"> koncentracijos (</w:t>
      </w:r>
      <w:r w:rsidRPr="007E2956">
        <w:rPr>
          <w:rFonts w:ascii="Symbol" w:hAnsi="Symbol"/>
          <w:lang w:val="lt-LT"/>
        </w:rPr>
        <w:t></w:t>
      </w:r>
      <w:r w:rsidRPr="007E2956">
        <w:rPr>
          <w:lang w:val="lt-LT"/>
        </w:rPr>
        <w:t xml:space="preserve">ekv/l) buvo tokios: </w:t>
      </w:r>
      <w:r w:rsidR="001C031B">
        <w:rPr>
          <w:lang w:val="lt-LT"/>
        </w:rPr>
        <w:t xml:space="preserve">11,25 </w:t>
      </w:r>
      <w:r w:rsidRPr="007E2956">
        <w:rPr>
          <w:lang w:val="lt-LT"/>
        </w:rPr>
        <w:t xml:space="preserve">(Aukštaitijos IMS), </w:t>
      </w:r>
      <w:r w:rsidR="001C031B">
        <w:rPr>
          <w:lang w:val="lt-LT"/>
        </w:rPr>
        <w:t>7,64</w:t>
      </w:r>
      <w:r w:rsidRPr="007E2956">
        <w:rPr>
          <w:lang w:val="lt-LT"/>
        </w:rPr>
        <w:t xml:space="preserve"> (Žemaitijos IMS) ir </w:t>
      </w:r>
      <w:r w:rsidR="00984766" w:rsidRPr="007E2956">
        <w:rPr>
          <w:lang w:val="lt-LT"/>
        </w:rPr>
        <w:t>8,</w:t>
      </w:r>
      <w:r w:rsidR="007E2956" w:rsidRPr="007E2956">
        <w:rPr>
          <w:lang w:val="lt-LT"/>
        </w:rPr>
        <w:t>15</w:t>
      </w:r>
      <w:r w:rsidRPr="007E2956">
        <w:rPr>
          <w:lang w:val="lt-LT"/>
        </w:rPr>
        <w:t xml:space="preserve"> (Preila) ir atitinkamai pH vertės yra </w:t>
      </w:r>
      <w:r w:rsidR="001C031B">
        <w:rPr>
          <w:lang w:val="lt-LT"/>
        </w:rPr>
        <w:t>4,95</w:t>
      </w:r>
      <w:r w:rsidRPr="007E2956">
        <w:rPr>
          <w:lang w:val="lt-LT"/>
        </w:rPr>
        <w:t xml:space="preserve">, </w:t>
      </w:r>
      <w:r w:rsidR="004D1BF1" w:rsidRPr="007E2956">
        <w:rPr>
          <w:lang w:val="lt-LT"/>
        </w:rPr>
        <w:t>5,</w:t>
      </w:r>
      <w:r w:rsidR="007E2956" w:rsidRPr="007E2956">
        <w:rPr>
          <w:lang w:val="lt-LT"/>
        </w:rPr>
        <w:t>1</w:t>
      </w:r>
      <w:r w:rsidR="001C031B">
        <w:rPr>
          <w:lang w:val="lt-LT"/>
        </w:rPr>
        <w:t>2</w:t>
      </w:r>
      <w:r w:rsidRPr="007E2956">
        <w:rPr>
          <w:lang w:val="lt-LT"/>
        </w:rPr>
        <w:t xml:space="preserve"> ir </w:t>
      </w:r>
      <w:r w:rsidR="00984766" w:rsidRPr="007E2956">
        <w:rPr>
          <w:lang w:val="lt-LT"/>
        </w:rPr>
        <w:t>5,</w:t>
      </w:r>
      <w:r w:rsidR="007E2956" w:rsidRPr="007E2956">
        <w:rPr>
          <w:lang w:val="lt-LT"/>
        </w:rPr>
        <w:t>09</w:t>
      </w:r>
      <w:r w:rsidRPr="007E2956">
        <w:rPr>
          <w:lang w:val="lt-LT"/>
        </w:rPr>
        <w:t xml:space="preserve">. Duomenys rodo, kad rūgščiausi krituliai buvo  </w:t>
      </w:r>
      <w:r w:rsidR="00984766" w:rsidRPr="007E2956">
        <w:rPr>
          <w:lang w:val="lt-LT"/>
        </w:rPr>
        <w:t>Aukštaitijos IMS</w:t>
      </w:r>
      <w:r w:rsidRPr="007E2956">
        <w:rPr>
          <w:lang w:val="lt-LT"/>
        </w:rPr>
        <w:t>.</w:t>
      </w:r>
    </w:p>
    <w:p w:rsidR="00913F61" w:rsidRPr="00747081" w:rsidRDefault="00251AC6">
      <w:pPr>
        <w:spacing w:line="360" w:lineRule="auto"/>
        <w:ind w:firstLine="720"/>
        <w:jc w:val="both"/>
        <w:rPr>
          <w:lang w:val="lt-LT"/>
        </w:rPr>
      </w:pPr>
      <w:r w:rsidRPr="00200F00">
        <w:rPr>
          <w:lang w:val="lt-LT"/>
        </w:rPr>
        <w:t xml:space="preserve">Cheminių priemaišų kiekiai krituliuose įvertinti pagal priemaišų koncentracijas krituliuose ir kritulių kiekius. Pagrindinių cheminių priemaišų šlapiųjų srautų sezoninė kaita pateikiama 1, 2 ir 3 lentelėse. Duomenys rodo, kad priemaišų dydžių kaitą lėmė ir cheminių priemaišų koncentracijos krituliuose, ir kritulių kiekis. Didžiausias kiekis per mėnesį su krituliais į ekosistemas Aukštaitijoje </w:t>
      </w:r>
      <w:r w:rsidRPr="00FA522C">
        <w:rPr>
          <w:lang w:val="lt-LT"/>
        </w:rPr>
        <w:t>pateko sulfatų</w:t>
      </w:r>
      <w:r w:rsidR="00B60EB6" w:rsidRPr="00FA522C">
        <w:rPr>
          <w:lang w:val="lt-LT"/>
        </w:rPr>
        <w:t xml:space="preserve">, nitratų ir amonio rugpjūčio </w:t>
      </w:r>
      <w:r w:rsidR="00B60EB6" w:rsidRPr="00FA522C">
        <w:rPr>
          <w:lang w:val="lt-LT"/>
        </w:rPr>
        <w:lastRenderedPageBreak/>
        <w:t xml:space="preserve">mėn., atitinkamai  </w:t>
      </w:r>
      <w:r w:rsidRPr="00FA522C">
        <w:rPr>
          <w:lang w:val="lt-LT"/>
        </w:rPr>
        <w:t xml:space="preserve"> </w:t>
      </w:r>
      <w:r w:rsidR="00B60EB6" w:rsidRPr="00FA522C">
        <w:rPr>
          <w:lang w:val="lt-LT"/>
        </w:rPr>
        <w:t>2</w:t>
      </w:r>
      <w:r w:rsidR="00FA522C" w:rsidRPr="00FA522C">
        <w:rPr>
          <w:lang w:val="lt-LT"/>
        </w:rPr>
        <w:t>4</w:t>
      </w:r>
      <w:r w:rsidR="00B60EB6" w:rsidRPr="00FA522C">
        <w:rPr>
          <w:lang w:val="lt-LT"/>
        </w:rPr>
        <w:t>,7</w:t>
      </w:r>
      <w:r w:rsidRPr="00FA522C">
        <w:rPr>
          <w:lang w:val="lt-LT"/>
        </w:rPr>
        <w:t xml:space="preserve"> mgS/m</w:t>
      </w:r>
      <w:r w:rsidRPr="00FA522C">
        <w:rPr>
          <w:vertAlign w:val="superscript"/>
          <w:lang w:val="lt-LT"/>
        </w:rPr>
        <w:t>2</w:t>
      </w:r>
      <w:r w:rsidR="00B60EB6" w:rsidRPr="00FA522C">
        <w:rPr>
          <w:lang w:val="lt-LT"/>
        </w:rPr>
        <w:t>,</w:t>
      </w:r>
      <w:r w:rsidR="00D7613D" w:rsidRPr="00FA522C">
        <w:rPr>
          <w:lang w:val="lt-LT"/>
        </w:rPr>
        <w:t xml:space="preserve"> </w:t>
      </w:r>
      <w:r w:rsidR="00B60EB6" w:rsidRPr="00FA522C">
        <w:rPr>
          <w:lang w:val="lt-LT"/>
        </w:rPr>
        <w:t>1</w:t>
      </w:r>
      <w:r w:rsidR="00FA522C" w:rsidRPr="00FA522C">
        <w:rPr>
          <w:lang w:val="lt-LT"/>
        </w:rPr>
        <w:t>7</w:t>
      </w:r>
      <w:r w:rsidR="00B60EB6" w:rsidRPr="00FA522C">
        <w:rPr>
          <w:lang w:val="lt-LT"/>
        </w:rPr>
        <w:t>,</w:t>
      </w:r>
      <w:r w:rsidR="00FA522C" w:rsidRPr="00FA522C">
        <w:rPr>
          <w:lang w:val="lt-LT"/>
        </w:rPr>
        <w:t>7</w:t>
      </w:r>
      <w:r w:rsidRPr="00FA522C">
        <w:rPr>
          <w:lang w:val="lt-LT"/>
        </w:rPr>
        <w:t xml:space="preserve"> mgN/m</w:t>
      </w:r>
      <w:r w:rsidRPr="00FA522C">
        <w:rPr>
          <w:vertAlign w:val="superscript"/>
          <w:lang w:val="lt-LT"/>
        </w:rPr>
        <w:t>2</w:t>
      </w:r>
      <w:r w:rsidRPr="00FA522C">
        <w:rPr>
          <w:lang w:val="lt-LT"/>
        </w:rPr>
        <w:t xml:space="preserve"> </w:t>
      </w:r>
      <w:r w:rsidR="00131997" w:rsidRPr="00FA522C">
        <w:rPr>
          <w:lang w:val="lt-LT"/>
        </w:rPr>
        <w:t xml:space="preserve">ir </w:t>
      </w:r>
      <w:r w:rsidR="00B60EB6" w:rsidRPr="00FA522C">
        <w:rPr>
          <w:lang w:val="lt-LT"/>
        </w:rPr>
        <w:t>3</w:t>
      </w:r>
      <w:r w:rsidR="00FA522C" w:rsidRPr="00FA522C">
        <w:rPr>
          <w:lang w:val="lt-LT"/>
        </w:rPr>
        <w:t>1</w:t>
      </w:r>
      <w:r w:rsidR="00B60EB6" w:rsidRPr="00FA522C">
        <w:rPr>
          <w:lang w:val="lt-LT"/>
        </w:rPr>
        <w:t>,</w:t>
      </w:r>
      <w:r w:rsidR="00FA522C" w:rsidRPr="00FA522C">
        <w:rPr>
          <w:lang w:val="lt-LT"/>
        </w:rPr>
        <w:t>1</w:t>
      </w:r>
      <w:r w:rsidR="00131997" w:rsidRPr="00FA522C">
        <w:rPr>
          <w:lang w:val="lt-LT"/>
        </w:rPr>
        <w:t xml:space="preserve"> mgN/m</w:t>
      </w:r>
      <w:r w:rsidR="00131997" w:rsidRPr="00FA522C">
        <w:rPr>
          <w:vertAlign w:val="superscript"/>
          <w:lang w:val="lt-LT"/>
        </w:rPr>
        <w:t>2</w:t>
      </w:r>
      <w:r w:rsidR="00131997" w:rsidRPr="00FA522C">
        <w:rPr>
          <w:lang w:val="lt-LT"/>
        </w:rPr>
        <w:t xml:space="preserve"> </w:t>
      </w:r>
      <w:r w:rsidRPr="00FA522C">
        <w:rPr>
          <w:lang w:val="lt-LT"/>
        </w:rPr>
        <w:t xml:space="preserve">; Žemaitijoje – sulfatų </w:t>
      </w:r>
      <w:r w:rsidR="00FA522C" w:rsidRPr="00FA522C">
        <w:rPr>
          <w:lang w:val="lt-LT"/>
        </w:rPr>
        <w:t>27</w:t>
      </w:r>
      <w:r w:rsidR="00B60EB6" w:rsidRPr="00FA522C">
        <w:rPr>
          <w:lang w:val="lt-LT"/>
        </w:rPr>
        <w:t>,0</w:t>
      </w:r>
      <w:r w:rsidRPr="00FA522C">
        <w:rPr>
          <w:lang w:val="lt-LT"/>
        </w:rPr>
        <w:t xml:space="preserve"> mgS/m</w:t>
      </w:r>
      <w:r w:rsidRPr="00FA522C">
        <w:rPr>
          <w:vertAlign w:val="superscript"/>
          <w:lang w:val="lt-LT"/>
        </w:rPr>
        <w:t>2</w:t>
      </w:r>
      <w:r w:rsidR="00FA522C" w:rsidRPr="00FA522C">
        <w:rPr>
          <w:lang w:val="lt-LT"/>
        </w:rPr>
        <w:t xml:space="preserve"> per spalio mėn</w:t>
      </w:r>
      <w:r w:rsidR="00B60EB6" w:rsidRPr="00FA522C">
        <w:rPr>
          <w:lang w:val="lt-LT"/>
        </w:rPr>
        <w:t>,</w:t>
      </w:r>
      <w:r w:rsidRPr="00FA522C">
        <w:rPr>
          <w:lang w:val="lt-LT"/>
        </w:rPr>
        <w:t xml:space="preserve"> nitratų </w:t>
      </w:r>
      <w:r w:rsidR="00B60EB6" w:rsidRPr="00FA522C">
        <w:rPr>
          <w:lang w:val="lt-LT"/>
        </w:rPr>
        <w:t>3</w:t>
      </w:r>
      <w:r w:rsidR="00FA522C" w:rsidRPr="00FA522C">
        <w:rPr>
          <w:lang w:val="lt-LT"/>
        </w:rPr>
        <w:t>8</w:t>
      </w:r>
      <w:r w:rsidR="00B60EB6" w:rsidRPr="00FA522C">
        <w:rPr>
          <w:lang w:val="lt-LT"/>
        </w:rPr>
        <w:t>,</w:t>
      </w:r>
      <w:r w:rsidR="00FA522C" w:rsidRPr="00FA522C">
        <w:rPr>
          <w:lang w:val="lt-LT"/>
        </w:rPr>
        <w:t>2</w:t>
      </w:r>
      <w:r w:rsidRPr="00FA522C">
        <w:rPr>
          <w:lang w:val="lt-LT"/>
        </w:rPr>
        <w:t xml:space="preserve"> mgN/m</w:t>
      </w:r>
      <w:r w:rsidRPr="00FA522C">
        <w:rPr>
          <w:vertAlign w:val="superscript"/>
          <w:lang w:val="lt-LT"/>
        </w:rPr>
        <w:t>2</w:t>
      </w:r>
      <w:r w:rsidR="00CC7D33" w:rsidRPr="00FA522C">
        <w:rPr>
          <w:lang w:val="lt-LT"/>
        </w:rPr>
        <w:t xml:space="preserve"> ir</w:t>
      </w:r>
      <w:r w:rsidRPr="00FA522C">
        <w:rPr>
          <w:lang w:val="lt-LT"/>
        </w:rPr>
        <w:t xml:space="preserve"> amonio </w:t>
      </w:r>
      <w:r w:rsidR="00B60EB6" w:rsidRPr="00FA522C">
        <w:rPr>
          <w:lang w:val="lt-LT"/>
        </w:rPr>
        <w:t>45,</w:t>
      </w:r>
      <w:r w:rsidR="00FA522C" w:rsidRPr="00FA522C">
        <w:rPr>
          <w:lang w:val="lt-LT"/>
        </w:rPr>
        <w:t>8</w:t>
      </w:r>
      <w:r w:rsidRPr="00FA522C">
        <w:rPr>
          <w:lang w:val="lt-LT"/>
        </w:rPr>
        <w:t xml:space="preserve"> mgN/m</w:t>
      </w:r>
      <w:r w:rsidRPr="00FA522C">
        <w:rPr>
          <w:vertAlign w:val="superscript"/>
          <w:lang w:val="lt-LT"/>
        </w:rPr>
        <w:t>2</w:t>
      </w:r>
      <w:r w:rsidRPr="00FA522C">
        <w:rPr>
          <w:lang w:val="lt-LT"/>
        </w:rPr>
        <w:t xml:space="preserve"> </w:t>
      </w:r>
      <w:r w:rsidR="00FA522C" w:rsidRPr="00FA522C">
        <w:rPr>
          <w:lang w:val="lt-LT"/>
        </w:rPr>
        <w:t>vasario</w:t>
      </w:r>
      <w:r w:rsidR="00B60EB6" w:rsidRPr="00FA522C">
        <w:rPr>
          <w:lang w:val="lt-LT"/>
        </w:rPr>
        <w:t xml:space="preserve"> mėn</w:t>
      </w:r>
      <w:r w:rsidRPr="00FA522C">
        <w:rPr>
          <w:lang w:val="lt-LT"/>
        </w:rPr>
        <w:t xml:space="preserve">.; Preiloje – sulfatų </w:t>
      </w:r>
      <w:r w:rsidR="00FA522C" w:rsidRPr="00FA522C">
        <w:rPr>
          <w:lang w:val="lt-LT"/>
        </w:rPr>
        <w:t>37,8</w:t>
      </w:r>
      <w:r w:rsidRPr="00FA522C">
        <w:rPr>
          <w:lang w:val="lt-LT"/>
        </w:rPr>
        <w:t xml:space="preserve"> mgS/m</w:t>
      </w:r>
      <w:r w:rsidRPr="00FA522C">
        <w:rPr>
          <w:vertAlign w:val="superscript"/>
          <w:lang w:val="lt-LT"/>
        </w:rPr>
        <w:t>2</w:t>
      </w:r>
      <w:r w:rsidRPr="00FA522C">
        <w:rPr>
          <w:lang w:val="lt-LT"/>
        </w:rPr>
        <w:t xml:space="preserve"> </w:t>
      </w:r>
      <w:r w:rsidR="00FA522C" w:rsidRPr="00FA522C">
        <w:rPr>
          <w:lang w:val="lt-LT"/>
        </w:rPr>
        <w:t>ir nitratų 40,4 mgN/m</w:t>
      </w:r>
      <w:r w:rsidR="00FA522C" w:rsidRPr="00FA522C">
        <w:rPr>
          <w:vertAlign w:val="superscript"/>
          <w:lang w:val="lt-LT"/>
        </w:rPr>
        <w:t>2</w:t>
      </w:r>
      <w:r w:rsidR="00FA522C" w:rsidRPr="00FA522C">
        <w:rPr>
          <w:lang w:val="lt-LT"/>
        </w:rPr>
        <w:t xml:space="preserve"> per </w:t>
      </w:r>
      <w:r w:rsidR="00D7613D" w:rsidRPr="00FA522C">
        <w:rPr>
          <w:lang w:val="lt-LT"/>
        </w:rPr>
        <w:t xml:space="preserve">spalio mėn., </w:t>
      </w:r>
      <w:r w:rsidR="00005D4B" w:rsidRPr="00FA522C">
        <w:rPr>
          <w:lang w:val="lt-LT"/>
        </w:rPr>
        <w:t xml:space="preserve">amonio </w:t>
      </w:r>
      <w:r w:rsidR="00FA522C" w:rsidRPr="00FA522C">
        <w:rPr>
          <w:lang w:val="lt-LT"/>
        </w:rPr>
        <w:t>36,6</w:t>
      </w:r>
      <w:r w:rsidR="00005D4B" w:rsidRPr="00FA522C">
        <w:rPr>
          <w:lang w:val="lt-LT"/>
        </w:rPr>
        <w:t xml:space="preserve"> mgN/m</w:t>
      </w:r>
      <w:r w:rsidR="00005D4B" w:rsidRPr="00FA522C">
        <w:rPr>
          <w:vertAlign w:val="superscript"/>
          <w:lang w:val="lt-LT"/>
        </w:rPr>
        <w:t>2</w:t>
      </w:r>
      <w:r w:rsidR="00005D4B" w:rsidRPr="00FA522C">
        <w:rPr>
          <w:lang w:val="lt-LT"/>
        </w:rPr>
        <w:t xml:space="preserve"> </w:t>
      </w:r>
      <w:r w:rsidR="00FA522C">
        <w:rPr>
          <w:lang w:val="lt-LT"/>
        </w:rPr>
        <w:t xml:space="preserve">– </w:t>
      </w:r>
      <w:r w:rsidR="00FA522C" w:rsidRPr="00FA522C">
        <w:rPr>
          <w:lang w:val="lt-LT"/>
        </w:rPr>
        <w:t xml:space="preserve">per </w:t>
      </w:r>
      <w:r w:rsidR="00FA522C" w:rsidRPr="00747081">
        <w:rPr>
          <w:lang w:val="lt-LT"/>
        </w:rPr>
        <w:t>kovo</w:t>
      </w:r>
      <w:r w:rsidR="00D7613D" w:rsidRPr="00747081">
        <w:rPr>
          <w:lang w:val="lt-LT"/>
        </w:rPr>
        <w:t xml:space="preserve"> mėn.</w:t>
      </w:r>
    </w:p>
    <w:p w:rsidR="00A927A2" w:rsidRPr="00747081" w:rsidRDefault="00A927A2" w:rsidP="00A927A2">
      <w:pPr>
        <w:ind w:firstLine="720"/>
        <w:jc w:val="both"/>
        <w:rPr>
          <w:lang w:val="lt-LT"/>
        </w:rPr>
      </w:pPr>
    </w:p>
    <w:p w:rsidR="00913F61" w:rsidRPr="00747081" w:rsidRDefault="00251AC6" w:rsidP="00A927A2">
      <w:pPr>
        <w:pStyle w:val="BodyTextIndent"/>
        <w:spacing w:line="240" w:lineRule="auto"/>
        <w:ind w:firstLine="0"/>
      </w:pPr>
      <w:r w:rsidRPr="00747081">
        <w:t xml:space="preserve">1 lentelė. Pagrindinių cheminių priemaišų šlapiųjų srautų sezoninė kaita Aukštaitijos IMS. </w:t>
      </w:r>
    </w:p>
    <w:tbl>
      <w:tblPr>
        <w:tblStyle w:val="TableGrid"/>
        <w:tblW w:w="8641" w:type="dxa"/>
        <w:tblLayout w:type="fixed"/>
        <w:tblLook w:val="00A0" w:firstRow="1" w:lastRow="0" w:firstColumn="1" w:lastColumn="0" w:noHBand="0" w:noVBand="0"/>
      </w:tblPr>
      <w:tblGrid>
        <w:gridCol w:w="1038"/>
        <w:gridCol w:w="1113"/>
        <w:gridCol w:w="927"/>
        <w:gridCol w:w="865"/>
        <w:gridCol w:w="865"/>
        <w:gridCol w:w="865"/>
        <w:gridCol w:w="742"/>
        <w:gridCol w:w="742"/>
        <w:gridCol w:w="742"/>
        <w:gridCol w:w="742"/>
      </w:tblGrid>
      <w:tr w:rsidR="00747081" w:rsidRPr="00747081" w:rsidTr="00AF68F1">
        <w:trPr>
          <w:trHeight w:val="284"/>
        </w:trPr>
        <w:tc>
          <w:tcPr>
            <w:tcW w:w="1038" w:type="dxa"/>
            <w:vMerge w:val="restart"/>
          </w:tcPr>
          <w:p w:rsidR="00913F61" w:rsidRPr="00747081" w:rsidRDefault="00251AC6">
            <w:pPr>
              <w:pStyle w:val="BodyText"/>
              <w:spacing w:line="240" w:lineRule="auto"/>
              <w:rPr>
                <w:sz w:val="22"/>
                <w:szCs w:val="22"/>
              </w:rPr>
            </w:pPr>
            <w:r w:rsidRPr="00747081">
              <w:rPr>
                <w:sz w:val="22"/>
                <w:szCs w:val="22"/>
              </w:rPr>
              <w:t>Metai,</w:t>
            </w:r>
          </w:p>
          <w:p w:rsidR="00913F61" w:rsidRPr="00747081" w:rsidRDefault="00251AC6">
            <w:pPr>
              <w:pStyle w:val="BodyText"/>
              <w:spacing w:line="240" w:lineRule="auto"/>
              <w:rPr>
                <w:sz w:val="22"/>
                <w:szCs w:val="22"/>
              </w:rPr>
            </w:pPr>
            <w:r w:rsidRPr="00747081">
              <w:rPr>
                <w:sz w:val="22"/>
                <w:szCs w:val="22"/>
              </w:rPr>
              <w:t>mėnuo</w:t>
            </w:r>
          </w:p>
        </w:tc>
        <w:tc>
          <w:tcPr>
            <w:tcW w:w="1113" w:type="dxa"/>
            <w:vMerge w:val="restart"/>
          </w:tcPr>
          <w:p w:rsidR="00913F61" w:rsidRPr="00747081" w:rsidRDefault="00251AC6">
            <w:pPr>
              <w:pStyle w:val="BodyText"/>
              <w:spacing w:line="240" w:lineRule="auto"/>
              <w:rPr>
                <w:sz w:val="22"/>
                <w:szCs w:val="22"/>
              </w:rPr>
            </w:pPr>
            <w:r w:rsidRPr="00747081">
              <w:rPr>
                <w:sz w:val="22"/>
                <w:szCs w:val="22"/>
              </w:rPr>
              <w:t>Kritulių kiekis, mm</w:t>
            </w:r>
          </w:p>
        </w:tc>
        <w:tc>
          <w:tcPr>
            <w:tcW w:w="6490" w:type="dxa"/>
            <w:gridSpan w:val="8"/>
          </w:tcPr>
          <w:p w:rsidR="00913F61" w:rsidRPr="00747081" w:rsidRDefault="00251AC6">
            <w:pPr>
              <w:jc w:val="center"/>
              <w:rPr>
                <w:sz w:val="22"/>
                <w:szCs w:val="22"/>
                <w:lang w:val="lt-LT"/>
              </w:rPr>
            </w:pPr>
            <w:r w:rsidRPr="00747081">
              <w:rPr>
                <w:sz w:val="22"/>
                <w:szCs w:val="22"/>
                <w:lang w:val="lt-LT"/>
              </w:rPr>
              <w:t>Šlapiasis srautas, mg m</w:t>
            </w:r>
            <w:r w:rsidRPr="00747081">
              <w:rPr>
                <w:sz w:val="22"/>
                <w:szCs w:val="22"/>
                <w:vertAlign w:val="superscript"/>
                <w:lang w:val="lt-LT"/>
              </w:rPr>
              <w:t>-2</w:t>
            </w:r>
            <w:r w:rsidRPr="00747081">
              <w:rPr>
                <w:sz w:val="22"/>
                <w:szCs w:val="22"/>
                <w:lang w:val="lt-LT"/>
              </w:rPr>
              <w:t xml:space="preserve"> mėn.</w:t>
            </w:r>
            <w:r w:rsidRPr="00747081">
              <w:rPr>
                <w:sz w:val="22"/>
                <w:szCs w:val="22"/>
                <w:vertAlign w:val="superscript"/>
                <w:lang w:val="lt-LT"/>
              </w:rPr>
              <w:t>-1</w:t>
            </w:r>
          </w:p>
        </w:tc>
      </w:tr>
      <w:tr w:rsidR="00747081" w:rsidRPr="00747081" w:rsidTr="00AF68F1">
        <w:tc>
          <w:tcPr>
            <w:tcW w:w="1038" w:type="dxa"/>
            <w:vMerge/>
          </w:tcPr>
          <w:p w:rsidR="00913F61" w:rsidRPr="00747081" w:rsidRDefault="00913F61">
            <w:pPr>
              <w:pStyle w:val="BodyText"/>
              <w:spacing w:line="240" w:lineRule="auto"/>
              <w:rPr>
                <w:sz w:val="22"/>
                <w:szCs w:val="22"/>
              </w:rPr>
            </w:pPr>
          </w:p>
        </w:tc>
        <w:tc>
          <w:tcPr>
            <w:tcW w:w="1113" w:type="dxa"/>
            <w:vMerge/>
          </w:tcPr>
          <w:p w:rsidR="00913F61" w:rsidRPr="00747081" w:rsidRDefault="00913F61">
            <w:pPr>
              <w:pStyle w:val="BodyText"/>
              <w:spacing w:line="240" w:lineRule="auto"/>
              <w:rPr>
                <w:sz w:val="22"/>
                <w:szCs w:val="22"/>
              </w:rPr>
            </w:pPr>
          </w:p>
        </w:tc>
        <w:tc>
          <w:tcPr>
            <w:tcW w:w="927" w:type="dxa"/>
          </w:tcPr>
          <w:p w:rsidR="00913F61" w:rsidRPr="00747081" w:rsidRDefault="00251AC6">
            <w:pPr>
              <w:jc w:val="center"/>
              <w:rPr>
                <w:sz w:val="22"/>
                <w:szCs w:val="22"/>
                <w:lang w:val="lt-LT"/>
              </w:rPr>
            </w:pPr>
            <w:r w:rsidRPr="00747081">
              <w:rPr>
                <w:sz w:val="22"/>
                <w:szCs w:val="22"/>
                <w:lang w:val="lt-LT"/>
              </w:rPr>
              <w:t>SO</w:t>
            </w:r>
            <w:r w:rsidRPr="00747081">
              <w:rPr>
                <w:sz w:val="22"/>
                <w:szCs w:val="22"/>
                <w:vertAlign w:val="subscript"/>
                <w:lang w:val="lt-LT"/>
              </w:rPr>
              <w:t>4</w:t>
            </w:r>
            <w:r w:rsidRPr="00747081">
              <w:rPr>
                <w:sz w:val="22"/>
                <w:szCs w:val="22"/>
                <w:lang w:val="lt-LT"/>
              </w:rPr>
              <w:t>-S</w:t>
            </w:r>
          </w:p>
        </w:tc>
        <w:tc>
          <w:tcPr>
            <w:tcW w:w="865" w:type="dxa"/>
          </w:tcPr>
          <w:p w:rsidR="00913F61" w:rsidRPr="00747081" w:rsidRDefault="00251AC6">
            <w:pPr>
              <w:jc w:val="center"/>
              <w:rPr>
                <w:sz w:val="22"/>
                <w:szCs w:val="22"/>
                <w:lang w:val="lt-LT"/>
              </w:rPr>
            </w:pPr>
            <w:r w:rsidRPr="00747081">
              <w:rPr>
                <w:sz w:val="22"/>
                <w:szCs w:val="22"/>
                <w:lang w:val="lt-LT"/>
              </w:rPr>
              <w:t>NO</w:t>
            </w:r>
            <w:r w:rsidRPr="00747081">
              <w:rPr>
                <w:sz w:val="22"/>
                <w:szCs w:val="22"/>
                <w:vertAlign w:val="subscript"/>
                <w:lang w:val="lt-LT"/>
              </w:rPr>
              <w:t>3</w:t>
            </w:r>
            <w:r w:rsidRPr="00747081">
              <w:rPr>
                <w:sz w:val="22"/>
                <w:szCs w:val="22"/>
                <w:lang w:val="lt-LT"/>
              </w:rPr>
              <w:t>-N</w:t>
            </w:r>
          </w:p>
        </w:tc>
        <w:tc>
          <w:tcPr>
            <w:tcW w:w="865" w:type="dxa"/>
          </w:tcPr>
          <w:p w:rsidR="00913F61" w:rsidRPr="00747081" w:rsidRDefault="00251AC6">
            <w:pPr>
              <w:jc w:val="center"/>
              <w:rPr>
                <w:sz w:val="22"/>
                <w:szCs w:val="22"/>
                <w:lang w:val="lt-LT"/>
              </w:rPr>
            </w:pPr>
            <w:r w:rsidRPr="00747081">
              <w:rPr>
                <w:sz w:val="22"/>
                <w:szCs w:val="22"/>
                <w:lang w:val="lt-LT"/>
              </w:rPr>
              <w:t>NH</w:t>
            </w:r>
            <w:r w:rsidRPr="00747081">
              <w:rPr>
                <w:sz w:val="22"/>
                <w:szCs w:val="22"/>
                <w:vertAlign w:val="subscript"/>
                <w:lang w:val="lt-LT"/>
              </w:rPr>
              <w:t>4</w:t>
            </w:r>
            <w:r w:rsidRPr="00747081">
              <w:rPr>
                <w:sz w:val="22"/>
                <w:szCs w:val="22"/>
                <w:lang w:val="lt-LT"/>
              </w:rPr>
              <w:t>-N</w:t>
            </w:r>
          </w:p>
        </w:tc>
        <w:tc>
          <w:tcPr>
            <w:tcW w:w="865" w:type="dxa"/>
          </w:tcPr>
          <w:p w:rsidR="00913F61" w:rsidRPr="00747081" w:rsidRDefault="00251AC6">
            <w:pPr>
              <w:jc w:val="center"/>
              <w:rPr>
                <w:sz w:val="22"/>
                <w:szCs w:val="22"/>
                <w:lang w:val="lt-LT"/>
              </w:rPr>
            </w:pPr>
            <w:r w:rsidRPr="00747081">
              <w:rPr>
                <w:sz w:val="22"/>
                <w:szCs w:val="22"/>
                <w:lang w:val="lt-LT"/>
              </w:rPr>
              <w:t>Cl</w:t>
            </w:r>
          </w:p>
        </w:tc>
        <w:tc>
          <w:tcPr>
            <w:tcW w:w="742" w:type="dxa"/>
          </w:tcPr>
          <w:p w:rsidR="00913F61" w:rsidRPr="00747081" w:rsidRDefault="00251AC6">
            <w:pPr>
              <w:jc w:val="center"/>
              <w:rPr>
                <w:sz w:val="22"/>
                <w:szCs w:val="22"/>
                <w:lang w:val="lt-LT"/>
              </w:rPr>
            </w:pPr>
            <w:r w:rsidRPr="00747081">
              <w:rPr>
                <w:sz w:val="22"/>
                <w:szCs w:val="22"/>
                <w:lang w:val="lt-LT"/>
              </w:rPr>
              <w:t>Na</w:t>
            </w:r>
          </w:p>
        </w:tc>
        <w:tc>
          <w:tcPr>
            <w:tcW w:w="742" w:type="dxa"/>
          </w:tcPr>
          <w:p w:rsidR="00913F61" w:rsidRPr="00747081" w:rsidRDefault="00251AC6">
            <w:pPr>
              <w:jc w:val="center"/>
              <w:rPr>
                <w:sz w:val="22"/>
                <w:szCs w:val="22"/>
                <w:lang w:val="lt-LT"/>
              </w:rPr>
            </w:pPr>
            <w:r w:rsidRPr="00747081">
              <w:rPr>
                <w:sz w:val="22"/>
                <w:szCs w:val="22"/>
                <w:lang w:val="lt-LT"/>
              </w:rPr>
              <w:t>K</w:t>
            </w:r>
          </w:p>
        </w:tc>
        <w:tc>
          <w:tcPr>
            <w:tcW w:w="742" w:type="dxa"/>
          </w:tcPr>
          <w:p w:rsidR="00913F61" w:rsidRPr="00747081" w:rsidRDefault="00251AC6">
            <w:pPr>
              <w:jc w:val="center"/>
              <w:rPr>
                <w:sz w:val="22"/>
                <w:szCs w:val="22"/>
                <w:lang w:val="lt-LT"/>
              </w:rPr>
            </w:pPr>
            <w:r w:rsidRPr="00747081">
              <w:rPr>
                <w:sz w:val="22"/>
                <w:szCs w:val="22"/>
                <w:lang w:val="lt-LT"/>
              </w:rPr>
              <w:t>Ca</w:t>
            </w:r>
          </w:p>
        </w:tc>
        <w:tc>
          <w:tcPr>
            <w:tcW w:w="742" w:type="dxa"/>
          </w:tcPr>
          <w:p w:rsidR="00913F61" w:rsidRPr="00747081" w:rsidRDefault="00251AC6">
            <w:pPr>
              <w:jc w:val="center"/>
              <w:rPr>
                <w:sz w:val="22"/>
                <w:szCs w:val="22"/>
                <w:lang w:val="lt-LT"/>
              </w:rPr>
            </w:pPr>
            <w:r w:rsidRPr="00747081">
              <w:rPr>
                <w:sz w:val="22"/>
                <w:szCs w:val="22"/>
                <w:lang w:val="lt-LT"/>
              </w:rPr>
              <w:t>Mg</w:t>
            </w:r>
          </w:p>
        </w:tc>
      </w:tr>
      <w:tr w:rsidR="00747081" w:rsidRPr="00747081" w:rsidTr="00542165">
        <w:trPr>
          <w:trHeight w:val="284"/>
        </w:trPr>
        <w:tc>
          <w:tcPr>
            <w:tcW w:w="1038" w:type="dxa"/>
            <w:vAlign w:val="center"/>
          </w:tcPr>
          <w:p w:rsidR="00747081" w:rsidRPr="00542165" w:rsidRDefault="00747081" w:rsidP="00747081">
            <w:pPr>
              <w:jc w:val="center"/>
              <w:rPr>
                <w:sz w:val="22"/>
                <w:szCs w:val="22"/>
                <w:lang w:val="lt-LT"/>
              </w:rPr>
            </w:pPr>
            <w:r w:rsidRPr="00542165">
              <w:rPr>
                <w:sz w:val="22"/>
                <w:szCs w:val="22"/>
                <w:lang w:val="lt-LT"/>
              </w:rPr>
              <w:t>2019.01</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lang w:val="en-US"/>
              </w:rPr>
            </w:pPr>
            <w:r w:rsidRPr="00542165">
              <w:rPr>
                <w:sz w:val="22"/>
                <w:szCs w:val="22"/>
              </w:rPr>
              <w:t>50</w:t>
            </w:r>
            <w:r w:rsidR="004F222E">
              <w:rPr>
                <w:sz w:val="22"/>
                <w:szCs w:val="22"/>
              </w:rPr>
              <w:t>,</w:t>
            </w:r>
            <w:r w:rsidRPr="00542165">
              <w:rPr>
                <w:sz w:val="22"/>
                <w:szCs w:val="22"/>
              </w:rPr>
              <w:t>5</w:t>
            </w:r>
          </w:p>
        </w:tc>
        <w:tc>
          <w:tcPr>
            <w:tcW w:w="927" w:type="dxa"/>
            <w:tcBorders>
              <w:top w:val="single" w:sz="4" w:space="0" w:color="auto"/>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7</w:t>
            </w:r>
            <w:r w:rsidR="004F222E">
              <w:rPr>
                <w:sz w:val="22"/>
                <w:szCs w:val="22"/>
              </w:rPr>
              <w:t>,</w:t>
            </w:r>
            <w:r w:rsidRPr="00542165">
              <w:rPr>
                <w:sz w:val="22"/>
                <w:szCs w:val="22"/>
              </w:rPr>
              <w:t>8</w:t>
            </w:r>
          </w:p>
        </w:tc>
        <w:tc>
          <w:tcPr>
            <w:tcW w:w="865" w:type="dxa"/>
            <w:tcBorders>
              <w:top w:val="single" w:sz="4" w:space="0" w:color="auto"/>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13</w:t>
            </w:r>
            <w:r w:rsidR="004F222E">
              <w:rPr>
                <w:sz w:val="22"/>
                <w:szCs w:val="22"/>
              </w:rPr>
              <w:t>,</w:t>
            </w:r>
            <w:r w:rsidRPr="00542165">
              <w:rPr>
                <w:sz w:val="22"/>
                <w:szCs w:val="22"/>
              </w:rPr>
              <w:t>2</w:t>
            </w:r>
          </w:p>
        </w:tc>
        <w:tc>
          <w:tcPr>
            <w:tcW w:w="865" w:type="dxa"/>
            <w:tcBorders>
              <w:top w:val="single" w:sz="4" w:space="0" w:color="auto"/>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11</w:t>
            </w:r>
            <w:r w:rsidR="004F222E">
              <w:rPr>
                <w:sz w:val="22"/>
                <w:szCs w:val="22"/>
              </w:rPr>
              <w:t>,</w:t>
            </w:r>
            <w:r w:rsidRPr="00542165">
              <w:rPr>
                <w:sz w:val="22"/>
                <w:szCs w:val="22"/>
              </w:rPr>
              <w:t>8</w:t>
            </w:r>
          </w:p>
        </w:tc>
        <w:tc>
          <w:tcPr>
            <w:tcW w:w="865" w:type="dxa"/>
            <w:tcBorders>
              <w:top w:val="single" w:sz="4" w:space="0" w:color="auto"/>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41</w:t>
            </w:r>
            <w:r w:rsidR="004F222E">
              <w:rPr>
                <w:sz w:val="22"/>
                <w:szCs w:val="22"/>
              </w:rPr>
              <w:t>,</w:t>
            </w:r>
            <w:r w:rsidRPr="00542165">
              <w:rPr>
                <w:sz w:val="22"/>
                <w:szCs w:val="22"/>
              </w:rPr>
              <w:t>0</w:t>
            </w:r>
          </w:p>
        </w:tc>
        <w:tc>
          <w:tcPr>
            <w:tcW w:w="742" w:type="dxa"/>
            <w:tcBorders>
              <w:top w:val="single" w:sz="4" w:space="0" w:color="auto"/>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30</w:t>
            </w:r>
            <w:r w:rsidR="004F222E">
              <w:rPr>
                <w:sz w:val="22"/>
                <w:szCs w:val="22"/>
              </w:rPr>
              <w:t>,</w:t>
            </w:r>
            <w:r w:rsidRPr="00542165">
              <w:rPr>
                <w:sz w:val="22"/>
                <w:szCs w:val="22"/>
              </w:rPr>
              <w:t>4</w:t>
            </w:r>
          </w:p>
        </w:tc>
        <w:tc>
          <w:tcPr>
            <w:tcW w:w="742" w:type="dxa"/>
            <w:tcBorders>
              <w:top w:val="single" w:sz="4" w:space="0" w:color="auto"/>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12</w:t>
            </w:r>
            <w:r w:rsidR="004F222E">
              <w:rPr>
                <w:sz w:val="22"/>
                <w:szCs w:val="22"/>
              </w:rPr>
              <w:t>,</w:t>
            </w:r>
            <w:r w:rsidRPr="00542165">
              <w:rPr>
                <w:sz w:val="22"/>
                <w:szCs w:val="22"/>
              </w:rPr>
              <w:t>2</w:t>
            </w:r>
          </w:p>
        </w:tc>
        <w:tc>
          <w:tcPr>
            <w:tcW w:w="742" w:type="dxa"/>
            <w:tcBorders>
              <w:top w:val="single" w:sz="4" w:space="0" w:color="auto"/>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3</w:t>
            </w:r>
            <w:r w:rsidR="004F222E">
              <w:rPr>
                <w:sz w:val="22"/>
                <w:szCs w:val="22"/>
              </w:rPr>
              <w:t>,</w:t>
            </w:r>
            <w:r w:rsidRPr="00542165">
              <w:rPr>
                <w:sz w:val="22"/>
                <w:szCs w:val="22"/>
              </w:rPr>
              <w:t>6</w:t>
            </w:r>
          </w:p>
        </w:tc>
        <w:tc>
          <w:tcPr>
            <w:tcW w:w="742" w:type="dxa"/>
            <w:tcBorders>
              <w:top w:val="single" w:sz="4" w:space="0" w:color="auto"/>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2</w:t>
            </w:r>
            <w:r w:rsidR="004F222E">
              <w:rPr>
                <w:sz w:val="22"/>
                <w:szCs w:val="22"/>
              </w:rPr>
              <w:t>,</w:t>
            </w:r>
            <w:r w:rsidRPr="00542165">
              <w:rPr>
                <w:sz w:val="22"/>
                <w:szCs w:val="22"/>
              </w:rPr>
              <w:t>6</w:t>
            </w:r>
          </w:p>
        </w:tc>
      </w:tr>
      <w:tr w:rsidR="00747081" w:rsidRPr="00747081" w:rsidTr="00542165">
        <w:trPr>
          <w:trHeight w:val="284"/>
        </w:trPr>
        <w:tc>
          <w:tcPr>
            <w:tcW w:w="1038" w:type="dxa"/>
            <w:vAlign w:val="center"/>
          </w:tcPr>
          <w:p w:rsidR="00747081" w:rsidRPr="00542165" w:rsidRDefault="00747081" w:rsidP="00747081">
            <w:pPr>
              <w:jc w:val="center"/>
              <w:rPr>
                <w:sz w:val="22"/>
                <w:szCs w:val="22"/>
                <w:lang w:val="lt-LT"/>
              </w:rPr>
            </w:pPr>
            <w:r w:rsidRPr="00542165">
              <w:rPr>
                <w:sz w:val="22"/>
                <w:szCs w:val="22"/>
                <w:lang w:val="lt-LT"/>
              </w:rPr>
              <w:t>2019.02</w:t>
            </w:r>
          </w:p>
        </w:tc>
        <w:tc>
          <w:tcPr>
            <w:tcW w:w="1113" w:type="dxa"/>
            <w:tcBorders>
              <w:top w:val="nil"/>
              <w:left w:val="single" w:sz="4" w:space="0" w:color="auto"/>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22</w:t>
            </w:r>
            <w:r w:rsidR="004F222E">
              <w:rPr>
                <w:sz w:val="22"/>
                <w:szCs w:val="22"/>
              </w:rPr>
              <w:t>,</w:t>
            </w:r>
            <w:r w:rsidRPr="00542165">
              <w:rPr>
                <w:sz w:val="22"/>
                <w:szCs w:val="22"/>
              </w:rPr>
              <w:t>4</w:t>
            </w:r>
          </w:p>
        </w:tc>
        <w:tc>
          <w:tcPr>
            <w:tcW w:w="927"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11</w:t>
            </w:r>
            <w:r w:rsidR="004F222E">
              <w:rPr>
                <w:sz w:val="22"/>
                <w:szCs w:val="22"/>
              </w:rPr>
              <w:t>,</w:t>
            </w:r>
            <w:r w:rsidRPr="00542165">
              <w:rPr>
                <w:sz w:val="22"/>
                <w:szCs w:val="22"/>
              </w:rPr>
              <w:t>9</w:t>
            </w:r>
          </w:p>
        </w:tc>
        <w:tc>
          <w:tcPr>
            <w:tcW w:w="865"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9</w:t>
            </w:r>
            <w:r w:rsidR="004F222E">
              <w:rPr>
                <w:sz w:val="22"/>
                <w:szCs w:val="22"/>
              </w:rPr>
              <w:t>,</w:t>
            </w:r>
            <w:r w:rsidRPr="00542165">
              <w:rPr>
                <w:sz w:val="22"/>
                <w:szCs w:val="22"/>
              </w:rPr>
              <w:t>8</w:t>
            </w:r>
          </w:p>
        </w:tc>
        <w:tc>
          <w:tcPr>
            <w:tcW w:w="865"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8</w:t>
            </w:r>
            <w:r w:rsidR="004F222E">
              <w:rPr>
                <w:sz w:val="22"/>
                <w:szCs w:val="22"/>
              </w:rPr>
              <w:t>,</w:t>
            </w:r>
            <w:r w:rsidRPr="00542165">
              <w:rPr>
                <w:sz w:val="22"/>
                <w:szCs w:val="22"/>
              </w:rPr>
              <w:t>5</w:t>
            </w:r>
          </w:p>
        </w:tc>
        <w:tc>
          <w:tcPr>
            <w:tcW w:w="865"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9</w:t>
            </w:r>
            <w:r w:rsidR="004F222E">
              <w:rPr>
                <w:sz w:val="22"/>
                <w:szCs w:val="22"/>
              </w:rPr>
              <w:t>,</w:t>
            </w:r>
            <w:r w:rsidRPr="00542165">
              <w:rPr>
                <w:sz w:val="22"/>
                <w:szCs w:val="22"/>
              </w:rPr>
              <w:t>0</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4</w:t>
            </w:r>
            <w:r w:rsidR="004F222E">
              <w:rPr>
                <w:sz w:val="22"/>
                <w:szCs w:val="22"/>
              </w:rPr>
              <w:t>,</w:t>
            </w:r>
            <w:r w:rsidRPr="00542165">
              <w:rPr>
                <w:sz w:val="22"/>
                <w:szCs w:val="22"/>
              </w:rPr>
              <w:t>8</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2</w:t>
            </w:r>
            <w:r w:rsidR="004F222E">
              <w:rPr>
                <w:sz w:val="22"/>
                <w:szCs w:val="22"/>
              </w:rPr>
              <w:t>,</w:t>
            </w:r>
            <w:r w:rsidRPr="00542165">
              <w:rPr>
                <w:sz w:val="22"/>
                <w:szCs w:val="22"/>
              </w:rPr>
              <w:t>6</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14</w:t>
            </w:r>
            <w:r w:rsidR="004F222E">
              <w:rPr>
                <w:sz w:val="22"/>
                <w:szCs w:val="22"/>
              </w:rPr>
              <w:t>,</w:t>
            </w:r>
            <w:r w:rsidRPr="00542165">
              <w:rPr>
                <w:sz w:val="22"/>
                <w:szCs w:val="22"/>
              </w:rPr>
              <w:t>3</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3</w:t>
            </w:r>
            <w:r w:rsidR="004F222E">
              <w:rPr>
                <w:sz w:val="22"/>
                <w:szCs w:val="22"/>
              </w:rPr>
              <w:t>,</w:t>
            </w:r>
            <w:r w:rsidRPr="00542165">
              <w:rPr>
                <w:sz w:val="22"/>
                <w:szCs w:val="22"/>
              </w:rPr>
              <w:t>4</w:t>
            </w:r>
          </w:p>
        </w:tc>
      </w:tr>
      <w:tr w:rsidR="00747081" w:rsidRPr="00747081" w:rsidTr="00542165">
        <w:trPr>
          <w:trHeight w:val="284"/>
        </w:trPr>
        <w:tc>
          <w:tcPr>
            <w:tcW w:w="1038" w:type="dxa"/>
            <w:vAlign w:val="center"/>
          </w:tcPr>
          <w:p w:rsidR="00747081" w:rsidRPr="00542165" w:rsidRDefault="00747081" w:rsidP="00747081">
            <w:pPr>
              <w:jc w:val="center"/>
              <w:rPr>
                <w:sz w:val="22"/>
                <w:szCs w:val="22"/>
                <w:lang w:val="lt-LT"/>
              </w:rPr>
            </w:pPr>
            <w:r w:rsidRPr="00542165">
              <w:rPr>
                <w:sz w:val="22"/>
                <w:szCs w:val="22"/>
                <w:lang w:val="lt-LT"/>
              </w:rPr>
              <w:t>2019.03</w:t>
            </w:r>
          </w:p>
        </w:tc>
        <w:tc>
          <w:tcPr>
            <w:tcW w:w="1113" w:type="dxa"/>
            <w:tcBorders>
              <w:top w:val="nil"/>
              <w:left w:val="single" w:sz="4" w:space="0" w:color="auto"/>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43</w:t>
            </w:r>
            <w:r w:rsidR="004F222E">
              <w:rPr>
                <w:sz w:val="22"/>
                <w:szCs w:val="22"/>
              </w:rPr>
              <w:t>,</w:t>
            </w:r>
            <w:r w:rsidRPr="00542165">
              <w:rPr>
                <w:sz w:val="22"/>
                <w:szCs w:val="22"/>
              </w:rPr>
              <w:t>1</w:t>
            </w:r>
          </w:p>
        </w:tc>
        <w:tc>
          <w:tcPr>
            <w:tcW w:w="927"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8</w:t>
            </w:r>
            <w:r w:rsidR="004F222E">
              <w:rPr>
                <w:sz w:val="22"/>
                <w:szCs w:val="22"/>
              </w:rPr>
              <w:t>,</w:t>
            </w:r>
            <w:r w:rsidRPr="00542165">
              <w:rPr>
                <w:sz w:val="22"/>
                <w:szCs w:val="22"/>
              </w:rPr>
              <w:t>2</w:t>
            </w:r>
          </w:p>
        </w:tc>
        <w:tc>
          <w:tcPr>
            <w:tcW w:w="865"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13</w:t>
            </w:r>
            <w:r w:rsidR="004F222E">
              <w:rPr>
                <w:sz w:val="22"/>
                <w:szCs w:val="22"/>
              </w:rPr>
              <w:t>,</w:t>
            </w:r>
            <w:r w:rsidRPr="00542165">
              <w:rPr>
                <w:sz w:val="22"/>
                <w:szCs w:val="22"/>
              </w:rPr>
              <w:t>7</w:t>
            </w:r>
          </w:p>
        </w:tc>
        <w:tc>
          <w:tcPr>
            <w:tcW w:w="865"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26</w:t>
            </w:r>
            <w:r w:rsidR="004F222E">
              <w:rPr>
                <w:sz w:val="22"/>
                <w:szCs w:val="22"/>
              </w:rPr>
              <w:t>,</w:t>
            </w:r>
            <w:r w:rsidRPr="00542165">
              <w:rPr>
                <w:sz w:val="22"/>
                <w:szCs w:val="22"/>
              </w:rPr>
              <w:t>4</w:t>
            </w:r>
          </w:p>
        </w:tc>
        <w:tc>
          <w:tcPr>
            <w:tcW w:w="865"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26</w:t>
            </w:r>
            <w:r w:rsidR="004F222E">
              <w:rPr>
                <w:sz w:val="22"/>
                <w:szCs w:val="22"/>
              </w:rPr>
              <w:t>,</w:t>
            </w:r>
            <w:r w:rsidRPr="00542165">
              <w:rPr>
                <w:sz w:val="22"/>
                <w:szCs w:val="22"/>
              </w:rPr>
              <w:t>7</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15</w:t>
            </w:r>
            <w:r w:rsidR="004F222E">
              <w:rPr>
                <w:sz w:val="22"/>
                <w:szCs w:val="22"/>
              </w:rPr>
              <w:t>,</w:t>
            </w:r>
            <w:r w:rsidRPr="00542165">
              <w:rPr>
                <w:sz w:val="22"/>
                <w:szCs w:val="22"/>
              </w:rPr>
              <w:t>9</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4</w:t>
            </w:r>
            <w:r w:rsidR="004F222E">
              <w:rPr>
                <w:sz w:val="22"/>
                <w:szCs w:val="22"/>
              </w:rPr>
              <w:t>,</w:t>
            </w:r>
            <w:r w:rsidRPr="00542165">
              <w:rPr>
                <w:sz w:val="22"/>
                <w:szCs w:val="22"/>
              </w:rPr>
              <w:t>7</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29</w:t>
            </w:r>
            <w:r w:rsidR="004F222E">
              <w:rPr>
                <w:sz w:val="22"/>
                <w:szCs w:val="22"/>
              </w:rPr>
              <w:t>,</w:t>
            </w:r>
            <w:r w:rsidRPr="00542165">
              <w:rPr>
                <w:sz w:val="22"/>
                <w:szCs w:val="22"/>
              </w:rPr>
              <w:t>0</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6</w:t>
            </w:r>
            <w:r w:rsidR="004F222E">
              <w:rPr>
                <w:sz w:val="22"/>
                <w:szCs w:val="22"/>
              </w:rPr>
              <w:t>,</w:t>
            </w:r>
            <w:r w:rsidRPr="00542165">
              <w:rPr>
                <w:sz w:val="22"/>
                <w:szCs w:val="22"/>
              </w:rPr>
              <w:t>1</w:t>
            </w:r>
          </w:p>
        </w:tc>
      </w:tr>
      <w:tr w:rsidR="00747081" w:rsidRPr="00747081" w:rsidTr="00542165">
        <w:trPr>
          <w:trHeight w:val="284"/>
        </w:trPr>
        <w:tc>
          <w:tcPr>
            <w:tcW w:w="1038" w:type="dxa"/>
            <w:vAlign w:val="center"/>
          </w:tcPr>
          <w:p w:rsidR="00747081" w:rsidRPr="00542165" w:rsidRDefault="00747081" w:rsidP="00747081">
            <w:pPr>
              <w:jc w:val="center"/>
              <w:rPr>
                <w:sz w:val="22"/>
                <w:szCs w:val="22"/>
                <w:lang w:val="lt-LT"/>
              </w:rPr>
            </w:pPr>
            <w:r w:rsidRPr="00542165">
              <w:rPr>
                <w:sz w:val="22"/>
                <w:szCs w:val="22"/>
                <w:lang w:val="lt-LT"/>
              </w:rPr>
              <w:t>2019.04</w:t>
            </w:r>
          </w:p>
        </w:tc>
        <w:tc>
          <w:tcPr>
            <w:tcW w:w="1113" w:type="dxa"/>
            <w:tcBorders>
              <w:top w:val="nil"/>
              <w:left w:val="single" w:sz="4" w:space="0" w:color="auto"/>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11</w:t>
            </w:r>
            <w:r w:rsidR="004F222E">
              <w:rPr>
                <w:sz w:val="22"/>
                <w:szCs w:val="22"/>
              </w:rPr>
              <w:t>,</w:t>
            </w:r>
            <w:r w:rsidRPr="00542165">
              <w:rPr>
                <w:sz w:val="22"/>
                <w:szCs w:val="22"/>
              </w:rPr>
              <w:t>2</w:t>
            </w:r>
          </w:p>
        </w:tc>
        <w:tc>
          <w:tcPr>
            <w:tcW w:w="927"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 </w:t>
            </w:r>
            <w:r w:rsidR="00914753" w:rsidRPr="00542165">
              <w:rPr>
                <w:sz w:val="22"/>
                <w:szCs w:val="22"/>
              </w:rPr>
              <w:t>*</w:t>
            </w:r>
          </w:p>
        </w:tc>
        <w:tc>
          <w:tcPr>
            <w:tcW w:w="865"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 </w:t>
            </w:r>
            <w:r w:rsidR="00914753" w:rsidRPr="00542165">
              <w:rPr>
                <w:sz w:val="22"/>
                <w:szCs w:val="22"/>
              </w:rPr>
              <w:t>*</w:t>
            </w:r>
          </w:p>
        </w:tc>
        <w:tc>
          <w:tcPr>
            <w:tcW w:w="865"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 </w:t>
            </w:r>
            <w:r w:rsidR="00914753" w:rsidRPr="00542165">
              <w:rPr>
                <w:sz w:val="22"/>
                <w:szCs w:val="22"/>
              </w:rPr>
              <w:t>*</w:t>
            </w:r>
          </w:p>
        </w:tc>
        <w:tc>
          <w:tcPr>
            <w:tcW w:w="865"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 </w:t>
            </w:r>
            <w:r w:rsidR="00914753" w:rsidRPr="00542165">
              <w:rPr>
                <w:sz w:val="22"/>
                <w:szCs w:val="22"/>
              </w:rPr>
              <w:t>*</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 </w:t>
            </w:r>
            <w:r w:rsidR="00914753" w:rsidRPr="00542165">
              <w:rPr>
                <w:sz w:val="22"/>
                <w:szCs w:val="22"/>
              </w:rPr>
              <w:t>*</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 </w:t>
            </w:r>
            <w:r w:rsidR="00914753" w:rsidRPr="00542165">
              <w:rPr>
                <w:sz w:val="22"/>
                <w:szCs w:val="22"/>
              </w:rPr>
              <w:t>*</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914753" w:rsidP="00747081">
            <w:pPr>
              <w:jc w:val="center"/>
              <w:rPr>
                <w:sz w:val="22"/>
                <w:szCs w:val="22"/>
              </w:rPr>
            </w:pPr>
            <w:r w:rsidRPr="00542165">
              <w:rPr>
                <w:sz w:val="22"/>
                <w:szCs w:val="22"/>
              </w:rPr>
              <w:t>*</w:t>
            </w:r>
            <w:r w:rsidR="00747081" w:rsidRPr="00542165">
              <w:rPr>
                <w:sz w:val="22"/>
                <w:szCs w:val="22"/>
              </w:rPr>
              <w:t> </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914753" w:rsidP="00747081">
            <w:pPr>
              <w:jc w:val="center"/>
              <w:rPr>
                <w:sz w:val="22"/>
                <w:szCs w:val="22"/>
              </w:rPr>
            </w:pPr>
            <w:r w:rsidRPr="00542165">
              <w:rPr>
                <w:sz w:val="22"/>
                <w:szCs w:val="22"/>
              </w:rPr>
              <w:t>*</w:t>
            </w:r>
            <w:r w:rsidR="00747081" w:rsidRPr="00542165">
              <w:rPr>
                <w:sz w:val="22"/>
                <w:szCs w:val="22"/>
              </w:rPr>
              <w:t> </w:t>
            </w:r>
          </w:p>
        </w:tc>
      </w:tr>
      <w:tr w:rsidR="00747081" w:rsidRPr="00747081" w:rsidTr="00542165">
        <w:trPr>
          <w:trHeight w:val="284"/>
        </w:trPr>
        <w:tc>
          <w:tcPr>
            <w:tcW w:w="1038" w:type="dxa"/>
            <w:vAlign w:val="center"/>
          </w:tcPr>
          <w:p w:rsidR="00747081" w:rsidRPr="00542165" w:rsidRDefault="00747081" w:rsidP="00747081">
            <w:pPr>
              <w:jc w:val="center"/>
              <w:rPr>
                <w:sz w:val="22"/>
                <w:szCs w:val="22"/>
                <w:lang w:val="lt-LT"/>
              </w:rPr>
            </w:pPr>
            <w:r w:rsidRPr="00542165">
              <w:rPr>
                <w:sz w:val="22"/>
                <w:szCs w:val="22"/>
                <w:lang w:val="lt-LT"/>
              </w:rPr>
              <w:t>2019.05</w:t>
            </w:r>
          </w:p>
        </w:tc>
        <w:tc>
          <w:tcPr>
            <w:tcW w:w="1113" w:type="dxa"/>
            <w:tcBorders>
              <w:top w:val="nil"/>
              <w:left w:val="single" w:sz="4" w:space="0" w:color="auto"/>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48</w:t>
            </w:r>
            <w:r w:rsidR="004F222E">
              <w:rPr>
                <w:sz w:val="22"/>
                <w:szCs w:val="22"/>
              </w:rPr>
              <w:t>,</w:t>
            </w:r>
            <w:r w:rsidRPr="00542165">
              <w:rPr>
                <w:sz w:val="22"/>
                <w:szCs w:val="22"/>
              </w:rPr>
              <w:t>3</w:t>
            </w:r>
          </w:p>
        </w:tc>
        <w:tc>
          <w:tcPr>
            <w:tcW w:w="927"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 </w:t>
            </w:r>
            <w:r w:rsidR="00914753" w:rsidRPr="00542165">
              <w:rPr>
                <w:sz w:val="22"/>
                <w:szCs w:val="22"/>
              </w:rPr>
              <w:t>*</w:t>
            </w:r>
          </w:p>
        </w:tc>
        <w:tc>
          <w:tcPr>
            <w:tcW w:w="865"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8</w:t>
            </w:r>
            <w:r w:rsidR="004F222E">
              <w:rPr>
                <w:sz w:val="22"/>
                <w:szCs w:val="22"/>
              </w:rPr>
              <w:t>,</w:t>
            </w:r>
            <w:r w:rsidRPr="00542165">
              <w:rPr>
                <w:sz w:val="22"/>
                <w:szCs w:val="22"/>
              </w:rPr>
              <w:t>4</w:t>
            </w:r>
          </w:p>
        </w:tc>
        <w:tc>
          <w:tcPr>
            <w:tcW w:w="865"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23</w:t>
            </w:r>
            <w:r w:rsidR="004F222E">
              <w:rPr>
                <w:sz w:val="22"/>
                <w:szCs w:val="22"/>
              </w:rPr>
              <w:t>,</w:t>
            </w:r>
            <w:r w:rsidRPr="00542165">
              <w:rPr>
                <w:sz w:val="22"/>
                <w:szCs w:val="22"/>
              </w:rPr>
              <w:t>2</w:t>
            </w:r>
          </w:p>
        </w:tc>
        <w:tc>
          <w:tcPr>
            <w:tcW w:w="865"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 </w:t>
            </w:r>
            <w:r w:rsidR="00914753" w:rsidRPr="00542165">
              <w:rPr>
                <w:sz w:val="22"/>
                <w:szCs w:val="22"/>
              </w:rPr>
              <w:t>*</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 </w:t>
            </w:r>
            <w:r w:rsidR="00914753" w:rsidRPr="00542165">
              <w:rPr>
                <w:sz w:val="22"/>
                <w:szCs w:val="22"/>
              </w:rPr>
              <w:t>*</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 </w:t>
            </w:r>
            <w:r w:rsidR="00914753" w:rsidRPr="00542165">
              <w:rPr>
                <w:sz w:val="22"/>
                <w:szCs w:val="22"/>
              </w:rPr>
              <w:t>*</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914753" w:rsidP="00747081">
            <w:pPr>
              <w:jc w:val="center"/>
              <w:rPr>
                <w:sz w:val="22"/>
                <w:szCs w:val="22"/>
              </w:rPr>
            </w:pPr>
            <w:r w:rsidRPr="00542165">
              <w:rPr>
                <w:sz w:val="22"/>
                <w:szCs w:val="22"/>
              </w:rPr>
              <w:t>*</w:t>
            </w:r>
            <w:r w:rsidR="00747081" w:rsidRPr="00542165">
              <w:rPr>
                <w:sz w:val="22"/>
                <w:szCs w:val="22"/>
              </w:rPr>
              <w:t> </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914753" w:rsidP="00747081">
            <w:pPr>
              <w:jc w:val="center"/>
              <w:rPr>
                <w:sz w:val="22"/>
                <w:szCs w:val="22"/>
              </w:rPr>
            </w:pPr>
            <w:r w:rsidRPr="00542165">
              <w:rPr>
                <w:sz w:val="22"/>
                <w:szCs w:val="22"/>
              </w:rPr>
              <w:t>*</w:t>
            </w:r>
            <w:r w:rsidR="00747081" w:rsidRPr="00542165">
              <w:rPr>
                <w:sz w:val="22"/>
                <w:szCs w:val="22"/>
              </w:rPr>
              <w:t> </w:t>
            </w:r>
          </w:p>
        </w:tc>
      </w:tr>
      <w:tr w:rsidR="00747081" w:rsidRPr="00747081" w:rsidTr="00542165">
        <w:trPr>
          <w:trHeight w:val="284"/>
        </w:trPr>
        <w:tc>
          <w:tcPr>
            <w:tcW w:w="1038" w:type="dxa"/>
            <w:vAlign w:val="center"/>
          </w:tcPr>
          <w:p w:rsidR="00747081" w:rsidRPr="00542165" w:rsidRDefault="00747081" w:rsidP="00747081">
            <w:pPr>
              <w:jc w:val="center"/>
              <w:rPr>
                <w:sz w:val="22"/>
                <w:szCs w:val="22"/>
                <w:lang w:val="lt-LT"/>
              </w:rPr>
            </w:pPr>
            <w:r w:rsidRPr="00542165">
              <w:rPr>
                <w:sz w:val="22"/>
                <w:szCs w:val="22"/>
                <w:lang w:val="lt-LT"/>
              </w:rPr>
              <w:t>2019.06</w:t>
            </w:r>
          </w:p>
        </w:tc>
        <w:tc>
          <w:tcPr>
            <w:tcW w:w="1113" w:type="dxa"/>
            <w:tcBorders>
              <w:top w:val="nil"/>
              <w:left w:val="single" w:sz="4" w:space="0" w:color="auto"/>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32</w:t>
            </w:r>
            <w:r w:rsidR="004F222E">
              <w:rPr>
                <w:sz w:val="22"/>
                <w:szCs w:val="22"/>
              </w:rPr>
              <w:t>,</w:t>
            </w:r>
            <w:r w:rsidRPr="00542165">
              <w:rPr>
                <w:sz w:val="22"/>
                <w:szCs w:val="22"/>
              </w:rPr>
              <w:t>0</w:t>
            </w:r>
          </w:p>
        </w:tc>
        <w:tc>
          <w:tcPr>
            <w:tcW w:w="927"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5</w:t>
            </w:r>
            <w:r w:rsidR="004F222E">
              <w:rPr>
                <w:sz w:val="22"/>
                <w:szCs w:val="22"/>
              </w:rPr>
              <w:t>,</w:t>
            </w:r>
            <w:r w:rsidRPr="00542165">
              <w:rPr>
                <w:sz w:val="22"/>
                <w:szCs w:val="22"/>
              </w:rPr>
              <w:t>6</w:t>
            </w:r>
          </w:p>
        </w:tc>
        <w:tc>
          <w:tcPr>
            <w:tcW w:w="865"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8</w:t>
            </w:r>
            <w:r w:rsidR="004F222E">
              <w:rPr>
                <w:sz w:val="22"/>
                <w:szCs w:val="22"/>
              </w:rPr>
              <w:t>,</w:t>
            </w:r>
            <w:r w:rsidRPr="00542165">
              <w:rPr>
                <w:sz w:val="22"/>
                <w:szCs w:val="22"/>
              </w:rPr>
              <w:t>0</w:t>
            </w:r>
          </w:p>
        </w:tc>
        <w:tc>
          <w:tcPr>
            <w:tcW w:w="865"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16</w:t>
            </w:r>
            <w:r w:rsidR="004F222E">
              <w:rPr>
                <w:sz w:val="22"/>
                <w:szCs w:val="22"/>
              </w:rPr>
              <w:t>,</w:t>
            </w:r>
            <w:r w:rsidRPr="00542165">
              <w:rPr>
                <w:sz w:val="22"/>
                <w:szCs w:val="22"/>
              </w:rPr>
              <w:t>6</w:t>
            </w:r>
          </w:p>
        </w:tc>
        <w:tc>
          <w:tcPr>
            <w:tcW w:w="865"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5</w:t>
            </w:r>
            <w:r w:rsidR="004F222E">
              <w:rPr>
                <w:sz w:val="22"/>
                <w:szCs w:val="22"/>
              </w:rPr>
              <w:t>,</w:t>
            </w:r>
            <w:r w:rsidRPr="00542165">
              <w:rPr>
                <w:sz w:val="22"/>
                <w:szCs w:val="22"/>
              </w:rPr>
              <w:t>2</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1</w:t>
            </w:r>
            <w:r w:rsidR="004F222E">
              <w:rPr>
                <w:sz w:val="22"/>
                <w:szCs w:val="22"/>
              </w:rPr>
              <w:t>,</w:t>
            </w:r>
            <w:r w:rsidRPr="00542165">
              <w:rPr>
                <w:sz w:val="22"/>
                <w:szCs w:val="22"/>
              </w:rPr>
              <w:t>5</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4</w:t>
            </w:r>
            <w:r w:rsidR="004F222E">
              <w:rPr>
                <w:sz w:val="22"/>
                <w:szCs w:val="22"/>
              </w:rPr>
              <w:t>,</w:t>
            </w:r>
            <w:r w:rsidRPr="00542165">
              <w:rPr>
                <w:sz w:val="22"/>
                <w:szCs w:val="22"/>
              </w:rPr>
              <w:t>2</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11</w:t>
            </w:r>
            <w:r w:rsidR="004F222E">
              <w:rPr>
                <w:sz w:val="22"/>
                <w:szCs w:val="22"/>
              </w:rPr>
              <w:t>,</w:t>
            </w:r>
            <w:r w:rsidRPr="00542165">
              <w:rPr>
                <w:sz w:val="22"/>
                <w:szCs w:val="22"/>
              </w:rPr>
              <w:t>6</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4</w:t>
            </w:r>
            <w:r w:rsidR="004F222E">
              <w:rPr>
                <w:sz w:val="22"/>
                <w:szCs w:val="22"/>
              </w:rPr>
              <w:t>,</w:t>
            </w:r>
            <w:r w:rsidRPr="00542165">
              <w:rPr>
                <w:sz w:val="22"/>
                <w:szCs w:val="22"/>
              </w:rPr>
              <w:t>0</w:t>
            </w:r>
          </w:p>
        </w:tc>
      </w:tr>
      <w:tr w:rsidR="00747081" w:rsidRPr="00747081" w:rsidTr="00542165">
        <w:trPr>
          <w:trHeight w:val="284"/>
        </w:trPr>
        <w:tc>
          <w:tcPr>
            <w:tcW w:w="1038" w:type="dxa"/>
            <w:vAlign w:val="center"/>
          </w:tcPr>
          <w:p w:rsidR="00747081" w:rsidRPr="00542165" w:rsidRDefault="00747081" w:rsidP="00747081">
            <w:pPr>
              <w:jc w:val="center"/>
              <w:rPr>
                <w:sz w:val="22"/>
                <w:szCs w:val="22"/>
                <w:lang w:val="lt-LT"/>
              </w:rPr>
            </w:pPr>
            <w:r w:rsidRPr="00542165">
              <w:rPr>
                <w:sz w:val="22"/>
                <w:szCs w:val="22"/>
                <w:lang w:val="lt-LT"/>
              </w:rPr>
              <w:t>2019.07</w:t>
            </w:r>
          </w:p>
        </w:tc>
        <w:tc>
          <w:tcPr>
            <w:tcW w:w="1113" w:type="dxa"/>
            <w:tcBorders>
              <w:top w:val="nil"/>
              <w:left w:val="single" w:sz="4" w:space="0" w:color="auto"/>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109</w:t>
            </w:r>
            <w:r w:rsidR="004F222E">
              <w:rPr>
                <w:sz w:val="22"/>
                <w:szCs w:val="22"/>
              </w:rPr>
              <w:t>,</w:t>
            </w:r>
            <w:r w:rsidRPr="00542165">
              <w:rPr>
                <w:sz w:val="22"/>
                <w:szCs w:val="22"/>
              </w:rPr>
              <w:t>7</w:t>
            </w:r>
          </w:p>
        </w:tc>
        <w:tc>
          <w:tcPr>
            <w:tcW w:w="927"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14</w:t>
            </w:r>
            <w:r w:rsidR="004F222E">
              <w:rPr>
                <w:sz w:val="22"/>
                <w:szCs w:val="22"/>
              </w:rPr>
              <w:t>,</w:t>
            </w:r>
            <w:r w:rsidRPr="00542165">
              <w:rPr>
                <w:sz w:val="22"/>
                <w:szCs w:val="22"/>
              </w:rPr>
              <w:t>1</w:t>
            </w:r>
          </w:p>
        </w:tc>
        <w:tc>
          <w:tcPr>
            <w:tcW w:w="865"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13</w:t>
            </w:r>
            <w:r w:rsidR="004F222E">
              <w:rPr>
                <w:sz w:val="22"/>
                <w:szCs w:val="22"/>
              </w:rPr>
              <w:t>,</w:t>
            </w:r>
            <w:r w:rsidRPr="00542165">
              <w:rPr>
                <w:sz w:val="22"/>
                <w:szCs w:val="22"/>
              </w:rPr>
              <w:t>0</w:t>
            </w:r>
          </w:p>
        </w:tc>
        <w:tc>
          <w:tcPr>
            <w:tcW w:w="865"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20</w:t>
            </w:r>
            <w:r w:rsidR="004F222E">
              <w:rPr>
                <w:sz w:val="22"/>
                <w:szCs w:val="22"/>
              </w:rPr>
              <w:t>,</w:t>
            </w:r>
            <w:r w:rsidRPr="00542165">
              <w:rPr>
                <w:sz w:val="22"/>
                <w:szCs w:val="22"/>
              </w:rPr>
              <w:t>3</w:t>
            </w:r>
          </w:p>
        </w:tc>
        <w:tc>
          <w:tcPr>
            <w:tcW w:w="865"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16</w:t>
            </w:r>
            <w:r w:rsidR="004F222E">
              <w:rPr>
                <w:sz w:val="22"/>
                <w:szCs w:val="22"/>
              </w:rPr>
              <w:t>,</w:t>
            </w:r>
            <w:r w:rsidRPr="00542165">
              <w:rPr>
                <w:sz w:val="22"/>
                <w:szCs w:val="22"/>
              </w:rPr>
              <w:t>9</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8</w:t>
            </w:r>
            <w:r w:rsidR="004F222E">
              <w:rPr>
                <w:sz w:val="22"/>
                <w:szCs w:val="22"/>
              </w:rPr>
              <w:t>,</w:t>
            </w:r>
            <w:r w:rsidRPr="00542165">
              <w:rPr>
                <w:sz w:val="22"/>
                <w:szCs w:val="22"/>
              </w:rPr>
              <w:t>1</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11</w:t>
            </w:r>
            <w:r w:rsidR="004F222E">
              <w:rPr>
                <w:sz w:val="22"/>
                <w:szCs w:val="22"/>
              </w:rPr>
              <w:t>,</w:t>
            </w:r>
            <w:r w:rsidRPr="00542165">
              <w:rPr>
                <w:sz w:val="22"/>
                <w:szCs w:val="22"/>
              </w:rPr>
              <w:t>4</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17</w:t>
            </w:r>
            <w:r w:rsidR="004F222E">
              <w:rPr>
                <w:sz w:val="22"/>
                <w:szCs w:val="22"/>
              </w:rPr>
              <w:t>,</w:t>
            </w:r>
            <w:r w:rsidRPr="00542165">
              <w:rPr>
                <w:sz w:val="22"/>
                <w:szCs w:val="22"/>
              </w:rPr>
              <w:t>7</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10</w:t>
            </w:r>
            <w:r w:rsidR="004F222E">
              <w:rPr>
                <w:sz w:val="22"/>
                <w:szCs w:val="22"/>
              </w:rPr>
              <w:t>,</w:t>
            </w:r>
            <w:r w:rsidRPr="00542165">
              <w:rPr>
                <w:sz w:val="22"/>
                <w:szCs w:val="22"/>
              </w:rPr>
              <w:t>0</w:t>
            </w:r>
          </w:p>
        </w:tc>
      </w:tr>
      <w:tr w:rsidR="00747081" w:rsidRPr="00747081" w:rsidTr="00542165">
        <w:trPr>
          <w:trHeight w:val="284"/>
        </w:trPr>
        <w:tc>
          <w:tcPr>
            <w:tcW w:w="1038" w:type="dxa"/>
            <w:vAlign w:val="center"/>
          </w:tcPr>
          <w:p w:rsidR="00747081" w:rsidRPr="00542165" w:rsidRDefault="00747081" w:rsidP="00747081">
            <w:pPr>
              <w:jc w:val="center"/>
              <w:rPr>
                <w:sz w:val="22"/>
                <w:szCs w:val="22"/>
                <w:lang w:val="lt-LT"/>
              </w:rPr>
            </w:pPr>
            <w:r w:rsidRPr="00542165">
              <w:rPr>
                <w:sz w:val="22"/>
                <w:szCs w:val="22"/>
                <w:lang w:val="lt-LT"/>
              </w:rPr>
              <w:t>2019.08</w:t>
            </w:r>
          </w:p>
        </w:tc>
        <w:tc>
          <w:tcPr>
            <w:tcW w:w="1113" w:type="dxa"/>
            <w:tcBorders>
              <w:top w:val="nil"/>
              <w:left w:val="single" w:sz="4" w:space="0" w:color="auto"/>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78</w:t>
            </w:r>
            <w:r w:rsidR="004F222E">
              <w:rPr>
                <w:sz w:val="22"/>
                <w:szCs w:val="22"/>
              </w:rPr>
              <w:t>,</w:t>
            </w:r>
            <w:r w:rsidRPr="00542165">
              <w:rPr>
                <w:sz w:val="22"/>
                <w:szCs w:val="22"/>
              </w:rPr>
              <w:t>8</w:t>
            </w:r>
          </w:p>
        </w:tc>
        <w:tc>
          <w:tcPr>
            <w:tcW w:w="927"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24</w:t>
            </w:r>
            <w:r w:rsidR="004F222E">
              <w:rPr>
                <w:sz w:val="22"/>
                <w:szCs w:val="22"/>
              </w:rPr>
              <w:t>,</w:t>
            </w:r>
            <w:r w:rsidRPr="00542165">
              <w:rPr>
                <w:sz w:val="22"/>
                <w:szCs w:val="22"/>
              </w:rPr>
              <w:t>7</w:t>
            </w:r>
          </w:p>
        </w:tc>
        <w:tc>
          <w:tcPr>
            <w:tcW w:w="865"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17</w:t>
            </w:r>
            <w:r w:rsidR="004F222E">
              <w:rPr>
                <w:sz w:val="22"/>
                <w:szCs w:val="22"/>
              </w:rPr>
              <w:t>,</w:t>
            </w:r>
            <w:r w:rsidRPr="00542165">
              <w:rPr>
                <w:sz w:val="22"/>
                <w:szCs w:val="22"/>
              </w:rPr>
              <w:t>7</w:t>
            </w:r>
          </w:p>
        </w:tc>
        <w:tc>
          <w:tcPr>
            <w:tcW w:w="865"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31</w:t>
            </w:r>
            <w:r w:rsidR="004F222E">
              <w:rPr>
                <w:sz w:val="22"/>
                <w:szCs w:val="22"/>
              </w:rPr>
              <w:t>,</w:t>
            </w:r>
            <w:r w:rsidRPr="00542165">
              <w:rPr>
                <w:sz w:val="22"/>
                <w:szCs w:val="22"/>
              </w:rPr>
              <w:t>1</w:t>
            </w:r>
          </w:p>
        </w:tc>
        <w:tc>
          <w:tcPr>
            <w:tcW w:w="865"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46</w:t>
            </w:r>
            <w:r w:rsidR="004F222E">
              <w:rPr>
                <w:sz w:val="22"/>
                <w:szCs w:val="22"/>
              </w:rPr>
              <w:t>,</w:t>
            </w:r>
            <w:r w:rsidRPr="00542165">
              <w:rPr>
                <w:sz w:val="22"/>
                <w:szCs w:val="22"/>
              </w:rPr>
              <w:t>3</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26</w:t>
            </w:r>
            <w:r w:rsidR="004F222E">
              <w:rPr>
                <w:sz w:val="22"/>
                <w:szCs w:val="22"/>
              </w:rPr>
              <w:t>,</w:t>
            </w:r>
            <w:r w:rsidRPr="00542165">
              <w:rPr>
                <w:sz w:val="22"/>
                <w:szCs w:val="22"/>
              </w:rPr>
              <w:t>3</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14</w:t>
            </w:r>
            <w:r w:rsidR="004F222E">
              <w:rPr>
                <w:sz w:val="22"/>
                <w:szCs w:val="22"/>
              </w:rPr>
              <w:t>,</w:t>
            </w:r>
            <w:r w:rsidRPr="00542165">
              <w:rPr>
                <w:sz w:val="22"/>
                <w:szCs w:val="22"/>
              </w:rPr>
              <w:t>4</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95</w:t>
            </w:r>
            <w:r w:rsidR="004F222E">
              <w:rPr>
                <w:sz w:val="22"/>
                <w:szCs w:val="22"/>
              </w:rPr>
              <w:t>,</w:t>
            </w:r>
            <w:r w:rsidRPr="00542165">
              <w:rPr>
                <w:sz w:val="22"/>
                <w:szCs w:val="22"/>
              </w:rPr>
              <w:t>6</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23</w:t>
            </w:r>
            <w:r w:rsidR="004F222E">
              <w:rPr>
                <w:sz w:val="22"/>
                <w:szCs w:val="22"/>
              </w:rPr>
              <w:t>,</w:t>
            </w:r>
            <w:r w:rsidRPr="00542165">
              <w:rPr>
                <w:sz w:val="22"/>
                <w:szCs w:val="22"/>
              </w:rPr>
              <w:t>4</w:t>
            </w:r>
          </w:p>
        </w:tc>
      </w:tr>
      <w:tr w:rsidR="00747081" w:rsidRPr="00747081" w:rsidTr="00542165">
        <w:trPr>
          <w:trHeight w:val="284"/>
        </w:trPr>
        <w:tc>
          <w:tcPr>
            <w:tcW w:w="1038" w:type="dxa"/>
            <w:vAlign w:val="center"/>
          </w:tcPr>
          <w:p w:rsidR="00747081" w:rsidRPr="00542165" w:rsidRDefault="00747081" w:rsidP="00747081">
            <w:pPr>
              <w:jc w:val="center"/>
              <w:rPr>
                <w:sz w:val="22"/>
                <w:szCs w:val="22"/>
                <w:lang w:val="lt-LT"/>
              </w:rPr>
            </w:pPr>
            <w:r w:rsidRPr="00542165">
              <w:rPr>
                <w:sz w:val="22"/>
                <w:szCs w:val="22"/>
                <w:lang w:val="lt-LT"/>
              </w:rPr>
              <w:t>2019.09</w:t>
            </w:r>
          </w:p>
        </w:tc>
        <w:tc>
          <w:tcPr>
            <w:tcW w:w="1113" w:type="dxa"/>
            <w:tcBorders>
              <w:top w:val="nil"/>
              <w:left w:val="single" w:sz="4" w:space="0" w:color="auto"/>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73</w:t>
            </w:r>
            <w:r w:rsidR="004F222E">
              <w:rPr>
                <w:sz w:val="22"/>
                <w:szCs w:val="22"/>
              </w:rPr>
              <w:t>,</w:t>
            </w:r>
            <w:r w:rsidRPr="00542165">
              <w:rPr>
                <w:sz w:val="22"/>
                <w:szCs w:val="22"/>
              </w:rPr>
              <w:t>9</w:t>
            </w:r>
          </w:p>
        </w:tc>
        <w:tc>
          <w:tcPr>
            <w:tcW w:w="927"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9</w:t>
            </w:r>
            <w:r w:rsidR="004F222E">
              <w:rPr>
                <w:sz w:val="22"/>
                <w:szCs w:val="22"/>
              </w:rPr>
              <w:t>,</w:t>
            </w:r>
            <w:r w:rsidRPr="00542165">
              <w:rPr>
                <w:sz w:val="22"/>
                <w:szCs w:val="22"/>
              </w:rPr>
              <w:t>4</w:t>
            </w:r>
          </w:p>
        </w:tc>
        <w:tc>
          <w:tcPr>
            <w:tcW w:w="865"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10</w:t>
            </w:r>
            <w:r w:rsidR="004F222E">
              <w:rPr>
                <w:sz w:val="22"/>
                <w:szCs w:val="22"/>
              </w:rPr>
              <w:t>,</w:t>
            </w:r>
            <w:r w:rsidRPr="00542165">
              <w:rPr>
                <w:sz w:val="22"/>
                <w:szCs w:val="22"/>
              </w:rPr>
              <w:t>8</w:t>
            </w:r>
          </w:p>
        </w:tc>
        <w:tc>
          <w:tcPr>
            <w:tcW w:w="865"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12</w:t>
            </w:r>
            <w:r w:rsidR="004F222E">
              <w:rPr>
                <w:sz w:val="22"/>
                <w:szCs w:val="22"/>
              </w:rPr>
              <w:t>,</w:t>
            </w:r>
            <w:r w:rsidRPr="00542165">
              <w:rPr>
                <w:sz w:val="22"/>
                <w:szCs w:val="22"/>
              </w:rPr>
              <w:t>5</w:t>
            </w:r>
          </w:p>
        </w:tc>
        <w:tc>
          <w:tcPr>
            <w:tcW w:w="865"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30</w:t>
            </w:r>
            <w:r w:rsidR="004F222E">
              <w:rPr>
                <w:sz w:val="22"/>
                <w:szCs w:val="22"/>
              </w:rPr>
              <w:t>,</w:t>
            </w:r>
            <w:r w:rsidRPr="00542165">
              <w:rPr>
                <w:sz w:val="22"/>
                <w:szCs w:val="22"/>
              </w:rPr>
              <w:t>1</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15</w:t>
            </w:r>
            <w:r w:rsidR="004F222E">
              <w:rPr>
                <w:sz w:val="22"/>
                <w:szCs w:val="22"/>
              </w:rPr>
              <w:t>,</w:t>
            </w:r>
            <w:r w:rsidRPr="00542165">
              <w:rPr>
                <w:sz w:val="22"/>
                <w:szCs w:val="22"/>
              </w:rPr>
              <w:t>0</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7</w:t>
            </w:r>
            <w:r w:rsidR="004F222E">
              <w:rPr>
                <w:sz w:val="22"/>
                <w:szCs w:val="22"/>
              </w:rPr>
              <w:t>,</w:t>
            </w:r>
            <w:r w:rsidRPr="00542165">
              <w:rPr>
                <w:sz w:val="22"/>
                <w:szCs w:val="22"/>
              </w:rPr>
              <w:t>0</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12</w:t>
            </w:r>
            <w:r w:rsidR="004F222E">
              <w:rPr>
                <w:sz w:val="22"/>
                <w:szCs w:val="22"/>
              </w:rPr>
              <w:t>,</w:t>
            </w:r>
            <w:r w:rsidRPr="00542165">
              <w:rPr>
                <w:sz w:val="22"/>
                <w:szCs w:val="22"/>
              </w:rPr>
              <w:t>4</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6</w:t>
            </w:r>
            <w:r w:rsidR="004F222E">
              <w:rPr>
                <w:sz w:val="22"/>
                <w:szCs w:val="22"/>
              </w:rPr>
              <w:t>,</w:t>
            </w:r>
            <w:r w:rsidRPr="00542165">
              <w:rPr>
                <w:sz w:val="22"/>
                <w:szCs w:val="22"/>
              </w:rPr>
              <w:t>8</w:t>
            </w:r>
          </w:p>
        </w:tc>
      </w:tr>
      <w:tr w:rsidR="00747081" w:rsidRPr="00747081" w:rsidTr="00542165">
        <w:trPr>
          <w:trHeight w:val="284"/>
        </w:trPr>
        <w:tc>
          <w:tcPr>
            <w:tcW w:w="1038" w:type="dxa"/>
            <w:tcBorders>
              <w:bottom w:val="single" w:sz="4" w:space="0" w:color="auto"/>
            </w:tcBorders>
            <w:vAlign w:val="center"/>
          </w:tcPr>
          <w:p w:rsidR="00747081" w:rsidRPr="00542165" w:rsidRDefault="00747081" w:rsidP="00747081">
            <w:pPr>
              <w:jc w:val="center"/>
              <w:rPr>
                <w:sz w:val="22"/>
                <w:szCs w:val="22"/>
                <w:lang w:val="lt-LT"/>
              </w:rPr>
            </w:pPr>
            <w:r w:rsidRPr="00542165">
              <w:rPr>
                <w:sz w:val="22"/>
                <w:szCs w:val="22"/>
                <w:lang w:val="lt-LT"/>
              </w:rPr>
              <w:t>2019.10</w:t>
            </w:r>
          </w:p>
        </w:tc>
        <w:tc>
          <w:tcPr>
            <w:tcW w:w="1113" w:type="dxa"/>
            <w:tcBorders>
              <w:top w:val="nil"/>
              <w:left w:val="single" w:sz="4" w:space="0" w:color="auto"/>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60</w:t>
            </w:r>
            <w:r w:rsidR="004F222E">
              <w:rPr>
                <w:sz w:val="22"/>
                <w:szCs w:val="22"/>
              </w:rPr>
              <w:t>,</w:t>
            </w:r>
            <w:r w:rsidRPr="00542165">
              <w:rPr>
                <w:sz w:val="22"/>
                <w:szCs w:val="22"/>
              </w:rPr>
              <w:t>3</w:t>
            </w:r>
          </w:p>
        </w:tc>
        <w:tc>
          <w:tcPr>
            <w:tcW w:w="927"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5</w:t>
            </w:r>
            <w:r w:rsidR="004F222E">
              <w:rPr>
                <w:sz w:val="22"/>
                <w:szCs w:val="22"/>
              </w:rPr>
              <w:t>,</w:t>
            </w:r>
            <w:r w:rsidRPr="00542165">
              <w:rPr>
                <w:sz w:val="22"/>
                <w:szCs w:val="22"/>
              </w:rPr>
              <w:t>8</w:t>
            </w:r>
          </w:p>
        </w:tc>
        <w:tc>
          <w:tcPr>
            <w:tcW w:w="865" w:type="dxa"/>
            <w:tcBorders>
              <w:top w:val="nil"/>
              <w:left w:val="nil"/>
              <w:bottom w:val="single" w:sz="4" w:space="0" w:color="auto"/>
              <w:right w:val="single" w:sz="4" w:space="0" w:color="auto"/>
            </w:tcBorders>
            <w:shd w:val="clear" w:color="auto" w:fill="auto"/>
            <w:vAlign w:val="center"/>
          </w:tcPr>
          <w:p w:rsidR="00747081" w:rsidRPr="00542165" w:rsidRDefault="00914753" w:rsidP="00747081">
            <w:pPr>
              <w:jc w:val="center"/>
              <w:rPr>
                <w:sz w:val="22"/>
                <w:szCs w:val="22"/>
              </w:rPr>
            </w:pPr>
            <w:r w:rsidRPr="00542165">
              <w:rPr>
                <w:sz w:val="22"/>
                <w:szCs w:val="22"/>
              </w:rPr>
              <w:t>*</w:t>
            </w:r>
            <w:r w:rsidR="00747081" w:rsidRPr="00542165">
              <w:rPr>
                <w:sz w:val="22"/>
                <w:szCs w:val="22"/>
              </w:rPr>
              <w:t> </w:t>
            </w:r>
          </w:p>
        </w:tc>
        <w:tc>
          <w:tcPr>
            <w:tcW w:w="865" w:type="dxa"/>
            <w:tcBorders>
              <w:top w:val="nil"/>
              <w:left w:val="nil"/>
              <w:bottom w:val="single" w:sz="4" w:space="0" w:color="auto"/>
              <w:right w:val="single" w:sz="4" w:space="0" w:color="auto"/>
            </w:tcBorders>
            <w:shd w:val="clear" w:color="auto" w:fill="auto"/>
            <w:vAlign w:val="center"/>
          </w:tcPr>
          <w:p w:rsidR="00747081" w:rsidRPr="00542165" w:rsidRDefault="00914753" w:rsidP="00747081">
            <w:pPr>
              <w:jc w:val="center"/>
              <w:rPr>
                <w:sz w:val="22"/>
                <w:szCs w:val="22"/>
              </w:rPr>
            </w:pPr>
            <w:r w:rsidRPr="00542165">
              <w:rPr>
                <w:sz w:val="22"/>
                <w:szCs w:val="22"/>
              </w:rPr>
              <w:t>*</w:t>
            </w:r>
            <w:r w:rsidR="00747081" w:rsidRPr="00542165">
              <w:rPr>
                <w:sz w:val="22"/>
                <w:szCs w:val="22"/>
              </w:rPr>
              <w:t> </w:t>
            </w:r>
          </w:p>
        </w:tc>
        <w:tc>
          <w:tcPr>
            <w:tcW w:w="865"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14</w:t>
            </w:r>
            <w:r w:rsidR="004F222E">
              <w:rPr>
                <w:sz w:val="22"/>
                <w:szCs w:val="22"/>
              </w:rPr>
              <w:t>,</w:t>
            </w:r>
            <w:r w:rsidRPr="00542165">
              <w:rPr>
                <w:sz w:val="22"/>
                <w:szCs w:val="22"/>
              </w:rPr>
              <w:t>2</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8</w:t>
            </w:r>
            <w:r w:rsidR="004F222E">
              <w:rPr>
                <w:sz w:val="22"/>
                <w:szCs w:val="22"/>
              </w:rPr>
              <w:t>,</w:t>
            </w:r>
            <w:r w:rsidRPr="00542165">
              <w:rPr>
                <w:sz w:val="22"/>
                <w:szCs w:val="22"/>
              </w:rPr>
              <w:t>4</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5</w:t>
            </w:r>
            <w:r w:rsidR="004F222E">
              <w:rPr>
                <w:sz w:val="22"/>
                <w:szCs w:val="22"/>
              </w:rPr>
              <w:t>,</w:t>
            </w:r>
            <w:r w:rsidRPr="00542165">
              <w:rPr>
                <w:sz w:val="22"/>
                <w:szCs w:val="22"/>
              </w:rPr>
              <w:t>0</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7</w:t>
            </w:r>
            <w:r w:rsidR="004F222E">
              <w:rPr>
                <w:sz w:val="22"/>
                <w:szCs w:val="22"/>
              </w:rPr>
              <w:t>,</w:t>
            </w:r>
            <w:r w:rsidRPr="00542165">
              <w:rPr>
                <w:sz w:val="22"/>
                <w:szCs w:val="22"/>
              </w:rPr>
              <w:t>7</w:t>
            </w:r>
          </w:p>
        </w:tc>
        <w:tc>
          <w:tcPr>
            <w:tcW w:w="742" w:type="dxa"/>
            <w:tcBorders>
              <w:top w:val="nil"/>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6</w:t>
            </w:r>
            <w:r w:rsidR="004F222E">
              <w:rPr>
                <w:sz w:val="22"/>
                <w:szCs w:val="22"/>
              </w:rPr>
              <w:t>,</w:t>
            </w:r>
            <w:r w:rsidRPr="00542165">
              <w:rPr>
                <w:sz w:val="22"/>
                <w:szCs w:val="22"/>
              </w:rPr>
              <w:t>0</w:t>
            </w:r>
          </w:p>
        </w:tc>
      </w:tr>
      <w:tr w:rsidR="00747081" w:rsidRPr="00747081" w:rsidTr="00542165">
        <w:trPr>
          <w:trHeight w:val="284"/>
        </w:trPr>
        <w:tc>
          <w:tcPr>
            <w:tcW w:w="1038" w:type="dxa"/>
            <w:tcBorders>
              <w:top w:val="single" w:sz="4" w:space="0" w:color="auto"/>
            </w:tcBorders>
            <w:vAlign w:val="center"/>
          </w:tcPr>
          <w:p w:rsidR="00747081" w:rsidRPr="00542165" w:rsidRDefault="00747081" w:rsidP="00747081">
            <w:pPr>
              <w:jc w:val="center"/>
              <w:rPr>
                <w:sz w:val="22"/>
                <w:szCs w:val="22"/>
                <w:lang w:val="lt-LT"/>
              </w:rPr>
            </w:pPr>
            <w:r w:rsidRPr="00542165">
              <w:rPr>
                <w:sz w:val="22"/>
                <w:szCs w:val="22"/>
                <w:lang w:val="lt-LT"/>
              </w:rPr>
              <w:t>2019.11</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64</w:t>
            </w:r>
            <w:r w:rsidR="004F222E">
              <w:rPr>
                <w:sz w:val="22"/>
                <w:szCs w:val="22"/>
              </w:rPr>
              <w:t>,</w:t>
            </w:r>
            <w:r w:rsidRPr="00542165">
              <w:rPr>
                <w:sz w:val="22"/>
                <w:szCs w:val="22"/>
              </w:rPr>
              <w:t>0</w:t>
            </w:r>
          </w:p>
        </w:tc>
        <w:tc>
          <w:tcPr>
            <w:tcW w:w="927" w:type="dxa"/>
            <w:tcBorders>
              <w:top w:val="single" w:sz="4" w:space="0" w:color="auto"/>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23</w:t>
            </w:r>
            <w:r w:rsidR="004F222E">
              <w:rPr>
                <w:sz w:val="22"/>
                <w:szCs w:val="22"/>
              </w:rPr>
              <w:t>,</w:t>
            </w:r>
            <w:r w:rsidRPr="00542165">
              <w:rPr>
                <w:sz w:val="22"/>
                <w:szCs w:val="22"/>
              </w:rPr>
              <w:t>7</w:t>
            </w:r>
          </w:p>
        </w:tc>
        <w:tc>
          <w:tcPr>
            <w:tcW w:w="865" w:type="dxa"/>
            <w:tcBorders>
              <w:top w:val="single" w:sz="4" w:space="0" w:color="auto"/>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16</w:t>
            </w:r>
            <w:r w:rsidR="004F222E">
              <w:rPr>
                <w:sz w:val="22"/>
                <w:szCs w:val="22"/>
              </w:rPr>
              <w:t>,</w:t>
            </w:r>
            <w:r w:rsidRPr="00542165">
              <w:rPr>
                <w:sz w:val="22"/>
                <w:szCs w:val="22"/>
              </w:rPr>
              <w:t>5</w:t>
            </w:r>
          </w:p>
        </w:tc>
        <w:tc>
          <w:tcPr>
            <w:tcW w:w="865" w:type="dxa"/>
            <w:tcBorders>
              <w:top w:val="single" w:sz="4" w:space="0" w:color="auto"/>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25</w:t>
            </w:r>
            <w:r w:rsidR="004F222E">
              <w:rPr>
                <w:sz w:val="22"/>
                <w:szCs w:val="22"/>
              </w:rPr>
              <w:t>,</w:t>
            </w:r>
            <w:r w:rsidRPr="00542165">
              <w:rPr>
                <w:sz w:val="22"/>
                <w:szCs w:val="22"/>
              </w:rPr>
              <w:t>2</w:t>
            </w:r>
          </w:p>
        </w:tc>
        <w:tc>
          <w:tcPr>
            <w:tcW w:w="865" w:type="dxa"/>
            <w:tcBorders>
              <w:top w:val="single" w:sz="4" w:space="0" w:color="auto"/>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12</w:t>
            </w:r>
            <w:r w:rsidR="004F222E">
              <w:rPr>
                <w:sz w:val="22"/>
                <w:szCs w:val="22"/>
              </w:rPr>
              <w:t>,</w:t>
            </w:r>
            <w:r w:rsidRPr="00542165">
              <w:rPr>
                <w:sz w:val="22"/>
                <w:szCs w:val="22"/>
              </w:rPr>
              <w:t>8</w:t>
            </w:r>
          </w:p>
        </w:tc>
        <w:tc>
          <w:tcPr>
            <w:tcW w:w="742" w:type="dxa"/>
            <w:tcBorders>
              <w:top w:val="single" w:sz="4" w:space="0" w:color="auto"/>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4</w:t>
            </w:r>
            <w:r w:rsidR="004F222E">
              <w:rPr>
                <w:sz w:val="22"/>
                <w:szCs w:val="22"/>
              </w:rPr>
              <w:t>,</w:t>
            </w:r>
            <w:r w:rsidRPr="00542165">
              <w:rPr>
                <w:sz w:val="22"/>
                <w:szCs w:val="22"/>
              </w:rPr>
              <w:t>6</w:t>
            </w:r>
          </w:p>
        </w:tc>
        <w:tc>
          <w:tcPr>
            <w:tcW w:w="742" w:type="dxa"/>
            <w:tcBorders>
              <w:top w:val="single" w:sz="4" w:space="0" w:color="auto"/>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7</w:t>
            </w:r>
            <w:r w:rsidR="004F222E">
              <w:rPr>
                <w:sz w:val="22"/>
                <w:szCs w:val="22"/>
              </w:rPr>
              <w:t>,</w:t>
            </w:r>
            <w:r w:rsidRPr="00542165">
              <w:rPr>
                <w:sz w:val="22"/>
                <w:szCs w:val="22"/>
              </w:rPr>
              <w:t>2</w:t>
            </w:r>
          </w:p>
        </w:tc>
        <w:tc>
          <w:tcPr>
            <w:tcW w:w="742" w:type="dxa"/>
            <w:tcBorders>
              <w:top w:val="single" w:sz="4" w:space="0" w:color="auto"/>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10</w:t>
            </w:r>
            <w:r w:rsidR="004F222E">
              <w:rPr>
                <w:sz w:val="22"/>
                <w:szCs w:val="22"/>
              </w:rPr>
              <w:t>,</w:t>
            </w:r>
            <w:r w:rsidRPr="00542165">
              <w:rPr>
                <w:sz w:val="22"/>
                <w:szCs w:val="22"/>
              </w:rPr>
              <w:t>7</w:t>
            </w:r>
          </w:p>
        </w:tc>
        <w:tc>
          <w:tcPr>
            <w:tcW w:w="742" w:type="dxa"/>
            <w:tcBorders>
              <w:top w:val="single" w:sz="4" w:space="0" w:color="auto"/>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7</w:t>
            </w:r>
            <w:r w:rsidR="004F222E">
              <w:rPr>
                <w:sz w:val="22"/>
                <w:szCs w:val="22"/>
              </w:rPr>
              <w:t>,</w:t>
            </w:r>
            <w:r w:rsidRPr="00542165">
              <w:rPr>
                <w:sz w:val="22"/>
                <w:szCs w:val="22"/>
              </w:rPr>
              <w:t>7</w:t>
            </w:r>
          </w:p>
        </w:tc>
      </w:tr>
      <w:tr w:rsidR="00747081" w:rsidRPr="00747081" w:rsidTr="00542165">
        <w:trPr>
          <w:trHeight w:val="284"/>
        </w:trPr>
        <w:tc>
          <w:tcPr>
            <w:tcW w:w="1038" w:type="dxa"/>
            <w:tcBorders>
              <w:top w:val="single" w:sz="4" w:space="0" w:color="auto"/>
              <w:bottom w:val="single" w:sz="4" w:space="0" w:color="auto"/>
            </w:tcBorders>
            <w:vAlign w:val="center"/>
          </w:tcPr>
          <w:p w:rsidR="00747081" w:rsidRPr="00542165" w:rsidRDefault="00747081" w:rsidP="00747081">
            <w:pPr>
              <w:jc w:val="center"/>
              <w:rPr>
                <w:sz w:val="22"/>
                <w:szCs w:val="22"/>
                <w:lang w:val="lt-LT"/>
              </w:rPr>
            </w:pPr>
            <w:r w:rsidRPr="00542165">
              <w:rPr>
                <w:sz w:val="22"/>
                <w:szCs w:val="22"/>
                <w:lang w:val="lt-LT"/>
              </w:rPr>
              <w:t>2019.12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56</w:t>
            </w:r>
            <w:r w:rsidR="004F222E">
              <w:rPr>
                <w:sz w:val="22"/>
                <w:szCs w:val="22"/>
              </w:rPr>
              <w:t>,</w:t>
            </w:r>
            <w:r w:rsidRPr="00542165">
              <w:rPr>
                <w:sz w:val="22"/>
                <w:szCs w:val="22"/>
              </w:rPr>
              <w:t>7</w:t>
            </w:r>
          </w:p>
        </w:tc>
        <w:tc>
          <w:tcPr>
            <w:tcW w:w="927" w:type="dxa"/>
            <w:tcBorders>
              <w:top w:val="single" w:sz="4" w:space="0" w:color="auto"/>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5</w:t>
            </w:r>
            <w:r w:rsidR="004F222E">
              <w:rPr>
                <w:sz w:val="22"/>
                <w:szCs w:val="22"/>
              </w:rPr>
              <w:t>,</w:t>
            </w:r>
            <w:r w:rsidRPr="00542165">
              <w:rPr>
                <w:sz w:val="22"/>
                <w:szCs w:val="22"/>
              </w:rPr>
              <w:t>6</w:t>
            </w:r>
          </w:p>
        </w:tc>
        <w:tc>
          <w:tcPr>
            <w:tcW w:w="865" w:type="dxa"/>
            <w:tcBorders>
              <w:top w:val="single" w:sz="4" w:space="0" w:color="auto"/>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16</w:t>
            </w:r>
            <w:r w:rsidR="004F222E">
              <w:rPr>
                <w:sz w:val="22"/>
                <w:szCs w:val="22"/>
              </w:rPr>
              <w:t>,</w:t>
            </w:r>
            <w:r w:rsidRPr="00542165">
              <w:rPr>
                <w:sz w:val="22"/>
                <w:szCs w:val="22"/>
              </w:rPr>
              <w:t>1</w:t>
            </w:r>
          </w:p>
        </w:tc>
        <w:tc>
          <w:tcPr>
            <w:tcW w:w="865" w:type="dxa"/>
            <w:tcBorders>
              <w:top w:val="single" w:sz="4" w:space="0" w:color="auto"/>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19</w:t>
            </w:r>
            <w:r w:rsidR="004F222E">
              <w:rPr>
                <w:sz w:val="22"/>
                <w:szCs w:val="22"/>
              </w:rPr>
              <w:t>,</w:t>
            </w:r>
            <w:r w:rsidRPr="00542165">
              <w:rPr>
                <w:sz w:val="22"/>
                <w:szCs w:val="22"/>
              </w:rPr>
              <w:t>2</w:t>
            </w:r>
          </w:p>
        </w:tc>
        <w:tc>
          <w:tcPr>
            <w:tcW w:w="865" w:type="dxa"/>
            <w:tcBorders>
              <w:top w:val="single" w:sz="4" w:space="0" w:color="auto"/>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10</w:t>
            </w:r>
            <w:r w:rsidR="004F222E">
              <w:rPr>
                <w:sz w:val="22"/>
                <w:szCs w:val="22"/>
              </w:rPr>
              <w:t>,</w:t>
            </w:r>
            <w:r w:rsidRPr="00542165">
              <w:rPr>
                <w:sz w:val="22"/>
                <w:szCs w:val="22"/>
              </w:rPr>
              <w:t>4</w:t>
            </w:r>
          </w:p>
        </w:tc>
        <w:tc>
          <w:tcPr>
            <w:tcW w:w="742" w:type="dxa"/>
            <w:tcBorders>
              <w:top w:val="single" w:sz="4" w:space="0" w:color="auto"/>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4</w:t>
            </w:r>
            <w:r w:rsidR="004F222E">
              <w:rPr>
                <w:sz w:val="22"/>
                <w:szCs w:val="22"/>
              </w:rPr>
              <w:t>,</w:t>
            </w:r>
            <w:r w:rsidRPr="00542165">
              <w:rPr>
                <w:sz w:val="22"/>
                <w:szCs w:val="22"/>
              </w:rPr>
              <w:t>7</w:t>
            </w:r>
          </w:p>
        </w:tc>
        <w:tc>
          <w:tcPr>
            <w:tcW w:w="742" w:type="dxa"/>
            <w:tcBorders>
              <w:top w:val="single" w:sz="4" w:space="0" w:color="auto"/>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3</w:t>
            </w:r>
            <w:r w:rsidR="004F222E">
              <w:rPr>
                <w:sz w:val="22"/>
                <w:szCs w:val="22"/>
              </w:rPr>
              <w:t>,</w:t>
            </w:r>
            <w:r w:rsidRPr="00542165">
              <w:rPr>
                <w:sz w:val="22"/>
                <w:szCs w:val="22"/>
              </w:rPr>
              <w:t>5</w:t>
            </w:r>
          </w:p>
        </w:tc>
        <w:tc>
          <w:tcPr>
            <w:tcW w:w="742" w:type="dxa"/>
            <w:tcBorders>
              <w:top w:val="single" w:sz="4" w:space="0" w:color="auto"/>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3</w:t>
            </w:r>
            <w:r w:rsidR="004F222E">
              <w:rPr>
                <w:sz w:val="22"/>
                <w:szCs w:val="22"/>
              </w:rPr>
              <w:t>,</w:t>
            </w:r>
            <w:r w:rsidRPr="00542165">
              <w:rPr>
                <w:sz w:val="22"/>
                <w:szCs w:val="22"/>
              </w:rPr>
              <w:t>4</w:t>
            </w:r>
          </w:p>
        </w:tc>
        <w:tc>
          <w:tcPr>
            <w:tcW w:w="742" w:type="dxa"/>
            <w:tcBorders>
              <w:top w:val="single" w:sz="4" w:space="0" w:color="auto"/>
              <w:left w:val="nil"/>
              <w:bottom w:val="single" w:sz="4" w:space="0" w:color="auto"/>
              <w:right w:val="single" w:sz="4" w:space="0" w:color="auto"/>
            </w:tcBorders>
            <w:shd w:val="clear" w:color="auto" w:fill="auto"/>
            <w:vAlign w:val="center"/>
          </w:tcPr>
          <w:p w:rsidR="00747081" w:rsidRPr="00542165" w:rsidRDefault="00747081" w:rsidP="00747081">
            <w:pPr>
              <w:jc w:val="center"/>
              <w:rPr>
                <w:sz w:val="22"/>
                <w:szCs w:val="22"/>
              </w:rPr>
            </w:pPr>
            <w:r w:rsidRPr="00542165">
              <w:rPr>
                <w:sz w:val="22"/>
                <w:szCs w:val="22"/>
              </w:rPr>
              <w:t>3</w:t>
            </w:r>
            <w:r w:rsidR="004F222E">
              <w:rPr>
                <w:sz w:val="22"/>
                <w:szCs w:val="22"/>
              </w:rPr>
              <w:t>,</w:t>
            </w:r>
            <w:r w:rsidRPr="00542165">
              <w:rPr>
                <w:sz w:val="22"/>
                <w:szCs w:val="22"/>
              </w:rPr>
              <w:t>0</w:t>
            </w:r>
          </w:p>
        </w:tc>
      </w:tr>
      <w:tr w:rsidR="00747081" w:rsidRPr="00747081" w:rsidTr="00542165">
        <w:trPr>
          <w:trHeight w:val="284"/>
        </w:trPr>
        <w:tc>
          <w:tcPr>
            <w:tcW w:w="1038" w:type="dxa"/>
            <w:tcBorders>
              <w:top w:val="single" w:sz="4" w:space="0" w:color="auto"/>
              <w:bottom w:val="single" w:sz="4" w:space="0" w:color="auto"/>
            </w:tcBorders>
            <w:vAlign w:val="center"/>
          </w:tcPr>
          <w:p w:rsidR="00747081" w:rsidRPr="00542165" w:rsidRDefault="00747081" w:rsidP="00747081">
            <w:pPr>
              <w:jc w:val="center"/>
              <w:rPr>
                <w:b/>
                <w:sz w:val="22"/>
                <w:szCs w:val="22"/>
                <w:lang w:val="lt-LT"/>
              </w:rPr>
            </w:pPr>
            <w:r w:rsidRPr="00542165">
              <w:rPr>
                <w:b/>
                <w:sz w:val="22"/>
                <w:szCs w:val="22"/>
                <w:lang w:val="lt-LT"/>
              </w:rPr>
              <w:t>Metinis</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747081" w:rsidRPr="00542165" w:rsidRDefault="00747081" w:rsidP="00747081">
            <w:pPr>
              <w:jc w:val="center"/>
              <w:rPr>
                <w:b/>
                <w:bCs/>
                <w:sz w:val="22"/>
                <w:szCs w:val="22"/>
              </w:rPr>
            </w:pPr>
            <w:r w:rsidRPr="00542165">
              <w:rPr>
                <w:b/>
                <w:bCs/>
                <w:sz w:val="22"/>
                <w:szCs w:val="22"/>
              </w:rPr>
              <w:t>651</w:t>
            </w:r>
          </w:p>
        </w:tc>
        <w:tc>
          <w:tcPr>
            <w:tcW w:w="927" w:type="dxa"/>
            <w:tcBorders>
              <w:top w:val="single" w:sz="4" w:space="0" w:color="auto"/>
              <w:left w:val="nil"/>
              <w:bottom w:val="single" w:sz="4" w:space="0" w:color="auto"/>
              <w:right w:val="single" w:sz="4" w:space="0" w:color="auto"/>
            </w:tcBorders>
            <w:shd w:val="clear" w:color="auto" w:fill="auto"/>
            <w:vAlign w:val="center"/>
          </w:tcPr>
          <w:p w:rsidR="00747081" w:rsidRPr="00542165" w:rsidRDefault="00747081" w:rsidP="00747081">
            <w:pPr>
              <w:jc w:val="center"/>
              <w:rPr>
                <w:b/>
                <w:bCs/>
                <w:sz w:val="22"/>
                <w:szCs w:val="22"/>
              </w:rPr>
            </w:pPr>
            <w:r w:rsidRPr="00542165">
              <w:rPr>
                <w:b/>
                <w:bCs/>
                <w:sz w:val="22"/>
                <w:szCs w:val="22"/>
              </w:rPr>
              <w:t>117</w:t>
            </w:r>
          </w:p>
        </w:tc>
        <w:tc>
          <w:tcPr>
            <w:tcW w:w="865" w:type="dxa"/>
            <w:tcBorders>
              <w:top w:val="single" w:sz="4" w:space="0" w:color="auto"/>
              <w:left w:val="nil"/>
              <w:bottom w:val="single" w:sz="4" w:space="0" w:color="auto"/>
              <w:right w:val="single" w:sz="4" w:space="0" w:color="auto"/>
            </w:tcBorders>
            <w:shd w:val="clear" w:color="auto" w:fill="auto"/>
            <w:vAlign w:val="center"/>
          </w:tcPr>
          <w:p w:rsidR="00747081" w:rsidRPr="00542165" w:rsidRDefault="00747081" w:rsidP="00747081">
            <w:pPr>
              <w:jc w:val="center"/>
              <w:rPr>
                <w:b/>
                <w:bCs/>
                <w:sz w:val="22"/>
                <w:szCs w:val="22"/>
              </w:rPr>
            </w:pPr>
            <w:r w:rsidRPr="00542165">
              <w:rPr>
                <w:b/>
                <w:bCs/>
                <w:sz w:val="22"/>
                <w:szCs w:val="22"/>
              </w:rPr>
              <w:t>127</w:t>
            </w:r>
          </w:p>
        </w:tc>
        <w:tc>
          <w:tcPr>
            <w:tcW w:w="865" w:type="dxa"/>
            <w:tcBorders>
              <w:top w:val="single" w:sz="4" w:space="0" w:color="auto"/>
              <w:left w:val="nil"/>
              <w:bottom w:val="single" w:sz="4" w:space="0" w:color="auto"/>
              <w:right w:val="single" w:sz="4" w:space="0" w:color="auto"/>
            </w:tcBorders>
            <w:shd w:val="clear" w:color="auto" w:fill="auto"/>
            <w:vAlign w:val="center"/>
          </w:tcPr>
          <w:p w:rsidR="00747081" w:rsidRPr="00542165" w:rsidRDefault="00747081" w:rsidP="00747081">
            <w:pPr>
              <w:jc w:val="center"/>
              <w:rPr>
                <w:b/>
                <w:bCs/>
                <w:sz w:val="22"/>
                <w:szCs w:val="22"/>
              </w:rPr>
            </w:pPr>
            <w:r w:rsidRPr="00542165">
              <w:rPr>
                <w:b/>
                <w:bCs/>
                <w:sz w:val="22"/>
                <w:szCs w:val="22"/>
              </w:rPr>
              <w:t>195</w:t>
            </w:r>
          </w:p>
        </w:tc>
        <w:tc>
          <w:tcPr>
            <w:tcW w:w="865" w:type="dxa"/>
            <w:tcBorders>
              <w:top w:val="single" w:sz="4" w:space="0" w:color="auto"/>
              <w:left w:val="nil"/>
              <w:bottom w:val="single" w:sz="4" w:space="0" w:color="auto"/>
              <w:right w:val="single" w:sz="4" w:space="0" w:color="auto"/>
            </w:tcBorders>
            <w:shd w:val="clear" w:color="auto" w:fill="auto"/>
            <w:vAlign w:val="center"/>
          </w:tcPr>
          <w:p w:rsidR="00747081" w:rsidRPr="00542165" w:rsidRDefault="00747081" w:rsidP="00747081">
            <w:pPr>
              <w:jc w:val="center"/>
              <w:rPr>
                <w:b/>
                <w:bCs/>
                <w:sz w:val="22"/>
                <w:szCs w:val="22"/>
              </w:rPr>
            </w:pPr>
            <w:r w:rsidRPr="00542165">
              <w:rPr>
                <w:b/>
                <w:bCs/>
                <w:sz w:val="22"/>
                <w:szCs w:val="22"/>
              </w:rPr>
              <w:t>213</w:t>
            </w:r>
          </w:p>
        </w:tc>
        <w:tc>
          <w:tcPr>
            <w:tcW w:w="742" w:type="dxa"/>
            <w:tcBorders>
              <w:top w:val="single" w:sz="4" w:space="0" w:color="auto"/>
              <w:left w:val="nil"/>
              <w:bottom w:val="single" w:sz="4" w:space="0" w:color="auto"/>
              <w:right w:val="single" w:sz="4" w:space="0" w:color="auto"/>
            </w:tcBorders>
            <w:shd w:val="clear" w:color="auto" w:fill="auto"/>
            <w:vAlign w:val="center"/>
          </w:tcPr>
          <w:p w:rsidR="00747081" w:rsidRPr="00542165" w:rsidRDefault="00747081" w:rsidP="00747081">
            <w:pPr>
              <w:jc w:val="center"/>
              <w:rPr>
                <w:b/>
                <w:bCs/>
                <w:sz w:val="22"/>
                <w:szCs w:val="22"/>
              </w:rPr>
            </w:pPr>
            <w:r w:rsidRPr="00542165">
              <w:rPr>
                <w:b/>
                <w:bCs/>
                <w:sz w:val="22"/>
                <w:szCs w:val="22"/>
              </w:rPr>
              <w:t>120</w:t>
            </w:r>
          </w:p>
        </w:tc>
        <w:tc>
          <w:tcPr>
            <w:tcW w:w="742" w:type="dxa"/>
            <w:tcBorders>
              <w:top w:val="single" w:sz="4" w:space="0" w:color="auto"/>
              <w:left w:val="nil"/>
              <w:bottom w:val="single" w:sz="4" w:space="0" w:color="auto"/>
              <w:right w:val="single" w:sz="4" w:space="0" w:color="auto"/>
            </w:tcBorders>
            <w:shd w:val="clear" w:color="auto" w:fill="auto"/>
            <w:vAlign w:val="center"/>
          </w:tcPr>
          <w:p w:rsidR="00747081" w:rsidRPr="00542165" w:rsidRDefault="00747081" w:rsidP="00747081">
            <w:pPr>
              <w:jc w:val="center"/>
              <w:rPr>
                <w:b/>
                <w:bCs/>
                <w:sz w:val="22"/>
                <w:szCs w:val="22"/>
              </w:rPr>
            </w:pPr>
            <w:r w:rsidRPr="00542165">
              <w:rPr>
                <w:b/>
                <w:bCs/>
                <w:sz w:val="22"/>
                <w:szCs w:val="22"/>
              </w:rPr>
              <w:t>72</w:t>
            </w:r>
          </w:p>
        </w:tc>
        <w:tc>
          <w:tcPr>
            <w:tcW w:w="742" w:type="dxa"/>
            <w:tcBorders>
              <w:top w:val="single" w:sz="4" w:space="0" w:color="auto"/>
              <w:left w:val="nil"/>
              <w:bottom w:val="single" w:sz="4" w:space="0" w:color="auto"/>
              <w:right w:val="single" w:sz="4" w:space="0" w:color="auto"/>
            </w:tcBorders>
            <w:shd w:val="clear" w:color="auto" w:fill="auto"/>
            <w:vAlign w:val="center"/>
          </w:tcPr>
          <w:p w:rsidR="00747081" w:rsidRPr="00542165" w:rsidRDefault="00747081" w:rsidP="00747081">
            <w:pPr>
              <w:jc w:val="center"/>
              <w:rPr>
                <w:b/>
                <w:bCs/>
                <w:sz w:val="22"/>
                <w:szCs w:val="22"/>
              </w:rPr>
            </w:pPr>
            <w:r w:rsidRPr="00542165">
              <w:rPr>
                <w:b/>
                <w:bCs/>
                <w:sz w:val="22"/>
                <w:szCs w:val="22"/>
              </w:rPr>
              <w:t>206</w:t>
            </w:r>
          </w:p>
        </w:tc>
        <w:tc>
          <w:tcPr>
            <w:tcW w:w="742" w:type="dxa"/>
            <w:tcBorders>
              <w:top w:val="single" w:sz="4" w:space="0" w:color="auto"/>
              <w:left w:val="nil"/>
              <w:bottom w:val="single" w:sz="4" w:space="0" w:color="auto"/>
              <w:right w:val="single" w:sz="4" w:space="0" w:color="auto"/>
            </w:tcBorders>
            <w:shd w:val="clear" w:color="auto" w:fill="auto"/>
            <w:vAlign w:val="center"/>
          </w:tcPr>
          <w:p w:rsidR="00747081" w:rsidRPr="00542165" w:rsidRDefault="00747081" w:rsidP="00747081">
            <w:pPr>
              <w:jc w:val="center"/>
              <w:rPr>
                <w:b/>
                <w:bCs/>
                <w:sz w:val="22"/>
                <w:szCs w:val="22"/>
              </w:rPr>
            </w:pPr>
            <w:r w:rsidRPr="00542165">
              <w:rPr>
                <w:b/>
                <w:bCs/>
                <w:sz w:val="22"/>
                <w:szCs w:val="22"/>
              </w:rPr>
              <w:t>73</w:t>
            </w:r>
          </w:p>
        </w:tc>
      </w:tr>
    </w:tbl>
    <w:p w:rsidR="00914753" w:rsidRPr="00914753" w:rsidRDefault="00914753" w:rsidP="00914753">
      <w:pPr>
        <w:rPr>
          <w:bCs/>
          <w:sz w:val="20"/>
          <w:szCs w:val="20"/>
          <w:lang w:val="lt-LT"/>
        </w:rPr>
      </w:pPr>
      <w:r w:rsidRPr="00914753">
        <w:rPr>
          <w:bCs/>
          <w:sz w:val="20"/>
          <w:szCs w:val="20"/>
          <w:lang w:val="lt-LT"/>
        </w:rPr>
        <w:t xml:space="preserve">* – Nėra duomenų </w:t>
      </w:r>
    </w:p>
    <w:p w:rsidR="00766BAC" w:rsidRDefault="00766BAC" w:rsidP="00A927A2">
      <w:pPr>
        <w:pStyle w:val="BodyTextIndent"/>
        <w:spacing w:line="240" w:lineRule="auto"/>
        <w:ind w:firstLine="0"/>
      </w:pPr>
    </w:p>
    <w:p w:rsidR="00481FC3" w:rsidRPr="00914753" w:rsidRDefault="00481FC3" w:rsidP="00A927A2">
      <w:pPr>
        <w:pStyle w:val="BodyTextIndent"/>
        <w:spacing w:line="240" w:lineRule="auto"/>
        <w:ind w:firstLine="0"/>
      </w:pPr>
    </w:p>
    <w:p w:rsidR="00913F61" w:rsidRPr="00787D75" w:rsidRDefault="00251AC6" w:rsidP="00A927A2">
      <w:pPr>
        <w:pStyle w:val="BodyTextIndent"/>
        <w:spacing w:line="240" w:lineRule="auto"/>
        <w:ind w:firstLine="0"/>
      </w:pPr>
      <w:r w:rsidRPr="00787D75">
        <w:t xml:space="preserve">2 lentelė. Pagrindinių cheminių priemaišų šlapiųjų srautų sezoninė kaita Žemaitijos IMS.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
        <w:gridCol w:w="1109"/>
        <w:gridCol w:w="876"/>
        <w:gridCol w:w="837"/>
        <w:gridCol w:w="935"/>
        <w:gridCol w:w="721"/>
        <w:gridCol w:w="820"/>
        <w:gridCol w:w="810"/>
        <w:gridCol w:w="818"/>
        <w:gridCol w:w="821"/>
      </w:tblGrid>
      <w:tr w:rsidR="00787D75" w:rsidRPr="00787D75" w:rsidTr="00B9761D">
        <w:tc>
          <w:tcPr>
            <w:tcW w:w="934" w:type="dxa"/>
            <w:vMerge w:val="restart"/>
            <w:vAlign w:val="center"/>
          </w:tcPr>
          <w:p w:rsidR="00913F61" w:rsidRPr="00787D75" w:rsidRDefault="00251AC6">
            <w:pPr>
              <w:pStyle w:val="BodyText"/>
              <w:spacing w:line="240" w:lineRule="auto"/>
              <w:rPr>
                <w:sz w:val="22"/>
                <w:szCs w:val="22"/>
              </w:rPr>
            </w:pPr>
            <w:r w:rsidRPr="00787D75">
              <w:rPr>
                <w:sz w:val="22"/>
                <w:szCs w:val="22"/>
              </w:rPr>
              <w:t>Metai,</w:t>
            </w:r>
          </w:p>
          <w:p w:rsidR="00913F61" w:rsidRPr="00787D75" w:rsidRDefault="00251AC6">
            <w:pPr>
              <w:pStyle w:val="BodyText"/>
              <w:spacing w:line="240" w:lineRule="auto"/>
              <w:rPr>
                <w:sz w:val="22"/>
                <w:szCs w:val="22"/>
              </w:rPr>
            </w:pPr>
            <w:r w:rsidRPr="00787D75">
              <w:rPr>
                <w:sz w:val="22"/>
                <w:szCs w:val="22"/>
              </w:rPr>
              <w:t>mėnuo</w:t>
            </w:r>
          </w:p>
        </w:tc>
        <w:tc>
          <w:tcPr>
            <w:tcW w:w="1109" w:type="dxa"/>
            <w:vMerge w:val="restart"/>
          </w:tcPr>
          <w:p w:rsidR="00913F61" w:rsidRPr="00787D75" w:rsidRDefault="00251AC6">
            <w:pPr>
              <w:pStyle w:val="BodyText"/>
              <w:spacing w:line="240" w:lineRule="auto"/>
              <w:rPr>
                <w:sz w:val="22"/>
                <w:szCs w:val="22"/>
              </w:rPr>
            </w:pPr>
            <w:r w:rsidRPr="00787D75">
              <w:rPr>
                <w:sz w:val="22"/>
                <w:szCs w:val="22"/>
              </w:rPr>
              <w:t>Kritulių kiekis, mm</w:t>
            </w:r>
          </w:p>
        </w:tc>
        <w:tc>
          <w:tcPr>
            <w:tcW w:w="6638" w:type="dxa"/>
            <w:gridSpan w:val="8"/>
          </w:tcPr>
          <w:p w:rsidR="00913F61" w:rsidRPr="00787D75" w:rsidRDefault="00251AC6">
            <w:pPr>
              <w:pStyle w:val="BodyText"/>
              <w:spacing w:line="240" w:lineRule="auto"/>
              <w:rPr>
                <w:sz w:val="22"/>
                <w:szCs w:val="22"/>
              </w:rPr>
            </w:pPr>
            <w:r w:rsidRPr="00787D75">
              <w:rPr>
                <w:sz w:val="22"/>
                <w:szCs w:val="22"/>
              </w:rPr>
              <w:t>Šlapiasis srautas, mg m</w:t>
            </w:r>
            <w:r w:rsidRPr="00787D75">
              <w:rPr>
                <w:sz w:val="22"/>
                <w:szCs w:val="22"/>
                <w:vertAlign w:val="superscript"/>
              </w:rPr>
              <w:t>-2</w:t>
            </w:r>
            <w:r w:rsidRPr="00787D75">
              <w:rPr>
                <w:sz w:val="22"/>
                <w:szCs w:val="22"/>
              </w:rPr>
              <w:t xml:space="preserve"> mėn.</w:t>
            </w:r>
            <w:r w:rsidRPr="00787D75">
              <w:rPr>
                <w:sz w:val="22"/>
                <w:szCs w:val="22"/>
                <w:vertAlign w:val="superscript"/>
              </w:rPr>
              <w:t>-1</w:t>
            </w:r>
          </w:p>
        </w:tc>
      </w:tr>
      <w:tr w:rsidR="00787D75" w:rsidRPr="00787D75" w:rsidTr="00B9761D">
        <w:tc>
          <w:tcPr>
            <w:tcW w:w="934" w:type="dxa"/>
            <w:vMerge/>
          </w:tcPr>
          <w:p w:rsidR="00913F61" w:rsidRPr="00787D75" w:rsidRDefault="00913F61">
            <w:pPr>
              <w:pStyle w:val="BodyText"/>
              <w:spacing w:line="240" w:lineRule="auto"/>
              <w:rPr>
                <w:sz w:val="22"/>
                <w:szCs w:val="22"/>
              </w:rPr>
            </w:pPr>
          </w:p>
        </w:tc>
        <w:tc>
          <w:tcPr>
            <w:tcW w:w="1109" w:type="dxa"/>
            <w:vMerge/>
          </w:tcPr>
          <w:p w:rsidR="00913F61" w:rsidRPr="00787D75" w:rsidRDefault="00913F61">
            <w:pPr>
              <w:pStyle w:val="BodyText"/>
              <w:spacing w:line="240" w:lineRule="auto"/>
              <w:rPr>
                <w:sz w:val="22"/>
                <w:szCs w:val="22"/>
              </w:rPr>
            </w:pPr>
          </w:p>
        </w:tc>
        <w:tc>
          <w:tcPr>
            <w:tcW w:w="876" w:type="dxa"/>
            <w:vAlign w:val="center"/>
          </w:tcPr>
          <w:p w:rsidR="00913F61" w:rsidRPr="00787D75" w:rsidRDefault="00251AC6">
            <w:pPr>
              <w:pStyle w:val="BodyText"/>
              <w:spacing w:line="240" w:lineRule="auto"/>
              <w:rPr>
                <w:sz w:val="22"/>
                <w:szCs w:val="22"/>
              </w:rPr>
            </w:pPr>
            <w:r w:rsidRPr="00787D75">
              <w:rPr>
                <w:sz w:val="22"/>
                <w:szCs w:val="22"/>
              </w:rPr>
              <w:t>SO</w:t>
            </w:r>
            <w:r w:rsidRPr="00787D75">
              <w:rPr>
                <w:sz w:val="22"/>
                <w:szCs w:val="22"/>
                <w:vertAlign w:val="subscript"/>
              </w:rPr>
              <w:t>4</w:t>
            </w:r>
            <w:r w:rsidRPr="00787D75">
              <w:rPr>
                <w:sz w:val="22"/>
                <w:szCs w:val="22"/>
              </w:rPr>
              <w:t>-S</w:t>
            </w:r>
          </w:p>
        </w:tc>
        <w:tc>
          <w:tcPr>
            <w:tcW w:w="837" w:type="dxa"/>
            <w:vAlign w:val="center"/>
          </w:tcPr>
          <w:p w:rsidR="00913F61" w:rsidRPr="00787D75" w:rsidRDefault="00251AC6">
            <w:pPr>
              <w:pStyle w:val="BodyText"/>
              <w:spacing w:line="240" w:lineRule="auto"/>
              <w:rPr>
                <w:sz w:val="20"/>
              </w:rPr>
            </w:pPr>
            <w:r w:rsidRPr="00787D75">
              <w:rPr>
                <w:sz w:val="20"/>
              </w:rPr>
              <w:t>NO</w:t>
            </w:r>
            <w:r w:rsidRPr="00787D75">
              <w:rPr>
                <w:sz w:val="20"/>
                <w:vertAlign w:val="subscript"/>
              </w:rPr>
              <w:t>3</w:t>
            </w:r>
            <w:r w:rsidRPr="00787D75">
              <w:rPr>
                <w:sz w:val="20"/>
              </w:rPr>
              <w:t>-N</w:t>
            </w:r>
          </w:p>
        </w:tc>
        <w:tc>
          <w:tcPr>
            <w:tcW w:w="935" w:type="dxa"/>
            <w:vAlign w:val="center"/>
          </w:tcPr>
          <w:p w:rsidR="00913F61" w:rsidRPr="00787D75" w:rsidRDefault="00251AC6">
            <w:pPr>
              <w:pStyle w:val="BodyText"/>
              <w:spacing w:line="240" w:lineRule="auto"/>
              <w:rPr>
                <w:sz w:val="22"/>
                <w:szCs w:val="22"/>
              </w:rPr>
            </w:pPr>
            <w:r w:rsidRPr="00787D75">
              <w:rPr>
                <w:sz w:val="22"/>
                <w:szCs w:val="22"/>
              </w:rPr>
              <w:t>NH</w:t>
            </w:r>
            <w:r w:rsidRPr="00787D75">
              <w:rPr>
                <w:sz w:val="22"/>
                <w:szCs w:val="22"/>
                <w:vertAlign w:val="subscript"/>
              </w:rPr>
              <w:t>4</w:t>
            </w:r>
            <w:r w:rsidRPr="00787D75">
              <w:rPr>
                <w:sz w:val="22"/>
                <w:szCs w:val="22"/>
              </w:rPr>
              <w:t>-N</w:t>
            </w:r>
          </w:p>
        </w:tc>
        <w:tc>
          <w:tcPr>
            <w:tcW w:w="721" w:type="dxa"/>
            <w:vAlign w:val="center"/>
          </w:tcPr>
          <w:p w:rsidR="00913F61" w:rsidRPr="00787D75" w:rsidRDefault="00251AC6">
            <w:pPr>
              <w:pStyle w:val="BodyText"/>
              <w:spacing w:line="240" w:lineRule="auto"/>
              <w:rPr>
                <w:sz w:val="22"/>
                <w:szCs w:val="22"/>
              </w:rPr>
            </w:pPr>
            <w:r w:rsidRPr="00787D75">
              <w:rPr>
                <w:sz w:val="22"/>
                <w:szCs w:val="22"/>
              </w:rPr>
              <w:t>Cl</w:t>
            </w:r>
          </w:p>
        </w:tc>
        <w:tc>
          <w:tcPr>
            <w:tcW w:w="820" w:type="dxa"/>
            <w:vAlign w:val="center"/>
          </w:tcPr>
          <w:p w:rsidR="00913F61" w:rsidRPr="00787D75" w:rsidRDefault="00251AC6">
            <w:pPr>
              <w:pStyle w:val="BodyText"/>
              <w:spacing w:line="240" w:lineRule="auto"/>
              <w:rPr>
                <w:sz w:val="22"/>
                <w:szCs w:val="22"/>
              </w:rPr>
            </w:pPr>
            <w:r w:rsidRPr="00787D75">
              <w:rPr>
                <w:sz w:val="22"/>
                <w:szCs w:val="22"/>
              </w:rPr>
              <w:t>Na</w:t>
            </w:r>
          </w:p>
        </w:tc>
        <w:tc>
          <w:tcPr>
            <w:tcW w:w="810" w:type="dxa"/>
            <w:vAlign w:val="center"/>
          </w:tcPr>
          <w:p w:rsidR="00913F61" w:rsidRPr="00787D75" w:rsidRDefault="00251AC6">
            <w:pPr>
              <w:pStyle w:val="BodyText"/>
              <w:spacing w:line="240" w:lineRule="auto"/>
              <w:rPr>
                <w:sz w:val="22"/>
                <w:szCs w:val="22"/>
              </w:rPr>
            </w:pPr>
            <w:r w:rsidRPr="00787D75">
              <w:rPr>
                <w:sz w:val="22"/>
                <w:szCs w:val="22"/>
              </w:rPr>
              <w:t>K</w:t>
            </w:r>
          </w:p>
        </w:tc>
        <w:tc>
          <w:tcPr>
            <w:tcW w:w="818" w:type="dxa"/>
            <w:vAlign w:val="center"/>
          </w:tcPr>
          <w:p w:rsidR="00913F61" w:rsidRPr="00787D75" w:rsidRDefault="00251AC6">
            <w:pPr>
              <w:pStyle w:val="BodyText"/>
              <w:spacing w:line="240" w:lineRule="auto"/>
              <w:rPr>
                <w:sz w:val="22"/>
                <w:szCs w:val="22"/>
              </w:rPr>
            </w:pPr>
            <w:r w:rsidRPr="00787D75">
              <w:rPr>
                <w:sz w:val="22"/>
                <w:szCs w:val="22"/>
              </w:rPr>
              <w:t>Ca</w:t>
            </w:r>
          </w:p>
        </w:tc>
        <w:tc>
          <w:tcPr>
            <w:tcW w:w="821" w:type="dxa"/>
            <w:vAlign w:val="center"/>
          </w:tcPr>
          <w:p w:rsidR="00913F61" w:rsidRPr="00787D75" w:rsidRDefault="00251AC6">
            <w:pPr>
              <w:pStyle w:val="BodyText"/>
              <w:spacing w:line="240" w:lineRule="auto"/>
              <w:rPr>
                <w:sz w:val="22"/>
                <w:szCs w:val="22"/>
              </w:rPr>
            </w:pPr>
            <w:r w:rsidRPr="00787D75">
              <w:rPr>
                <w:sz w:val="22"/>
                <w:szCs w:val="22"/>
              </w:rPr>
              <w:t>Mg</w:t>
            </w:r>
          </w:p>
        </w:tc>
      </w:tr>
      <w:tr w:rsidR="00787D75" w:rsidRPr="00787D75" w:rsidTr="00A2416E">
        <w:trPr>
          <w:trHeight w:val="340"/>
        </w:trPr>
        <w:tc>
          <w:tcPr>
            <w:tcW w:w="934" w:type="dxa"/>
            <w:vAlign w:val="center"/>
          </w:tcPr>
          <w:p w:rsidR="00787D75" w:rsidRPr="00787D75" w:rsidRDefault="00787D75" w:rsidP="00787D75">
            <w:pPr>
              <w:rPr>
                <w:sz w:val="22"/>
                <w:szCs w:val="22"/>
                <w:lang w:val="lt-LT"/>
              </w:rPr>
            </w:pPr>
            <w:r w:rsidRPr="00787D75">
              <w:rPr>
                <w:sz w:val="22"/>
                <w:szCs w:val="22"/>
                <w:lang w:val="lt-LT"/>
              </w:rPr>
              <w:t>2019.01</w:t>
            </w:r>
          </w:p>
        </w:tc>
        <w:tc>
          <w:tcPr>
            <w:tcW w:w="1109" w:type="dxa"/>
            <w:tcBorders>
              <w:top w:val="nil"/>
              <w:left w:val="single" w:sz="4" w:space="0" w:color="auto"/>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lang w:val="en-US"/>
              </w:rPr>
            </w:pPr>
            <w:r w:rsidRPr="00A2416E">
              <w:rPr>
                <w:sz w:val="22"/>
                <w:szCs w:val="22"/>
              </w:rPr>
              <w:t>93</w:t>
            </w:r>
            <w:r w:rsidR="004F222E">
              <w:rPr>
                <w:sz w:val="22"/>
                <w:szCs w:val="22"/>
              </w:rPr>
              <w:t>,</w:t>
            </w:r>
            <w:r w:rsidRPr="00A2416E">
              <w:rPr>
                <w:sz w:val="22"/>
                <w:szCs w:val="22"/>
              </w:rPr>
              <w:t>0</w:t>
            </w:r>
          </w:p>
        </w:tc>
        <w:tc>
          <w:tcPr>
            <w:tcW w:w="876"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16</w:t>
            </w:r>
            <w:r w:rsidR="004F222E">
              <w:rPr>
                <w:sz w:val="22"/>
                <w:szCs w:val="22"/>
              </w:rPr>
              <w:t>,</w:t>
            </w:r>
            <w:r w:rsidRPr="00A2416E">
              <w:rPr>
                <w:sz w:val="22"/>
                <w:szCs w:val="22"/>
              </w:rPr>
              <w:t>0</w:t>
            </w:r>
          </w:p>
        </w:tc>
        <w:tc>
          <w:tcPr>
            <w:tcW w:w="837"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21</w:t>
            </w:r>
            <w:r w:rsidR="004F222E">
              <w:rPr>
                <w:sz w:val="22"/>
                <w:szCs w:val="22"/>
              </w:rPr>
              <w:t>,</w:t>
            </w:r>
            <w:r w:rsidRPr="00A2416E">
              <w:rPr>
                <w:sz w:val="22"/>
                <w:szCs w:val="22"/>
              </w:rPr>
              <w:t>1</w:t>
            </w:r>
          </w:p>
        </w:tc>
        <w:tc>
          <w:tcPr>
            <w:tcW w:w="935"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19</w:t>
            </w:r>
            <w:r w:rsidR="004F222E">
              <w:rPr>
                <w:sz w:val="22"/>
                <w:szCs w:val="22"/>
              </w:rPr>
              <w:t>,</w:t>
            </w:r>
            <w:r w:rsidRPr="00A2416E">
              <w:rPr>
                <w:sz w:val="22"/>
                <w:szCs w:val="22"/>
              </w:rPr>
              <w:t>3</w:t>
            </w:r>
          </w:p>
        </w:tc>
        <w:tc>
          <w:tcPr>
            <w:tcW w:w="721"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85</w:t>
            </w:r>
            <w:r w:rsidR="004F222E">
              <w:rPr>
                <w:sz w:val="22"/>
                <w:szCs w:val="22"/>
              </w:rPr>
              <w:t>,</w:t>
            </w:r>
            <w:r w:rsidRPr="00A2416E">
              <w:rPr>
                <w:sz w:val="22"/>
                <w:szCs w:val="22"/>
              </w:rPr>
              <w:t>5</w:t>
            </w:r>
          </w:p>
        </w:tc>
        <w:tc>
          <w:tcPr>
            <w:tcW w:w="820"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60</w:t>
            </w:r>
            <w:r w:rsidR="004F222E">
              <w:rPr>
                <w:sz w:val="22"/>
                <w:szCs w:val="22"/>
              </w:rPr>
              <w:t>,</w:t>
            </w:r>
            <w:r w:rsidRPr="00A2416E">
              <w:rPr>
                <w:sz w:val="22"/>
                <w:szCs w:val="22"/>
              </w:rPr>
              <w:t>9</w:t>
            </w:r>
          </w:p>
        </w:tc>
        <w:tc>
          <w:tcPr>
            <w:tcW w:w="810"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20</w:t>
            </w:r>
            <w:r w:rsidR="004F222E">
              <w:rPr>
                <w:sz w:val="22"/>
                <w:szCs w:val="22"/>
              </w:rPr>
              <w:t>,</w:t>
            </w:r>
            <w:r w:rsidRPr="00A2416E">
              <w:rPr>
                <w:sz w:val="22"/>
                <w:szCs w:val="22"/>
              </w:rPr>
              <w:t>8</w:t>
            </w:r>
          </w:p>
        </w:tc>
        <w:tc>
          <w:tcPr>
            <w:tcW w:w="818"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11</w:t>
            </w:r>
            <w:r w:rsidR="004F222E">
              <w:rPr>
                <w:sz w:val="22"/>
                <w:szCs w:val="22"/>
              </w:rPr>
              <w:t>,</w:t>
            </w:r>
            <w:r w:rsidRPr="00A2416E">
              <w:rPr>
                <w:sz w:val="22"/>
                <w:szCs w:val="22"/>
              </w:rPr>
              <w:t>6</w:t>
            </w:r>
          </w:p>
        </w:tc>
        <w:tc>
          <w:tcPr>
            <w:tcW w:w="821"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7</w:t>
            </w:r>
            <w:r w:rsidR="004F222E">
              <w:rPr>
                <w:sz w:val="22"/>
                <w:szCs w:val="22"/>
              </w:rPr>
              <w:t>,</w:t>
            </w:r>
            <w:r w:rsidRPr="00A2416E">
              <w:rPr>
                <w:sz w:val="22"/>
                <w:szCs w:val="22"/>
              </w:rPr>
              <w:t>6</w:t>
            </w:r>
          </w:p>
        </w:tc>
      </w:tr>
      <w:tr w:rsidR="00787D75" w:rsidRPr="00787D75" w:rsidTr="00A2416E">
        <w:trPr>
          <w:trHeight w:val="340"/>
        </w:trPr>
        <w:tc>
          <w:tcPr>
            <w:tcW w:w="934" w:type="dxa"/>
            <w:vAlign w:val="center"/>
          </w:tcPr>
          <w:p w:rsidR="00787D75" w:rsidRPr="00787D75" w:rsidRDefault="00787D75" w:rsidP="00787D75">
            <w:pPr>
              <w:jc w:val="center"/>
              <w:rPr>
                <w:sz w:val="22"/>
                <w:szCs w:val="22"/>
                <w:lang w:val="lt-LT"/>
              </w:rPr>
            </w:pPr>
            <w:r w:rsidRPr="00787D75">
              <w:rPr>
                <w:sz w:val="22"/>
                <w:szCs w:val="22"/>
                <w:lang w:val="lt-LT"/>
              </w:rPr>
              <w:t>2019.02</w:t>
            </w:r>
          </w:p>
        </w:tc>
        <w:tc>
          <w:tcPr>
            <w:tcW w:w="1109" w:type="dxa"/>
            <w:tcBorders>
              <w:top w:val="nil"/>
              <w:left w:val="single" w:sz="4" w:space="0" w:color="auto"/>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59</w:t>
            </w:r>
            <w:r w:rsidR="004F222E">
              <w:rPr>
                <w:sz w:val="22"/>
                <w:szCs w:val="22"/>
              </w:rPr>
              <w:t>,</w:t>
            </w:r>
            <w:r w:rsidRPr="00A2416E">
              <w:rPr>
                <w:sz w:val="22"/>
                <w:szCs w:val="22"/>
              </w:rPr>
              <w:t>1</w:t>
            </w:r>
          </w:p>
        </w:tc>
        <w:tc>
          <w:tcPr>
            <w:tcW w:w="876"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17</w:t>
            </w:r>
            <w:r w:rsidR="004F222E">
              <w:rPr>
                <w:sz w:val="22"/>
                <w:szCs w:val="22"/>
              </w:rPr>
              <w:t>,</w:t>
            </w:r>
            <w:r w:rsidRPr="00A2416E">
              <w:rPr>
                <w:sz w:val="22"/>
                <w:szCs w:val="22"/>
              </w:rPr>
              <w:t>6</w:t>
            </w:r>
          </w:p>
        </w:tc>
        <w:tc>
          <w:tcPr>
            <w:tcW w:w="837"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38</w:t>
            </w:r>
            <w:r w:rsidR="004F222E">
              <w:rPr>
                <w:sz w:val="22"/>
                <w:szCs w:val="22"/>
              </w:rPr>
              <w:t>,</w:t>
            </w:r>
            <w:r w:rsidRPr="00A2416E">
              <w:rPr>
                <w:sz w:val="22"/>
                <w:szCs w:val="22"/>
              </w:rPr>
              <w:t>2</w:t>
            </w:r>
          </w:p>
        </w:tc>
        <w:tc>
          <w:tcPr>
            <w:tcW w:w="935"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45</w:t>
            </w:r>
            <w:r w:rsidR="004F222E">
              <w:rPr>
                <w:sz w:val="22"/>
                <w:szCs w:val="22"/>
              </w:rPr>
              <w:t>,</w:t>
            </w:r>
            <w:r w:rsidRPr="00A2416E">
              <w:rPr>
                <w:sz w:val="22"/>
                <w:szCs w:val="22"/>
              </w:rPr>
              <w:t>8</w:t>
            </w:r>
          </w:p>
        </w:tc>
        <w:tc>
          <w:tcPr>
            <w:tcW w:w="721"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34</w:t>
            </w:r>
            <w:r w:rsidR="004F222E">
              <w:rPr>
                <w:sz w:val="22"/>
                <w:szCs w:val="22"/>
              </w:rPr>
              <w:t>,</w:t>
            </w:r>
            <w:r w:rsidRPr="00A2416E">
              <w:rPr>
                <w:sz w:val="22"/>
                <w:szCs w:val="22"/>
              </w:rPr>
              <w:t>8</w:t>
            </w:r>
          </w:p>
        </w:tc>
        <w:tc>
          <w:tcPr>
            <w:tcW w:w="820"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23</w:t>
            </w:r>
            <w:r w:rsidR="004F222E">
              <w:rPr>
                <w:sz w:val="22"/>
                <w:szCs w:val="22"/>
              </w:rPr>
              <w:t>,</w:t>
            </w:r>
            <w:r w:rsidRPr="00A2416E">
              <w:rPr>
                <w:sz w:val="22"/>
                <w:szCs w:val="22"/>
              </w:rPr>
              <w:t>6</w:t>
            </w:r>
          </w:p>
        </w:tc>
        <w:tc>
          <w:tcPr>
            <w:tcW w:w="810"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9</w:t>
            </w:r>
            <w:r w:rsidR="004F222E">
              <w:rPr>
                <w:sz w:val="22"/>
                <w:szCs w:val="22"/>
              </w:rPr>
              <w:t>,</w:t>
            </w:r>
            <w:r w:rsidRPr="00A2416E">
              <w:rPr>
                <w:sz w:val="22"/>
                <w:szCs w:val="22"/>
              </w:rPr>
              <w:t>7</w:t>
            </w:r>
          </w:p>
        </w:tc>
        <w:tc>
          <w:tcPr>
            <w:tcW w:w="818"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12</w:t>
            </w:r>
            <w:r w:rsidR="004F222E">
              <w:rPr>
                <w:sz w:val="22"/>
                <w:szCs w:val="22"/>
              </w:rPr>
              <w:t>,</w:t>
            </w:r>
            <w:r w:rsidRPr="00A2416E">
              <w:rPr>
                <w:sz w:val="22"/>
                <w:szCs w:val="22"/>
              </w:rPr>
              <w:t>3</w:t>
            </w:r>
          </w:p>
        </w:tc>
        <w:tc>
          <w:tcPr>
            <w:tcW w:w="821"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7</w:t>
            </w:r>
            <w:r w:rsidR="004F222E">
              <w:rPr>
                <w:sz w:val="22"/>
                <w:szCs w:val="22"/>
              </w:rPr>
              <w:t>,</w:t>
            </w:r>
            <w:r w:rsidRPr="00A2416E">
              <w:rPr>
                <w:sz w:val="22"/>
                <w:szCs w:val="22"/>
              </w:rPr>
              <w:t>1</w:t>
            </w:r>
          </w:p>
        </w:tc>
      </w:tr>
      <w:tr w:rsidR="00787D75" w:rsidRPr="00787D75" w:rsidTr="00A2416E">
        <w:trPr>
          <w:trHeight w:val="340"/>
        </w:trPr>
        <w:tc>
          <w:tcPr>
            <w:tcW w:w="934" w:type="dxa"/>
            <w:vAlign w:val="center"/>
          </w:tcPr>
          <w:p w:rsidR="00787D75" w:rsidRPr="00787D75" w:rsidRDefault="00787D75" w:rsidP="00787D75">
            <w:pPr>
              <w:jc w:val="center"/>
              <w:rPr>
                <w:sz w:val="22"/>
                <w:szCs w:val="22"/>
                <w:lang w:val="lt-LT"/>
              </w:rPr>
            </w:pPr>
            <w:r w:rsidRPr="00787D75">
              <w:rPr>
                <w:sz w:val="22"/>
                <w:szCs w:val="22"/>
                <w:lang w:val="lt-LT"/>
              </w:rPr>
              <w:t>2019.03</w:t>
            </w:r>
          </w:p>
        </w:tc>
        <w:tc>
          <w:tcPr>
            <w:tcW w:w="1109" w:type="dxa"/>
            <w:tcBorders>
              <w:top w:val="nil"/>
              <w:left w:val="single" w:sz="4" w:space="0" w:color="auto"/>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80</w:t>
            </w:r>
            <w:r w:rsidR="004F222E">
              <w:rPr>
                <w:sz w:val="22"/>
                <w:szCs w:val="22"/>
              </w:rPr>
              <w:t>,</w:t>
            </w:r>
            <w:r w:rsidRPr="00A2416E">
              <w:rPr>
                <w:sz w:val="22"/>
                <w:szCs w:val="22"/>
              </w:rPr>
              <w:t>6</w:t>
            </w:r>
          </w:p>
        </w:tc>
        <w:tc>
          <w:tcPr>
            <w:tcW w:w="876"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14</w:t>
            </w:r>
            <w:r w:rsidR="004F222E">
              <w:rPr>
                <w:sz w:val="22"/>
                <w:szCs w:val="22"/>
              </w:rPr>
              <w:t>,</w:t>
            </w:r>
            <w:r w:rsidRPr="00A2416E">
              <w:rPr>
                <w:sz w:val="22"/>
                <w:szCs w:val="22"/>
              </w:rPr>
              <w:t>5</w:t>
            </w:r>
          </w:p>
        </w:tc>
        <w:tc>
          <w:tcPr>
            <w:tcW w:w="837"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20</w:t>
            </w:r>
            <w:r w:rsidR="004F222E">
              <w:rPr>
                <w:sz w:val="22"/>
                <w:szCs w:val="22"/>
              </w:rPr>
              <w:t>,</w:t>
            </w:r>
            <w:r w:rsidRPr="00A2416E">
              <w:rPr>
                <w:sz w:val="22"/>
                <w:szCs w:val="22"/>
              </w:rPr>
              <w:t>2</w:t>
            </w:r>
          </w:p>
        </w:tc>
        <w:tc>
          <w:tcPr>
            <w:tcW w:w="935"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36</w:t>
            </w:r>
            <w:r w:rsidR="004F222E">
              <w:rPr>
                <w:sz w:val="22"/>
                <w:szCs w:val="22"/>
              </w:rPr>
              <w:t>,</w:t>
            </w:r>
            <w:r w:rsidRPr="00A2416E">
              <w:rPr>
                <w:sz w:val="22"/>
                <w:szCs w:val="22"/>
              </w:rPr>
              <w:t>2</w:t>
            </w:r>
          </w:p>
        </w:tc>
        <w:tc>
          <w:tcPr>
            <w:tcW w:w="721"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99</w:t>
            </w:r>
            <w:r w:rsidR="004F222E">
              <w:rPr>
                <w:sz w:val="22"/>
                <w:szCs w:val="22"/>
              </w:rPr>
              <w:t>,</w:t>
            </w:r>
            <w:r w:rsidRPr="00A2416E">
              <w:rPr>
                <w:sz w:val="22"/>
                <w:szCs w:val="22"/>
              </w:rPr>
              <w:t>8</w:t>
            </w:r>
          </w:p>
        </w:tc>
        <w:tc>
          <w:tcPr>
            <w:tcW w:w="820"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61</w:t>
            </w:r>
            <w:r w:rsidR="004F222E">
              <w:rPr>
                <w:sz w:val="22"/>
                <w:szCs w:val="22"/>
              </w:rPr>
              <w:t>,</w:t>
            </w:r>
            <w:r w:rsidRPr="00A2416E">
              <w:rPr>
                <w:sz w:val="22"/>
                <w:szCs w:val="22"/>
              </w:rPr>
              <w:t>1</w:t>
            </w:r>
          </w:p>
        </w:tc>
        <w:tc>
          <w:tcPr>
            <w:tcW w:w="810"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12</w:t>
            </w:r>
            <w:r w:rsidR="004F222E">
              <w:rPr>
                <w:sz w:val="22"/>
                <w:szCs w:val="22"/>
              </w:rPr>
              <w:t>,</w:t>
            </w:r>
            <w:r w:rsidRPr="00A2416E">
              <w:rPr>
                <w:sz w:val="22"/>
                <w:szCs w:val="22"/>
              </w:rPr>
              <w:t>2</w:t>
            </w:r>
          </w:p>
        </w:tc>
        <w:tc>
          <w:tcPr>
            <w:tcW w:w="818"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11</w:t>
            </w:r>
            <w:r w:rsidR="004F222E">
              <w:rPr>
                <w:sz w:val="22"/>
                <w:szCs w:val="22"/>
              </w:rPr>
              <w:t>,</w:t>
            </w:r>
            <w:r w:rsidRPr="00A2416E">
              <w:rPr>
                <w:sz w:val="22"/>
                <w:szCs w:val="22"/>
              </w:rPr>
              <w:t>8</w:t>
            </w:r>
          </w:p>
        </w:tc>
        <w:tc>
          <w:tcPr>
            <w:tcW w:w="821"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8</w:t>
            </w:r>
            <w:r w:rsidR="004F222E">
              <w:rPr>
                <w:sz w:val="22"/>
                <w:szCs w:val="22"/>
              </w:rPr>
              <w:t>,</w:t>
            </w:r>
            <w:r w:rsidRPr="00A2416E">
              <w:rPr>
                <w:sz w:val="22"/>
                <w:szCs w:val="22"/>
              </w:rPr>
              <w:t>9</w:t>
            </w:r>
          </w:p>
        </w:tc>
      </w:tr>
      <w:tr w:rsidR="00787D75" w:rsidRPr="00787D75" w:rsidTr="00A2416E">
        <w:trPr>
          <w:trHeight w:val="340"/>
        </w:trPr>
        <w:tc>
          <w:tcPr>
            <w:tcW w:w="934" w:type="dxa"/>
            <w:vAlign w:val="center"/>
          </w:tcPr>
          <w:p w:rsidR="00787D75" w:rsidRPr="00787D75" w:rsidRDefault="00787D75" w:rsidP="00787D75">
            <w:pPr>
              <w:jc w:val="center"/>
              <w:rPr>
                <w:sz w:val="22"/>
                <w:szCs w:val="22"/>
                <w:lang w:val="lt-LT"/>
              </w:rPr>
            </w:pPr>
            <w:r w:rsidRPr="00787D75">
              <w:rPr>
                <w:sz w:val="22"/>
                <w:szCs w:val="22"/>
                <w:lang w:val="lt-LT"/>
              </w:rPr>
              <w:t>2019.04</w:t>
            </w:r>
          </w:p>
        </w:tc>
        <w:tc>
          <w:tcPr>
            <w:tcW w:w="1109" w:type="dxa"/>
            <w:tcBorders>
              <w:top w:val="nil"/>
              <w:left w:val="single" w:sz="4" w:space="0" w:color="auto"/>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0</w:t>
            </w:r>
            <w:r w:rsidR="004F222E">
              <w:rPr>
                <w:sz w:val="22"/>
                <w:szCs w:val="22"/>
              </w:rPr>
              <w:t>,</w:t>
            </w:r>
            <w:r w:rsidRPr="00A2416E">
              <w:rPr>
                <w:sz w:val="22"/>
                <w:szCs w:val="22"/>
              </w:rPr>
              <w:t>0</w:t>
            </w:r>
          </w:p>
        </w:tc>
        <w:tc>
          <w:tcPr>
            <w:tcW w:w="876"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p>
        </w:tc>
        <w:tc>
          <w:tcPr>
            <w:tcW w:w="837"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 </w:t>
            </w:r>
          </w:p>
        </w:tc>
        <w:tc>
          <w:tcPr>
            <w:tcW w:w="935"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 </w:t>
            </w:r>
          </w:p>
        </w:tc>
        <w:tc>
          <w:tcPr>
            <w:tcW w:w="721"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 </w:t>
            </w:r>
          </w:p>
        </w:tc>
        <w:tc>
          <w:tcPr>
            <w:tcW w:w="820"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 </w:t>
            </w:r>
          </w:p>
        </w:tc>
        <w:tc>
          <w:tcPr>
            <w:tcW w:w="810"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 </w:t>
            </w:r>
          </w:p>
        </w:tc>
        <w:tc>
          <w:tcPr>
            <w:tcW w:w="818"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 </w:t>
            </w:r>
          </w:p>
        </w:tc>
        <w:tc>
          <w:tcPr>
            <w:tcW w:w="821"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 </w:t>
            </w:r>
          </w:p>
        </w:tc>
      </w:tr>
      <w:tr w:rsidR="00787D75" w:rsidRPr="00787D75" w:rsidTr="00A2416E">
        <w:trPr>
          <w:trHeight w:val="340"/>
        </w:trPr>
        <w:tc>
          <w:tcPr>
            <w:tcW w:w="934" w:type="dxa"/>
            <w:vAlign w:val="center"/>
          </w:tcPr>
          <w:p w:rsidR="00787D75" w:rsidRPr="00787D75" w:rsidRDefault="00787D75" w:rsidP="00787D75">
            <w:pPr>
              <w:jc w:val="center"/>
              <w:rPr>
                <w:sz w:val="22"/>
                <w:szCs w:val="22"/>
                <w:lang w:val="lt-LT"/>
              </w:rPr>
            </w:pPr>
            <w:r w:rsidRPr="00787D75">
              <w:rPr>
                <w:sz w:val="22"/>
                <w:szCs w:val="22"/>
                <w:lang w:val="lt-LT"/>
              </w:rPr>
              <w:t>2019.05</w:t>
            </w:r>
          </w:p>
        </w:tc>
        <w:tc>
          <w:tcPr>
            <w:tcW w:w="1109" w:type="dxa"/>
            <w:tcBorders>
              <w:top w:val="nil"/>
              <w:left w:val="single" w:sz="4" w:space="0" w:color="auto"/>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66</w:t>
            </w:r>
            <w:r w:rsidR="004F222E">
              <w:rPr>
                <w:sz w:val="22"/>
                <w:szCs w:val="22"/>
              </w:rPr>
              <w:t>,</w:t>
            </w:r>
            <w:r w:rsidRPr="00A2416E">
              <w:rPr>
                <w:sz w:val="22"/>
                <w:szCs w:val="22"/>
              </w:rPr>
              <w:t>2</w:t>
            </w:r>
          </w:p>
        </w:tc>
        <w:tc>
          <w:tcPr>
            <w:tcW w:w="876"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 </w:t>
            </w:r>
            <w:r w:rsidR="00914753" w:rsidRPr="00A2416E">
              <w:rPr>
                <w:sz w:val="22"/>
                <w:szCs w:val="22"/>
              </w:rPr>
              <w:t>*</w:t>
            </w:r>
          </w:p>
        </w:tc>
        <w:tc>
          <w:tcPr>
            <w:tcW w:w="837"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21</w:t>
            </w:r>
            <w:r w:rsidR="004F222E">
              <w:rPr>
                <w:sz w:val="22"/>
                <w:szCs w:val="22"/>
              </w:rPr>
              <w:t>,</w:t>
            </w:r>
            <w:r w:rsidRPr="00A2416E">
              <w:rPr>
                <w:sz w:val="22"/>
                <w:szCs w:val="22"/>
              </w:rPr>
              <w:t>3</w:t>
            </w:r>
          </w:p>
        </w:tc>
        <w:tc>
          <w:tcPr>
            <w:tcW w:w="935"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43</w:t>
            </w:r>
            <w:r w:rsidR="004F222E">
              <w:rPr>
                <w:sz w:val="22"/>
                <w:szCs w:val="22"/>
              </w:rPr>
              <w:t>,</w:t>
            </w:r>
            <w:r w:rsidRPr="00A2416E">
              <w:rPr>
                <w:sz w:val="22"/>
                <w:szCs w:val="22"/>
              </w:rPr>
              <w:t>2</w:t>
            </w:r>
          </w:p>
        </w:tc>
        <w:tc>
          <w:tcPr>
            <w:tcW w:w="721" w:type="dxa"/>
            <w:tcBorders>
              <w:top w:val="nil"/>
              <w:left w:val="nil"/>
              <w:bottom w:val="single" w:sz="4" w:space="0" w:color="auto"/>
              <w:right w:val="single" w:sz="4" w:space="0" w:color="auto"/>
            </w:tcBorders>
            <w:shd w:val="clear" w:color="auto" w:fill="auto"/>
            <w:vAlign w:val="center"/>
          </w:tcPr>
          <w:p w:rsidR="00787D75" w:rsidRPr="00A2416E" w:rsidRDefault="00914753" w:rsidP="00787D75">
            <w:pPr>
              <w:jc w:val="center"/>
              <w:rPr>
                <w:sz w:val="22"/>
                <w:szCs w:val="22"/>
              </w:rPr>
            </w:pPr>
            <w:r w:rsidRPr="00A2416E">
              <w:rPr>
                <w:sz w:val="22"/>
                <w:szCs w:val="22"/>
              </w:rPr>
              <w:t>*</w:t>
            </w:r>
            <w:r w:rsidR="00787D75" w:rsidRPr="00A2416E">
              <w:rPr>
                <w:sz w:val="22"/>
                <w:szCs w:val="22"/>
              </w:rPr>
              <w:t> </w:t>
            </w:r>
          </w:p>
        </w:tc>
        <w:tc>
          <w:tcPr>
            <w:tcW w:w="820" w:type="dxa"/>
            <w:tcBorders>
              <w:top w:val="nil"/>
              <w:left w:val="nil"/>
              <w:bottom w:val="single" w:sz="4" w:space="0" w:color="auto"/>
              <w:right w:val="single" w:sz="4" w:space="0" w:color="auto"/>
            </w:tcBorders>
            <w:shd w:val="clear" w:color="auto" w:fill="auto"/>
            <w:vAlign w:val="center"/>
          </w:tcPr>
          <w:p w:rsidR="00787D75" w:rsidRPr="00A2416E" w:rsidRDefault="00914753" w:rsidP="00787D75">
            <w:pPr>
              <w:jc w:val="center"/>
              <w:rPr>
                <w:sz w:val="22"/>
                <w:szCs w:val="22"/>
              </w:rPr>
            </w:pPr>
            <w:r w:rsidRPr="00A2416E">
              <w:rPr>
                <w:sz w:val="22"/>
                <w:szCs w:val="22"/>
              </w:rPr>
              <w:t>*</w:t>
            </w:r>
            <w:r w:rsidR="00787D75" w:rsidRPr="00A2416E">
              <w:rPr>
                <w:sz w:val="22"/>
                <w:szCs w:val="22"/>
              </w:rPr>
              <w:t> </w:t>
            </w:r>
          </w:p>
        </w:tc>
        <w:tc>
          <w:tcPr>
            <w:tcW w:w="810"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 </w:t>
            </w:r>
            <w:r w:rsidR="00914753" w:rsidRPr="00A2416E">
              <w:rPr>
                <w:sz w:val="22"/>
                <w:szCs w:val="22"/>
              </w:rPr>
              <w:t>*</w:t>
            </w:r>
          </w:p>
        </w:tc>
        <w:tc>
          <w:tcPr>
            <w:tcW w:w="818"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 </w:t>
            </w:r>
            <w:r w:rsidR="00914753" w:rsidRPr="00A2416E">
              <w:rPr>
                <w:sz w:val="22"/>
                <w:szCs w:val="22"/>
              </w:rPr>
              <w:t>*</w:t>
            </w:r>
          </w:p>
        </w:tc>
        <w:tc>
          <w:tcPr>
            <w:tcW w:w="821" w:type="dxa"/>
            <w:tcBorders>
              <w:top w:val="nil"/>
              <w:left w:val="nil"/>
              <w:bottom w:val="single" w:sz="4" w:space="0" w:color="auto"/>
              <w:right w:val="single" w:sz="4" w:space="0" w:color="auto"/>
            </w:tcBorders>
            <w:shd w:val="clear" w:color="auto" w:fill="auto"/>
            <w:vAlign w:val="center"/>
          </w:tcPr>
          <w:p w:rsidR="00787D75" w:rsidRPr="00A2416E" w:rsidRDefault="00914753" w:rsidP="00787D75">
            <w:pPr>
              <w:jc w:val="center"/>
              <w:rPr>
                <w:sz w:val="22"/>
                <w:szCs w:val="22"/>
              </w:rPr>
            </w:pPr>
            <w:r w:rsidRPr="00A2416E">
              <w:rPr>
                <w:sz w:val="22"/>
                <w:szCs w:val="22"/>
              </w:rPr>
              <w:t>*</w:t>
            </w:r>
            <w:r w:rsidR="00787D75" w:rsidRPr="00A2416E">
              <w:rPr>
                <w:sz w:val="22"/>
                <w:szCs w:val="22"/>
              </w:rPr>
              <w:t> </w:t>
            </w:r>
          </w:p>
        </w:tc>
      </w:tr>
      <w:tr w:rsidR="00787D75" w:rsidRPr="00787D75" w:rsidTr="00A2416E">
        <w:trPr>
          <w:trHeight w:val="340"/>
        </w:trPr>
        <w:tc>
          <w:tcPr>
            <w:tcW w:w="934" w:type="dxa"/>
            <w:vAlign w:val="center"/>
          </w:tcPr>
          <w:p w:rsidR="00787D75" w:rsidRPr="00787D75" w:rsidRDefault="00787D75" w:rsidP="00787D75">
            <w:pPr>
              <w:jc w:val="center"/>
              <w:rPr>
                <w:sz w:val="22"/>
                <w:szCs w:val="22"/>
                <w:lang w:val="lt-LT"/>
              </w:rPr>
            </w:pPr>
            <w:r w:rsidRPr="00787D75">
              <w:rPr>
                <w:sz w:val="22"/>
                <w:szCs w:val="22"/>
                <w:lang w:val="lt-LT"/>
              </w:rPr>
              <w:t>2019.06</w:t>
            </w:r>
          </w:p>
        </w:tc>
        <w:tc>
          <w:tcPr>
            <w:tcW w:w="1109" w:type="dxa"/>
            <w:tcBorders>
              <w:top w:val="nil"/>
              <w:left w:val="single" w:sz="4" w:space="0" w:color="auto"/>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41</w:t>
            </w:r>
            <w:r w:rsidR="004F222E">
              <w:rPr>
                <w:sz w:val="22"/>
                <w:szCs w:val="22"/>
              </w:rPr>
              <w:t>,</w:t>
            </w:r>
            <w:r w:rsidRPr="00A2416E">
              <w:rPr>
                <w:sz w:val="22"/>
                <w:szCs w:val="22"/>
              </w:rPr>
              <w:t>6</w:t>
            </w:r>
          </w:p>
        </w:tc>
        <w:tc>
          <w:tcPr>
            <w:tcW w:w="876"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11</w:t>
            </w:r>
            <w:r w:rsidR="004F222E">
              <w:rPr>
                <w:sz w:val="22"/>
                <w:szCs w:val="22"/>
              </w:rPr>
              <w:t>,</w:t>
            </w:r>
            <w:r w:rsidRPr="00A2416E">
              <w:rPr>
                <w:sz w:val="22"/>
                <w:szCs w:val="22"/>
              </w:rPr>
              <w:t>0</w:t>
            </w:r>
          </w:p>
        </w:tc>
        <w:tc>
          <w:tcPr>
            <w:tcW w:w="837"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7</w:t>
            </w:r>
            <w:r w:rsidR="004F222E">
              <w:rPr>
                <w:sz w:val="22"/>
                <w:szCs w:val="22"/>
              </w:rPr>
              <w:t>,</w:t>
            </w:r>
            <w:r w:rsidRPr="00A2416E">
              <w:rPr>
                <w:sz w:val="22"/>
                <w:szCs w:val="22"/>
              </w:rPr>
              <w:t>5</w:t>
            </w:r>
          </w:p>
        </w:tc>
        <w:tc>
          <w:tcPr>
            <w:tcW w:w="935"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17</w:t>
            </w:r>
            <w:r w:rsidR="004F222E">
              <w:rPr>
                <w:sz w:val="22"/>
                <w:szCs w:val="22"/>
              </w:rPr>
              <w:t>,</w:t>
            </w:r>
            <w:r w:rsidRPr="00A2416E">
              <w:rPr>
                <w:sz w:val="22"/>
                <w:szCs w:val="22"/>
              </w:rPr>
              <w:t>6</w:t>
            </w:r>
          </w:p>
        </w:tc>
        <w:tc>
          <w:tcPr>
            <w:tcW w:w="721"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4</w:t>
            </w:r>
            <w:r w:rsidR="004F222E">
              <w:rPr>
                <w:sz w:val="22"/>
                <w:szCs w:val="22"/>
              </w:rPr>
              <w:t>,</w:t>
            </w:r>
            <w:r w:rsidRPr="00A2416E">
              <w:rPr>
                <w:sz w:val="22"/>
                <w:szCs w:val="22"/>
              </w:rPr>
              <w:t>4</w:t>
            </w:r>
          </w:p>
        </w:tc>
        <w:tc>
          <w:tcPr>
            <w:tcW w:w="820"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2</w:t>
            </w:r>
            <w:r w:rsidR="004F222E">
              <w:rPr>
                <w:sz w:val="22"/>
                <w:szCs w:val="22"/>
              </w:rPr>
              <w:t>,</w:t>
            </w:r>
            <w:r w:rsidRPr="00A2416E">
              <w:rPr>
                <w:sz w:val="22"/>
                <w:szCs w:val="22"/>
              </w:rPr>
              <w:t>4</w:t>
            </w:r>
          </w:p>
        </w:tc>
        <w:tc>
          <w:tcPr>
            <w:tcW w:w="810"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2</w:t>
            </w:r>
            <w:r w:rsidR="004F222E">
              <w:rPr>
                <w:sz w:val="22"/>
                <w:szCs w:val="22"/>
              </w:rPr>
              <w:t>,</w:t>
            </w:r>
            <w:r w:rsidRPr="00A2416E">
              <w:rPr>
                <w:sz w:val="22"/>
                <w:szCs w:val="22"/>
              </w:rPr>
              <w:t>2</w:t>
            </w:r>
          </w:p>
        </w:tc>
        <w:tc>
          <w:tcPr>
            <w:tcW w:w="818"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14</w:t>
            </w:r>
            <w:r w:rsidR="004F222E">
              <w:rPr>
                <w:sz w:val="22"/>
                <w:szCs w:val="22"/>
              </w:rPr>
              <w:t>,</w:t>
            </w:r>
            <w:r w:rsidRPr="00A2416E">
              <w:rPr>
                <w:sz w:val="22"/>
                <w:szCs w:val="22"/>
              </w:rPr>
              <w:t>4</w:t>
            </w:r>
          </w:p>
        </w:tc>
        <w:tc>
          <w:tcPr>
            <w:tcW w:w="821"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3</w:t>
            </w:r>
            <w:r w:rsidR="004F222E">
              <w:rPr>
                <w:sz w:val="22"/>
                <w:szCs w:val="22"/>
              </w:rPr>
              <w:t>,</w:t>
            </w:r>
            <w:r w:rsidRPr="00A2416E">
              <w:rPr>
                <w:sz w:val="22"/>
                <w:szCs w:val="22"/>
              </w:rPr>
              <w:t>3</w:t>
            </w:r>
          </w:p>
        </w:tc>
      </w:tr>
      <w:tr w:rsidR="00787D75" w:rsidRPr="00787D75" w:rsidTr="00A2416E">
        <w:trPr>
          <w:trHeight w:val="340"/>
        </w:trPr>
        <w:tc>
          <w:tcPr>
            <w:tcW w:w="934" w:type="dxa"/>
            <w:vAlign w:val="center"/>
          </w:tcPr>
          <w:p w:rsidR="00787D75" w:rsidRPr="00787D75" w:rsidRDefault="00787D75" w:rsidP="00787D75">
            <w:pPr>
              <w:jc w:val="center"/>
              <w:rPr>
                <w:sz w:val="22"/>
                <w:szCs w:val="22"/>
                <w:lang w:val="lt-LT"/>
              </w:rPr>
            </w:pPr>
            <w:r w:rsidRPr="00787D75">
              <w:rPr>
                <w:sz w:val="22"/>
                <w:szCs w:val="22"/>
                <w:lang w:val="lt-LT"/>
              </w:rPr>
              <w:t>2019.07</w:t>
            </w:r>
          </w:p>
        </w:tc>
        <w:tc>
          <w:tcPr>
            <w:tcW w:w="1109" w:type="dxa"/>
            <w:tcBorders>
              <w:top w:val="nil"/>
              <w:left w:val="single" w:sz="4" w:space="0" w:color="auto"/>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94</w:t>
            </w:r>
            <w:r w:rsidR="004F222E">
              <w:rPr>
                <w:sz w:val="22"/>
                <w:szCs w:val="22"/>
              </w:rPr>
              <w:t>,</w:t>
            </w:r>
            <w:r w:rsidRPr="00A2416E">
              <w:rPr>
                <w:sz w:val="22"/>
                <w:szCs w:val="22"/>
              </w:rPr>
              <w:t>5</w:t>
            </w:r>
          </w:p>
        </w:tc>
        <w:tc>
          <w:tcPr>
            <w:tcW w:w="876"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10</w:t>
            </w:r>
            <w:r w:rsidR="004F222E">
              <w:rPr>
                <w:sz w:val="22"/>
                <w:szCs w:val="22"/>
              </w:rPr>
              <w:t>,</w:t>
            </w:r>
            <w:r w:rsidRPr="00A2416E">
              <w:rPr>
                <w:sz w:val="22"/>
                <w:szCs w:val="22"/>
              </w:rPr>
              <w:t>8</w:t>
            </w:r>
          </w:p>
        </w:tc>
        <w:tc>
          <w:tcPr>
            <w:tcW w:w="837"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5</w:t>
            </w:r>
            <w:r w:rsidR="004F222E">
              <w:rPr>
                <w:sz w:val="22"/>
                <w:szCs w:val="22"/>
              </w:rPr>
              <w:t>,</w:t>
            </w:r>
            <w:r w:rsidRPr="00A2416E">
              <w:rPr>
                <w:sz w:val="22"/>
                <w:szCs w:val="22"/>
              </w:rPr>
              <w:t>0</w:t>
            </w:r>
          </w:p>
        </w:tc>
        <w:tc>
          <w:tcPr>
            <w:tcW w:w="935"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7</w:t>
            </w:r>
            <w:r w:rsidR="004F222E">
              <w:rPr>
                <w:sz w:val="22"/>
                <w:szCs w:val="22"/>
              </w:rPr>
              <w:t>,</w:t>
            </w:r>
            <w:r w:rsidRPr="00A2416E">
              <w:rPr>
                <w:sz w:val="22"/>
                <w:szCs w:val="22"/>
              </w:rPr>
              <w:t>4</w:t>
            </w:r>
          </w:p>
        </w:tc>
        <w:tc>
          <w:tcPr>
            <w:tcW w:w="721"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49</w:t>
            </w:r>
            <w:r w:rsidR="004F222E">
              <w:rPr>
                <w:sz w:val="22"/>
                <w:szCs w:val="22"/>
              </w:rPr>
              <w:t>,</w:t>
            </w:r>
            <w:r w:rsidRPr="00A2416E">
              <w:rPr>
                <w:sz w:val="22"/>
                <w:szCs w:val="22"/>
              </w:rPr>
              <w:t>0</w:t>
            </w:r>
          </w:p>
        </w:tc>
        <w:tc>
          <w:tcPr>
            <w:tcW w:w="820"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38</w:t>
            </w:r>
            <w:r w:rsidR="004F222E">
              <w:rPr>
                <w:sz w:val="22"/>
                <w:szCs w:val="22"/>
              </w:rPr>
              <w:t>,</w:t>
            </w:r>
            <w:r w:rsidRPr="00A2416E">
              <w:rPr>
                <w:sz w:val="22"/>
                <w:szCs w:val="22"/>
              </w:rPr>
              <w:t>2</w:t>
            </w:r>
          </w:p>
        </w:tc>
        <w:tc>
          <w:tcPr>
            <w:tcW w:w="810"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13</w:t>
            </w:r>
            <w:r w:rsidR="004F222E">
              <w:rPr>
                <w:sz w:val="22"/>
                <w:szCs w:val="22"/>
              </w:rPr>
              <w:t>,</w:t>
            </w:r>
            <w:r w:rsidRPr="00A2416E">
              <w:rPr>
                <w:sz w:val="22"/>
                <w:szCs w:val="22"/>
              </w:rPr>
              <w:t>4</w:t>
            </w:r>
          </w:p>
        </w:tc>
        <w:tc>
          <w:tcPr>
            <w:tcW w:w="818"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9</w:t>
            </w:r>
            <w:r w:rsidR="004F222E">
              <w:rPr>
                <w:sz w:val="22"/>
                <w:szCs w:val="22"/>
              </w:rPr>
              <w:t>,</w:t>
            </w:r>
            <w:r w:rsidRPr="00A2416E">
              <w:rPr>
                <w:sz w:val="22"/>
                <w:szCs w:val="22"/>
              </w:rPr>
              <w:t>2</w:t>
            </w:r>
          </w:p>
        </w:tc>
        <w:tc>
          <w:tcPr>
            <w:tcW w:w="821"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6</w:t>
            </w:r>
            <w:r w:rsidR="004F222E">
              <w:rPr>
                <w:sz w:val="22"/>
                <w:szCs w:val="22"/>
              </w:rPr>
              <w:t>,</w:t>
            </w:r>
            <w:r w:rsidRPr="00A2416E">
              <w:rPr>
                <w:sz w:val="22"/>
                <w:szCs w:val="22"/>
              </w:rPr>
              <w:t>2</w:t>
            </w:r>
          </w:p>
        </w:tc>
      </w:tr>
      <w:tr w:rsidR="00787D75" w:rsidRPr="00787D75" w:rsidTr="00A2416E">
        <w:trPr>
          <w:trHeight w:val="340"/>
        </w:trPr>
        <w:tc>
          <w:tcPr>
            <w:tcW w:w="934" w:type="dxa"/>
            <w:vAlign w:val="center"/>
          </w:tcPr>
          <w:p w:rsidR="00787D75" w:rsidRPr="00787D75" w:rsidRDefault="00787D75" w:rsidP="00787D75">
            <w:pPr>
              <w:jc w:val="center"/>
              <w:rPr>
                <w:sz w:val="22"/>
                <w:szCs w:val="22"/>
                <w:lang w:val="lt-LT"/>
              </w:rPr>
            </w:pPr>
            <w:r w:rsidRPr="00787D75">
              <w:rPr>
                <w:sz w:val="22"/>
                <w:szCs w:val="22"/>
                <w:lang w:val="lt-LT"/>
              </w:rPr>
              <w:t>2019.08</w:t>
            </w:r>
          </w:p>
        </w:tc>
        <w:tc>
          <w:tcPr>
            <w:tcW w:w="1109" w:type="dxa"/>
            <w:tcBorders>
              <w:top w:val="nil"/>
              <w:left w:val="single" w:sz="4" w:space="0" w:color="auto"/>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35</w:t>
            </w:r>
            <w:r w:rsidR="004F222E">
              <w:rPr>
                <w:sz w:val="22"/>
                <w:szCs w:val="22"/>
              </w:rPr>
              <w:t>,</w:t>
            </w:r>
            <w:r w:rsidRPr="00A2416E">
              <w:rPr>
                <w:sz w:val="22"/>
                <w:szCs w:val="22"/>
              </w:rPr>
              <w:t>4</w:t>
            </w:r>
          </w:p>
        </w:tc>
        <w:tc>
          <w:tcPr>
            <w:tcW w:w="876"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4</w:t>
            </w:r>
            <w:r w:rsidR="004F222E">
              <w:rPr>
                <w:sz w:val="22"/>
                <w:szCs w:val="22"/>
              </w:rPr>
              <w:t>,</w:t>
            </w:r>
            <w:r w:rsidRPr="00A2416E">
              <w:rPr>
                <w:sz w:val="22"/>
                <w:szCs w:val="22"/>
              </w:rPr>
              <w:t>9</w:t>
            </w:r>
          </w:p>
        </w:tc>
        <w:tc>
          <w:tcPr>
            <w:tcW w:w="837"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5</w:t>
            </w:r>
            <w:r w:rsidR="004F222E">
              <w:rPr>
                <w:sz w:val="22"/>
                <w:szCs w:val="22"/>
              </w:rPr>
              <w:t>,</w:t>
            </w:r>
            <w:r w:rsidRPr="00A2416E">
              <w:rPr>
                <w:sz w:val="22"/>
                <w:szCs w:val="22"/>
              </w:rPr>
              <w:t>8</w:t>
            </w:r>
          </w:p>
        </w:tc>
        <w:tc>
          <w:tcPr>
            <w:tcW w:w="935"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7</w:t>
            </w:r>
            <w:r w:rsidR="004F222E">
              <w:rPr>
                <w:sz w:val="22"/>
                <w:szCs w:val="22"/>
              </w:rPr>
              <w:t>,</w:t>
            </w:r>
            <w:r w:rsidRPr="00A2416E">
              <w:rPr>
                <w:sz w:val="22"/>
                <w:szCs w:val="22"/>
              </w:rPr>
              <w:t>9</w:t>
            </w:r>
          </w:p>
        </w:tc>
        <w:tc>
          <w:tcPr>
            <w:tcW w:w="721"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10</w:t>
            </w:r>
            <w:r w:rsidR="004F222E">
              <w:rPr>
                <w:sz w:val="22"/>
                <w:szCs w:val="22"/>
              </w:rPr>
              <w:t>,</w:t>
            </w:r>
            <w:r w:rsidRPr="00A2416E">
              <w:rPr>
                <w:sz w:val="22"/>
                <w:szCs w:val="22"/>
              </w:rPr>
              <w:t>4</w:t>
            </w:r>
          </w:p>
        </w:tc>
        <w:tc>
          <w:tcPr>
            <w:tcW w:w="820"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15</w:t>
            </w:r>
            <w:r w:rsidR="004F222E">
              <w:rPr>
                <w:sz w:val="22"/>
                <w:szCs w:val="22"/>
              </w:rPr>
              <w:t>,</w:t>
            </w:r>
            <w:r w:rsidRPr="00A2416E">
              <w:rPr>
                <w:sz w:val="22"/>
                <w:szCs w:val="22"/>
              </w:rPr>
              <w:t>8</w:t>
            </w:r>
          </w:p>
        </w:tc>
        <w:tc>
          <w:tcPr>
            <w:tcW w:w="810"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11</w:t>
            </w:r>
            <w:r w:rsidR="004F222E">
              <w:rPr>
                <w:sz w:val="22"/>
                <w:szCs w:val="22"/>
              </w:rPr>
              <w:t>,</w:t>
            </w:r>
            <w:r w:rsidRPr="00A2416E">
              <w:rPr>
                <w:sz w:val="22"/>
                <w:szCs w:val="22"/>
              </w:rPr>
              <w:t>7</w:t>
            </w:r>
          </w:p>
        </w:tc>
        <w:tc>
          <w:tcPr>
            <w:tcW w:w="818"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2</w:t>
            </w:r>
            <w:r w:rsidR="004F222E">
              <w:rPr>
                <w:sz w:val="22"/>
                <w:szCs w:val="22"/>
              </w:rPr>
              <w:t>,</w:t>
            </w:r>
            <w:r w:rsidRPr="00A2416E">
              <w:rPr>
                <w:sz w:val="22"/>
                <w:szCs w:val="22"/>
              </w:rPr>
              <w:t>7</w:t>
            </w:r>
          </w:p>
        </w:tc>
        <w:tc>
          <w:tcPr>
            <w:tcW w:w="821"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1</w:t>
            </w:r>
            <w:r w:rsidR="004F222E">
              <w:rPr>
                <w:sz w:val="22"/>
                <w:szCs w:val="22"/>
              </w:rPr>
              <w:t>,</w:t>
            </w:r>
            <w:r w:rsidRPr="00A2416E">
              <w:rPr>
                <w:sz w:val="22"/>
                <w:szCs w:val="22"/>
              </w:rPr>
              <w:t>8</w:t>
            </w:r>
          </w:p>
        </w:tc>
      </w:tr>
      <w:tr w:rsidR="00787D75" w:rsidRPr="00787D75" w:rsidTr="00A2416E">
        <w:trPr>
          <w:trHeight w:val="340"/>
        </w:trPr>
        <w:tc>
          <w:tcPr>
            <w:tcW w:w="934" w:type="dxa"/>
            <w:vAlign w:val="center"/>
          </w:tcPr>
          <w:p w:rsidR="00787D75" w:rsidRPr="00787D75" w:rsidRDefault="00787D75" w:rsidP="00787D75">
            <w:pPr>
              <w:jc w:val="center"/>
              <w:rPr>
                <w:sz w:val="22"/>
                <w:szCs w:val="22"/>
                <w:lang w:val="lt-LT"/>
              </w:rPr>
            </w:pPr>
            <w:r w:rsidRPr="00787D75">
              <w:rPr>
                <w:sz w:val="22"/>
                <w:szCs w:val="22"/>
                <w:lang w:val="lt-LT"/>
              </w:rPr>
              <w:t>2019.09</w:t>
            </w:r>
          </w:p>
        </w:tc>
        <w:tc>
          <w:tcPr>
            <w:tcW w:w="1109" w:type="dxa"/>
            <w:tcBorders>
              <w:top w:val="nil"/>
              <w:left w:val="single" w:sz="4" w:space="0" w:color="auto"/>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142</w:t>
            </w:r>
            <w:r w:rsidR="004F222E">
              <w:rPr>
                <w:sz w:val="22"/>
                <w:szCs w:val="22"/>
              </w:rPr>
              <w:t>,</w:t>
            </w:r>
            <w:r w:rsidRPr="00A2416E">
              <w:rPr>
                <w:sz w:val="22"/>
                <w:szCs w:val="22"/>
              </w:rPr>
              <w:t>9</w:t>
            </w:r>
          </w:p>
        </w:tc>
        <w:tc>
          <w:tcPr>
            <w:tcW w:w="876"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10</w:t>
            </w:r>
            <w:r w:rsidR="004F222E">
              <w:rPr>
                <w:sz w:val="22"/>
                <w:szCs w:val="22"/>
              </w:rPr>
              <w:t>,</w:t>
            </w:r>
            <w:r w:rsidRPr="00A2416E">
              <w:rPr>
                <w:sz w:val="22"/>
                <w:szCs w:val="22"/>
              </w:rPr>
              <w:t>1</w:t>
            </w:r>
          </w:p>
        </w:tc>
        <w:tc>
          <w:tcPr>
            <w:tcW w:w="837"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10</w:t>
            </w:r>
            <w:r w:rsidR="004F222E">
              <w:rPr>
                <w:sz w:val="22"/>
                <w:szCs w:val="22"/>
              </w:rPr>
              <w:t>,</w:t>
            </w:r>
            <w:r w:rsidRPr="00A2416E">
              <w:rPr>
                <w:sz w:val="22"/>
                <w:szCs w:val="22"/>
              </w:rPr>
              <w:t>3</w:t>
            </w:r>
          </w:p>
        </w:tc>
        <w:tc>
          <w:tcPr>
            <w:tcW w:w="935"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23</w:t>
            </w:r>
            <w:r w:rsidR="004F222E">
              <w:rPr>
                <w:sz w:val="22"/>
                <w:szCs w:val="22"/>
              </w:rPr>
              <w:t>,</w:t>
            </w:r>
            <w:r w:rsidRPr="00A2416E">
              <w:rPr>
                <w:sz w:val="22"/>
                <w:szCs w:val="22"/>
              </w:rPr>
              <w:t>4</w:t>
            </w:r>
          </w:p>
        </w:tc>
        <w:tc>
          <w:tcPr>
            <w:tcW w:w="721"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53</w:t>
            </w:r>
            <w:r w:rsidR="004F222E">
              <w:rPr>
                <w:sz w:val="22"/>
                <w:szCs w:val="22"/>
              </w:rPr>
              <w:t>,</w:t>
            </w:r>
            <w:r w:rsidRPr="00A2416E">
              <w:rPr>
                <w:sz w:val="22"/>
                <w:szCs w:val="22"/>
              </w:rPr>
              <w:t>5</w:t>
            </w:r>
          </w:p>
        </w:tc>
        <w:tc>
          <w:tcPr>
            <w:tcW w:w="820"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29</w:t>
            </w:r>
            <w:r w:rsidR="004F222E">
              <w:rPr>
                <w:sz w:val="22"/>
                <w:szCs w:val="22"/>
              </w:rPr>
              <w:t>,</w:t>
            </w:r>
            <w:r w:rsidRPr="00A2416E">
              <w:rPr>
                <w:sz w:val="22"/>
                <w:szCs w:val="22"/>
              </w:rPr>
              <w:t>1</w:t>
            </w:r>
          </w:p>
        </w:tc>
        <w:tc>
          <w:tcPr>
            <w:tcW w:w="810"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14</w:t>
            </w:r>
            <w:r w:rsidR="004F222E">
              <w:rPr>
                <w:sz w:val="22"/>
                <w:szCs w:val="22"/>
              </w:rPr>
              <w:t>,</w:t>
            </w:r>
            <w:r w:rsidRPr="00A2416E">
              <w:rPr>
                <w:sz w:val="22"/>
                <w:szCs w:val="22"/>
              </w:rPr>
              <w:t>0</w:t>
            </w:r>
          </w:p>
        </w:tc>
        <w:tc>
          <w:tcPr>
            <w:tcW w:w="818"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12</w:t>
            </w:r>
            <w:r w:rsidR="004F222E">
              <w:rPr>
                <w:sz w:val="22"/>
                <w:szCs w:val="22"/>
              </w:rPr>
              <w:t>,</w:t>
            </w:r>
            <w:r w:rsidRPr="00A2416E">
              <w:rPr>
                <w:sz w:val="22"/>
                <w:szCs w:val="22"/>
              </w:rPr>
              <w:t>5</w:t>
            </w:r>
          </w:p>
        </w:tc>
        <w:tc>
          <w:tcPr>
            <w:tcW w:w="821"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7</w:t>
            </w:r>
            <w:r w:rsidR="004F222E">
              <w:rPr>
                <w:sz w:val="22"/>
                <w:szCs w:val="22"/>
              </w:rPr>
              <w:t>,</w:t>
            </w:r>
            <w:r w:rsidRPr="00A2416E">
              <w:rPr>
                <w:sz w:val="22"/>
                <w:szCs w:val="22"/>
              </w:rPr>
              <w:t>5</w:t>
            </w:r>
          </w:p>
        </w:tc>
      </w:tr>
      <w:tr w:rsidR="00787D75" w:rsidRPr="00787D75" w:rsidTr="00A2416E">
        <w:trPr>
          <w:trHeight w:val="340"/>
        </w:trPr>
        <w:tc>
          <w:tcPr>
            <w:tcW w:w="934" w:type="dxa"/>
            <w:vAlign w:val="center"/>
          </w:tcPr>
          <w:p w:rsidR="00787D75" w:rsidRPr="00787D75" w:rsidRDefault="00787D75" w:rsidP="00787D75">
            <w:pPr>
              <w:jc w:val="center"/>
              <w:rPr>
                <w:sz w:val="22"/>
                <w:szCs w:val="22"/>
                <w:lang w:val="lt-LT"/>
              </w:rPr>
            </w:pPr>
            <w:r w:rsidRPr="00787D75">
              <w:rPr>
                <w:sz w:val="22"/>
                <w:szCs w:val="22"/>
                <w:lang w:val="lt-LT"/>
              </w:rPr>
              <w:t>2019.10</w:t>
            </w:r>
          </w:p>
        </w:tc>
        <w:tc>
          <w:tcPr>
            <w:tcW w:w="1109" w:type="dxa"/>
            <w:tcBorders>
              <w:top w:val="nil"/>
              <w:left w:val="single" w:sz="4" w:space="0" w:color="auto"/>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122</w:t>
            </w:r>
            <w:r w:rsidR="004F222E">
              <w:rPr>
                <w:sz w:val="22"/>
                <w:szCs w:val="22"/>
              </w:rPr>
              <w:t>,</w:t>
            </w:r>
            <w:r w:rsidRPr="00A2416E">
              <w:rPr>
                <w:sz w:val="22"/>
                <w:szCs w:val="22"/>
              </w:rPr>
              <w:t>9</w:t>
            </w:r>
          </w:p>
        </w:tc>
        <w:tc>
          <w:tcPr>
            <w:tcW w:w="876"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27</w:t>
            </w:r>
            <w:r w:rsidR="004F222E">
              <w:rPr>
                <w:sz w:val="22"/>
                <w:szCs w:val="22"/>
              </w:rPr>
              <w:t>,</w:t>
            </w:r>
            <w:r w:rsidRPr="00A2416E">
              <w:rPr>
                <w:sz w:val="22"/>
                <w:szCs w:val="22"/>
              </w:rPr>
              <w:t>4</w:t>
            </w:r>
          </w:p>
        </w:tc>
        <w:tc>
          <w:tcPr>
            <w:tcW w:w="837" w:type="dxa"/>
            <w:tcBorders>
              <w:top w:val="nil"/>
              <w:left w:val="nil"/>
              <w:bottom w:val="single" w:sz="4" w:space="0" w:color="auto"/>
              <w:right w:val="single" w:sz="4" w:space="0" w:color="auto"/>
            </w:tcBorders>
            <w:shd w:val="clear" w:color="auto" w:fill="auto"/>
            <w:vAlign w:val="center"/>
          </w:tcPr>
          <w:p w:rsidR="00787D75" w:rsidRPr="00A2416E" w:rsidRDefault="00914753" w:rsidP="00787D75">
            <w:pPr>
              <w:jc w:val="center"/>
              <w:rPr>
                <w:sz w:val="22"/>
                <w:szCs w:val="22"/>
              </w:rPr>
            </w:pPr>
            <w:r w:rsidRPr="00A2416E">
              <w:rPr>
                <w:sz w:val="22"/>
                <w:szCs w:val="22"/>
              </w:rPr>
              <w:t>*</w:t>
            </w:r>
            <w:r w:rsidR="00787D75" w:rsidRPr="00A2416E">
              <w:rPr>
                <w:sz w:val="22"/>
                <w:szCs w:val="22"/>
              </w:rPr>
              <w:t> </w:t>
            </w:r>
          </w:p>
        </w:tc>
        <w:tc>
          <w:tcPr>
            <w:tcW w:w="935"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 </w:t>
            </w:r>
            <w:r w:rsidR="00914753" w:rsidRPr="00A2416E">
              <w:rPr>
                <w:sz w:val="22"/>
                <w:szCs w:val="22"/>
              </w:rPr>
              <w:t>*</w:t>
            </w:r>
          </w:p>
        </w:tc>
        <w:tc>
          <w:tcPr>
            <w:tcW w:w="721"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93</w:t>
            </w:r>
            <w:r w:rsidR="004F222E">
              <w:rPr>
                <w:sz w:val="22"/>
                <w:szCs w:val="22"/>
              </w:rPr>
              <w:t>,</w:t>
            </w:r>
            <w:r w:rsidRPr="00A2416E">
              <w:rPr>
                <w:sz w:val="22"/>
                <w:szCs w:val="22"/>
              </w:rPr>
              <w:t>4</w:t>
            </w:r>
          </w:p>
        </w:tc>
        <w:tc>
          <w:tcPr>
            <w:tcW w:w="820"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59</w:t>
            </w:r>
            <w:r w:rsidR="004F222E">
              <w:rPr>
                <w:sz w:val="22"/>
                <w:szCs w:val="22"/>
              </w:rPr>
              <w:t>,</w:t>
            </w:r>
            <w:r w:rsidRPr="00A2416E">
              <w:rPr>
                <w:sz w:val="22"/>
                <w:szCs w:val="22"/>
              </w:rPr>
              <w:t>6</w:t>
            </w:r>
          </w:p>
        </w:tc>
        <w:tc>
          <w:tcPr>
            <w:tcW w:w="810"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46</w:t>
            </w:r>
            <w:r w:rsidR="004F222E">
              <w:rPr>
                <w:sz w:val="22"/>
                <w:szCs w:val="22"/>
              </w:rPr>
              <w:t>,</w:t>
            </w:r>
            <w:r w:rsidRPr="00A2416E">
              <w:rPr>
                <w:sz w:val="22"/>
                <w:szCs w:val="22"/>
              </w:rPr>
              <w:t>3</w:t>
            </w:r>
          </w:p>
        </w:tc>
        <w:tc>
          <w:tcPr>
            <w:tcW w:w="818"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43</w:t>
            </w:r>
            <w:r w:rsidR="004F222E">
              <w:rPr>
                <w:sz w:val="22"/>
                <w:szCs w:val="22"/>
              </w:rPr>
              <w:t>,</w:t>
            </w:r>
            <w:r w:rsidRPr="00A2416E">
              <w:rPr>
                <w:sz w:val="22"/>
                <w:szCs w:val="22"/>
              </w:rPr>
              <w:t>4</w:t>
            </w:r>
          </w:p>
        </w:tc>
        <w:tc>
          <w:tcPr>
            <w:tcW w:w="821"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24</w:t>
            </w:r>
            <w:r w:rsidR="004F222E">
              <w:rPr>
                <w:sz w:val="22"/>
                <w:szCs w:val="22"/>
              </w:rPr>
              <w:t>,</w:t>
            </w:r>
            <w:r w:rsidRPr="00A2416E">
              <w:rPr>
                <w:sz w:val="22"/>
                <w:szCs w:val="22"/>
              </w:rPr>
              <w:t>0</w:t>
            </w:r>
          </w:p>
        </w:tc>
      </w:tr>
      <w:tr w:rsidR="00787D75" w:rsidRPr="00787D75" w:rsidTr="00A2416E">
        <w:trPr>
          <w:trHeight w:val="340"/>
        </w:trPr>
        <w:tc>
          <w:tcPr>
            <w:tcW w:w="934" w:type="dxa"/>
            <w:tcBorders>
              <w:bottom w:val="single" w:sz="4" w:space="0" w:color="auto"/>
            </w:tcBorders>
            <w:vAlign w:val="center"/>
          </w:tcPr>
          <w:p w:rsidR="00787D75" w:rsidRPr="00787D75" w:rsidRDefault="00787D75" w:rsidP="00787D75">
            <w:pPr>
              <w:jc w:val="center"/>
              <w:rPr>
                <w:sz w:val="22"/>
                <w:szCs w:val="22"/>
                <w:lang w:val="lt-LT"/>
              </w:rPr>
            </w:pPr>
            <w:r w:rsidRPr="00787D75">
              <w:rPr>
                <w:sz w:val="22"/>
                <w:szCs w:val="22"/>
                <w:lang w:val="lt-LT"/>
              </w:rPr>
              <w:t>2019.11</w:t>
            </w:r>
          </w:p>
        </w:tc>
        <w:tc>
          <w:tcPr>
            <w:tcW w:w="1109" w:type="dxa"/>
            <w:tcBorders>
              <w:top w:val="nil"/>
              <w:left w:val="single" w:sz="4" w:space="0" w:color="auto"/>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85</w:t>
            </w:r>
            <w:r w:rsidR="004F222E">
              <w:rPr>
                <w:sz w:val="22"/>
                <w:szCs w:val="22"/>
              </w:rPr>
              <w:t>,</w:t>
            </w:r>
            <w:r w:rsidRPr="00A2416E">
              <w:rPr>
                <w:sz w:val="22"/>
                <w:szCs w:val="22"/>
              </w:rPr>
              <w:t>6</w:t>
            </w:r>
          </w:p>
        </w:tc>
        <w:tc>
          <w:tcPr>
            <w:tcW w:w="876"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9</w:t>
            </w:r>
            <w:r w:rsidR="004F222E">
              <w:rPr>
                <w:sz w:val="22"/>
                <w:szCs w:val="22"/>
              </w:rPr>
              <w:t>,</w:t>
            </w:r>
            <w:r w:rsidRPr="00A2416E">
              <w:rPr>
                <w:sz w:val="22"/>
                <w:szCs w:val="22"/>
              </w:rPr>
              <w:t>1</w:t>
            </w:r>
          </w:p>
        </w:tc>
        <w:tc>
          <w:tcPr>
            <w:tcW w:w="837"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12</w:t>
            </w:r>
            <w:r w:rsidR="004F222E">
              <w:rPr>
                <w:sz w:val="22"/>
                <w:szCs w:val="22"/>
              </w:rPr>
              <w:t>,</w:t>
            </w:r>
            <w:r w:rsidRPr="00A2416E">
              <w:rPr>
                <w:sz w:val="22"/>
                <w:szCs w:val="22"/>
              </w:rPr>
              <w:t>8</w:t>
            </w:r>
          </w:p>
        </w:tc>
        <w:tc>
          <w:tcPr>
            <w:tcW w:w="935"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14</w:t>
            </w:r>
            <w:r w:rsidR="004F222E">
              <w:rPr>
                <w:sz w:val="22"/>
                <w:szCs w:val="22"/>
              </w:rPr>
              <w:t>,</w:t>
            </w:r>
            <w:r w:rsidRPr="00A2416E">
              <w:rPr>
                <w:sz w:val="22"/>
                <w:szCs w:val="22"/>
              </w:rPr>
              <w:t>2</w:t>
            </w:r>
          </w:p>
        </w:tc>
        <w:tc>
          <w:tcPr>
            <w:tcW w:w="721"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22</w:t>
            </w:r>
            <w:r w:rsidR="004F222E">
              <w:rPr>
                <w:sz w:val="22"/>
                <w:szCs w:val="22"/>
              </w:rPr>
              <w:t>,</w:t>
            </w:r>
            <w:r w:rsidRPr="00A2416E">
              <w:rPr>
                <w:sz w:val="22"/>
                <w:szCs w:val="22"/>
              </w:rPr>
              <w:t>1</w:t>
            </w:r>
          </w:p>
        </w:tc>
        <w:tc>
          <w:tcPr>
            <w:tcW w:w="820"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14</w:t>
            </w:r>
            <w:r w:rsidR="004F222E">
              <w:rPr>
                <w:sz w:val="22"/>
                <w:szCs w:val="22"/>
              </w:rPr>
              <w:t>,</w:t>
            </w:r>
            <w:r w:rsidRPr="00A2416E">
              <w:rPr>
                <w:sz w:val="22"/>
                <w:szCs w:val="22"/>
              </w:rPr>
              <w:t>3</w:t>
            </w:r>
          </w:p>
        </w:tc>
        <w:tc>
          <w:tcPr>
            <w:tcW w:w="810"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11</w:t>
            </w:r>
            <w:r w:rsidR="004F222E">
              <w:rPr>
                <w:sz w:val="22"/>
                <w:szCs w:val="22"/>
              </w:rPr>
              <w:t>,</w:t>
            </w:r>
            <w:r w:rsidRPr="00A2416E">
              <w:rPr>
                <w:sz w:val="22"/>
                <w:szCs w:val="22"/>
              </w:rPr>
              <w:t>7</w:t>
            </w:r>
          </w:p>
        </w:tc>
        <w:tc>
          <w:tcPr>
            <w:tcW w:w="818"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38</w:t>
            </w:r>
            <w:r w:rsidR="004F222E">
              <w:rPr>
                <w:sz w:val="22"/>
                <w:szCs w:val="22"/>
              </w:rPr>
              <w:t>,</w:t>
            </w:r>
            <w:r w:rsidRPr="00A2416E">
              <w:rPr>
                <w:sz w:val="22"/>
                <w:szCs w:val="22"/>
              </w:rPr>
              <w:t>5</w:t>
            </w:r>
          </w:p>
        </w:tc>
        <w:tc>
          <w:tcPr>
            <w:tcW w:w="821" w:type="dxa"/>
            <w:tcBorders>
              <w:top w:val="nil"/>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10</w:t>
            </w:r>
            <w:r w:rsidR="004F222E">
              <w:rPr>
                <w:sz w:val="22"/>
                <w:szCs w:val="22"/>
              </w:rPr>
              <w:t>,</w:t>
            </w:r>
            <w:r w:rsidRPr="00A2416E">
              <w:rPr>
                <w:sz w:val="22"/>
                <w:szCs w:val="22"/>
              </w:rPr>
              <w:t>7</w:t>
            </w:r>
          </w:p>
        </w:tc>
      </w:tr>
      <w:tr w:rsidR="00787D75" w:rsidRPr="00787D75" w:rsidTr="00A2416E">
        <w:trPr>
          <w:trHeight w:val="340"/>
        </w:trPr>
        <w:tc>
          <w:tcPr>
            <w:tcW w:w="934" w:type="dxa"/>
            <w:tcBorders>
              <w:top w:val="single" w:sz="4" w:space="0" w:color="auto"/>
              <w:bottom w:val="single" w:sz="4" w:space="0" w:color="auto"/>
            </w:tcBorders>
            <w:vAlign w:val="center"/>
          </w:tcPr>
          <w:p w:rsidR="00787D75" w:rsidRPr="00787D75" w:rsidRDefault="00787D75" w:rsidP="00787D75">
            <w:pPr>
              <w:jc w:val="center"/>
              <w:rPr>
                <w:sz w:val="22"/>
                <w:szCs w:val="22"/>
                <w:lang w:val="lt-LT"/>
              </w:rPr>
            </w:pPr>
            <w:r w:rsidRPr="00787D75">
              <w:rPr>
                <w:sz w:val="22"/>
                <w:szCs w:val="22"/>
                <w:lang w:val="lt-LT"/>
              </w:rPr>
              <w:t>2019.12</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65</w:t>
            </w:r>
            <w:r w:rsidR="004F222E">
              <w:rPr>
                <w:sz w:val="22"/>
                <w:szCs w:val="22"/>
              </w:rPr>
              <w:t>,</w:t>
            </w:r>
            <w:r w:rsidRPr="00A2416E">
              <w:rPr>
                <w:sz w:val="22"/>
                <w:szCs w:val="22"/>
              </w:rPr>
              <w:t>3</w:t>
            </w:r>
          </w:p>
        </w:tc>
        <w:tc>
          <w:tcPr>
            <w:tcW w:w="876" w:type="dxa"/>
            <w:tcBorders>
              <w:top w:val="single" w:sz="4" w:space="0" w:color="auto"/>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5</w:t>
            </w:r>
            <w:r w:rsidR="004F222E">
              <w:rPr>
                <w:sz w:val="22"/>
                <w:szCs w:val="22"/>
              </w:rPr>
              <w:t>,</w:t>
            </w:r>
            <w:r w:rsidRPr="00A2416E">
              <w:rPr>
                <w:sz w:val="22"/>
                <w:szCs w:val="22"/>
              </w:rPr>
              <w:t>4</w:t>
            </w:r>
          </w:p>
        </w:tc>
        <w:tc>
          <w:tcPr>
            <w:tcW w:w="837" w:type="dxa"/>
            <w:tcBorders>
              <w:top w:val="single" w:sz="4" w:space="0" w:color="auto"/>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17</w:t>
            </w:r>
            <w:r w:rsidR="004F222E">
              <w:rPr>
                <w:sz w:val="22"/>
                <w:szCs w:val="22"/>
              </w:rPr>
              <w:t>,</w:t>
            </w:r>
            <w:r w:rsidRPr="00A2416E">
              <w:rPr>
                <w:sz w:val="22"/>
                <w:szCs w:val="22"/>
              </w:rPr>
              <w:t>6</w:t>
            </w:r>
          </w:p>
        </w:tc>
        <w:tc>
          <w:tcPr>
            <w:tcW w:w="935" w:type="dxa"/>
            <w:tcBorders>
              <w:top w:val="single" w:sz="4" w:space="0" w:color="auto"/>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16</w:t>
            </w:r>
            <w:r w:rsidR="004F222E">
              <w:rPr>
                <w:sz w:val="22"/>
                <w:szCs w:val="22"/>
              </w:rPr>
              <w:t>,</w:t>
            </w:r>
            <w:r w:rsidRPr="00A2416E">
              <w:rPr>
                <w:sz w:val="22"/>
                <w:szCs w:val="22"/>
              </w:rPr>
              <w:t>4</w:t>
            </w:r>
          </w:p>
        </w:tc>
        <w:tc>
          <w:tcPr>
            <w:tcW w:w="721" w:type="dxa"/>
            <w:tcBorders>
              <w:top w:val="single" w:sz="4" w:space="0" w:color="auto"/>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31</w:t>
            </w:r>
            <w:r w:rsidR="004F222E">
              <w:rPr>
                <w:sz w:val="22"/>
                <w:szCs w:val="22"/>
              </w:rPr>
              <w:t>,</w:t>
            </w:r>
            <w:r w:rsidRPr="00A2416E">
              <w:rPr>
                <w:sz w:val="22"/>
                <w:szCs w:val="22"/>
              </w:rPr>
              <w:t>4</w:t>
            </w:r>
          </w:p>
        </w:tc>
        <w:tc>
          <w:tcPr>
            <w:tcW w:w="820" w:type="dxa"/>
            <w:tcBorders>
              <w:top w:val="single" w:sz="4" w:space="0" w:color="auto"/>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25</w:t>
            </w:r>
            <w:r w:rsidR="004F222E">
              <w:rPr>
                <w:sz w:val="22"/>
                <w:szCs w:val="22"/>
              </w:rPr>
              <w:t>,</w:t>
            </w:r>
            <w:r w:rsidRPr="00A2416E">
              <w:rPr>
                <w:sz w:val="22"/>
                <w:szCs w:val="22"/>
              </w:rPr>
              <w:t>6</w:t>
            </w:r>
          </w:p>
        </w:tc>
        <w:tc>
          <w:tcPr>
            <w:tcW w:w="810" w:type="dxa"/>
            <w:tcBorders>
              <w:top w:val="single" w:sz="4" w:space="0" w:color="auto"/>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11</w:t>
            </w:r>
            <w:r w:rsidR="004F222E">
              <w:rPr>
                <w:sz w:val="22"/>
                <w:szCs w:val="22"/>
              </w:rPr>
              <w:t>,</w:t>
            </w:r>
            <w:r w:rsidRPr="00A2416E">
              <w:rPr>
                <w:sz w:val="22"/>
                <w:szCs w:val="22"/>
              </w:rPr>
              <w:t>2</w:t>
            </w:r>
          </w:p>
        </w:tc>
        <w:tc>
          <w:tcPr>
            <w:tcW w:w="818" w:type="dxa"/>
            <w:tcBorders>
              <w:top w:val="single" w:sz="4" w:space="0" w:color="auto"/>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5</w:t>
            </w:r>
            <w:r w:rsidR="004F222E">
              <w:rPr>
                <w:sz w:val="22"/>
                <w:szCs w:val="22"/>
              </w:rPr>
              <w:t>,</w:t>
            </w:r>
            <w:r w:rsidRPr="00A2416E">
              <w:rPr>
                <w:sz w:val="22"/>
                <w:szCs w:val="22"/>
              </w:rPr>
              <w:t>2</w:t>
            </w:r>
          </w:p>
        </w:tc>
        <w:tc>
          <w:tcPr>
            <w:tcW w:w="821" w:type="dxa"/>
            <w:tcBorders>
              <w:top w:val="single" w:sz="4" w:space="0" w:color="auto"/>
              <w:left w:val="nil"/>
              <w:bottom w:val="single" w:sz="4" w:space="0" w:color="auto"/>
              <w:right w:val="single" w:sz="4" w:space="0" w:color="auto"/>
            </w:tcBorders>
            <w:shd w:val="clear" w:color="auto" w:fill="auto"/>
            <w:vAlign w:val="center"/>
          </w:tcPr>
          <w:p w:rsidR="00787D75" w:rsidRPr="00A2416E" w:rsidRDefault="00787D75" w:rsidP="00787D75">
            <w:pPr>
              <w:jc w:val="center"/>
              <w:rPr>
                <w:sz w:val="22"/>
                <w:szCs w:val="22"/>
              </w:rPr>
            </w:pPr>
            <w:r w:rsidRPr="00A2416E">
              <w:rPr>
                <w:sz w:val="22"/>
                <w:szCs w:val="22"/>
              </w:rPr>
              <w:t>4</w:t>
            </w:r>
            <w:r w:rsidR="004F222E">
              <w:rPr>
                <w:sz w:val="22"/>
                <w:szCs w:val="22"/>
              </w:rPr>
              <w:t>,</w:t>
            </w:r>
            <w:r w:rsidRPr="00A2416E">
              <w:rPr>
                <w:sz w:val="22"/>
                <w:szCs w:val="22"/>
              </w:rPr>
              <w:t>9</w:t>
            </w:r>
          </w:p>
        </w:tc>
      </w:tr>
      <w:tr w:rsidR="00787D75" w:rsidRPr="00787D75" w:rsidTr="00A2416E">
        <w:trPr>
          <w:trHeight w:val="340"/>
        </w:trPr>
        <w:tc>
          <w:tcPr>
            <w:tcW w:w="934" w:type="dxa"/>
            <w:tcBorders>
              <w:top w:val="single" w:sz="4" w:space="0" w:color="auto"/>
              <w:bottom w:val="single" w:sz="4" w:space="0" w:color="auto"/>
            </w:tcBorders>
            <w:vAlign w:val="center"/>
          </w:tcPr>
          <w:p w:rsidR="00787D75" w:rsidRPr="00787D75" w:rsidRDefault="00787D75" w:rsidP="00787D75">
            <w:pPr>
              <w:jc w:val="center"/>
              <w:rPr>
                <w:b/>
                <w:sz w:val="22"/>
                <w:szCs w:val="22"/>
                <w:lang w:val="lt-LT"/>
              </w:rPr>
            </w:pPr>
            <w:r w:rsidRPr="00787D75">
              <w:rPr>
                <w:b/>
                <w:sz w:val="22"/>
                <w:szCs w:val="22"/>
                <w:lang w:val="lt-LT"/>
              </w:rPr>
              <w:t>Metinis</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A2416E" w:rsidRDefault="00787D75" w:rsidP="00787D75">
            <w:pPr>
              <w:jc w:val="center"/>
              <w:rPr>
                <w:b/>
                <w:bCs/>
                <w:sz w:val="22"/>
                <w:szCs w:val="22"/>
              </w:rPr>
            </w:pPr>
            <w:r w:rsidRPr="00A2416E">
              <w:rPr>
                <w:b/>
                <w:bCs/>
                <w:sz w:val="22"/>
                <w:szCs w:val="22"/>
              </w:rPr>
              <w:t>887</w:t>
            </w:r>
          </w:p>
        </w:tc>
        <w:tc>
          <w:tcPr>
            <w:tcW w:w="876" w:type="dxa"/>
            <w:tcBorders>
              <w:top w:val="single" w:sz="4" w:space="0" w:color="auto"/>
              <w:left w:val="nil"/>
              <w:bottom w:val="single" w:sz="4" w:space="0" w:color="auto"/>
              <w:right w:val="single" w:sz="4" w:space="0" w:color="auto"/>
            </w:tcBorders>
            <w:shd w:val="clear" w:color="auto" w:fill="auto"/>
            <w:vAlign w:val="center"/>
          </w:tcPr>
          <w:p w:rsidR="00787D75" w:rsidRPr="00A2416E" w:rsidRDefault="00787D75" w:rsidP="00787D75">
            <w:pPr>
              <w:jc w:val="center"/>
              <w:rPr>
                <w:b/>
                <w:bCs/>
                <w:sz w:val="22"/>
                <w:szCs w:val="22"/>
              </w:rPr>
            </w:pPr>
            <w:r w:rsidRPr="00A2416E">
              <w:rPr>
                <w:b/>
                <w:bCs/>
                <w:sz w:val="22"/>
                <w:szCs w:val="22"/>
              </w:rPr>
              <w:t>127</w:t>
            </w:r>
          </w:p>
        </w:tc>
        <w:tc>
          <w:tcPr>
            <w:tcW w:w="837" w:type="dxa"/>
            <w:tcBorders>
              <w:top w:val="single" w:sz="4" w:space="0" w:color="auto"/>
              <w:left w:val="nil"/>
              <w:bottom w:val="single" w:sz="4" w:space="0" w:color="auto"/>
              <w:right w:val="single" w:sz="4" w:space="0" w:color="auto"/>
            </w:tcBorders>
            <w:shd w:val="clear" w:color="auto" w:fill="auto"/>
            <w:vAlign w:val="center"/>
          </w:tcPr>
          <w:p w:rsidR="00787D75" w:rsidRPr="00A2416E" w:rsidRDefault="00787D75" w:rsidP="00787D75">
            <w:pPr>
              <w:jc w:val="center"/>
              <w:rPr>
                <w:b/>
                <w:bCs/>
                <w:sz w:val="22"/>
                <w:szCs w:val="22"/>
              </w:rPr>
            </w:pPr>
            <w:r w:rsidRPr="00A2416E">
              <w:rPr>
                <w:b/>
                <w:bCs/>
                <w:sz w:val="22"/>
                <w:szCs w:val="22"/>
              </w:rPr>
              <w:t>160</w:t>
            </w:r>
          </w:p>
        </w:tc>
        <w:tc>
          <w:tcPr>
            <w:tcW w:w="935" w:type="dxa"/>
            <w:tcBorders>
              <w:top w:val="single" w:sz="4" w:space="0" w:color="auto"/>
              <w:left w:val="nil"/>
              <w:bottom w:val="single" w:sz="4" w:space="0" w:color="auto"/>
              <w:right w:val="single" w:sz="4" w:space="0" w:color="auto"/>
            </w:tcBorders>
            <w:shd w:val="clear" w:color="auto" w:fill="auto"/>
            <w:vAlign w:val="center"/>
          </w:tcPr>
          <w:p w:rsidR="00787D75" w:rsidRPr="00A2416E" w:rsidRDefault="00787D75" w:rsidP="00787D75">
            <w:pPr>
              <w:jc w:val="center"/>
              <w:rPr>
                <w:b/>
                <w:bCs/>
                <w:sz w:val="22"/>
                <w:szCs w:val="22"/>
              </w:rPr>
            </w:pPr>
            <w:r w:rsidRPr="00A2416E">
              <w:rPr>
                <w:b/>
                <w:bCs/>
                <w:sz w:val="22"/>
                <w:szCs w:val="22"/>
              </w:rPr>
              <w:t>232</w:t>
            </w:r>
          </w:p>
        </w:tc>
        <w:tc>
          <w:tcPr>
            <w:tcW w:w="721" w:type="dxa"/>
            <w:tcBorders>
              <w:top w:val="single" w:sz="4" w:space="0" w:color="auto"/>
              <w:left w:val="nil"/>
              <w:bottom w:val="single" w:sz="4" w:space="0" w:color="auto"/>
              <w:right w:val="single" w:sz="4" w:space="0" w:color="auto"/>
            </w:tcBorders>
            <w:shd w:val="clear" w:color="auto" w:fill="auto"/>
            <w:vAlign w:val="center"/>
          </w:tcPr>
          <w:p w:rsidR="00787D75" w:rsidRPr="00A2416E" w:rsidRDefault="00787D75" w:rsidP="00787D75">
            <w:pPr>
              <w:jc w:val="center"/>
              <w:rPr>
                <w:b/>
                <w:bCs/>
                <w:sz w:val="22"/>
                <w:szCs w:val="22"/>
              </w:rPr>
            </w:pPr>
            <w:r w:rsidRPr="00A2416E">
              <w:rPr>
                <w:b/>
                <w:bCs/>
                <w:sz w:val="22"/>
                <w:szCs w:val="22"/>
              </w:rPr>
              <w:t>484</w:t>
            </w:r>
          </w:p>
        </w:tc>
        <w:tc>
          <w:tcPr>
            <w:tcW w:w="820" w:type="dxa"/>
            <w:tcBorders>
              <w:top w:val="single" w:sz="4" w:space="0" w:color="auto"/>
              <w:left w:val="nil"/>
              <w:bottom w:val="single" w:sz="4" w:space="0" w:color="auto"/>
              <w:right w:val="single" w:sz="4" w:space="0" w:color="auto"/>
            </w:tcBorders>
            <w:shd w:val="clear" w:color="auto" w:fill="auto"/>
            <w:vAlign w:val="center"/>
          </w:tcPr>
          <w:p w:rsidR="00787D75" w:rsidRPr="00A2416E" w:rsidRDefault="00787D75" w:rsidP="00787D75">
            <w:pPr>
              <w:jc w:val="center"/>
              <w:rPr>
                <w:b/>
                <w:bCs/>
                <w:sz w:val="22"/>
                <w:szCs w:val="22"/>
              </w:rPr>
            </w:pPr>
            <w:r w:rsidRPr="00A2416E">
              <w:rPr>
                <w:b/>
                <w:bCs/>
                <w:sz w:val="22"/>
                <w:szCs w:val="22"/>
              </w:rPr>
              <w:t>331</w:t>
            </w:r>
          </w:p>
        </w:tc>
        <w:tc>
          <w:tcPr>
            <w:tcW w:w="810" w:type="dxa"/>
            <w:tcBorders>
              <w:top w:val="single" w:sz="4" w:space="0" w:color="auto"/>
              <w:left w:val="nil"/>
              <w:bottom w:val="single" w:sz="4" w:space="0" w:color="auto"/>
              <w:right w:val="single" w:sz="4" w:space="0" w:color="auto"/>
            </w:tcBorders>
            <w:shd w:val="clear" w:color="auto" w:fill="auto"/>
            <w:vAlign w:val="center"/>
          </w:tcPr>
          <w:p w:rsidR="00787D75" w:rsidRPr="00A2416E" w:rsidRDefault="00787D75" w:rsidP="00787D75">
            <w:pPr>
              <w:jc w:val="center"/>
              <w:rPr>
                <w:b/>
                <w:bCs/>
                <w:sz w:val="22"/>
                <w:szCs w:val="22"/>
              </w:rPr>
            </w:pPr>
            <w:r w:rsidRPr="00A2416E">
              <w:rPr>
                <w:b/>
                <w:bCs/>
                <w:sz w:val="22"/>
                <w:szCs w:val="22"/>
              </w:rPr>
              <w:t>153</w:t>
            </w:r>
          </w:p>
        </w:tc>
        <w:tc>
          <w:tcPr>
            <w:tcW w:w="818" w:type="dxa"/>
            <w:tcBorders>
              <w:top w:val="single" w:sz="4" w:space="0" w:color="auto"/>
              <w:left w:val="nil"/>
              <w:bottom w:val="single" w:sz="4" w:space="0" w:color="auto"/>
              <w:right w:val="single" w:sz="4" w:space="0" w:color="auto"/>
            </w:tcBorders>
            <w:shd w:val="clear" w:color="auto" w:fill="auto"/>
            <w:vAlign w:val="center"/>
          </w:tcPr>
          <w:p w:rsidR="00787D75" w:rsidRPr="00A2416E" w:rsidRDefault="00787D75" w:rsidP="00787D75">
            <w:pPr>
              <w:jc w:val="center"/>
              <w:rPr>
                <w:b/>
                <w:bCs/>
                <w:sz w:val="22"/>
                <w:szCs w:val="22"/>
              </w:rPr>
            </w:pPr>
            <w:r w:rsidRPr="00A2416E">
              <w:rPr>
                <w:b/>
                <w:bCs/>
                <w:sz w:val="22"/>
                <w:szCs w:val="22"/>
              </w:rPr>
              <w:t>162</w:t>
            </w:r>
          </w:p>
        </w:tc>
        <w:tc>
          <w:tcPr>
            <w:tcW w:w="821" w:type="dxa"/>
            <w:tcBorders>
              <w:top w:val="single" w:sz="4" w:space="0" w:color="auto"/>
              <w:left w:val="nil"/>
              <w:bottom w:val="single" w:sz="4" w:space="0" w:color="auto"/>
              <w:right w:val="single" w:sz="4" w:space="0" w:color="auto"/>
            </w:tcBorders>
            <w:shd w:val="clear" w:color="auto" w:fill="auto"/>
            <w:vAlign w:val="center"/>
          </w:tcPr>
          <w:p w:rsidR="00787D75" w:rsidRPr="00A2416E" w:rsidRDefault="00787D75" w:rsidP="00787D75">
            <w:pPr>
              <w:jc w:val="center"/>
              <w:rPr>
                <w:b/>
                <w:bCs/>
                <w:sz w:val="22"/>
                <w:szCs w:val="22"/>
              </w:rPr>
            </w:pPr>
            <w:r w:rsidRPr="00A2416E">
              <w:rPr>
                <w:b/>
                <w:bCs/>
                <w:sz w:val="22"/>
                <w:szCs w:val="22"/>
              </w:rPr>
              <w:t>82</w:t>
            </w:r>
          </w:p>
        </w:tc>
      </w:tr>
    </w:tbl>
    <w:p w:rsidR="00914753" w:rsidRPr="00914753" w:rsidRDefault="00914753" w:rsidP="00914753">
      <w:pPr>
        <w:rPr>
          <w:bCs/>
          <w:sz w:val="20"/>
          <w:szCs w:val="20"/>
          <w:lang w:val="lt-LT"/>
        </w:rPr>
      </w:pPr>
      <w:r w:rsidRPr="00914753">
        <w:rPr>
          <w:bCs/>
          <w:sz w:val="20"/>
          <w:szCs w:val="20"/>
          <w:lang w:val="lt-LT"/>
        </w:rPr>
        <w:t xml:space="preserve">* – Nėra duomenų </w:t>
      </w:r>
    </w:p>
    <w:p w:rsidR="00913F61" w:rsidRPr="00914753" w:rsidRDefault="00913F61">
      <w:pPr>
        <w:spacing w:line="360" w:lineRule="auto"/>
        <w:ind w:firstLine="720"/>
        <w:jc w:val="both"/>
        <w:rPr>
          <w:highlight w:val="yellow"/>
          <w:lang w:val="lt-LT"/>
        </w:rPr>
      </w:pPr>
    </w:p>
    <w:p w:rsidR="00913F61" w:rsidRPr="00787D75" w:rsidRDefault="00251AC6">
      <w:pPr>
        <w:pStyle w:val="BodyText3"/>
        <w:spacing w:line="240" w:lineRule="auto"/>
        <w:rPr>
          <w:lang w:val="lt-LT"/>
        </w:rPr>
      </w:pPr>
      <w:r w:rsidRPr="00787D75">
        <w:rPr>
          <w:lang w:val="lt-LT"/>
        </w:rPr>
        <w:lastRenderedPageBreak/>
        <w:t xml:space="preserve">3 lentelė. Pagrindinių cheminių priemaišų šlapiųjų srautų sezoninė kaita atmosferos tyrimų stotyje Preiloje. </w:t>
      </w:r>
    </w:p>
    <w:p w:rsidR="00913F61" w:rsidRPr="00787D75" w:rsidRDefault="00913F61">
      <w:pPr>
        <w:pStyle w:val="BodyText3"/>
        <w:spacing w:line="240" w:lineRule="auto"/>
        <w:rPr>
          <w:lang w:val="lt-LT"/>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
        <w:gridCol w:w="914"/>
        <w:gridCol w:w="719"/>
        <w:gridCol w:w="880"/>
        <w:gridCol w:w="832"/>
        <w:gridCol w:w="856"/>
        <w:gridCol w:w="711"/>
        <w:gridCol w:w="711"/>
        <w:gridCol w:w="657"/>
        <w:gridCol w:w="718"/>
        <w:gridCol w:w="750"/>
      </w:tblGrid>
      <w:tr w:rsidR="00787D75" w:rsidRPr="00787D75" w:rsidTr="00AF68F1">
        <w:tc>
          <w:tcPr>
            <w:tcW w:w="1007" w:type="dxa"/>
            <w:vMerge w:val="restart"/>
            <w:vAlign w:val="center"/>
          </w:tcPr>
          <w:p w:rsidR="00913F61" w:rsidRPr="00787D75" w:rsidRDefault="00251AC6">
            <w:pPr>
              <w:pStyle w:val="BodyText"/>
              <w:spacing w:line="240" w:lineRule="auto"/>
              <w:rPr>
                <w:sz w:val="22"/>
                <w:szCs w:val="22"/>
              </w:rPr>
            </w:pPr>
            <w:r w:rsidRPr="00787D75">
              <w:rPr>
                <w:sz w:val="22"/>
                <w:szCs w:val="22"/>
              </w:rPr>
              <w:t>Metai,</w:t>
            </w:r>
          </w:p>
          <w:p w:rsidR="00913F61" w:rsidRPr="00787D75" w:rsidRDefault="00251AC6">
            <w:pPr>
              <w:jc w:val="center"/>
              <w:rPr>
                <w:sz w:val="22"/>
                <w:szCs w:val="22"/>
                <w:lang w:val="lt-LT"/>
              </w:rPr>
            </w:pPr>
            <w:r w:rsidRPr="00787D75">
              <w:rPr>
                <w:sz w:val="22"/>
                <w:szCs w:val="22"/>
                <w:lang w:val="lt-LT"/>
              </w:rPr>
              <w:t>mėnuo</w:t>
            </w:r>
          </w:p>
        </w:tc>
        <w:tc>
          <w:tcPr>
            <w:tcW w:w="914" w:type="dxa"/>
            <w:vMerge w:val="restart"/>
          </w:tcPr>
          <w:p w:rsidR="00913F61" w:rsidRPr="00787D75" w:rsidRDefault="00251AC6">
            <w:pPr>
              <w:jc w:val="center"/>
              <w:rPr>
                <w:sz w:val="22"/>
                <w:szCs w:val="22"/>
                <w:lang w:val="lt-LT"/>
              </w:rPr>
            </w:pPr>
            <w:r w:rsidRPr="00787D75">
              <w:rPr>
                <w:sz w:val="22"/>
                <w:szCs w:val="22"/>
                <w:lang w:val="lt-LT"/>
              </w:rPr>
              <w:t>Kritulių kiekis, mm</w:t>
            </w:r>
          </w:p>
        </w:tc>
        <w:tc>
          <w:tcPr>
            <w:tcW w:w="6827" w:type="dxa"/>
            <w:gridSpan w:val="9"/>
          </w:tcPr>
          <w:p w:rsidR="00913F61" w:rsidRPr="00787D75" w:rsidRDefault="00251AC6">
            <w:pPr>
              <w:jc w:val="center"/>
              <w:rPr>
                <w:sz w:val="22"/>
                <w:szCs w:val="22"/>
                <w:lang w:val="lt-LT"/>
              </w:rPr>
            </w:pPr>
            <w:r w:rsidRPr="00787D75">
              <w:rPr>
                <w:sz w:val="22"/>
                <w:szCs w:val="22"/>
                <w:lang w:val="lt-LT"/>
              </w:rPr>
              <w:t>Šlapiasis srautas, mg m</w:t>
            </w:r>
            <w:r w:rsidRPr="00787D75">
              <w:rPr>
                <w:sz w:val="22"/>
                <w:szCs w:val="22"/>
                <w:vertAlign w:val="superscript"/>
                <w:lang w:val="lt-LT"/>
              </w:rPr>
              <w:t>-2</w:t>
            </w:r>
            <w:r w:rsidRPr="00787D75">
              <w:rPr>
                <w:sz w:val="22"/>
                <w:szCs w:val="22"/>
                <w:lang w:val="lt-LT"/>
              </w:rPr>
              <w:t xml:space="preserve"> mėn</w:t>
            </w:r>
            <w:r w:rsidRPr="00787D75">
              <w:rPr>
                <w:sz w:val="22"/>
                <w:szCs w:val="22"/>
                <w:vertAlign w:val="superscript"/>
                <w:lang w:val="lt-LT"/>
              </w:rPr>
              <w:t>-1</w:t>
            </w:r>
          </w:p>
        </w:tc>
      </w:tr>
      <w:tr w:rsidR="00787D75" w:rsidRPr="00787D75" w:rsidTr="00787D75">
        <w:tc>
          <w:tcPr>
            <w:tcW w:w="1007" w:type="dxa"/>
            <w:vMerge/>
          </w:tcPr>
          <w:p w:rsidR="00913F61" w:rsidRPr="00787D75" w:rsidRDefault="00913F61">
            <w:pPr>
              <w:rPr>
                <w:sz w:val="22"/>
                <w:szCs w:val="22"/>
                <w:lang w:val="lt-LT"/>
              </w:rPr>
            </w:pPr>
          </w:p>
        </w:tc>
        <w:tc>
          <w:tcPr>
            <w:tcW w:w="914" w:type="dxa"/>
            <w:vMerge/>
            <w:tcBorders>
              <w:bottom w:val="single" w:sz="4" w:space="0" w:color="auto"/>
            </w:tcBorders>
          </w:tcPr>
          <w:p w:rsidR="00913F61" w:rsidRPr="00787D75" w:rsidRDefault="00913F61">
            <w:pPr>
              <w:rPr>
                <w:sz w:val="22"/>
                <w:szCs w:val="22"/>
                <w:lang w:val="lt-LT"/>
              </w:rPr>
            </w:pPr>
          </w:p>
        </w:tc>
        <w:tc>
          <w:tcPr>
            <w:tcW w:w="730" w:type="dxa"/>
            <w:tcBorders>
              <w:bottom w:val="single" w:sz="4" w:space="0" w:color="auto"/>
            </w:tcBorders>
            <w:vAlign w:val="center"/>
          </w:tcPr>
          <w:p w:rsidR="00913F61" w:rsidRPr="00787D75" w:rsidRDefault="00251AC6">
            <w:pPr>
              <w:pStyle w:val="BodyText"/>
              <w:spacing w:line="240" w:lineRule="auto"/>
              <w:rPr>
                <w:sz w:val="20"/>
              </w:rPr>
            </w:pPr>
            <w:r w:rsidRPr="00787D75">
              <w:rPr>
                <w:sz w:val="20"/>
              </w:rPr>
              <w:t>SO</w:t>
            </w:r>
            <w:r w:rsidRPr="00787D75">
              <w:rPr>
                <w:sz w:val="20"/>
                <w:vertAlign w:val="subscript"/>
              </w:rPr>
              <w:t>4</w:t>
            </w:r>
            <w:r w:rsidRPr="00787D75">
              <w:rPr>
                <w:sz w:val="20"/>
              </w:rPr>
              <w:t>-S</w:t>
            </w:r>
          </w:p>
        </w:tc>
        <w:tc>
          <w:tcPr>
            <w:tcW w:w="907" w:type="dxa"/>
            <w:tcBorders>
              <w:bottom w:val="single" w:sz="4" w:space="0" w:color="auto"/>
            </w:tcBorders>
            <w:vAlign w:val="center"/>
          </w:tcPr>
          <w:p w:rsidR="00913F61" w:rsidRPr="00787D75" w:rsidRDefault="00251AC6">
            <w:pPr>
              <w:pStyle w:val="BodyText"/>
              <w:spacing w:line="240" w:lineRule="auto"/>
              <w:rPr>
                <w:sz w:val="18"/>
                <w:szCs w:val="18"/>
              </w:rPr>
            </w:pPr>
            <w:r w:rsidRPr="00787D75">
              <w:rPr>
                <w:sz w:val="18"/>
                <w:szCs w:val="18"/>
              </w:rPr>
              <w:t>SO</w:t>
            </w:r>
            <w:r w:rsidRPr="00787D75">
              <w:rPr>
                <w:sz w:val="18"/>
                <w:szCs w:val="18"/>
                <w:vertAlign w:val="subscript"/>
              </w:rPr>
              <w:t>4</w:t>
            </w:r>
            <w:r w:rsidRPr="00787D75">
              <w:rPr>
                <w:sz w:val="18"/>
                <w:szCs w:val="18"/>
              </w:rPr>
              <w:t>-S</w:t>
            </w:r>
            <w:r w:rsidRPr="00787D75">
              <w:rPr>
                <w:sz w:val="18"/>
                <w:szCs w:val="18"/>
                <w:vertAlign w:val="subscript"/>
              </w:rPr>
              <w:t>nss</w:t>
            </w:r>
          </w:p>
        </w:tc>
        <w:tc>
          <w:tcPr>
            <w:tcW w:w="851" w:type="dxa"/>
            <w:tcBorders>
              <w:bottom w:val="single" w:sz="4" w:space="0" w:color="auto"/>
            </w:tcBorders>
            <w:vAlign w:val="center"/>
          </w:tcPr>
          <w:p w:rsidR="00913F61" w:rsidRPr="00787D75" w:rsidRDefault="00251AC6">
            <w:pPr>
              <w:pStyle w:val="BodyText"/>
              <w:spacing w:line="240" w:lineRule="auto"/>
              <w:rPr>
                <w:sz w:val="20"/>
              </w:rPr>
            </w:pPr>
            <w:r w:rsidRPr="00787D75">
              <w:rPr>
                <w:sz w:val="20"/>
              </w:rPr>
              <w:t>NO</w:t>
            </w:r>
            <w:r w:rsidRPr="00787D75">
              <w:rPr>
                <w:sz w:val="20"/>
                <w:vertAlign w:val="subscript"/>
              </w:rPr>
              <w:t>3</w:t>
            </w:r>
            <w:r w:rsidRPr="00787D75">
              <w:rPr>
                <w:sz w:val="20"/>
              </w:rPr>
              <w:t>-N</w:t>
            </w:r>
          </w:p>
        </w:tc>
        <w:tc>
          <w:tcPr>
            <w:tcW w:w="878" w:type="dxa"/>
            <w:tcBorders>
              <w:bottom w:val="single" w:sz="4" w:space="0" w:color="auto"/>
            </w:tcBorders>
            <w:vAlign w:val="center"/>
          </w:tcPr>
          <w:p w:rsidR="00913F61" w:rsidRPr="00787D75" w:rsidRDefault="00251AC6">
            <w:pPr>
              <w:pStyle w:val="BodyText"/>
              <w:spacing w:line="240" w:lineRule="auto"/>
              <w:rPr>
                <w:sz w:val="20"/>
              </w:rPr>
            </w:pPr>
            <w:r w:rsidRPr="00787D75">
              <w:rPr>
                <w:sz w:val="20"/>
              </w:rPr>
              <w:t>NH</w:t>
            </w:r>
            <w:r w:rsidRPr="00787D75">
              <w:rPr>
                <w:sz w:val="20"/>
                <w:vertAlign w:val="subscript"/>
              </w:rPr>
              <w:t>4</w:t>
            </w:r>
            <w:r w:rsidRPr="00787D75">
              <w:rPr>
                <w:sz w:val="20"/>
              </w:rPr>
              <w:t>-N</w:t>
            </w:r>
          </w:p>
        </w:tc>
        <w:tc>
          <w:tcPr>
            <w:tcW w:w="624" w:type="dxa"/>
            <w:tcBorders>
              <w:bottom w:val="single" w:sz="4" w:space="0" w:color="auto"/>
            </w:tcBorders>
            <w:vAlign w:val="center"/>
          </w:tcPr>
          <w:p w:rsidR="00913F61" w:rsidRPr="00787D75" w:rsidRDefault="00251AC6">
            <w:pPr>
              <w:pStyle w:val="BodyText"/>
              <w:spacing w:line="240" w:lineRule="auto"/>
              <w:rPr>
                <w:sz w:val="20"/>
              </w:rPr>
            </w:pPr>
            <w:r w:rsidRPr="00787D75">
              <w:rPr>
                <w:sz w:val="20"/>
              </w:rPr>
              <w:t>Cl</w:t>
            </w:r>
          </w:p>
        </w:tc>
        <w:tc>
          <w:tcPr>
            <w:tcW w:w="680" w:type="dxa"/>
            <w:tcBorders>
              <w:bottom w:val="single" w:sz="4" w:space="0" w:color="auto"/>
            </w:tcBorders>
            <w:vAlign w:val="center"/>
          </w:tcPr>
          <w:p w:rsidR="00913F61" w:rsidRPr="00787D75" w:rsidRDefault="00251AC6">
            <w:pPr>
              <w:pStyle w:val="BodyText"/>
              <w:spacing w:line="240" w:lineRule="auto"/>
              <w:rPr>
                <w:sz w:val="20"/>
              </w:rPr>
            </w:pPr>
            <w:r w:rsidRPr="00787D75">
              <w:rPr>
                <w:sz w:val="20"/>
              </w:rPr>
              <w:t>Na</w:t>
            </w:r>
          </w:p>
        </w:tc>
        <w:tc>
          <w:tcPr>
            <w:tcW w:w="663" w:type="dxa"/>
            <w:tcBorders>
              <w:bottom w:val="single" w:sz="4" w:space="0" w:color="auto"/>
            </w:tcBorders>
            <w:vAlign w:val="center"/>
          </w:tcPr>
          <w:p w:rsidR="00913F61" w:rsidRPr="00787D75" w:rsidRDefault="00251AC6">
            <w:pPr>
              <w:pStyle w:val="BodyText"/>
              <w:spacing w:line="240" w:lineRule="auto"/>
              <w:rPr>
                <w:sz w:val="20"/>
              </w:rPr>
            </w:pPr>
            <w:r w:rsidRPr="00787D75">
              <w:rPr>
                <w:sz w:val="20"/>
              </w:rPr>
              <w:t>K</w:t>
            </w:r>
          </w:p>
        </w:tc>
        <w:tc>
          <w:tcPr>
            <w:tcW w:w="729" w:type="dxa"/>
            <w:tcBorders>
              <w:bottom w:val="single" w:sz="4" w:space="0" w:color="auto"/>
            </w:tcBorders>
            <w:vAlign w:val="center"/>
          </w:tcPr>
          <w:p w:rsidR="00913F61" w:rsidRPr="00787D75" w:rsidRDefault="00251AC6">
            <w:pPr>
              <w:pStyle w:val="BodyText"/>
              <w:spacing w:line="240" w:lineRule="auto"/>
              <w:rPr>
                <w:sz w:val="20"/>
              </w:rPr>
            </w:pPr>
            <w:r w:rsidRPr="00787D75">
              <w:rPr>
                <w:sz w:val="20"/>
              </w:rPr>
              <w:t>Ca</w:t>
            </w:r>
          </w:p>
        </w:tc>
        <w:tc>
          <w:tcPr>
            <w:tcW w:w="765" w:type="dxa"/>
            <w:tcBorders>
              <w:bottom w:val="single" w:sz="4" w:space="0" w:color="auto"/>
            </w:tcBorders>
            <w:vAlign w:val="center"/>
          </w:tcPr>
          <w:p w:rsidR="00913F61" w:rsidRPr="00787D75" w:rsidRDefault="00251AC6">
            <w:pPr>
              <w:jc w:val="center"/>
              <w:rPr>
                <w:sz w:val="20"/>
                <w:szCs w:val="20"/>
                <w:lang w:val="lt-LT"/>
              </w:rPr>
            </w:pPr>
            <w:r w:rsidRPr="00787D75">
              <w:rPr>
                <w:sz w:val="20"/>
                <w:szCs w:val="20"/>
                <w:lang w:val="lt-LT"/>
              </w:rPr>
              <w:t>Mg</w:t>
            </w:r>
          </w:p>
        </w:tc>
      </w:tr>
      <w:tr w:rsidR="00787D75" w:rsidRPr="00787D75" w:rsidTr="00A2416E">
        <w:trPr>
          <w:trHeight w:val="284"/>
        </w:trPr>
        <w:tc>
          <w:tcPr>
            <w:tcW w:w="1007" w:type="dxa"/>
            <w:vAlign w:val="center"/>
          </w:tcPr>
          <w:p w:rsidR="00787D75" w:rsidRPr="00A2416E" w:rsidRDefault="00787D75" w:rsidP="00787D75">
            <w:pPr>
              <w:jc w:val="center"/>
              <w:rPr>
                <w:sz w:val="22"/>
                <w:szCs w:val="22"/>
                <w:lang w:val="lt-LT"/>
              </w:rPr>
            </w:pPr>
            <w:r w:rsidRPr="00A2416E">
              <w:rPr>
                <w:sz w:val="22"/>
                <w:szCs w:val="22"/>
                <w:lang w:val="lt-LT"/>
              </w:rPr>
              <w:t>2019.01</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lang w:val="en-US"/>
              </w:rPr>
            </w:pPr>
            <w:r w:rsidRPr="004F222E">
              <w:rPr>
                <w:sz w:val="22"/>
                <w:szCs w:val="22"/>
              </w:rPr>
              <w:t>29</w:t>
            </w:r>
            <w:r w:rsidR="004F222E" w:rsidRPr="004F222E">
              <w:rPr>
                <w:sz w:val="22"/>
                <w:szCs w:val="22"/>
              </w:rPr>
              <w:t>,</w:t>
            </w:r>
            <w:r w:rsidRPr="004F222E">
              <w:rPr>
                <w:sz w:val="22"/>
                <w:szCs w:val="22"/>
              </w:rPr>
              <w:t>5</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53</w:t>
            </w:r>
            <w:r w:rsidR="004F222E" w:rsidRPr="004F222E">
              <w:rPr>
                <w:sz w:val="22"/>
                <w:szCs w:val="22"/>
              </w:rPr>
              <w:t>,</w:t>
            </w:r>
            <w:r w:rsidRPr="004F222E">
              <w:rPr>
                <w:sz w:val="22"/>
                <w:szCs w:val="22"/>
              </w:rPr>
              <w:t>8</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33</w:t>
            </w:r>
            <w:r w:rsidR="004F222E" w:rsidRPr="004F222E">
              <w:rPr>
                <w:sz w:val="22"/>
                <w:szCs w:val="22"/>
              </w:rPr>
              <w:t>,</w:t>
            </w:r>
            <w:r w:rsidRPr="004F222E">
              <w:rPr>
                <w:sz w:val="22"/>
                <w:szCs w:val="22"/>
              </w:rPr>
              <w:t>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22</w:t>
            </w:r>
            <w:r w:rsidR="004F222E" w:rsidRPr="004F222E">
              <w:rPr>
                <w:sz w:val="22"/>
                <w:szCs w:val="22"/>
              </w:rPr>
              <w:t>,</w:t>
            </w:r>
            <w:r w:rsidRPr="004F222E">
              <w:rPr>
                <w:sz w:val="22"/>
                <w:szCs w:val="22"/>
              </w:rPr>
              <w:t>0</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13</w:t>
            </w:r>
            <w:r w:rsidR="004F222E" w:rsidRPr="004F222E">
              <w:rPr>
                <w:sz w:val="22"/>
                <w:szCs w:val="22"/>
              </w:rPr>
              <w:t>,</w:t>
            </w:r>
            <w:r w:rsidRPr="004F222E">
              <w:rPr>
                <w:sz w:val="22"/>
                <w:szCs w:val="22"/>
              </w:rPr>
              <w:t>4</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459</w:t>
            </w:r>
            <w:r w:rsidR="004F222E" w:rsidRPr="004F222E">
              <w:rPr>
                <w:sz w:val="22"/>
                <w:szCs w:val="22"/>
              </w:rPr>
              <w:t>,</w:t>
            </w:r>
            <w:r w:rsidRPr="004F222E">
              <w:rPr>
                <w:sz w:val="22"/>
                <w:szCs w:val="22"/>
              </w:rPr>
              <w:t>3</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241</w:t>
            </w:r>
            <w:r w:rsidR="004F222E" w:rsidRPr="004F222E">
              <w:rPr>
                <w:sz w:val="22"/>
                <w:szCs w:val="22"/>
              </w:rPr>
              <w:t>,</w:t>
            </w:r>
            <w:r w:rsidRPr="004F222E">
              <w:rPr>
                <w:sz w:val="22"/>
                <w:szCs w:val="22"/>
              </w:rPr>
              <w:t>9</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13</w:t>
            </w:r>
            <w:r w:rsidR="004F222E" w:rsidRPr="004F222E">
              <w:rPr>
                <w:sz w:val="22"/>
                <w:szCs w:val="22"/>
              </w:rPr>
              <w:t>,</w:t>
            </w:r>
            <w:r w:rsidRPr="004F222E">
              <w:rPr>
                <w:sz w:val="22"/>
                <w:szCs w:val="22"/>
              </w:rPr>
              <w:t>1</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30</w:t>
            </w:r>
            <w:r w:rsidR="004F222E" w:rsidRPr="004F222E">
              <w:rPr>
                <w:sz w:val="22"/>
                <w:szCs w:val="22"/>
              </w:rPr>
              <w:t>,</w:t>
            </w:r>
            <w:r w:rsidRPr="004F222E">
              <w:rPr>
                <w:sz w:val="22"/>
                <w:szCs w:val="22"/>
              </w:rPr>
              <w:t>9</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37</w:t>
            </w:r>
            <w:r w:rsidR="004F222E" w:rsidRPr="004F222E">
              <w:rPr>
                <w:sz w:val="22"/>
                <w:szCs w:val="22"/>
              </w:rPr>
              <w:t>,</w:t>
            </w:r>
            <w:r w:rsidRPr="004F222E">
              <w:rPr>
                <w:sz w:val="22"/>
                <w:szCs w:val="22"/>
              </w:rPr>
              <w:t>9</w:t>
            </w:r>
          </w:p>
        </w:tc>
      </w:tr>
      <w:tr w:rsidR="00787D75" w:rsidRPr="00787D75" w:rsidTr="00A2416E">
        <w:trPr>
          <w:trHeight w:val="284"/>
        </w:trPr>
        <w:tc>
          <w:tcPr>
            <w:tcW w:w="1007" w:type="dxa"/>
            <w:vAlign w:val="center"/>
          </w:tcPr>
          <w:p w:rsidR="00787D75" w:rsidRPr="00A2416E" w:rsidRDefault="00787D75" w:rsidP="00787D75">
            <w:pPr>
              <w:jc w:val="center"/>
              <w:rPr>
                <w:sz w:val="22"/>
                <w:szCs w:val="22"/>
                <w:lang w:val="lt-LT"/>
              </w:rPr>
            </w:pPr>
            <w:r w:rsidRPr="00A2416E">
              <w:rPr>
                <w:sz w:val="22"/>
                <w:szCs w:val="22"/>
                <w:lang w:val="lt-LT"/>
              </w:rPr>
              <w:t>2019.02</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23</w:t>
            </w:r>
            <w:r w:rsidR="004F222E" w:rsidRPr="004F222E">
              <w:rPr>
                <w:sz w:val="22"/>
                <w:szCs w:val="22"/>
              </w:rPr>
              <w:t>,</w:t>
            </w:r>
            <w:r w:rsidRPr="004F222E">
              <w:rPr>
                <w:sz w:val="22"/>
                <w:szCs w:val="22"/>
              </w:rPr>
              <w:t>0</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16</w:t>
            </w:r>
            <w:r w:rsidR="004F222E" w:rsidRPr="004F222E">
              <w:rPr>
                <w:sz w:val="22"/>
                <w:szCs w:val="22"/>
              </w:rPr>
              <w:t>,</w:t>
            </w:r>
            <w:r w:rsidRPr="004F222E">
              <w:rPr>
                <w:sz w:val="22"/>
                <w:szCs w:val="22"/>
              </w:rPr>
              <w:t>7</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12</w:t>
            </w:r>
            <w:r w:rsidR="004F222E" w:rsidRPr="004F222E">
              <w:rPr>
                <w:sz w:val="22"/>
                <w:szCs w:val="22"/>
              </w:rPr>
              <w:t>,</w:t>
            </w:r>
            <w:r w:rsidRPr="004F222E">
              <w:rPr>
                <w:sz w:val="22"/>
                <w:szCs w:val="22"/>
              </w:rPr>
              <w:t>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10</w:t>
            </w:r>
            <w:r w:rsidR="004F222E" w:rsidRPr="004F222E">
              <w:rPr>
                <w:sz w:val="22"/>
                <w:szCs w:val="22"/>
              </w:rPr>
              <w:t>,</w:t>
            </w:r>
            <w:r w:rsidRPr="004F222E">
              <w:rPr>
                <w:sz w:val="22"/>
                <w:szCs w:val="22"/>
              </w:rPr>
              <w:t>9</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7</w:t>
            </w:r>
            <w:r w:rsidR="004F222E" w:rsidRPr="004F222E">
              <w:rPr>
                <w:sz w:val="22"/>
                <w:szCs w:val="22"/>
              </w:rPr>
              <w:t>,</w:t>
            </w:r>
            <w:r w:rsidRPr="004F222E">
              <w:rPr>
                <w:sz w:val="22"/>
                <w:szCs w:val="22"/>
              </w:rPr>
              <w:t>5</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79</w:t>
            </w:r>
            <w:r w:rsidR="004F222E" w:rsidRPr="004F222E">
              <w:rPr>
                <w:sz w:val="22"/>
                <w:szCs w:val="22"/>
              </w:rPr>
              <w:t>,</w:t>
            </w:r>
            <w:r w:rsidRPr="004F222E">
              <w:rPr>
                <w:sz w:val="22"/>
                <w:szCs w:val="22"/>
              </w:rPr>
              <w:t>7</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46</w:t>
            </w:r>
            <w:r w:rsidR="004F222E" w:rsidRPr="004F222E">
              <w:rPr>
                <w:sz w:val="22"/>
                <w:szCs w:val="22"/>
              </w:rPr>
              <w:t>,</w:t>
            </w:r>
            <w:r w:rsidRPr="004F222E">
              <w:rPr>
                <w:sz w:val="22"/>
                <w:szCs w:val="22"/>
              </w:rPr>
              <w:t>5</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3</w:t>
            </w:r>
            <w:r w:rsidR="004F222E" w:rsidRPr="004F222E">
              <w:rPr>
                <w:sz w:val="22"/>
                <w:szCs w:val="22"/>
              </w:rPr>
              <w:t>,</w:t>
            </w:r>
            <w:r w:rsidRPr="004F222E">
              <w:rPr>
                <w:sz w:val="22"/>
                <w:szCs w:val="22"/>
              </w:rPr>
              <w:t>5</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5</w:t>
            </w:r>
            <w:r w:rsidR="004F222E" w:rsidRPr="004F222E">
              <w:rPr>
                <w:sz w:val="22"/>
                <w:szCs w:val="22"/>
              </w:rPr>
              <w:t>,</w:t>
            </w:r>
            <w:r w:rsidRPr="004F222E">
              <w:rPr>
                <w:sz w:val="22"/>
                <w:szCs w:val="22"/>
              </w:rPr>
              <w:t>9</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3</w:t>
            </w:r>
            <w:r w:rsidR="004F222E" w:rsidRPr="004F222E">
              <w:rPr>
                <w:sz w:val="22"/>
                <w:szCs w:val="22"/>
              </w:rPr>
              <w:t>,</w:t>
            </w:r>
            <w:r w:rsidRPr="004F222E">
              <w:rPr>
                <w:sz w:val="22"/>
                <w:szCs w:val="22"/>
              </w:rPr>
              <w:t>4</w:t>
            </w:r>
          </w:p>
        </w:tc>
      </w:tr>
      <w:tr w:rsidR="00787D75" w:rsidRPr="00787D75" w:rsidTr="00A2416E">
        <w:trPr>
          <w:trHeight w:val="284"/>
        </w:trPr>
        <w:tc>
          <w:tcPr>
            <w:tcW w:w="1007" w:type="dxa"/>
            <w:vAlign w:val="center"/>
          </w:tcPr>
          <w:p w:rsidR="00787D75" w:rsidRPr="00A2416E" w:rsidRDefault="00787D75" w:rsidP="00787D75">
            <w:pPr>
              <w:jc w:val="center"/>
              <w:rPr>
                <w:sz w:val="22"/>
                <w:szCs w:val="22"/>
                <w:lang w:val="lt-LT"/>
              </w:rPr>
            </w:pPr>
            <w:r w:rsidRPr="00A2416E">
              <w:rPr>
                <w:sz w:val="22"/>
                <w:szCs w:val="22"/>
                <w:lang w:val="lt-LT"/>
              </w:rPr>
              <w:t>2019.03</w:t>
            </w:r>
          </w:p>
        </w:tc>
        <w:tc>
          <w:tcPr>
            <w:tcW w:w="914" w:type="dxa"/>
            <w:tcBorders>
              <w:top w:val="nil"/>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35</w:t>
            </w:r>
            <w:r w:rsidR="004F222E" w:rsidRPr="004F222E">
              <w:rPr>
                <w:sz w:val="22"/>
                <w:szCs w:val="22"/>
              </w:rPr>
              <w:t>,</w:t>
            </w:r>
            <w:r w:rsidRPr="004F222E">
              <w:rPr>
                <w:sz w:val="22"/>
                <w:szCs w:val="22"/>
              </w:rPr>
              <w:t>7</w:t>
            </w:r>
          </w:p>
        </w:tc>
        <w:tc>
          <w:tcPr>
            <w:tcW w:w="730"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29</w:t>
            </w:r>
            <w:r w:rsidR="004F222E" w:rsidRPr="004F222E">
              <w:rPr>
                <w:sz w:val="22"/>
                <w:szCs w:val="22"/>
              </w:rPr>
              <w:t>,</w:t>
            </w:r>
            <w:r w:rsidRPr="004F222E">
              <w:rPr>
                <w:sz w:val="22"/>
                <w:szCs w:val="22"/>
              </w:rPr>
              <w:t>7</w:t>
            </w:r>
          </w:p>
        </w:tc>
        <w:tc>
          <w:tcPr>
            <w:tcW w:w="907" w:type="dxa"/>
            <w:tcBorders>
              <w:top w:val="nil"/>
              <w:left w:val="nil"/>
              <w:bottom w:val="single" w:sz="4" w:space="0" w:color="auto"/>
              <w:right w:val="single" w:sz="8" w:space="0" w:color="auto"/>
            </w:tcBorders>
            <w:shd w:val="clear" w:color="auto" w:fill="auto"/>
            <w:vAlign w:val="center"/>
          </w:tcPr>
          <w:p w:rsidR="00787D75" w:rsidRPr="004F222E" w:rsidRDefault="00787D75" w:rsidP="00787D75">
            <w:pPr>
              <w:jc w:val="center"/>
              <w:rPr>
                <w:sz w:val="22"/>
                <w:szCs w:val="22"/>
              </w:rPr>
            </w:pPr>
            <w:r w:rsidRPr="004F222E">
              <w:rPr>
                <w:sz w:val="22"/>
                <w:szCs w:val="22"/>
              </w:rPr>
              <w:t>12</w:t>
            </w:r>
            <w:r w:rsidR="004F222E" w:rsidRPr="004F222E">
              <w:rPr>
                <w:sz w:val="22"/>
                <w:szCs w:val="22"/>
              </w:rPr>
              <w:t>,</w:t>
            </w:r>
            <w:r w:rsidRPr="004F222E">
              <w:rPr>
                <w:sz w:val="22"/>
                <w:szCs w:val="22"/>
              </w:rPr>
              <w:t>2</w:t>
            </w:r>
          </w:p>
        </w:tc>
        <w:tc>
          <w:tcPr>
            <w:tcW w:w="851" w:type="dxa"/>
            <w:tcBorders>
              <w:top w:val="nil"/>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26</w:t>
            </w:r>
            <w:r w:rsidR="004F222E" w:rsidRPr="004F222E">
              <w:rPr>
                <w:sz w:val="22"/>
                <w:szCs w:val="22"/>
              </w:rPr>
              <w:t>,</w:t>
            </w:r>
            <w:r w:rsidRPr="004F222E">
              <w:rPr>
                <w:sz w:val="22"/>
                <w:szCs w:val="22"/>
              </w:rPr>
              <w:t>9</w:t>
            </w:r>
          </w:p>
        </w:tc>
        <w:tc>
          <w:tcPr>
            <w:tcW w:w="878"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36</w:t>
            </w:r>
            <w:r w:rsidR="004F222E" w:rsidRPr="004F222E">
              <w:rPr>
                <w:sz w:val="22"/>
                <w:szCs w:val="22"/>
              </w:rPr>
              <w:t>,</w:t>
            </w:r>
            <w:r w:rsidRPr="004F222E">
              <w:rPr>
                <w:sz w:val="22"/>
                <w:szCs w:val="22"/>
              </w:rPr>
              <w:t>6</w:t>
            </w:r>
          </w:p>
        </w:tc>
        <w:tc>
          <w:tcPr>
            <w:tcW w:w="624"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425</w:t>
            </w:r>
            <w:r w:rsidR="004F222E" w:rsidRPr="004F222E">
              <w:rPr>
                <w:sz w:val="22"/>
                <w:szCs w:val="22"/>
              </w:rPr>
              <w:t>,</w:t>
            </w:r>
            <w:r w:rsidRPr="004F222E">
              <w:rPr>
                <w:sz w:val="22"/>
                <w:szCs w:val="22"/>
              </w:rPr>
              <w:t>9</w:t>
            </w:r>
          </w:p>
        </w:tc>
        <w:tc>
          <w:tcPr>
            <w:tcW w:w="680"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208</w:t>
            </w:r>
            <w:r w:rsidR="004F222E" w:rsidRPr="004F222E">
              <w:rPr>
                <w:sz w:val="22"/>
                <w:szCs w:val="22"/>
              </w:rPr>
              <w:t>,</w:t>
            </w:r>
            <w:r w:rsidRPr="004F222E">
              <w:rPr>
                <w:sz w:val="22"/>
                <w:szCs w:val="22"/>
              </w:rPr>
              <w:t>9</w:t>
            </w:r>
          </w:p>
        </w:tc>
        <w:tc>
          <w:tcPr>
            <w:tcW w:w="663"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9</w:t>
            </w:r>
            <w:r w:rsidR="004F222E" w:rsidRPr="004F222E">
              <w:rPr>
                <w:sz w:val="22"/>
                <w:szCs w:val="22"/>
              </w:rPr>
              <w:t>,</w:t>
            </w:r>
            <w:r w:rsidRPr="004F222E">
              <w:rPr>
                <w:sz w:val="22"/>
                <w:szCs w:val="22"/>
              </w:rPr>
              <w:t>2</w:t>
            </w:r>
          </w:p>
        </w:tc>
        <w:tc>
          <w:tcPr>
            <w:tcW w:w="729"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20</w:t>
            </w:r>
            <w:r w:rsidR="004F222E" w:rsidRPr="004F222E">
              <w:rPr>
                <w:sz w:val="22"/>
                <w:szCs w:val="22"/>
              </w:rPr>
              <w:t>,</w:t>
            </w:r>
            <w:r w:rsidRPr="004F222E">
              <w:rPr>
                <w:sz w:val="22"/>
                <w:szCs w:val="22"/>
              </w:rPr>
              <w:t>6</w:t>
            </w:r>
          </w:p>
        </w:tc>
        <w:tc>
          <w:tcPr>
            <w:tcW w:w="765"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17</w:t>
            </w:r>
            <w:r w:rsidR="004F222E" w:rsidRPr="004F222E">
              <w:rPr>
                <w:sz w:val="22"/>
                <w:szCs w:val="22"/>
              </w:rPr>
              <w:t>,</w:t>
            </w:r>
            <w:r w:rsidRPr="004F222E">
              <w:rPr>
                <w:sz w:val="22"/>
                <w:szCs w:val="22"/>
              </w:rPr>
              <w:t>3</w:t>
            </w:r>
          </w:p>
        </w:tc>
      </w:tr>
      <w:tr w:rsidR="00787D75" w:rsidRPr="00787D75" w:rsidTr="00A2416E">
        <w:trPr>
          <w:trHeight w:val="284"/>
        </w:trPr>
        <w:tc>
          <w:tcPr>
            <w:tcW w:w="1007" w:type="dxa"/>
            <w:vAlign w:val="center"/>
          </w:tcPr>
          <w:p w:rsidR="00787D75" w:rsidRPr="00A2416E" w:rsidRDefault="00787D75" w:rsidP="00787D75">
            <w:pPr>
              <w:jc w:val="center"/>
              <w:rPr>
                <w:sz w:val="22"/>
                <w:szCs w:val="22"/>
                <w:lang w:val="lt-LT"/>
              </w:rPr>
            </w:pPr>
            <w:r w:rsidRPr="00A2416E">
              <w:rPr>
                <w:sz w:val="22"/>
                <w:szCs w:val="22"/>
                <w:lang w:val="lt-LT"/>
              </w:rPr>
              <w:t>2019.04</w:t>
            </w:r>
          </w:p>
        </w:tc>
        <w:tc>
          <w:tcPr>
            <w:tcW w:w="914" w:type="dxa"/>
            <w:tcBorders>
              <w:top w:val="nil"/>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0</w:t>
            </w:r>
            <w:r w:rsidR="004F222E" w:rsidRPr="004F222E">
              <w:rPr>
                <w:sz w:val="22"/>
                <w:szCs w:val="22"/>
              </w:rPr>
              <w:t>,</w:t>
            </w:r>
            <w:r w:rsidRPr="004F222E">
              <w:rPr>
                <w:sz w:val="22"/>
                <w:szCs w:val="22"/>
              </w:rPr>
              <w:t>0</w:t>
            </w:r>
          </w:p>
        </w:tc>
        <w:tc>
          <w:tcPr>
            <w:tcW w:w="730"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 </w:t>
            </w:r>
          </w:p>
        </w:tc>
        <w:tc>
          <w:tcPr>
            <w:tcW w:w="907" w:type="dxa"/>
            <w:tcBorders>
              <w:top w:val="nil"/>
              <w:left w:val="nil"/>
              <w:bottom w:val="single" w:sz="4" w:space="0" w:color="auto"/>
              <w:right w:val="single" w:sz="8" w:space="0" w:color="auto"/>
            </w:tcBorders>
            <w:shd w:val="clear" w:color="auto" w:fill="auto"/>
            <w:vAlign w:val="center"/>
          </w:tcPr>
          <w:p w:rsidR="00787D75" w:rsidRPr="004F222E" w:rsidRDefault="00787D75" w:rsidP="00787D75">
            <w:pPr>
              <w:jc w:val="center"/>
              <w:rPr>
                <w:sz w:val="22"/>
                <w:szCs w:val="22"/>
              </w:rPr>
            </w:pPr>
            <w:r w:rsidRPr="004F222E">
              <w:rPr>
                <w:sz w:val="22"/>
                <w:szCs w:val="22"/>
              </w:rPr>
              <w:t> </w:t>
            </w:r>
          </w:p>
        </w:tc>
        <w:tc>
          <w:tcPr>
            <w:tcW w:w="851" w:type="dxa"/>
            <w:tcBorders>
              <w:top w:val="nil"/>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 </w:t>
            </w:r>
          </w:p>
        </w:tc>
        <w:tc>
          <w:tcPr>
            <w:tcW w:w="878"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 </w:t>
            </w:r>
          </w:p>
        </w:tc>
        <w:tc>
          <w:tcPr>
            <w:tcW w:w="624"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 </w:t>
            </w:r>
          </w:p>
        </w:tc>
        <w:tc>
          <w:tcPr>
            <w:tcW w:w="680"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 </w:t>
            </w:r>
          </w:p>
        </w:tc>
        <w:tc>
          <w:tcPr>
            <w:tcW w:w="663"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 </w:t>
            </w:r>
          </w:p>
        </w:tc>
        <w:tc>
          <w:tcPr>
            <w:tcW w:w="729"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p>
        </w:tc>
        <w:tc>
          <w:tcPr>
            <w:tcW w:w="765"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p>
        </w:tc>
      </w:tr>
      <w:tr w:rsidR="00787D75" w:rsidRPr="00787D75" w:rsidTr="00A2416E">
        <w:trPr>
          <w:trHeight w:val="284"/>
        </w:trPr>
        <w:tc>
          <w:tcPr>
            <w:tcW w:w="1007" w:type="dxa"/>
            <w:vAlign w:val="center"/>
          </w:tcPr>
          <w:p w:rsidR="00787D75" w:rsidRPr="00A2416E" w:rsidRDefault="00787D75" w:rsidP="00787D75">
            <w:pPr>
              <w:jc w:val="center"/>
              <w:rPr>
                <w:sz w:val="22"/>
                <w:szCs w:val="22"/>
                <w:lang w:val="lt-LT"/>
              </w:rPr>
            </w:pPr>
            <w:r w:rsidRPr="00A2416E">
              <w:rPr>
                <w:sz w:val="22"/>
                <w:szCs w:val="22"/>
                <w:lang w:val="lt-LT"/>
              </w:rPr>
              <w:t>2019.05</w:t>
            </w:r>
          </w:p>
        </w:tc>
        <w:tc>
          <w:tcPr>
            <w:tcW w:w="914" w:type="dxa"/>
            <w:tcBorders>
              <w:top w:val="nil"/>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60</w:t>
            </w:r>
            <w:r w:rsidR="004F222E" w:rsidRPr="004F222E">
              <w:rPr>
                <w:sz w:val="22"/>
                <w:szCs w:val="22"/>
              </w:rPr>
              <w:t>,</w:t>
            </w:r>
            <w:r w:rsidRPr="004F222E">
              <w:rPr>
                <w:sz w:val="22"/>
                <w:szCs w:val="22"/>
              </w:rPr>
              <w:t>7</w:t>
            </w:r>
          </w:p>
        </w:tc>
        <w:tc>
          <w:tcPr>
            <w:tcW w:w="730"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20</w:t>
            </w:r>
            <w:r w:rsidR="004F222E" w:rsidRPr="004F222E">
              <w:rPr>
                <w:sz w:val="22"/>
                <w:szCs w:val="22"/>
              </w:rPr>
              <w:t>,</w:t>
            </w:r>
            <w:r w:rsidRPr="004F222E">
              <w:rPr>
                <w:sz w:val="22"/>
                <w:szCs w:val="22"/>
              </w:rPr>
              <w:t>6</w:t>
            </w:r>
          </w:p>
        </w:tc>
        <w:tc>
          <w:tcPr>
            <w:tcW w:w="907" w:type="dxa"/>
            <w:tcBorders>
              <w:top w:val="nil"/>
              <w:left w:val="nil"/>
              <w:bottom w:val="single" w:sz="4" w:space="0" w:color="auto"/>
              <w:right w:val="single" w:sz="8" w:space="0" w:color="auto"/>
            </w:tcBorders>
            <w:shd w:val="clear" w:color="auto" w:fill="auto"/>
            <w:vAlign w:val="center"/>
          </w:tcPr>
          <w:p w:rsidR="00787D75" w:rsidRPr="004F222E" w:rsidRDefault="00787D75" w:rsidP="00787D75">
            <w:pPr>
              <w:jc w:val="center"/>
              <w:rPr>
                <w:sz w:val="22"/>
                <w:szCs w:val="22"/>
              </w:rPr>
            </w:pPr>
            <w:r w:rsidRPr="004F222E">
              <w:rPr>
                <w:sz w:val="22"/>
                <w:szCs w:val="22"/>
              </w:rPr>
              <w:t>18</w:t>
            </w:r>
            <w:r w:rsidR="004F222E" w:rsidRPr="004F222E">
              <w:rPr>
                <w:sz w:val="22"/>
                <w:szCs w:val="22"/>
              </w:rPr>
              <w:t>,</w:t>
            </w:r>
            <w:r w:rsidRPr="004F222E">
              <w:rPr>
                <w:sz w:val="22"/>
                <w:szCs w:val="22"/>
              </w:rPr>
              <w:t>7</w:t>
            </w:r>
          </w:p>
        </w:tc>
        <w:tc>
          <w:tcPr>
            <w:tcW w:w="851" w:type="dxa"/>
            <w:tcBorders>
              <w:top w:val="nil"/>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16</w:t>
            </w:r>
            <w:r w:rsidR="004F222E" w:rsidRPr="004F222E">
              <w:rPr>
                <w:sz w:val="22"/>
                <w:szCs w:val="22"/>
              </w:rPr>
              <w:t>,</w:t>
            </w:r>
            <w:r w:rsidRPr="004F222E">
              <w:rPr>
                <w:sz w:val="22"/>
                <w:szCs w:val="22"/>
              </w:rPr>
              <w:t>0</w:t>
            </w:r>
          </w:p>
        </w:tc>
        <w:tc>
          <w:tcPr>
            <w:tcW w:w="878"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24</w:t>
            </w:r>
            <w:r w:rsidR="004F222E" w:rsidRPr="004F222E">
              <w:rPr>
                <w:sz w:val="22"/>
                <w:szCs w:val="22"/>
              </w:rPr>
              <w:t>,</w:t>
            </w:r>
            <w:r w:rsidRPr="004F222E">
              <w:rPr>
                <w:sz w:val="22"/>
                <w:szCs w:val="22"/>
              </w:rPr>
              <w:t>7</w:t>
            </w:r>
          </w:p>
        </w:tc>
        <w:tc>
          <w:tcPr>
            <w:tcW w:w="624"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50</w:t>
            </w:r>
            <w:r w:rsidR="004F222E" w:rsidRPr="004F222E">
              <w:rPr>
                <w:sz w:val="22"/>
                <w:szCs w:val="22"/>
              </w:rPr>
              <w:t>,</w:t>
            </w:r>
            <w:r w:rsidRPr="004F222E">
              <w:rPr>
                <w:sz w:val="22"/>
                <w:szCs w:val="22"/>
              </w:rPr>
              <w:t>8</w:t>
            </w:r>
          </w:p>
        </w:tc>
        <w:tc>
          <w:tcPr>
            <w:tcW w:w="680"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23</w:t>
            </w:r>
            <w:r w:rsidR="004F222E" w:rsidRPr="004F222E">
              <w:rPr>
                <w:sz w:val="22"/>
                <w:szCs w:val="22"/>
              </w:rPr>
              <w:t>,</w:t>
            </w:r>
            <w:r w:rsidRPr="004F222E">
              <w:rPr>
                <w:sz w:val="22"/>
                <w:szCs w:val="22"/>
              </w:rPr>
              <w:t>0</w:t>
            </w:r>
          </w:p>
        </w:tc>
        <w:tc>
          <w:tcPr>
            <w:tcW w:w="663"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7</w:t>
            </w:r>
            <w:r w:rsidR="004F222E" w:rsidRPr="004F222E">
              <w:rPr>
                <w:sz w:val="22"/>
                <w:szCs w:val="22"/>
              </w:rPr>
              <w:t>,</w:t>
            </w:r>
            <w:r w:rsidRPr="004F222E">
              <w:rPr>
                <w:sz w:val="22"/>
                <w:szCs w:val="22"/>
              </w:rPr>
              <w:t>4</w:t>
            </w:r>
          </w:p>
        </w:tc>
        <w:tc>
          <w:tcPr>
            <w:tcW w:w="729"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12</w:t>
            </w:r>
            <w:r w:rsidR="004F222E" w:rsidRPr="004F222E">
              <w:rPr>
                <w:sz w:val="22"/>
                <w:szCs w:val="22"/>
              </w:rPr>
              <w:t>,</w:t>
            </w:r>
            <w:r w:rsidRPr="004F222E">
              <w:rPr>
                <w:sz w:val="22"/>
                <w:szCs w:val="22"/>
              </w:rPr>
              <w:t>0</w:t>
            </w:r>
          </w:p>
        </w:tc>
        <w:tc>
          <w:tcPr>
            <w:tcW w:w="765"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3</w:t>
            </w:r>
            <w:r w:rsidR="004F222E" w:rsidRPr="004F222E">
              <w:rPr>
                <w:sz w:val="22"/>
                <w:szCs w:val="22"/>
              </w:rPr>
              <w:t>,</w:t>
            </w:r>
            <w:r w:rsidRPr="004F222E">
              <w:rPr>
                <w:sz w:val="22"/>
                <w:szCs w:val="22"/>
              </w:rPr>
              <w:t>0</w:t>
            </w:r>
          </w:p>
        </w:tc>
      </w:tr>
      <w:tr w:rsidR="00787D75" w:rsidRPr="00787D75" w:rsidTr="00A2416E">
        <w:trPr>
          <w:trHeight w:val="284"/>
        </w:trPr>
        <w:tc>
          <w:tcPr>
            <w:tcW w:w="1007" w:type="dxa"/>
            <w:vAlign w:val="center"/>
          </w:tcPr>
          <w:p w:rsidR="00787D75" w:rsidRPr="00A2416E" w:rsidRDefault="00787D75" w:rsidP="00787D75">
            <w:pPr>
              <w:jc w:val="center"/>
              <w:rPr>
                <w:sz w:val="22"/>
                <w:szCs w:val="22"/>
                <w:lang w:val="lt-LT"/>
              </w:rPr>
            </w:pPr>
            <w:r w:rsidRPr="00A2416E">
              <w:rPr>
                <w:sz w:val="22"/>
                <w:szCs w:val="22"/>
                <w:lang w:val="lt-LT"/>
              </w:rPr>
              <w:t>2019.06</w:t>
            </w:r>
          </w:p>
        </w:tc>
        <w:tc>
          <w:tcPr>
            <w:tcW w:w="914" w:type="dxa"/>
            <w:tcBorders>
              <w:top w:val="nil"/>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26</w:t>
            </w:r>
            <w:r w:rsidR="004F222E" w:rsidRPr="004F222E">
              <w:rPr>
                <w:sz w:val="22"/>
                <w:szCs w:val="22"/>
              </w:rPr>
              <w:t>,</w:t>
            </w:r>
            <w:r w:rsidRPr="004F222E">
              <w:rPr>
                <w:sz w:val="22"/>
                <w:szCs w:val="22"/>
              </w:rPr>
              <w:t>9</w:t>
            </w:r>
          </w:p>
        </w:tc>
        <w:tc>
          <w:tcPr>
            <w:tcW w:w="730"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7</w:t>
            </w:r>
            <w:r w:rsidR="004F222E" w:rsidRPr="004F222E">
              <w:rPr>
                <w:sz w:val="22"/>
                <w:szCs w:val="22"/>
              </w:rPr>
              <w:t>,</w:t>
            </w:r>
            <w:r w:rsidRPr="004F222E">
              <w:rPr>
                <w:sz w:val="22"/>
                <w:szCs w:val="22"/>
              </w:rPr>
              <w:t>6</w:t>
            </w:r>
          </w:p>
        </w:tc>
        <w:tc>
          <w:tcPr>
            <w:tcW w:w="907" w:type="dxa"/>
            <w:tcBorders>
              <w:top w:val="nil"/>
              <w:left w:val="nil"/>
              <w:bottom w:val="single" w:sz="4" w:space="0" w:color="auto"/>
              <w:right w:val="single" w:sz="8" w:space="0" w:color="auto"/>
            </w:tcBorders>
            <w:shd w:val="clear" w:color="auto" w:fill="auto"/>
            <w:vAlign w:val="center"/>
          </w:tcPr>
          <w:p w:rsidR="00787D75" w:rsidRPr="004F222E" w:rsidRDefault="00787D75" w:rsidP="00787D75">
            <w:pPr>
              <w:jc w:val="center"/>
              <w:rPr>
                <w:sz w:val="22"/>
                <w:szCs w:val="22"/>
              </w:rPr>
            </w:pPr>
            <w:r w:rsidRPr="004F222E">
              <w:rPr>
                <w:sz w:val="22"/>
                <w:szCs w:val="22"/>
              </w:rPr>
              <w:t>6</w:t>
            </w:r>
            <w:r w:rsidR="004F222E" w:rsidRPr="004F222E">
              <w:rPr>
                <w:sz w:val="22"/>
                <w:szCs w:val="22"/>
              </w:rPr>
              <w:t>,</w:t>
            </w:r>
            <w:r w:rsidRPr="004F222E">
              <w:rPr>
                <w:sz w:val="22"/>
                <w:szCs w:val="22"/>
              </w:rPr>
              <w:t>9</w:t>
            </w:r>
          </w:p>
        </w:tc>
        <w:tc>
          <w:tcPr>
            <w:tcW w:w="851" w:type="dxa"/>
            <w:tcBorders>
              <w:top w:val="nil"/>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8</w:t>
            </w:r>
            <w:r w:rsidR="004F222E" w:rsidRPr="004F222E">
              <w:rPr>
                <w:sz w:val="22"/>
                <w:szCs w:val="22"/>
              </w:rPr>
              <w:t>,</w:t>
            </w:r>
            <w:r w:rsidRPr="004F222E">
              <w:rPr>
                <w:sz w:val="22"/>
                <w:szCs w:val="22"/>
              </w:rPr>
              <w:t>0</w:t>
            </w:r>
          </w:p>
        </w:tc>
        <w:tc>
          <w:tcPr>
            <w:tcW w:w="878"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10</w:t>
            </w:r>
            <w:r w:rsidR="004F222E" w:rsidRPr="004F222E">
              <w:rPr>
                <w:sz w:val="22"/>
                <w:szCs w:val="22"/>
              </w:rPr>
              <w:t>,</w:t>
            </w:r>
            <w:r w:rsidRPr="004F222E">
              <w:rPr>
                <w:sz w:val="22"/>
                <w:szCs w:val="22"/>
              </w:rPr>
              <w:t>4</w:t>
            </w:r>
          </w:p>
        </w:tc>
        <w:tc>
          <w:tcPr>
            <w:tcW w:w="624"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15</w:t>
            </w:r>
            <w:r w:rsidR="004F222E" w:rsidRPr="004F222E">
              <w:rPr>
                <w:sz w:val="22"/>
                <w:szCs w:val="22"/>
              </w:rPr>
              <w:t>,</w:t>
            </w:r>
            <w:r w:rsidRPr="004F222E">
              <w:rPr>
                <w:sz w:val="22"/>
                <w:szCs w:val="22"/>
              </w:rPr>
              <w:t>0</w:t>
            </w:r>
          </w:p>
        </w:tc>
        <w:tc>
          <w:tcPr>
            <w:tcW w:w="680"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8</w:t>
            </w:r>
            <w:r w:rsidR="004F222E" w:rsidRPr="004F222E">
              <w:rPr>
                <w:sz w:val="22"/>
                <w:szCs w:val="22"/>
              </w:rPr>
              <w:t>,</w:t>
            </w:r>
            <w:r w:rsidRPr="004F222E">
              <w:rPr>
                <w:sz w:val="22"/>
                <w:szCs w:val="22"/>
              </w:rPr>
              <w:t>7</w:t>
            </w:r>
          </w:p>
        </w:tc>
        <w:tc>
          <w:tcPr>
            <w:tcW w:w="663"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2</w:t>
            </w:r>
            <w:r w:rsidR="004F222E" w:rsidRPr="004F222E">
              <w:rPr>
                <w:sz w:val="22"/>
                <w:szCs w:val="22"/>
              </w:rPr>
              <w:t>,</w:t>
            </w:r>
            <w:r w:rsidRPr="004F222E">
              <w:rPr>
                <w:sz w:val="22"/>
                <w:szCs w:val="22"/>
              </w:rPr>
              <w:t>9</w:t>
            </w:r>
          </w:p>
        </w:tc>
        <w:tc>
          <w:tcPr>
            <w:tcW w:w="729"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7</w:t>
            </w:r>
            <w:r w:rsidR="004F222E" w:rsidRPr="004F222E">
              <w:rPr>
                <w:sz w:val="22"/>
                <w:szCs w:val="22"/>
              </w:rPr>
              <w:t>,</w:t>
            </w:r>
            <w:r w:rsidRPr="004F222E">
              <w:rPr>
                <w:sz w:val="22"/>
                <w:szCs w:val="22"/>
              </w:rPr>
              <w:t>5</w:t>
            </w:r>
          </w:p>
        </w:tc>
        <w:tc>
          <w:tcPr>
            <w:tcW w:w="765"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1</w:t>
            </w:r>
            <w:r w:rsidR="004F222E" w:rsidRPr="004F222E">
              <w:rPr>
                <w:sz w:val="22"/>
                <w:szCs w:val="22"/>
              </w:rPr>
              <w:t>,</w:t>
            </w:r>
            <w:r w:rsidRPr="004F222E">
              <w:rPr>
                <w:sz w:val="22"/>
                <w:szCs w:val="22"/>
              </w:rPr>
              <w:t>4</w:t>
            </w:r>
          </w:p>
        </w:tc>
      </w:tr>
      <w:tr w:rsidR="00787D75" w:rsidRPr="00787D75" w:rsidTr="00A2416E">
        <w:trPr>
          <w:trHeight w:val="284"/>
        </w:trPr>
        <w:tc>
          <w:tcPr>
            <w:tcW w:w="1007" w:type="dxa"/>
            <w:vAlign w:val="center"/>
          </w:tcPr>
          <w:p w:rsidR="00787D75" w:rsidRPr="00A2416E" w:rsidRDefault="00787D75" w:rsidP="00787D75">
            <w:pPr>
              <w:jc w:val="center"/>
              <w:rPr>
                <w:sz w:val="22"/>
                <w:szCs w:val="22"/>
                <w:lang w:val="lt-LT"/>
              </w:rPr>
            </w:pPr>
            <w:r w:rsidRPr="00A2416E">
              <w:rPr>
                <w:sz w:val="22"/>
                <w:szCs w:val="22"/>
                <w:lang w:val="lt-LT"/>
              </w:rPr>
              <w:t>2019.07</w:t>
            </w:r>
          </w:p>
        </w:tc>
        <w:tc>
          <w:tcPr>
            <w:tcW w:w="914" w:type="dxa"/>
            <w:tcBorders>
              <w:top w:val="nil"/>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42</w:t>
            </w:r>
            <w:r w:rsidR="004F222E" w:rsidRPr="004F222E">
              <w:rPr>
                <w:sz w:val="22"/>
                <w:szCs w:val="22"/>
              </w:rPr>
              <w:t>,</w:t>
            </w:r>
            <w:r w:rsidRPr="004F222E">
              <w:rPr>
                <w:sz w:val="22"/>
                <w:szCs w:val="22"/>
              </w:rPr>
              <w:t>5</w:t>
            </w:r>
          </w:p>
        </w:tc>
        <w:tc>
          <w:tcPr>
            <w:tcW w:w="730"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31</w:t>
            </w:r>
            <w:r w:rsidR="004F222E" w:rsidRPr="004F222E">
              <w:rPr>
                <w:sz w:val="22"/>
                <w:szCs w:val="22"/>
              </w:rPr>
              <w:t>,</w:t>
            </w:r>
            <w:r w:rsidRPr="004F222E">
              <w:rPr>
                <w:sz w:val="22"/>
                <w:szCs w:val="22"/>
              </w:rPr>
              <w:t>4</w:t>
            </w:r>
          </w:p>
        </w:tc>
        <w:tc>
          <w:tcPr>
            <w:tcW w:w="907" w:type="dxa"/>
            <w:tcBorders>
              <w:top w:val="nil"/>
              <w:left w:val="nil"/>
              <w:bottom w:val="single" w:sz="4" w:space="0" w:color="auto"/>
              <w:right w:val="single" w:sz="8" w:space="0" w:color="auto"/>
            </w:tcBorders>
            <w:shd w:val="clear" w:color="auto" w:fill="auto"/>
            <w:vAlign w:val="center"/>
          </w:tcPr>
          <w:p w:rsidR="00787D75" w:rsidRPr="004F222E" w:rsidRDefault="00787D75" w:rsidP="00787D75">
            <w:pPr>
              <w:jc w:val="center"/>
              <w:rPr>
                <w:sz w:val="22"/>
                <w:szCs w:val="22"/>
              </w:rPr>
            </w:pPr>
            <w:r w:rsidRPr="004F222E">
              <w:rPr>
                <w:sz w:val="22"/>
                <w:szCs w:val="22"/>
              </w:rPr>
              <w:t>12</w:t>
            </w:r>
            <w:r w:rsidR="004F222E" w:rsidRPr="004F222E">
              <w:rPr>
                <w:sz w:val="22"/>
                <w:szCs w:val="22"/>
              </w:rPr>
              <w:t>,</w:t>
            </w:r>
            <w:r w:rsidRPr="004F222E">
              <w:rPr>
                <w:sz w:val="22"/>
                <w:szCs w:val="22"/>
              </w:rPr>
              <w:t>2</w:t>
            </w:r>
          </w:p>
        </w:tc>
        <w:tc>
          <w:tcPr>
            <w:tcW w:w="851" w:type="dxa"/>
            <w:tcBorders>
              <w:top w:val="nil"/>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14</w:t>
            </w:r>
            <w:r w:rsidR="004F222E" w:rsidRPr="004F222E">
              <w:rPr>
                <w:sz w:val="22"/>
                <w:szCs w:val="22"/>
              </w:rPr>
              <w:t>,</w:t>
            </w:r>
            <w:r w:rsidRPr="004F222E">
              <w:rPr>
                <w:sz w:val="22"/>
                <w:szCs w:val="22"/>
              </w:rPr>
              <w:t>1</w:t>
            </w:r>
          </w:p>
        </w:tc>
        <w:tc>
          <w:tcPr>
            <w:tcW w:w="878"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14</w:t>
            </w:r>
            <w:r w:rsidR="004F222E" w:rsidRPr="004F222E">
              <w:rPr>
                <w:sz w:val="22"/>
                <w:szCs w:val="22"/>
              </w:rPr>
              <w:t>,</w:t>
            </w:r>
            <w:r w:rsidRPr="004F222E">
              <w:rPr>
                <w:sz w:val="22"/>
                <w:szCs w:val="22"/>
              </w:rPr>
              <w:t>0</w:t>
            </w:r>
          </w:p>
        </w:tc>
        <w:tc>
          <w:tcPr>
            <w:tcW w:w="624"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461</w:t>
            </w:r>
            <w:r w:rsidR="004F222E" w:rsidRPr="004F222E">
              <w:rPr>
                <w:sz w:val="22"/>
                <w:szCs w:val="22"/>
              </w:rPr>
              <w:t>,</w:t>
            </w:r>
            <w:r w:rsidRPr="004F222E">
              <w:rPr>
                <w:sz w:val="22"/>
                <w:szCs w:val="22"/>
              </w:rPr>
              <w:t>9</w:t>
            </w:r>
          </w:p>
        </w:tc>
        <w:tc>
          <w:tcPr>
            <w:tcW w:w="680"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234</w:t>
            </w:r>
            <w:r w:rsidR="004F222E" w:rsidRPr="004F222E">
              <w:rPr>
                <w:sz w:val="22"/>
                <w:szCs w:val="22"/>
              </w:rPr>
              <w:t>,</w:t>
            </w:r>
            <w:r w:rsidRPr="004F222E">
              <w:rPr>
                <w:sz w:val="22"/>
                <w:szCs w:val="22"/>
              </w:rPr>
              <w:t>6</w:t>
            </w:r>
          </w:p>
        </w:tc>
        <w:tc>
          <w:tcPr>
            <w:tcW w:w="663"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14</w:t>
            </w:r>
            <w:r w:rsidR="004F222E" w:rsidRPr="004F222E">
              <w:rPr>
                <w:sz w:val="22"/>
                <w:szCs w:val="22"/>
              </w:rPr>
              <w:t>,</w:t>
            </w:r>
            <w:r w:rsidRPr="004F222E">
              <w:rPr>
                <w:sz w:val="22"/>
                <w:szCs w:val="22"/>
              </w:rPr>
              <w:t>8</w:t>
            </w:r>
          </w:p>
        </w:tc>
        <w:tc>
          <w:tcPr>
            <w:tcW w:w="729"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31</w:t>
            </w:r>
            <w:r w:rsidR="004F222E" w:rsidRPr="004F222E">
              <w:rPr>
                <w:sz w:val="22"/>
                <w:szCs w:val="22"/>
              </w:rPr>
              <w:t>,</w:t>
            </w:r>
            <w:r w:rsidRPr="004F222E">
              <w:rPr>
                <w:sz w:val="22"/>
                <w:szCs w:val="22"/>
              </w:rPr>
              <w:t>9</w:t>
            </w:r>
          </w:p>
        </w:tc>
        <w:tc>
          <w:tcPr>
            <w:tcW w:w="765"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39</w:t>
            </w:r>
            <w:r w:rsidR="004F222E" w:rsidRPr="004F222E">
              <w:rPr>
                <w:sz w:val="22"/>
                <w:szCs w:val="22"/>
              </w:rPr>
              <w:t>,</w:t>
            </w:r>
            <w:r w:rsidRPr="004F222E">
              <w:rPr>
                <w:sz w:val="22"/>
                <w:szCs w:val="22"/>
              </w:rPr>
              <w:t>2</w:t>
            </w:r>
          </w:p>
        </w:tc>
      </w:tr>
      <w:tr w:rsidR="00787D75" w:rsidRPr="00787D75" w:rsidTr="00A2416E">
        <w:trPr>
          <w:trHeight w:val="284"/>
        </w:trPr>
        <w:tc>
          <w:tcPr>
            <w:tcW w:w="1007" w:type="dxa"/>
            <w:vAlign w:val="center"/>
          </w:tcPr>
          <w:p w:rsidR="00787D75" w:rsidRPr="00A2416E" w:rsidRDefault="00787D75" w:rsidP="00787D75">
            <w:pPr>
              <w:jc w:val="center"/>
              <w:rPr>
                <w:sz w:val="22"/>
                <w:szCs w:val="22"/>
                <w:lang w:val="lt-LT"/>
              </w:rPr>
            </w:pPr>
            <w:r w:rsidRPr="00A2416E">
              <w:rPr>
                <w:sz w:val="22"/>
                <w:szCs w:val="22"/>
                <w:lang w:val="lt-LT"/>
              </w:rPr>
              <w:t>2019.08</w:t>
            </w:r>
          </w:p>
        </w:tc>
        <w:tc>
          <w:tcPr>
            <w:tcW w:w="914" w:type="dxa"/>
            <w:tcBorders>
              <w:top w:val="nil"/>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77</w:t>
            </w:r>
            <w:r w:rsidR="004F222E" w:rsidRPr="004F222E">
              <w:rPr>
                <w:sz w:val="22"/>
                <w:szCs w:val="22"/>
              </w:rPr>
              <w:t>,</w:t>
            </w:r>
            <w:r w:rsidRPr="004F222E">
              <w:rPr>
                <w:sz w:val="22"/>
                <w:szCs w:val="22"/>
              </w:rPr>
              <w:t>2</w:t>
            </w:r>
          </w:p>
        </w:tc>
        <w:tc>
          <w:tcPr>
            <w:tcW w:w="730"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17</w:t>
            </w:r>
            <w:r w:rsidR="004F222E" w:rsidRPr="004F222E">
              <w:rPr>
                <w:sz w:val="22"/>
                <w:szCs w:val="22"/>
              </w:rPr>
              <w:t>,</w:t>
            </w:r>
            <w:r w:rsidRPr="004F222E">
              <w:rPr>
                <w:sz w:val="22"/>
                <w:szCs w:val="22"/>
              </w:rPr>
              <w:t>3</w:t>
            </w:r>
          </w:p>
        </w:tc>
        <w:tc>
          <w:tcPr>
            <w:tcW w:w="907" w:type="dxa"/>
            <w:tcBorders>
              <w:top w:val="nil"/>
              <w:left w:val="nil"/>
              <w:bottom w:val="single" w:sz="4" w:space="0" w:color="auto"/>
              <w:right w:val="single" w:sz="8" w:space="0" w:color="auto"/>
            </w:tcBorders>
            <w:shd w:val="clear" w:color="auto" w:fill="auto"/>
            <w:vAlign w:val="center"/>
          </w:tcPr>
          <w:p w:rsidR="00787D75" w:rsidRPr="004F222E" w:rsidRDefault="00787D75" w:rsidP="00787D75">
            <w:pPr>
              <w:jc w:val="center"/>
              <w:rPr>
                <w:sz w:val="22"/>
                <w:szCs w:val="22"/>
              </w:rPr>
            </w:pPr>
            <w:r w:rsidRPr="004F222E">
              <w:rPr>
                <w:sz w:val="22"/>
                <w:szCs w:val="22"/>
              </w:rPr>
              <w:t>12</w:t>
            </w:r>
            <w:r w:rsidR="004F222E" w:rsidRPr="004F222E">
              <w:rPr>
                <w:sz w:val="22"/>
                <w:szCs w:val="22"/>
              </w:rPr>
              <w:t>,</w:t>
            </w:r>
            <w:r w:rsidRPr="004F222E">
              <w:rPr>
                <w:sz w:val="22"/>
                <w:szCs w:val="22"/>
              </w:rPr>
              <w:t>9</w:t>
            </w:r>
          </w:p>
        </w:tc>
        <w:tc>
          <w:tcPr>
            <w:tcW w:w="851" w:type="dxa"/>
            <w:tcBorders>
              <w:top w:val="nil"/>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26</w:t>
            </w:r>
            <w:r w:rsidR="004F222E" w:rsidRPr="004F222E">
              <w:rPr>
                <w:sz w:val="22"/>
                <w:szCs w:val="22"/>
              </w:rPr>
              <w:t>,</w:t>
            </w:r>
            <w:r w:rsidRPr="004F222E">
              <w:rPr>
                <w:sz w:val="22"/>
                <w:szCs w:val="22"/>
              </w:rPr>
              <w:t>5</w:t>
            </w:r>
          </w:p>
        </w:tc>
        <w:tc>
          <w:tcPr>
            <w:tcW w:w="878"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23</w:t>
            </w:r>
            <w:r w:rsidR="004F222E" w:rsidRPr="004F222E">
              <w:rPr>
                <w:sz w:val="22"/>
                <w:szCs w:val="22"/>
              </w:rPr>
              <w:t>,</w:t>
            </w:r>
            <w:r w:rsidRPr="004F222E">
              <w:rPr>
                <w:sz w:val="22"/>
                <w:szCs w:val="22"/>
              </w:rPr>
              <w:t>5</w:t>
            </w:r>
          </w:p>
        </w:tc>
        <w:tc>
          <w:tcPr>
            <w:tcW w:w="624"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94</w:t>
            </w:r>
            <w:r w:rsidR="004F222E" w:rsidRPr="004F222E">
              <w:rPr>
                <w:sz w:val="22"/>
                <w:szCs w:val="22"/>
              </w:rPr>
              <w:t>,</w:t>
            </w:r>
            <w:r w:rsidRPr="004F222E">
              <w:rPr>
                <w:sz w:val="22"/>
                <w:szCs w:val="22"/>
              </w:rPr>
              <w:t>4</w:t>
            </w:r>
          </w:p>
        </w:tc>
        <w:tc>
          <w:tcPr>
            <w:tcW w:w="680"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52</w:t>
            </w:r>
            <w:r w:rsidR="004F222E" w:rsidRPr="004F222E">
              <w:rPr>
                <w:sz w:val="22"/>
                <w:szCs w:val="22"/>
              </w:rPr>
              <w:t>,</w:t>
            </w:r>
            <w:r w:rsidRPr="004F222E">
              <w:rPr>
                <w:sz w:val="22"/>
                <w:szCs w:val="22"/>
              </w:rPr>
              <w:t>8</w:t>
            </w:r>
          </w:p>
        </w:tc>
        <w:tc>
          <w:tcPr>
            <w:tcW w:w="663"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9</w:t>
            </w:r>
            <w:r w:rsidR="004F222E" w:rsidRPr="004F222E">
              <w:rPr>
                <w:sz w:val="22"/>
                <w:szCs w:val="22"/>
              </w:rPr>
              <w:t>,</w:t>
            </w:r>
            <w:r w:rsidRPr="004F222E">
              <w:rPr>
                <w:sz w:val="22"/>
                <w:szCs w:val="22"/>
              </w:rPr>
              <w:t>9</w:t>
            </w:r>
          </w:p>
        </w:tc>
        <w:tc>
          <w:tcPr>
            <w:tcW w:w="729"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23</w:t>
            </w:r>
            <w:r w:rsidR="004F222E" w:rsidRPr="004F222E">
              <w:rPr>
                <w:sz w:val="22"/>
                <w:szCs w:val="22"/>
              </w:rPr>
              <w:t>,</w:t>
            </w:r>
            <w:r w:rsidRPr="004F222E">
              <w:rPr>
                <w:sz w:val="22"/>
                <w:szCs w:val="22"/>
              </w:rPr>
              <w:t>0</w:t>
            </w:r>
          </w:p>
        </w:tc>
        <w:tc>
          <w:tcPr>
            <w:tcW w:w="765"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8</w:t>
            </w:r>
            <w:r w:rsidR="004F222E" w:rsidRPr="004F222E">
              <w:rPr>
                <w:sz w:val="22"/>
                <w:szCs w:val="22"/>
              </w:rPr>
              <w:t>,</w:t>
            </w:r>
            <w:r w:rsidRPr="004F222E">
              <w:rPr>
                <w:sz w:val="22"/>
                <w:szCs w:val="22"/>
              </w:rPr>
              <w:t>0</w:t>
            </w:r>
          </w:p>
        </w:tc>
      </w:tr>
      <w:tr w:rsidR="00787D75" w:rsidRPr="00787D75" w:rsidTr="00A2416E">
        <w:trPr>
          <w:trHeight w:val="284"/>
        </w:trPr>
        <w:tc>
          <w:tcPr>
            <w:tcW w:w="1007" w:type="dxa"/>
            <w:vAlign w:val="center"/>
          </w:tcPr>
          <w:p w:rsidR="00787D75" w:rsidRPr="00A2416E" w:rsidRDefault="00787D75" w:rsidP="00787D75">
            <w:pPr>
              <w:jc w:val="center"/>
              <w:rPr>
                <w:sz w:val="22"/>
                <w:szCs w:val="22"/>
                <w:lang w:val="lt-LT"/>
              </w:rPr>
            </w:pPr>
            <w:r w:rsidRPr="00A2416E">
              <w:rPr>
                <w:sz w:val="22"/>
                <w:szCs w:val="22"/>
                <w:lang w:val="lt-LT"/>
              </w:rPr>
              <w:t>2019.09</w:t>
            </w:r>
          </w:p>
        </w:tc>
        <w:tc>
          <w:tcPr>
            <w:tcW w:w="914" w:type="dxa"/>
            <w:tcBorders>
              <w:top w:val="nil"/>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50</w:t>
            </w:r>
            <w:r w:rsidR="004F222E" w:rsidRPr="004F222E">
              <w:rPr>
                <w:sz w:val="22"/>
                <w:szCs w:val="22"/>
              </w:rPr>
              <w:t>,</w:t>
            </w:r>
            <w:r w:rsidRPr="004F222E">
              <w:rPr>
                <w:sz w:val="22"/>
                <w:szCs w:val="22"/>
              </w:rPr>
              <w:t>8</w:t>
            </w:r>
          </w:p>
        </w:tc>
        <w:tc>
          <w:tcPr>
            <w:tcW w:w="730"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29</w:t>
            </w:r>
            <w:r w:rsidR="004F222E" w:rsidRPr="004F222E">
              <w:rPr>
                <w:sz w:val="22"/>
                <w:szCs w:val="22"/>
              </w:rPr>
              <w:t>,</w:t>
            </w:r>
            <w:r w:rsidRPr="004F222E">
              <w:rPr>
                <w:sz w:val="22"/>
                <w:szCs w:val="22"/>
              </w:rPr>
              <w:t>2</w:t>
            </w:r>
          </w:p>
        </w:tc>
        <w:tc>
          <w:tcPr>
            <w:tcW w:w="907" w:type="dxa"/>
            <w:tcBorders>
              <w:top w:val="nil"/>
              <w:left w:val="nil"/>
              <w:bottom w:val="single" w:sz="4" w:space="0" w:color="auto"/>
              <w:right w:val="single" w:sz="8" w:space="0" w:color="auto"/>
            </w:tcBorders>
            <w:shd w:val="clear" w:color="auto" w:fill="auto"/>
            <w:vAlign w:val="center"/>
          </w:tcPr>
          <w:p w:rsidR="00787D75" w:rsidRPr="004F222E" w:rsidRDefault="00787D75" w:rsidP="00787D75">
            <w:pPr>
              <w:jc w:val="center"/>
              <w:rPr>
                <w:sz w:val="22"/>
                <w:szCs w:val="22"/>
              </w:rPr>
            </w:pPr>
            <w:r w:rsidRPr="004F222E">
              <w:rPr>
                <w:sz w:val="22"/>
                <w:szCs w:val="22"/>
              </w:rPr>
              <w:t>11</w:t>
            </w:r>
            <w:r w:rsidR="004F222E" w:rsidRPr="004F222E">
              <w:rPr>
                <w:sz w:val="22"/>
                <w:szCs w:val="22"/>
              </w:rPr>
              <w:t>,</w:t>
            </w:r>
            <w:r w:rsidRPr="004F222E">
              <w:rPr>
                <w:sz w:val="22"/>
                <w:szCs w:val="22"/>
              </w:rPr>
              <w:t>1</w:t>
            </w:r>
          </w:p>
        </w:tc>
        <w:tc>
          <w:tcPr>
            <w:tcW w:w="851" w:type="dxa"/>
            <w:tcBorders>
              <w:top w:val="nil"/>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15</w:t>
            </w:r>
            <w:r w:rsidR="004F222E" w:rsidRPr="004F222E">
              <w:rPr>
                <w:sz w:val="22"/>
                <w:szCs w:val="22"/>
              </w:rPr>
              <w:t>,</w:t>
            </w:r>
            <w:r w:rsidRPr="004F222E">
              <w:rPr>
                <w:sz w:val="22"/>
                <w:szCs w:val="22"/>
              </w:rPr>
              <w:t>5</w:t>
            </w:r>
          </w:p>
        </w:tc>
        <w:tc>
          <w:tcPr>
            <w:tcW w:w="878"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18</w:t>
            </w:r>
            <w:r w:rsidR="004F222E" w:rsidRPr="004F222E">
              <w:rPr>
                <w:sz w:val="22"/>
                <w:szCs w:val="22"/>
              </w:rPr>
              <w:t>,</w:t>
            </w:r>
            <w:r w:rsidRPr="004F222E">
              <w:rPr>
                <w:sz w:val="22"/>
                <w:szCs w:val="22"/>
              </w:rPr>
              <w:t>6</w:t>
            </w:r>
          </w:p>
        </w:tc>
        <w:tc>
          <w:tcPr>
            <w:tcW w:w="624"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378</w:t>
            </w:r>
            <w:r w:rsidR="004F222E" w:rsidRPr="004F222E">
              <w:rPr>
                <w:sz w:val="22"/>
                <w:szCs w:val="22"/>
              </w:rPr>
              <w:t>,</w:t>
            </w:r>
            <w:r w:rsidRPr="004F222E">
              <w:rPr>
                <w:sz w:val="22"/>
                <w:szCs w:val="22"/>
              </w:rPr>
              <w:t>3</w:t>
            </w:r>
          </w:p>
        </w:tc>
        <w:tc>
          <w:tcPr>
            <w:tcW w:w="680"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191</w:t>
            </w:r>
            <w:r w:rsidR="004F222E" w:rsidRPr="004F222E">
              <w:rPr>
                <w:sz w:val="22"/>
                <w:szCs w:val="22"/>
              </w:rPr>
              <w:t>,</w:t>
            </w:r>
            <w:r w:rsidRPr="004F222E">
              <w:rPr>
                <w:sz w:val="22"/>
                <w:szCs w:val="22"/>
              </w:rPr>
              <w:t>3</w:t>
            </w:r>
          </w:p>
        </w:tc>
        <w:tc>
          <w:tcPr>
            <w:tcW w:w="663"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10</w:t>
            </w:r>
            <w:r w:rsidR="004F222E" w:rsidRPr="004F222E">
              <w:rPr>
                <w:sz w:val="22"/>
                <w:szCs w:val="22"/>
              </w:rPr>
              <w:t>,</w:t>
            </w:r>
            <w:r w:rsidRPr="004F222E">
              <w:rPr>
                <w:sz w:val="22"/>
                <w:szCs w:val="22"/>
              </w:rPr>
              <w:t>4</w:t>
            </w:r>
          </w:p>
        </w:tc>
        <w:tc>
          <w:tcPr>
            <w:tcW w:w="729"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21</w:t>
            </w:r>
            <w:r w:rsidR="004F222E" w:rsidRPr="004F222E">
              <w:rPr>
                <w:sz w:val="22"/>
                <w:szCs w:val="22"/>
              </w:rPr>
              <w:t>,</w:t>
            </w:r>
            <w:r w:rsidRPr="004F222E">
              <w:rPr>
                <w:sz w:val="22"/>
                <w:szCs w:val="22"/>
              </w:rPr>
              <w:t>8</w:t>
            </w:r>
          </w:p>
        </w:tc>
        <w:tc>
          <w:tcPr>
            <w:tcW w:w="765"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24</w:t>
            </w:r>
            <w:r w:rsidR="004F222E" w:rsidRPr="004F222E">
              <w:rPr>
                <w:sz w:val="22"/>
                <w:szCs w:val="22"/>
              </w:rPr>
              <w:t>,</w:t>
            </w:r>
            <w:r w:rsidRPr="004F222E">
              <w:rPr>
                <w:sz w:val="22"/>
                <w:szCs w:val="22"/>
              </w:rPr>
              <w:t>9</w:t>
            </w:r>
          </w:p>
        </w:tc>
      </w:tr>
      <w:tr w:rsidR="00787D75" w:rsidRPr="00787D75" w:rsidTr="00A2416E">
        <w:trPr>
          <w:trHeight w:val="284"/>
        </w:trPr>
        <w:tc>
          <w:tcPr>
            <w:tcW w:w="1007" w:type="dxa"/>
            <w:vAlign w:val="center"/>
          </w:tcPr>
          <w:p w:rsidR="00787D75" w:rsidRPr="00A2416E" w:rsidRDefault="00787D75" w:rsidP="00787D75">
            <w:pPr>
              <w:jc w:val="center"/>
              <w:rPr>
                <w:sz w:val="22"/>
                <w:szCs w:val="22"/>
                <w:lang w:val="lt-LT"/>
              </w:rPr>
            </w:pPr>
            <w:r w:rsidRPr="00A2416E">
              <w:rPr>
                <w:sz w:val="22"/>
                <w:szCs w:val="22"/>
                <w:lang w:val="lt-LT"/>
              </w:rPr>
              <w:t>2019.10</w:t>
            </w:r>
          </w:p>
        </w:tc>
        <w:tc>
          <w:tcPr>
            <w:tcW w:w="914" w:type="dxa"/>
            <w:tcBorders>
              <w:top w:val="nil"/>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123</w:t>
            </w:r>
            <w:r w:rsidR="004F222E" w:rsidRPr="004F222E">
              <w:rPr>
                <w:sz w:val="22"/>
                <w:szCs w:val="22"/>
              </w:rPr>
              <w:t>,</w:t>
            </w:r>
            <w:r w:rsidRPr="004F222E">
              <w:rPr>
                <w:sz w:val="22"/>
                <w:szCs w:val="22"/>
              </w:rPr>
              <w:t>7</w:t>
            </w:r>
          </w:p>
        </w:tc>
        <w:tc>
          <w:tcPr>
            <w:tcW w:w="730"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37</w:t>
            </w:r>
            <w:r w:rsidR="004F222E" w:rsidRPr="004F222E">
              <w:rPr>
                <w:sz w:val="22"/>
                <w:szCs w:val="22"/>
              </w:rPr>
              <w:t>,</w:t>
            </w:r>
            <w:r w:rsidRPr="004F222E">
              <w:rPr>
                <w:sz w:val="22"/>
                <w:szCs w:val="22"/>
              </w:rPr>
              <w:t>8</w:t>
            </w:r>
          </w:p>
        </w:tc>
        <w:tc>
          <w:tcPr>
            <w:tcW w:w="907" w:type="dxa"/>
            <w:tcBorders>
              <w:top w:val="nil"/>
              <w:left w:val="nil"/>
              <w:bottom w:val="single" w:sz="4" w:space="0" w:color="auto"/>
              <w:right w:val="single" w:sz="8" w:space="0" w:color="auto"/>
            </w:tcBorders>
            <w:shd w:val="clear" w:color="auto" w:fill="auto"/>
            <w:vAlign w:val="center"/>
          </w:tcPr>
          <w:p w:rsidR="00787D75" w:rsidRPr="004F222E" w:rsidRDefault="00787D75" w:rsidP="00787D75">
            <w:pPr>
              <w:jc w:val="center"/>
              <w:rPr>
                <w:sz w:val="22"/>
                <w:szCs w:val="22"/>
              </w:rPr>
            </w:pPr>
            <w:r w:rsidRPr="004F222E">
              <w:rPr>
                <w:sz w:val="22"/>
                <w:szCs w:val="22"/>
              </w:rPr>
              <w:t>15</w:t>
            </w:r>
            <w:r w:rsidR="004F222E" w:rsidRPr="004F222E">
              <w:rPr>
                <w:sz w:val="22"/>
                <w:szCs w:val="22"/>
              </w:rPr>
              <w:t>,</w:t>
            </w:r>
            <w:r w:rsidRPr="004F222E">
              <w:rPr>
                <w:sz w:val="22"/>
                <w:szCs w:val="22"/>
              </w:rPr>
              <w:t>8</w:t>
            </w:r>
          </w:p>
        </w:tc>
        <w:tc>
          <w:tcPr>
            <w:tcW w:w="851" w:type="dxa"/>
            <w:tcBorders>
              <w:top w:val="nil"/>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40</w:t>
            </w:r>
            <w:r w:rsidR="004F222E" w:rsidRPr="004F222E">
              <w:rPr>
                <w:sz w:val="22"/>
                <w:szCs w:val="22"/>
              </w:rPr>
              <w:t>,</w:t>
            </w:r>
            <w:r w:rsidRPr="004F222E">
              <w:rPr>
                <w:sz w:val="22"/>
                <w:szCs w:val="22"/>
              </w:rPr>
              <w:t>4</w:t>
            </w:r>
          </w:p>
        </w:tc>
        <w:tc>
          <w:tcPr>
            <w:tcW w:w="878"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27</w:t>
            </w:r>
            <w:r w:rsidR="004F222E" w:rsidRPr="004F222E">
              <w:rPr>
                <w:sz w:val="22"/>
                <w:szCs w:val="22"/>
              </w:rPr>
              <w:t>,</w:t>
            </w:r>
            <w:r w:rsidRPr="004F222E">
              <w:rPr>
                <w:sz w:val="22"/>
                <w:szCs w:val="22"/>
              </w:rPr>
              <w:t>1</w:t>
            </w:r>
          </w:p>
        </w:tc>
        <w:tc>
          <w:tcPr>
            <w:tcW w:w="624"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487</w:t>
            </w:r>
            <w:r w:rsidR="004F222E" w:rsidRPr="004F222E">
              <w:rPr>
                <w:sz w:val="22"/>
                <w:szCs w:val="22"/>
              </w:rPr>
              <w:t>,</w:t>
            </w:r>
            <w:r w:rsidRPr="004F222E">
              <w:rPr>
                <w:sz w:val="22"/>
                <w:szCs w:val="22"/>
              </w:rPr>
              <w:t>4</w:t>
            </w:r>
          </w:p>
        </w:tc>
        <w:tc>
          <w:tcPr>
            <w:tcW w:w="680"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254</w:t>
            </w:r>
            <w:r w:rsidR="004F222E" w:rsidRPr="004F222E">
              <w:rPr>
                <w:sz w:val="22"/>
                <w:szCs w:val="22"/>
              </w:rPr>
              <w:t>,</w:t>
            </w:r>
            <w:r w:rsidRPr="004F222E">
              <w:rPr>
                <w:sz w:val="22"/>
                <w:szCs w:val="22"/>
              </w:rPr>
              <w:t>0</w:t>
            </w:r>
          </w:p>
        </w:tc>
        <w:tc>
          <w:tcPr>
            <w:tcW w:w="663"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17</w:t>
            </w:r>
            <w:r w:rsidR="004F222E" w:rsidRPr="004F222E">
              <w:rPr>
                <w:sz w:val="22"/>
                <w:szCs w:val="22"/>
              </w:rPr>
              <w:t>,</w:t>
            </w:r>
            <w:r w:rsidRPr="004F222E">
              <w:rPr>
                <w:sz w:val="22"/>
                <w:szCs w:val="22"/>
              </w:rPr>
              <w:t>4</w:t>
            </w:r>
          </w:p>
        </w:tc>
        <w:tc>
          <w:tcPr>
            <w:tcW w:w="729"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27</w:t>
            </w:r>
            <w:r w:rsidR="004F222E" w:rsidRPr="004F222E">
              <w:rPr>
                <w:sz w:val="22"/>
                <w:szCs w:val="22"/>
              </w:rPr>
              <w:t>,</w:t>
            </w:r>
            <w:r w:rsidRPr="004F222E">
              <w:rPr>
                <w:sz w:val="22"/>
                <w:szCs w:val="22"/>
              </w:rPr>
              <w:t>5</w:t>
            </w:r>
          </w:p>
        </w:tc>
        <w:tc>
          <w:tcPr>
            <w:tcW w:w="765"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26</w:t>
            </w:r>
            <w:r w:rsidR="004F222E" w:rsidRPr="004F222E">
              <w:rPr>
                <w:sz w:val="22"/>
                <w:szCs w:val="22"/>
              </w:rPr>
              <w:t>,</w:t>
            </w:r>
            <w:r w:rsidRPr="004F222E">
              <w:rPr>
                <w:sz w:val="22"/>
                <w:szCs w:val="22"/>
              </w:rPr>
              <w:t>6</w:t>
            </w:r>
          </w:p>
        </w:tc>
      </w:tr>
      <w:tr w:rsidR="00787D75" w:rsidRPr="00787D75" w:rsidTr="00A2416E">
        <w:trPr>
          <w:trHeight w:val="284"/>
        </w:trPr>
        <w:tc>
          <w:tcPr>
            <w:tcW w:w="1007" w:type="dxa"/>
            <w:tcBorders>
              <w:bottom w:val="single" w:sz="4" w:space="0" w:color="auto"/>
            </w:tcBorders>
            <w:vAlign w:val="center"/>
          </w:tcPr>
          <w:p w:rsidR="00787D75" w:rsidRPr="00A2416E" w:rsidRDefault="00787D75" w:rsidP="00787D75">
            <w:pPr>
              <w:jc w:val="center"/>
              <w:rPr>
                <w:sz w:val="22"/>
                <w:szCs w:val="22"/>
                <w:lang w:val="lt-LT"/>
              </w:rPr>
            </w:pPr>
            <w:r w:rsidRPr="00A2416E">
              <w:rPr>
                <w:sz w:val="22"/>
                <w:szCs w:val="22"/>
                <w:lang w:val="lt-LT"/>
              </w:rPr>
              <w:t>2019.11</w:t>
            </w:r>
          </w:p>
        </w:tc>
        <w:tc>
          <w:tcPr>
            <w:tcW w:w="914" w:type="dxa"/>
            <w:tcBorders>
              <w:top w:val="nil"/>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54</w:t>
            </w:r>
            <w:r w:rsidR="004F222E" w:rsidRPr="004F222E">
              <w:rPr>
                <w:sz w:val="22"/>
                <w:szCs w:val="22"/>
              </w:rPr>
              <w:t>,</w:t>
            </w:r>
            <w:r w:rsidRPr="004F222E">
              <w:rPr>
                <w:sz w:val="22"/>
                <w:szCs w:val="22"/>
              </w:rPr>
              <w:t>2</w:t>
            </w:r>
          </w:p>
        </w:tc>
        <w:tc>
          <w:tcPr>
            <w:tcW w:w="730"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28</w:t>
            </w:r>
            <w:r w:rsidR="004F222E" w:rsidRPr="004F222E">
              <w:rPr>
                <w:sz w:val="22"/>
                <w:szCs w:val="22"/>
              </w:rPr>
              <w:t>,</w:t>
            </w:r>
            <w:r w:rsidRPr="004F222E">
              <w:rPr>
                <w:sz w:val="22"/>
                <w:szCs w:val="22"/>
              </w:rPr>
              <w:t>7</w:t>
            </w:r>
          </w:p>
        </w:tc>
        <w:tc>
          <w:tcPr>
            <w:tcW w:w="907" w:type="dxa"/>
            <w:tcBorders>
              <w:top w:val="nil"/>
              <w:left w:val="nil"/>
              <w:bottom w:val="single" w:sz="4" w:space="0" w:color="auto"/>
              <w:right w:val="single" w:sz="8" w:space="0" w:color="auto"/>
            </w:tcBorders>
            <w:shd w:val="clear" w:color="auto" w:fill="auto"/>
            <w:vAlign w:val="center"/>
          </w:tcPr>
          <w:p w:rsidR="00787D75" w:rsidRPr="004F222E" w:rsidRDefault="00787D75" w:rsidP="00787D75">
            <w:pPr>
              <w:jc w:val="center"/>
              <w:rPr>
                <w:sz w:val="22"/>
                <w:szCs w:val="22"/>
              </w:rPr>
            </w:pPr>
            <w:r w:rsidRPr="004F222E">
              <w:rPr>
                <w:sz w:val="22"/>
                <w:szCs w:val="22"/>
              </w:rPr>
              <w:t>22</w:t>
            </w:r>
            <w:r w:rsidR="004F222E" w:rsidRPr="004F222E">
              <w:rPr>
                <w:sz w:val="22"/>
                <w:szCs w:val="22"/>
              </w:rPr>
              <w:t>,</w:t>
            </w:r>
            <w:r w:rsidRPr="004F222E">
              <w:rPr>
                <w:sz w:val="22"/>
                <w:szCs w:val="22"/>
              </w:rPr>
              <w:t>3</w:t>
            </w:r>
          </w:p>
        </w:tc>
        <w:tc>
          <w:tcPr>
            <w:tcW w:w="851" w:type="dxa"/>
            <w:tcBorders>
              <w:top w:val="nil"/>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20</w:t>
            </w:r>
            <w:r w:rsidR="004F222E" w:rsidRPr="004F222E">
              <w:rPr>
                <w:sz w:val="22"/>
                <w:szCs w:val="22"/>
              </w:rPr>
              <w:t>,</w:t>
            </w:r>
            <w:r w:rsidRPr="004F222E">
              <w:rPr>
                <w:sz w:val="22"/>
                <w:szCs w:val="22"/>
              </w:rPr>
              <w:t>1</w:t>
            </w:r>
          </w:p>
        </w:tc>
        <w:tc>
          <w:tcPr>
            <w:tcW w:w="878"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22</w:t>
            </w:r>
            <w:r w:rsidR="004F222E" w:rsidRPr="004F222E">
              <w:rPr>
                <w:sz w:val="22"/>
                <w:szCs w:val="22"/>
              </w:rPr>
              <w:t>,</w:t>
            </w:r>
            <w:r w:rsidRPr="004F222E">
              <w:rPr>
                <w:sz w:val="22"/>
                <w:szCs w:val="22"/>
              </w:rPr>
              <w:t>9</w:t>
            </w:r>
          </w:p>
        </w:tc>
        <w:tc>
          <w:tcPr>
            <w:tcW w:w="624"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148</w:t>
            </w:r>
            <w:r w:rsidR="004F222E" w:rsidRPr="004F222E">
              <w:rPr>
                <w:sz w:val="22"/>
                <w:szCs w:val="22"/>
              </w:rPr>
              <w:t>,</w:t>
            </w:r>
            <w:r w:rsidRPr="004F222E">
              <w:rPr>
                <w:sz w:val="22"/>
                <w:szCs w:val="22"/>
              </w:rPr>
              <w:t>9</w:t>
            </w:r>
          </w:p>
        </w:tc>
        <w:tc>
          <w:tcPr>
            <w:tcW w:w="680"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78</w:t>
            </w:r>
            <w:r w:rsidR="004F222E" w:rsidRPr="004F222E">
              <w:rPr>
                <w:sz w:val="22"/>
                <w:szCs w:val="22"/>
              </w:rPr>
              <w:t>,</w:t>
            </w:r>
            <w:r w:rsidRPr="004F222E">
              <w:rPr>
                <w:sz w:val="22"/>
                <w:szCs w:val="22"/>
              </w:rPr>
              <w:t>4</w:t>
            </w:r>
          </w:p>
        </w:tc>
        <w:tc>
          <w:tcPr>
            <w:tcW w:w="663"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6</w:t>
            </w:r>
            <w:r w:rsidR="004F222E" w:rsidRPr="004F222E">
              <w:rPr>
                <w:sz w:val="22"/>
                <w:szCs w:val="22"/>
              </w:rPr>
              <w:t>,</w:t>
            </w:r>
            <w:r w:rsidRPr="004F222E">
              <w:rPr>
                <w:sz w:val="22"/>
                <w:szCs w:val="22"/>
              </w:rPr>
              <w:t>4</w:t>
            </w:r>
          </w:p>
        </w:tc>
        <w:tc>
          <w:tcPr>
            <w:tcW w:w="729"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11</w:t>
            </w:r>
            <w:r w:rsidR="004F222E" w:rsidRPr="004F222E">
              <w:rPr>
                <w:sz w:val="22"/>
                <w:szCs w:val="22"/>
              </w:rPr>
              <w:t>,</w:t>
            </w:r>
            <w:r w:rsidRPr="004F222E">
              <w:rPr>
                <w:sz w:val="22"/>
                <w:szCs w:val="22"/>
              </w:rPr>
              <w:t>9</w:t>
            </w:r>
          </w:p>
        </w:tc>
        <w:tc>
          <w:tcPr>
            <w:tcW w:w="765" w:type="dxa"/>
            <w:tcBorders>
              <w:top w:val="nil"/>
              <w:left w:val="nil"/>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7</w:t>
            </w:r>
            <w:r w:rsidR="004F222E" w:rsidRPr="004F222E">
              <w:rPr>
                <w:sz w:val="22"/>
                <w:szCs w:val="22"/>
              </w:rPr>
              <w:t>,</w:t>
            </w:r>
            <w:r w:rsidRPr="004F222E">
              <w:rPr>
                <w:sz w:val="22"/>
                <w:szCs w:val="22"/>
              </w:rPr>
              <w:t>0</w:t>
            </w:r>
          </w:p>
        </w:tc>
      </w:tr>
      <w:tr w:rsidR="00787D75" w:rsidRPr="00787D75" w:rsidTr="00A2416E">
        <w:trPr>
          <w:trHeight w:val="284"/>
        </w:trPr>
        <w:tc>
          <w:tcPr>
            <w:tcW w:w="1007" w:type="dxa"/>
            <w:tcBorders>
              <w:top w:val="single" w:sz="4" w:space="0" w:color="auto"/>
              <w:bottom w:val="single" w:sz="4" w:space="0" w:color="auto"/>
              <w:right w:val="single" w:sz="4" w:space="0" w:color="auto"/>
            </w:tcBorders>
            <w:vAlign w:val="center"/>
          </w:tcPr>
          <w:p w:rsidR="00787D75" w:rsidRPr="00A2416E" w:rsidRDefault="00787D75" w:rsidP="00787D75">
            <w:pPr>
              <w:jc w:val="center"/>
              <w:rPr>
                <w:sz w:val="22"/>
                <w:szCs w:val="22"/>
                <w:lang w:val="lt-LT"/>
              </w:rPr>
            </w:pPr>
            <w:r w:rsidRPr="00A2416E">
              <w:rPr>
                <w:sz w:val="22"/>
                <w:szCs w:val="22"/>
                <w:lang w:val="lt-LT"/>
              </w:rPr>
              <w:t>2019.12</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36</w:t>
            </w:r>
            <w:r w:rsidR="004F222E" w:rsidRPr="004F222E">
              <w:rPr>
                <w:sz w:val="22"/>
                <w:szCs w:val="22"/>
              </w:rPr>
              <w:t>,</w:t>
            </w:r>
            <w:r w:rsidRPr="004F222E">
              <w:rPr>
                <w:sz w:val="22"/>
                <w:szCs w:val="22"/>
              </w:rPr>
              <w:t>1</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28</w:t>
            </w:r>
            <w:r w:rsidR="004F222E" w:rsidRPr="004F222E">
              <w:rPr>
                <w:sz w:val="22"/>
                <w:szCs w:val="22"/>
              </w:rPr>
              <w:t>,</w:t>
            </w:r>
            <w:r w:rsidRPr="004F222E">
              <w:rPr>
                <w:sz w:val="22"/>
                <w:szCs w:val="22"/>
              </w:rPr>
              <w:t>6</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10</w:t>
            </w:r>
            <w:r w:rsidR="004F222E" w:rsidRPr="004F222E">
              <w:rPr>
                <w:sz w:val="22"/>
                <w:szCs w:val="22"/>
              </w:rPr>
              <w:t>,</w:t>
            </w:r>
            <w:r w:rsidRPr="004F222E">
              <w:rPr>
                <w:sz w:val="22"/>
                <w:szCs w:val="22"/>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29</w:t>
            </w:r>
            <w:r w:rsidR="004F222E" w:rsidRPr="004F222E">
              <w:rPr>
                <w:sz w:val="22"/>
                <w:szCs w:val="22"/>
              </w:rPr>
              <w:t>,</w:t>
            </w:r>
            <w:r w:rsidRPr="004F222E">
              <w:rPr>
                <w:sz w:val="22"/>
                <w:szCs w:val="22"/>
              </w:rPr>
              <w:t>4</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18</w:t>
            </w:r>
            <w:r w:rsidR="004F222E" w:rsidRPr="004F222E">
              <w:rPr>
                <w:sz w:val="22"/>
                <w:szCs w:val="22"/>
              </w:rPr>
              <w:t>,</w:t>
            </w:r>
            <w:r w:rsidRPr="004F222E">
              <w:rPr>
                <w:sz w:val="22"/>
                <w:szCs w:val="22"/>
              </w:rPr>
              <w:t>6</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428</w:t>
            </w:r>
            <w:r w:rsidR="004F222E" w:rsidRPr="004F222E">
              <w:rPr>
                <w:sz w:val="22"/>
                <w:szCs w:val="22"/>
              </w:rPr>
              <w:t>,</w:t>
            </w:r>
            <w:r w:rsidRPr="004F222E">
              <w:rPr>
                <w:sz w:val="22"/>
                <w:szCs w:val="22"/>
              </w:rPr>
              <w:t>3</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219</w:t>
            </w:r>
            <w:r w:rsidR="004F222E" w:rsidRPr="004F222E">
              <w:rPr>
                <w:sz w:val="22"/>
                <w:szCs w:val="22"/>
              </w:rPr>
              <w:t>,</w:t>
            </w:r>
            <w:r w:rsidRPr="004F222E">
              <w:rPr>
                <w:sz w:val="22"/>
                <w:szCs w:val="22"/>
              </w:rPr>
              <w:t>2</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12</w:t>
            </w:r>
            <w:r w:rsidR="004F222E" w:rsidRPr="004F222E">
              <w:rPr>
                <w:sz w:val="22"/>
                <w:szCs w:val="22"/>
              </w:rPr>
              <w:t>,</w:t>
            </w:r>
            <w:r w:rsidRPr="004F222E">
              <w:rPr>
                <w:sz w:val="22"/>
                <w:szCs w:val="22"/>
              </w:rPr>
              <w:t>5</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26</w:t>
            </w:r>
            <w:r w:rsidR="004F222E" w:rsidRPr="004F222E">
              <w:rPr>
                <w:sz w:val="22"/>
                <w:szCs w:val="22"/>
              </w:rPr>
              <w:t>,</w:t>
            </w:r>
            <w:r w:rsidRPr="004F222E">
              <w:rPr>
                <w:sz w:val="22"/>
                <w:szCs w:val="22"/>
              </w:rPr>
              <w:t>2</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4F222E" w:rsidRDefault="00787D75" w:rsidP="00787D75">
            <w:pPr>
              <w:jc w:val="center"/>
              <w:rPr>
                <w:sz w:val="22"/>
                <w:szCs w:val="22"/>
              </w:rPr>
            </w:pPr>
            <w:r w:rsidRPr="004F222E">
              <w:rPr>
                <w:sz w:val="22"/>
                <w:szCs w:val="22"/>
              </w:rPr>
              <w:t>20</w:t>
            </w:r>
            <w:r w:rsidR="004F222E" w:rsidRPr="004F222E">
              <w:rPr>
                <w:sz w:val="22"/>
                <w:szCs w:val="22"/>
              </w:rPr>
              <w:t>,</w:t>
            </w:r>
            <w:r w:rsidRPr="004F222E">
              <w:rPr>
                <w:sz w:val="22"/>
                <w:szCs w:val="22"/>
              </w:rPr>
              <w:t>2</w:t>
            </w:r>
          </w:p>
        </w:tc>
      </w:tr>
      <w:tr w:rsidR="00787D75" w:rsidRPr="00787D75" w:rsidTr="00A2416E">
        <w:trPr>
          <w:trHeight w:val="284"/>
        </w:trPr>
        <w:tc>
          <w:tcPr>
            <w:tcW w:w="1007" w:type="dxa"/>
            <w:tcBorders>
              <w:top w:val="single" w:sz="4" w:space="0" w:color="auto"/>
              <w:bottom w:val="single" w:sz="4" w:space="0" w:color="auto"/>
              <w:right w:val="single" w:sz="4" w:space="0" w:color="auto"/>
            </w:tcBorders>
            <w:vAlign w:val="center"/>
          </w:tcPr>
          <w:p w:rsidR="00787D75" w:rsidRPr="00A2416E" w:rsidRDefault="00787D75" w:rsidP="00787D75">
            <w:pPr>
              <w:jc w:val="center"/>
              <w:rPr>
                <w:b/>
                <w:sz w:val="22"/>
                <w:szCs w:val="22"/>
                <w:lang w:val="lt-LT"/>
              </w:rPr>
            </w:pPr>
            <w:r w:rsidRPr="00A2416E">
              <w:rPr>
                <w:b/>
                <w:sz w:val="22"/>
                <w:szCs w:val="22"/>
                <w:lang w:val="lt-LT"/>
              </w:rPr>
              <w:t>Metinis</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A2416E" w:rsidRDefault="00787D75" w:rsidP="00787D75">
            <w:pPr>
              <w:jc w:val="center"/>
              <w:rPr>
                <w:b/>
                <w:bCs/>
                <w:sz w:val="22"/>
                <w:szCs w:val="22"/>
              </w:rPr>
            </w:pPr>
            <w:r w:rsidRPr="00A2416E">
              <w:rPr>
                <w:b/>
                <w:bCs/>
                <w:sz w:val="22"/>
                <w:szCs w:val="22"/>
              </w:rPr>
              <w:t>560</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A2416E" w:rsidRDefault="00787D75" w:rsidP="00787D75">
            <w:pPr>
              <w:jc w:val="center"/>
              <w:rPr>
                <w:b/>
                <w:bCs/>
                <w:sz w:val="22"/>
                <w:szCs w:val="22"/>
              </w:rPr>
            </w:pPr>
            <w:r w:rsidRPr="00A2416E">
              <w:rPr>
                <w:b/>
                <w:bCs/>
                <w:sz w:val="22"/>
                <w:szCs w:val="22"/>
              </w:rPr>
              <w:t>302</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A2416E" w:rsidRDefault="00787D75" w:rsidP="00787D75">
            <w:pPr>
              <w:jc w:val="center"/>
              <w:rPr>
                <w:b/>
                <w:bCs/>
                <w:sz w:val="22"/>
                <w:szCs w:val="22"/>
              </w:rPr>
            </w:pPr>
            <w:r w:rsidRPr="00A2416E">
              <w:rPr>
                <w:b/>
                <w:bCs/>
                <w:sz w:val="22"/>
                <w:szCs w:val="22"/>
              </w:rPr>
              <w:t>170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A2416E" w:rsidRDefault="00787D75" w:rsidP="00787D75">
            <w:pPr>
              <w:jc w:val="center"/>
              <w:rPr>
                <w:b/>
                <w:bCs/>
                <w:sz w:val="22"/>
                <w:szCs w:val="22"/>
              </w:rPr>
            </w:pPr>
            <w:r w:rsidRPr="00A2416E">
              <w:rPr>
                <w:b/>
                <w:bCs/>
                <w:sz w:val="22"/>
                <w:szCs w:val="22"/>
              </w:rPr>
              <w:t>230</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A2416E" w:rsidRDefault="00787D75" w:rsidP="00787D75">
            <w:pPr>
              <w:jc w:val="center"/>
              <w:rPr>
                <w:b/>
                <w:bCs/>
                <w:sz w:val="22"/>
                <w:szCs w:val="22"/>
              </w:rPr>
            </w:pPr>
            <w:r w:rsidRPr="00A2416E">
              <w:rPr>
                <w:b/>
                <w:bCs/>
                <w:sz w:val="22"/>
                <w:szCs w:val="22"/>
              </w:rPr>
              <w:t>217</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A2416E" w:rsidRDefault="00787D75" w:rsidP="00787D75">
            <w:pPr>
              <w:jc w:val="center"/>
              <w:rPr>
                <w:b/>
                <w:bCs/>
                <w:sz w:val="22"/>
                <w:szCs w:val="22"/>
              </w:rPr>
            </w:pPr>
            <w:r w:rsidRPr="00A2416E">
              <w:rPr>
                <w:b/>
                <w:bCs/>
                <w:sz w:val="22"/>
                <w:szCs w:val="22"/>
              </w:rPr>
              <w:t>3030</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A2416E" w:rsidRDefault="00787D75" w:rsidP="00787D75">
            <w:pPr>
              <w:jc w:val="center"/>
              <w:rPr>
                <w:b/>
                <w:bCs/>
                <w:sz w:val="22"/>
                <w:szCs w:val="22"/>
              </w:rPr>
            </w:pPr>
            <w:r w:rsidRPr="00A2416E">
              <w:rPr>
                <w:b/>
                <w:bCs/>
                <w:sz w:val="22"/>
                <w:szCs w:val="22"/>
              </w:rPr>
              <w:t>1559</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A2416E" w:rsidRDefault="00787D75" w:rsidP="00787D75">
            <w:pPr>
              <w:jc w:val="center"/>
              <w:rPr>
                <w:b/>
                <w:bCs/>
                <w:sz w:val="22"/>
                <w:szCs w:val="22"/>
              </w:rPr>
            </w:pPr>
            <w:r w:rsidRPr="00A2416E">
              <w:rPr>
                <w:b/>
                <w:bCs/>
                <w:sz w:val="22"/>
                <w:szCs w:val="22"/>
              </w:rPr>
              <w:t>107</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A2416E" w:rsidRDefault="00787D75" w:rsidP="00787D75">
            <w:pPr>
              <w:jc w:val="center"/>
              <w:rPr>
                <w:b/>
                <w:bCs/>
                <w:sz w:val="22"/>
                <w:szCs w:val="22"/>
              </w:rPr>
            </w:pPr>
            <w:r w:rsidRPr="00A2416E">
              <w:rPr>
                <w:b/>
                <w:bCs/>
                <w:sz w:val="22"/>
                <w:szCs w:val="22"/>
              </w:rPr>
              <w:t>219</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787D75" w:rsidRPr="00A2416E" w:rsidRDefault="00787D75" w:rsidP="00787D75">
            <w:pPr>
              <w:jc w:val="center"/>
              <w:rPr>
                <w:b/>
                <w:bCs/>
                <w:sz w:val="22"/>
                <w:szCs w:val="22"/>
              </w:rPr>
            </w:pPr>
            <w:r w:rsidRPr="00A2416E">
              <w:rPr>
                <w:b/>
                <w:bCs/>
                <w:sz w:val="22"/>
                <w:szCs w:val="22"/>
              </w:rPr>
              <w:t>189</w:t>
            </w:r>
          </w:p>
        </w:tc>
      </w:tr>
    </w:tbl>
    <w:p w:rsidR="00913F61" w:rsidRPr="00787D75" w:rsidRDefault="00913F61">
      <w:pPr>
        <w:spacing w:line="360" w:lineRule="auto"/>
        <w:jc w:val="both"/>
        <w:rPr>
          <w:highlight w:val="yellow"/>
          <w:lang w:val="lt-LT"/>
        </w:rPr>
      </w:pPr>
    </w:p>
    <w:p w:rsidR="0015126C" w:rsidRPr="00914753" w:rsidRDefault="005260FD" w:rsidP="0015126C">
      <w:pPr>
        <w:tabs>
          <w:tab w:val="left" w:pos="1134"/>
        </w:tabs>
        <w:spacing w:line="360" w:lineRule="auto"/>
        <w:ind w:firstLine="907"/>
        <w:jc w:val="both"/>
        <w:rPr>
          <w:lang w:val="lt-LT"/>
        </w:rPr>
      </w:pPr>
      <w:r w:rsidRPr="00914753">
        <w:rPr>
          <w:lang w:val="lt-LT"/>
        </w:rPr>
        <w:t>Nagrinėjant</w:t>
      </w:r>
      <w:r w:rsidR="00914753" w:rsidRPr="00914753">
        <w:rPr>
          <w:lang w:val="lt-LT"/>
        </w:rPr>
        <w:t xml:space="preserve"> pagrindinių cheminių priemaišų kiekius </w:t>
      </w:r>
      <w:r w:rsidRPr="00914753">
        <w:rPr>
          <w:lang w:val="lt-LT"/>
        </w:rPr>
        <w:t xml:space="preserve">šlapiose iškritose </w:t>
      </w:r>
      <w:r w:rsidR="005613ED" w:rsidRPr="00914753">
        <w:rPr>
          <w:lang w:val="lt-LT"/>
        </w:rPr>
        <w:t>2019</w:t>
      </w:r>
      <w:r w:rsidRPr="00914753">
        <w:rPr>
          <w:lang w:val="lt-LT"/>
        </w:rPr>
        <w:t xml:space="preserve"> m. erdvinę kaitą (14 pav.) akivaizdu, kad skirtumai tarp stočių yra nedideli, išskyrus </w:t>
      </w:r>
      <w:r w:rsidR="00914753" w:rsidRPr="00914753">
        <w:rPr>
          <w:lang w:val="lt-LT"/>
        </w:rPr>
        <w:t>SO</w:t>
      </w:r>
      <w:r w:rsidR="00914753" w:rsidRPr="00914753">
        <w:rPr>
          <w:vertAlign w:val="subscript"/>
          <w:lang w:val="lt-LT"/>
        </w:rPr>
        <w:t>4</w:t>
      </w:r>
      <w:r w:rsidR="00914753" w:rsidRPr="00914753">
        <w:rPr>
          <w:vertAlign w:val="superscript"/>
          <w:lang w:val="lt-LT"/>
        </w:rPr>
        <w:t>2-</w:t>
      </w:r>
      <w:r w:rsidR="00914753" w:rsidRPr="00914753">
        <w:rPr>
          <w:lang w:val="lt-LT"/>
        </w:rPr>
        <w:t xml:space="preserve">, </w:t>
      </w:r>
      <w:r w:rsidRPr="00914753">
        <w:rPr>
          <w:lang w:val="lt-LT"/>
        </w:rPr>
        <w:t>Na</w:t>
      </w:r>
      <w:r w:rsidRPr="00914753">
        <w:rPr>
          <w:vertAlign w:val="superscript"/>
          <w:lang w:val="lt-LT"/>
        </w:rPr>
        <w:t>+</w:t>
      </w:r>
      <w:r w:rsidRPr="00914753">
        <w:rPr>
          <w:lang w:val="lt-LT"/>
        </w:rPr>
        <w:t>, Cl</w:t>
      </w:r>
      <w:r w:rsidRPr="00914753">
        <w:rPr>
          <w:vertAlign w:val="superscript"/>
          <w:lang w:val="lt-LT"/>
        </w:rPr>
        <w:t>-</w:t>
      </w:r>
      <w:r w:rsidRPr="00914753">
        <w:rPr>
          <w:lang w:val="lt-LT"/>
        </w:rPr>
        <w:t xml:space="preserve"> ir </w:t>
      </w:r>
      <w:r w:rsidR="00914753" w:rsidRPr="00914753">
        <w:rPr>
          <w:lang w:val="lt-LT"/>
        </w:rPr>
        <w:t>Mg</w:t>
      </w:r>
      <w:r w:rsidRPr="00914753">
        <w:rPr>
          <w:vertAlign w:val="superscript"/>
          <w:lang w:val="lt-LT"/>
        </w:rPr>
        <w:t>2+</w:t>
      </w:r>
      <w:r w:rsidRPr="00914753">
        <w:rPr>
          <w:lang w:val="lt-LT"/>
        </w:rPr>
        <w:t>. Šių cheminių priemaišų šlapieji srautai Preiloje yra didesni nei IM stotyse daugiausiai dėl įnašo iš Baltijos jūros.</w:t>
      </w:r>
      <w:r w:rsidR="00225D77" w:rsidRPr="00914753">
        <w:rPr>
          <w:lang w:val="lt-LT"/>
        </w:rPr>
        <w:t xml:space="preserve"> </w:t>
      </w:r>
      <w:r w:rsidR="000F2D50" w:rsidRPr="00914753">
        <w:rPr>
          <w:lang w:val="lt-LT"/>
        </w:rPr>
        <w:t xml:space="preserve">Baltijos jūros įtaka stebima ir Žemaitijoje rinktiems atmosferos krituliams. </w:t>
      </w:r>
      <w:r w:rsidR="007F6729" w:rsidRPr="00914753">
        <w:rPr>
          <w:lang w:val="lt-LT"/>
        </w:rPr>
        <w:t xml:space="preserve">Nejūrinės kilmės sulfatams Preiloje  teko </w:t>
      </w:r>
      <w:r w:rsidR="00914753" w:rsidRPr="00914753">
        <w:rPr>
          <w:lang w:val="lt-LT"/>
        </w:rPr>
        <w:t>5</w:t>
      </w:r>
      <w:r w:rsidRPr="00914753">
        <w:rPr>
          <w:lang w:val="lt-LT"/>
        </w:rPr>
        <w:t>6</w:t>
      </w:r>
      <w:r w:rsidR="007F6729" w:rsidRPr="00914753">
        <w:rPr>
          <w:lang w:val="lt-LT"/>
        </w:rPr>
        <w:t>%.</w:t>
      </w:r>
      <w:r w:rsidR="0015126C" w:rsidRPr="00914753">
        <w:rPr>
          <w:lang w:val="lt-LT"/>
        </w:rPr>
        <w:t xml:space="preserve"> </w:t>
      </w:r>
    </w:p>
    <w:p w:rsidR="007F6729" w:rsidRPr="007F30F0" w:rsidRDefault="007F6729" w:rsidP="00225D77">
      <w:pPr>
        <w:spacing w:line="360" w:lineRule="auto"/>
        <w:ind w:firstLine="720"/>
        <w:jc w:val="both"/>
        <w:rPr>
          <w:color w:val="C00000"/>
          <w:lang w:val="lt-LT"/>
        </w:rPr>
      </w:pPr>
    </w:p>
    <w:p w:rsidR="00D4321C" w:rsidRPr="008F78FE" w:rsidRDefault="008F78FE" w:rsidP="00F77570">
      <w:pPr>
        <w:jc w:val="center"/>
        <w:rPr>
          <w:lang w:val="lt-LT"/>
        </w:rPr>
      </w:pPr>
      <w:r w:rsidRPr="008F78FE">
        <w:rPr>
          <w:noProof/>
          <w:lang w:val="en-US"/>
        </w:rPr>
        <w:drawing>
          <wp:inline distT="0" distB="0" distL="0" distR="0" wp14:anchorId="394FD398" wp14:editId="53E9C3E8">
            <wp:extent cx="5347271" cy="2670945"/>
            <wp:effectExtent l="0" t="0" r="6350" b="0"/>
            <wp:docPr id="1206" name="Chart 1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E703C4" w:rsidRPr="008F78FE" w:rsidRDefault="00E703C4" w:rsidP="00F77570">
      <w:pPr>
        <w:jc w:val="center"/>
        <w:rPr>
          <w:lang w:val="lt-LT"/>
        </w:rPr>
      </w:pPr>
    </w:p>
    <w:p w:rsidR="00913F61" w:rsidRPr="008F78FE" w:rsidRDefault="00251AC6" w:rsidP="00180005">
      <w:pPr>
        <w:jc w:val="both"/>
        <w:rPr>
          <w:lang w:val="lt-LT"/>
        </w:rPr>
      </w:pPr>
      <w:r w:rsidRPr="008F78FE">
        <w:rPr>
          <w:lang w:val="lt-LT"/>
        </w:rPr>
        <w:t xml:space="preserve">14 pav. Pagrindinių cheminių priemaišų šlapiųjų srautų erdvinė kaita. </w:t>
      </w:r>
    </w:p>
    <w:p w:rsidR="00180005" w:rsidRPr="005613ED" w:rsidRDefault="00180005" w:rsidP="00180005">
      <w:pPr>
        <w:jc w:val="both"/>
        <w:rPr>
          <w:color w:val="C00000"/>
          <w:lang w:val="lt-LT"/>
        </w:rPr>
      </w:pPr>
    </w:p>
    <w:p w:rsidR="00A947EA" w:rsidRDefault="00251AC6" w:rsidP="00A947EA">
      <w:pPr>
        <w:pStyle w:val="BodyText"/>
        <w:ind w:firstLine="720"/>
        <w:jc w:val="both"/>
      </w:pPr>
      <w:r w:rsidRPr="00B5282C">
        <w:t xml:space="preserve">Kritulių kiekio, kritulių pH, sieros ir azoto junginių koncentracijų ir šlapiųjų iškritų kiekio kaita nuo 1994 m. iki </w:t>
      </w:r>
      <w:r w:rsidR="005613ED" w:rsidRPr="00B5282C">
        <w:t>2019</w:t>
      </w:r>
      <w:r w:rsidRPr="00B5282C">
        <w:t xml:space="preserve"> m. Aukštaitijoje, Žemaitijoje ir Preiloje pateikiama 15, </w:t>
      </w:r>
      <w:r w:rsidRPr="00B5282C">
        <w:lastRenderedPageBreak/>
        <w:t xml:space="preserve">16, 17, 18 ir 19 paveiksluose. </w:t>
      </w:r>
      <w:r w:rsidRPr="009E5F29">
        <w:t xml:space="preserve">Stebima metinio kritulių kiekio didėjimo tendencija (15 pav.) visose tyrimų vietose. Kritulių kiekio didėjimas darė įtaką daugumos cheminių priemaišų šlapiesiems srautams. Per 1994 – </w:t>
      </w:r>
      <w:r w:rsidR="005613ED" w:rsidRPr="009E5F29">
        <w:t>2019</w:t>
      </w:r>
      <w:r w:rsidRPr="009E5F29">
        <w:t xml:space="preserve"> m. kritulių kiekis </w:t>
      </w:r>
      <w:r w:rsidRPr="00966974">
        <w:t xml:space="preserve">Aukštaitijoje padidėjo </w:t>
      </w:r>
      <w:r w:rsidR="00F65E57" w:rsidRPr="00966974">
        <w:t>3</w:t>
      </w:r>
      <w:r w:rsidR="00966974" w:rsidRPr="00966974">
        <w:t>1</w:t>
      </w:r>
      <w:r w:rsidRPr="00966974">
        <w:t xml:space="preserve">%, Žemaitijoje </w:t>
      </w:r>
      <w:r w:rsidR="002C4649" w:rsidRPr="00966974">
        <w:t>2</w:t>
      </w:r>
      <w:r w:rsidR="00F52B71" w:rsidRPr="00966974">
        <w:t>1</w:t>
      </w:r>
      <w:r w:rsidR="002C4649" w:rsidRPr="00966974">
        <w:t xml:space="preserve">% </w:t>
      </w:r>
      <w:r w:rsidRPr="00966974">
        <w:t xml:space="preserve">ir Preiloje – </w:t>
      </w:r>
      <w:r w:rsidR="00F65E57" w:rsidRPr="00966974">
        <w:t>3</w:t>
      </w:r>
      <w:r w:rsidR="00966974" w:rsidRPr="00966974">
        <w:t>3</w:t>
      </w:r>
      <w:r w:rsidRPr="00966974">
        <w:t xml:space="preserve">%. Teršalų </w:t>
      </w:r>
      <w:r w:rsidRPr="009E5F29">
        <w:t xml:space="preserve">šlapiųjų srautų ilgalaikės kaitos tendencijų ir pokyčių vertinimui naudotas neparametrinį Mann-Kendalio statistinis metodas. Iš pateiktų 16 pav. duomenų matyti, kad Aukštaitijoje </w:t>
      </w:r>
      <w:r w:rsidRPr="00A947EA">
        <w:t xml:space="preserve">1994 – 1999 m. kritulių pH didėjo nuo 4,39 iki 5,43, per sekančius metus iki 2002 m. sumažėjo iki 4,80, 2003 – 2005 m. krituliai vėl buvo mažiau rūgštus ir pH kilo iki 5,11. Žemaitijoje per 1995 – 2000 m. laikotarpį kritulių pH pakilo nuo 4,68 iki 5,69, per sekančius dvejus metus sumažėjo iki 4,74 (2002 m.) ir  iki 2005 m. pakilo iki 4,88. Panaši kritulių pH metinių verčių kaita matoma ir Preiloje: didėjimas nuo 4,31 (1994 m.) iki 5,22 (1998 m.), o per sekančius metus iki 2005 m. nėra pastovios kaitos tendencijos. 2005 – 2011 m. metų laikotarpyje metinės pH vertės nežymiai didėjo. Nuo 2012 metų </w:t>
      </w:r>
      <w:r w:rsidR="00E96FC7" w:rsidRPr="00A947EA">
        <w:t xml:space="preserve">iki 2015 metų </w:t>
      </w:r>
      <w:r w:rsidRPr="00A947EA">
        <w:t>Aukštaitijos</w:t>
      </w:r>
      <w:r w:rsidR="009402B8" w:rsidRPr="00A947EA">
        <w:t>,</w:t>
      </w:r>
      <w:r w:rsidRPr="00A947EA">
        <w:t xml:space="preserve"> Žemaitijos IM </w:t>
      </w:r>
      <w:r w:rsidR="009402B8" w:rsidRPr="00A947EA">
        <w:t xml:space="preserve">ir Preilos </w:t>
      </w:r>
      <w:r w:rsidRPr="00A947EA">
        <w:t xml:space="preserve">stotyse stebimas nežymus pH vertės sumažėjimas: Aukštaitijoje – nuo 5,21 (2011 m.) iki </w:t>
      </w:r>
      <w:r w:rsidR="002C4649" w:rsidRPr="00A947EA">
        <w:t>4,97</w:t>
      </w:r>
      <w:r w:rsidRPr="00A947EA">
        <w:t xml:space="preserve"> (201</w:t>
      </w:r>
      <w:r w:rsidR="002C4649" w:rsidRPr="00A947EA">
        <w:t>5</w:t>
      </w:r>
      <w:r w:rsidRPr="00A947EA">
        <w:t xml:space="preserve"> m.), Žemaitijoje  – nuo 5,08 (2011 m.) iki 4,7</w:t>
      </w:r>
      <w:r w:rsidR="002C4649" w:rsidRPr="00A947EA">
        <w:t>2</w:t>
      </w:r>
      <w:r w:rsidRPr="00A947EA">
        <w:t xml:space="preserve"> (201</w:t>
      </w:r>
      <w:r w:rsidR="002C4649" w:rsidRPr="00A947EA">
        <w:t xml:space="preserve">5 m.) ir </w:t>
      </w:r>
      <w:r w:rsidRPr="00A947EA">
        <w:t xml:space="preserve">Preiloje </w:t>
      </w:r>
      <w:r w:rsidR="002C4649" w:rsidRPr="00A947EA">
        <w:t>–</w:t>
      </w:r>
      <w:r w:rsidRPr="00A947EA">
        <w:t xml:space="preserve"> </w:t>
      </w:r>
      <w:r w:rsidR="002C4649" w:rsidRPr="00A947EA">
        <w:t>nuo 5,01 (2011 m.) iki 4,88 (2015 m.)</w:t>
      </w:r>
      <w:r w:rsidR="00E96FC7" w:rsidRPr="00A947EA">
        <w:t>.  2016</w:t>
      </w:r>
      <w:r w:rsidR="00F535D6" w:rsidRPr="00A947EA">
        <w:t xml:space="preserve"> – 2017</w:t>
      </w:r>
      <w:r w:rsidR="00E96FC7" w:rsidRPr="00A947EA">
        <w:t xml:space="preserve"> metais </w:t>
      </w:r>
      <w:r w:rsidR="00D66C71" w:rsidRPr="00A947EA">
        <w:t xml:space="preserve">visose tyrimo vietose </w:t>
      </w:r>
      <w:r w:rsidR="00D53742" w:rsidRPr="00A947EA">
        <w:t xml:space="preserve">vėl </w:t>
      </w:r>
      <w:r w:rsidR="00D66C71" w:rsidRPr="00A947EA">
        <w:t xml:space="preserve">stebimas </w:t>
      </w:r>
      <w:r w:rsidR="00E96FC7" w:rsidRPr="00A947EA">
        <w:t>kritulių pH pakil</w:t>
      </w:r>
      <w:r w:rsidR="00D66C71" w:rsidRPr="00A947EA">
        <w:t>imas</w:t>
      </w:r>
      <w:r w:rsidR="00F535D6" w:rsidRPr="00A947EA">
        <w:t xml:space="preserve">. </w:t>
      </w:r>
      <w:r w:rsidR="005613ED" w:rsidRPr="00A947EA">
        <w:t>201</w:t>
      </w:r>
      <w:r w:rsidR="00A947EA" w:rsidRPr="00A947EA">
        <w:t>8</w:t>
      </w:r>
      <w:r w:rsidR="00F535D6" w:rsidRPr="00A947EA">
        <w:t xml:space="preserve"> metais</w:t>
      </w:r>
      <w:r w:rsidR="00D66C71" w:rsidRPr="00A947EA">
        <w:t xml:space="preserve"> </w:t>
      </w:r>
      <w:r w:rsidR="00D53742" w:rsidRPr="00A947EA">
        <w:t xml:space="preserve">Aukštaitijos IMS </w:t>
      </w:r>
      <w:r w:rsidR="00F535D6" w:rsidRPr="00A947EA">
        <w:t>pH</w:t>
      </w:r>
      <w:r w:rsidR="003F1DBD" w:rsidRPr="00A947EA">
        <w:t xml:space="preserve"> sumažėjo ir metinė vertė</w:t>
      </w:r>
      <w:r w:rsidR="00F535D6" w:rsidRPr="00A947EA">
        <w:t xml:space="preserve"> </w:t>
      </w:r>
      <w:r w:rsidR="00D53742" w:rsidRPr="00A947EA">
        <w:t xml:space="preserve">– </w:t>
      </w:r>
      <w:r w:rsidR="00CC3D3A" w:rsidRPr="00A947EA">
        <w:t>4,72</w:t>
      </w:r>
      <w:r w:rsidR="00D53742" w:rsidRPr="00A947EA">
        <w:t xml:space="preserve">, Žemaitijos IMS </w:t>
      </w:r>
      <w:r w:rsidR="003F1DBD" w:rsidRPr="00A947EA">
        <w:t xml:space="preserve">ir Preiloje nežymiai pakilo ir metinės vertės, atitinkamai </w:t>
      </w:r>
      <w:r w:rsidR="00D53742" w:rsidRPr="00A947EA">
        <w:t>– 5,0</w:t>
      </w:r>
      <w:r w:rsidR="00CC3D3A" w:rsidRPr="00A947EA">
        <w:t>5</w:t>
      </w:r>
      <w:r w:rsidR="003F1DBD" w:rsidRPr="00A947EA">
        <w:t xml:space="preserve"> ir</w:t>
      </w:r>
      <w:r w:rsidR="00D53742" w:rsidRPr="00A947EA">
        <w:t xml:space="preserve"> </w:t>
      </w:r>
      <w:r w:rsidR="00CC3D3A" w:rsidRPr="00A947EA">
        <w:t>5,10</w:t>
      </w:r>
      <w:r w:rsidR="00D53742" w:rsidRPr="00A947EA">
        <w:t>.</w:t>
      </w:r>
      <w:r w:rsidR="00A947EA">
        <w:t xml:space="preserve"> Rūgščiausi krituliai 2019 m. buvo Aukštaitijoje. Tai rodo metinės pH kritulių vertės: Preiloje – 5,09, Žemaitijoje – 5,12 ir Aukštaitijoje – 4,95. </w:t>
      </w:r>
    </w:p>
    <w:p w:rsidR="00180005" w:rsidRPr="005613ED" w:rsidRDefault="00180005" w:rsidP="00FD3F41">
      <w:pPr>
        <w:ind w:firstLine="720"/>
        <w:jc w:val="both"/>
        <w:rPr>
          <w:color w:val="C00000"/>
          <w:lang w:val="lt-LT"/>
        </w:rPr>
      </w:pPr>
    </w:p>
    <w:p w:rsidR="00913F61" w:rsidRPr="00754433" w:rsidRDefault="00754433" w:rsidP="00FD3F41">
      <w:pPr>
        <w:pStyle w:val="BodyText3"/>
        <w:rPr>
          <w:highlight w:val="yellow"/>
          <w:lang w:val="lt-LT"/>
        </w:rPr>
      </w:pPr>
      <w:r w:rsidRPr="00754433">
        <w:rPr>
          <w:noProof/>
        </w:rPr>
        <w:drawing>
          <wp:anchor distT="0" distB="0" distL="114300" distR="114300" simplePos="0" relativeHeight="251916800" behindDoc="0" locked="0" layoutInCell="1" allowOverlap="1">
            <wp:simplePos x="0" y="0"/>
            <wp:positionH relativeFrom="column">
              <wp:posOffset>-607</wp:posOffset>
            </wp:positionH>
            <wp:positionV relativeFrom="paragraph">
              <wp:posOffset>0</wp:posOffset>
            </wp:positionV>
            <wp:extent cx="4920554" cy="3069631"/>
            <wp:effectExtent l="0" t="0" r="0" b="0"/>
            <wp:wrapTopAndBottom/>
            <wp:docPr id="1207" name="Chart 1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anchor>
        </w:drawing>
      </w:r>
      <w:r w:rsidR="00251AC6" w:rsidRPr="00754433">
        <w:rPr>
          <w:lang w:val="lt-LT"/>
        </w:rPr>
        <w:t>15 pav. Kritulių kiekio metinė kaita.</w:t>
      </w:r>
      <w:r w:rsidR="00251AC6" w:rsidRPr="00754433">
        <w:rPr>
          <w:highlight w:val="yellow"/>
          <w:lang w:val="lt-LT"/>
        </w:rPr>
        <w:t xml:space="preserve">  </w:t>
      </w:r>
    </w:p>
    <w:p w:rsidR="00913F61" w:rsidRPr="00754433" w:rsidRDefault="00754433" w:rsidP="00EA3182">
      <w:pPr>
        <w:pStyle w:val="BodyText3"/>
        <w:rPr>
          <w:lang w:val="lt-LT"/>
        </w:rPr>
      </w:pPr>
      <w:r w:rsidRPr="00754433">
        <w:rPr>
          <w:noProof/>
        </w:rPr>
        <w:lastRenderedPageBreak/>
        <w:drawing>
          <wp:anchor distT="0" distB="0" distL="114300" distR="114300" simplePos="0" relativeHeight="251917824" behindDoc="0" locked="0" layoutInCell="1" allowOverlap="1">
            <wp:simplePos x="0" y="0"/>
            <wp:positionH relativeFrom="column">
              <wp:posOffset>-607</wp:posOffset>
            </wp:positionH>
            <wp:positionV relativeFrom="paragraph">
              <wp:posOffset>1940</wp:posOffset>
            </wp:positionV>
            <wp:extent cx="4920554" cy="2498623"/>
            <wp:effectExtent l="0" t="0" r="0" b="0"/>
            <wp:wrapTopAndBottom/>
            <wp:docPr id="1208" name="Chart 1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anchor>
        </w:drawing>
      </w:r>
      <w:r w:rsidR="00251AC6" w:rsidRPr="00754433">
        <w:rPr>
          <w:lang w:val="lt-LT"/>
        </w:rPr>
        <w:t>16 pav. Kritulių pH metinė kaita.</w:t>
      </w:r>
    </w:p>
    <w:p w:rsidR="00FD3F41" w:rsidRPr="005613ED" w:rsidRDefault="00FD3F41" w:rsidP="00A00481">
      <w:pPr>
        <w:rPr>
          <w:color w:val="C00000"/>
          <w:highlight w:val="yellow"/>
          <w:lang w:val="lt-LT"/>
        </w:rPr>
      </w:pPr>
    </w:p>
    <w:p w:rsidR="00913F61" w:rsidRPr="005613ED" w:rsidRDefault="00913F61">
      <w:pPr>
        <w:jc w:val="both"/>
        <w:rPr>
          <w:color w:val="C00000"/>
          <w:sz w:val="12"/>
          <w:szCs w:val="12"/>
          <w:highlight w:val="yellow"/>
          <w:lang w:val="lt-LT"/>
        </w:rPr>
      </w:pPr>
    </w:p>
    <w:p w:rsidR="00913F61" w:rsidRPr="00AD5B0D" w:rsidRDefault="00251AC6">
      <w:pPr>
        <w:spacing w:line="360" w:lineRule="auto"/>
        <w:ind w:firstLine="720"/>
        <w:jc w:val="both"/>
        <w:rPr>
          <w:lang w:val="lt-LT"/>
        </w:rPr>
      </w:pPr>
      <w:r w:rsidRPr="0019060A">
        <w:rPr>
          <w:lang w:val="lt-LT"/>
        </w:rPr>
        <w:t>Pateikti 17 – 19 paveiksluose pagrindinių cheminių priemaišų koncentracijų ir šlapiųjų srautų metinės kaitos duomenys Aukštaitijoje ir Preiloje per pastaruosius 2</w:t>
      </w:r>
      <w:r w:rsidR="0019060A">
        <w:rPr>
          <w:lang w:val="lt-LT"/>
        </w:rPr>
        <w:t>6</w:t>
      </w:r>
      <w:r w:rsidRPr="0019060A">
        <w:rPr>
          <w:lang w:val="lt-LT"/>
        </w:rPr>
        <w:t xml:space="preserve"> metus, o Žemaitijoje </w:t>
      </w:r>
      <w:r w:rsidRPr="00AD5B0D">
        <w:rPr>
          <w:lang w:val="lt-LT"/>
        </w:rPr>
        <w:t>per 2</w:t>
      </w:r>
      <w:r w:rsidR="0019060A" w:rsidRPr="00AD5B0D">
        <w:rPr>
          <w:lang w:val="lt-LT"/>
        </w:rPr>
        <w:t>5</w:t>
      </w:r>
      <w:r w:rsidRPr="00AD5B0D">
        <w:rPr>
          <w:lang w:val="lt-LT"/>
        </w:rPr>
        <w:t xml:space="preserve"> met</w:t>
      </w:r>
      <w:r w:rsidR="00A00481" w:rsidRPr="00AD5B0D">
        <w:rPr>
          <w:lang w:val="lt-LT"/>
        </w:rPr>
        <w:t>us</w:t>
      </w:r>
      <w:r w:rsidRPr="00AD5B0D">
        <w:rPr>
          <w:lang w:val="lt-LT"/>
        </w:rPr>
        <w:t>, rodo sulfatų</w:t>
      </w:r>
      <w:r w:rsidR="000F0C0C" w:rsidRPr="00AD5B0D">
        <w:rPr>
          <w:lang w:val="lt-LT"/>
        </w:rPr>
        <w:t>,</w:t>
      </w:r>
      <w:r w:rsidRPr="00AD5B0D">
        <w:rPr>
          <w:lang w:val="lt-LT"/>
        </w:rPr>
        <w:t xml:space="preserve"> amonio </w:t>
      </w:r>
      <w:r w:rsidR="000F0C0C" w:rsidRPr="00AD5B0D">
        <w:rPr>
          <w:lang w:val="lt-LT"/>
        </w:rPr>
        <w:t xml:space="preserve">ir nitratų </w:t>
      </w:r>
      <w:r w:rsidRPr="00AD5B0D">
        <w:rPr>
          <w:lang w:val="lt-LT"/>
        </w:rPr>
        <w:t>koncentracijų ir šlapiųjų srautų  mažėjimo tendenciją. Sulfatų kiekio šlapiose iškritose mažėjimas Lietuvoje, be abejonės, labiausiai yra siejamas su ženkliu SO</w:t>
      </w:r>
      <w:r w:rsidRPr="00AD5B0D">
        <w:rPr>
          <w:vertAlign w:val="subscript"/>
          <w:lang w:val="lt-LT"/>
        </w:rPr>
        <w:t>2</w:t>
      </w:r>
      <w:r w:rsidRPr="00AD5B0D">
        <w:rPr>
          <w:lang w:val="lt-LT"/>
        </w:rPr>
        <w:t xml:space="preserve"> emisijos mažėjimu daugumoje C. Europos valstybėse ir Skandinavijoje, o taip pat ir Lietuvoje, ypatingai per 1994 – 2004 m. laikotarpį. Mažesnę mažėjimo tendenciją azoto junginiams šlapiose iškritose, matyt, lemia mažesni NO</w:t>
      </w:r>
      <w:r w:rsidRPr="00AD5B0D">
        <w:rPr>
          <w:vertAlign w:val="subscript"/>
          <w:lang w:val="lt-LT"/>
        </w:rPr>
        <w:t>x</w:t>
      </w:r>
      <w:r w:rsidRPr="00AD5B0D">
        <w:rPr>
          <w:lang w:val="lt-LT"/>
        </w:rPr>
        <w:t xml:space="preserve"> ir NH</w:t>
      </w:r>
      <w:r w:rsidRPr="00AD5B0D">
        <w:rPr>
          <w:vertAlign w:val="subscript"/>
          <w:lang w:val="lt-LT"/>
        </w:rPr>
        <w:t>3</w:t>
      </w:r>
      <w:r w:rsidRPr="00AD5B0D">
        <w:rPr>
          <w:lang w:val="lt-LT"/>
        </w:rPr>
        <w:t xml:space="preserve"> emisijos mažinimo tempai. Tyrimai rodo, kad sieros ir azoto junginių šlapiosios iškritos žymiu mastu visumoje yra antropogeninės kilmės ir </w:t>
      </w:r>
      <w:r w:rsidRPr="00AD5B0D">
        <w:rPr>
          <w:szCs w:val="18"/>
          <w:lang w:val="lt-LT"/>
        </w:rPr>
        <w:t>šių teršalų koncentracijos krituliuose yra 2 – 3 kartus didesnės</w:t>
      </w:r>
      <w:r w:rsidR="00504D47" w:rsidRPr="00AD5B0D">
        <w:rPr>
          <w:szCs w:val="18"/>
          <w:lang w:val="lt-LT"/>
        </w:rPr>
        <w:t>,</w:t>
      </w:r>
      <w:r w:rsidRPr="00AD5B0D">
        <w:rPr>
          <w:szCs w:val="18"/>
          <w:lang w:val="lt-LT"/>
        </w:rPr>
        <w:t xml:space="preserve"> kai oro masės </w:t>
      </w:r>
      <w:r w:rsidRPr="00AD5B0D">
        <w:rPr>
          <w:lang w:val="lt-LT"/>
        </w:rPr>
        <w:t xml:space="preserve">keliavo į </w:t>
      </w:r>
      <w:r w:rsidRPr="00AD5B0D">
        <w:rPr>
          <w:szCs w:val="18"/>
          <w:lang w:val="lt-LT"/>
        </w:rPr>
        <w:t>Lietuvą virš centrinės</w:t>
      </w:r>
      <w:r w:rsidR="00F12BA9" w:rsidRPr="00AD5B0D">
        <w:rPr>
          <w:szCs w:val="18"/>
          <w:lang w:val="lt-LT"/>
        </w:rPr>
        <w:t>, vakarinės</w:t>
      </w:r>
      <w:r w:rsidRPr="00AD5B0D">
        <w:rPr>
          <w:szCs w:val="18"/>
          <w:lang w:val="lt-LT"/>
        </w:rPr>
        <w:t xml:space="preserve"> ir pietinių Europos valstybių nei krituliuose su oro masėmis </w:t>
      </w:r>
      <w:r w:rsidRPr="00AD5B0D">
        <w:rPr>
          <w:lang w:val="lt-LT"/>
        </w:rPr>
        <w:t xml:space="preserve">iš šiaurės vakarų ir šiaurės. </w:t>
      </w:r>
    </w:p>
    <w:p w:rsidR="00F12BA9" w:rsidRPr="007615D7" w:rsidRDefault="00F12BA9" w:rsidP="005516A3">
      <w:pPr>
        <w:spacing w:line="360" w:lineRule="auto"/>
        <w:ind w:firstLine="720"/>
        <w:jc w:val="both"/>
        <w:rPr>
          <w:lang w:val="lt-LT"/>
        </w:rPr>
      </w:pPr>
    </w:p>
    <w:p w:rsidR="005516A3" w:rsidRPr="007615D7" w:rsidRDefault="007615D7" w:rsidP="00A00481">
      <w:pPr>
        <w:jc w:val="both"/>
        <w:rPr>
          <w:lang w:val="lt-LT"/>
        </w:rPr>
      </w:pPr>
      <w:r w:rsidRPr="007615D7">
        <w:rPr>
          <w:noProof/>
          <w:lang w:val="en-US"/>
        </w:rPr>
        <mc:AlternateContent>
          <mc:Choice Requires="wpg">
            <w:drawing>
              <wp:anchor distT="0" distB="0" distL="114300" distR="114300" simplePos="0" relativeHeight="251919872" behindDoc="0" locked="0" layoutInCell="1" allowOverlap="1" wp14:anchorId="0E9609DE" wp14:editId="63219015">
                <wp:simplePos x="0" y="0"/>
                <wp:positionH relativeFrom="margin">
                  <wp:align>left</wp:align>
                </wp:positionH>
                <wp:positionV relativeFrom="paragraph">
                  <wp:posOffset>-1507</wp:posOffset>
                </wp:positionV>
                <wp:extent cx="5221175" cy="2225531"/>
                <wp:effectExtent l="0" t="0" r="0" b="3810"/>
                <wp:wrapTopAndBottom/>
                <wp:docPr id="1209" name="Group 1"/>
                <wp:cNvGraphicFramePr/>
                <a:graphic xmlns:a="http://schemas.openxmlformats.org/drawingml/2006/main">
                  <a:graphicData uri="http://schemas.microsoft.com/office/word/2010/wordprocessingGroup">
                    <wpg:wgp>
                      <wpg:cNvGrpSpPr/>
                      <wpg:grpSpPr>
                        <a:xfrm>
                          <a:off x="0" y="0"/>
                          <a:ext cx="5221175" cy="2225531"/>
                          <a:chOff x="0" y="0"/>
                          <a:chExt cx="5221175" cy="2225531"/>
                        </a:xfrm>
                      </wpg:grpSpPr>
                      <wpg:graphicFrame>
                        <wpg:cNvPr id="1210" name="Chart 1210"/>
                        <wpg:cNvFrPr>
                          <a:graphicFrameLocks/>
                        </wpg:cNvFrPr>
                        <wpg:xfrm>
                          <a:off x="2652137" y="23010"/>
                          <a:ext cx="2569038" cy="2202521"/>
                        </wpg:xfrm>
                        <a:graphic>
                          <a:graphicData uri="http://schemas.openxmlformats.org/drawingml/2006/chart">
                            <c:chart xmlns:c="http://schemas.openxmlformats.org/drawingml/2006/chart" xmlns:r="http://schemas.openxmlformats.org/officeDocument/2006/relationships" r:id="rId99"/>
                          </a:graphicData>
                        </a:graphic>
                      </wpg:graphicFrame>
                      <wpg:graphicFrame>
                        <wpg:cNvPr id="1211" name="Chart 1211"/>
                        <wpg:cNvFrPr>
                          <a:graphicFrameLocks/>
                        </wpg:cNvFrPr>
                        <wpg:xfrm>
                          <a:off x="0" y="0"/>
                          <a:ext cx="2574694" cy="2203480"/>
                        </wpg:xfrm>
                        <a:graphic>
                          <a:graphicData uri="http://schemas.openxmlformats.org/drawingml/2006/chart">
                            <c:chart xmlns:c="http://schemas.openxmlformats.org/drawingml/2006/chart" xmlns:r="http://schemas.openxmlformats.org/officeDocument/2006/relationships" r:id="rId100"/>
                          </a:graphicData>
                        </a:graphic>
                      </wpg:graphicFrame>
                    </wpg:wgp>
                  </a:graphicData>
                </a:graphic>
              </wp:anchor>
            </w:drawing>
          </mc:Choice>
          <mc:Fallback>
            <w:pict>
              <v:group w14:anchorId="6B9CC659" id="Group 1" o:spid="_x0000_s1026" style="position:absolute;margin-left:0;margin-top:-.1pt;width:411.1pt;height:175.25pt;z-index:251919872;mso-position-horizontal:left;mso-position-horizontal-relative:margin" coordsize="52211,22255"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">
                <v:shape id="Chart 1210" o:spid="_x0000_s1027" type="#_x0000_t75" style="position:absolute;left:26517;top:182;width:25725;height:220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">
                  <v:imagedata r:id="rId101" o:title=""/>
                  <o:lock v:ext="edit" aspectratio="f"/>
                </v:shape>
                <v:shape id="Chart 1211" o:spid="_x0000_s1028" type="#_x0000_t75" style="position:absolute;width:25786;height:2206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">
                  <v:imagedata r:id="rId102" o:title=""/>
                  <o:lock v:ext="edit" aspectratio="f"/>
                </v:shape>
                <w10:wrap type="topAndBottom" anchorx="margin"/>
              </v:group>
            </w:pict>
          </mc:Fallback>
        </mc:AlternateContent>
      </w:r>
    </w:p>
    <w:p w:rsidR="00913F61" w:rsidRDefault="00251AC6" w:rsidP="00A00481">
      <w:pPr>
        <w:jc w:val="both"/>
        <w:rPr>
          <w:sz w:val="22"/>
          <w:szCs w:val="22"/>
          <w:lang w:val="lt-LT"/>
        </w:rPr>
      </w:pPr>
      <w:r w:rsidRPr="007615D7">
        <w:rPr>
          <w:lang w:val="lt-LT"/>
        </w:rPr>
        <w:t>17 pav. Sulfatų koncentracijos (mgS/l) krituliuose ir šlapiųjų srautų (mgS/m</w:t>
      </w:r>
      <w:r w:rsidRPr="007615D7">
        <w:rPr>
          <w:vertAlign w:val="superscript"/>
          <w:lang w:val="lt-LT"/>
        </w:rPr>
        <w:t>2</w:t>
      </w:r>
      <w:r w:rsidRPr="007615D7">
        <w:rPr>
          <w:lang w:val="lt-LT"/>
        </w:rPr>
        <w:t>) metinė kaita</w:t>
      </w:r>
      <w:r w:rsidRPr="007615D7">
        <w:rPr>
          <w:sz w:val="22"/>
          <w:szCs w:val="22"/>
          <w:lang w:val="lt-LT"/>
        </w:rPr>
        <w:t>.</w:t>
      </w:r>
    </w:p>
    <w:p w:rsidR="004E6F94" w:rsidRPr="007615D7" w:rsidRDefault="004E6F94" w:rsidP="00A00481">
      <w:pPr>
        <w:jc w:val="both"/>
        <w:rPr>
          <w:sz w:val="22"/>
          <w:szCs w:val="22"/>
          <w:lang w:val="lt-LT"/>
        </w:rPr>
      </w:pPr>
    </w:p>
    <w:p w:rsidR="0098326B" w:rsidRPr="007615D7" w:rsidRDefault="0098326B" w:rsidP="00A00481">
      <w:pPr>
        <w:jc w:val="both"/>
        <w:rPr>
          <w:sz w:val="22"/>
          <w:szCs w:val="22"/>
          <w:lang w:val="lt-LT"/>
        </w:rPr>
      </w:pPr>
    </w:p>
    <w:p w:rsidR="00913F61" w:rsidRPr="007615D7" w:rsidRDefault="007615D7" w:rsidP="005C5E5D">
      <w:pPr>
        <w:jc w:val="both"/>
        <w:rPr>
          <w:sz w:val="22"/>
          <w:szCs w:val="22"/>
          <w:lang w:val="lt-LT"/>
        </w:rPr>
      </w:pPr>
      <w:r w:rsidRPr="007615D7">
        <w:rPr>
          <w:noProof/>
          <w:lang w:val="en-US"/>
        </w:rPr>
        <mc:AlternateContent>
          <mc:Choice Requires="wpg">
            <w:drawing>
              <wp:anchor distT="0" distB="0" distL="114300" distR="114300" simplePos="0" relativeHeight="251921920" behindDoc="0" locked="0" layoutInCell="1" allowOverlap="1" wp14:anchorId="1DECE2E2" wp14:editId="0DB1D37C">
                <wp:simplePos x="0" y="0"/>
                <wp:positionH relativeFrom="column">
                  <wp:posOffset>-607</wp:posOffset>
                </wp:positionH>
                <wp:positionV relativeFrom="paragraph">
                  <wp:posOffset>-2086</wp:posOffset>
                </wp:positionV>
                <wp:extent cx="5240390" cy="2369552"/>
                <wp:effectExtent l="0" t="0" r="0" b="0"/>
                <wp:wrapTopAndBottom/>
                <wp:docPr id="1212" name="Group 3"/>
                <wp:cNvGraphicFramePr/>
                <a:graphic xmlns:a="http://schemas.openxmlformats.org/drawingml/2006/main">
                  <a:graphicData uri="http://schemas.microsoft.com/office/word/2010/wordprocessingGroup">
                    <wpg:wgp>
                      <wpg:cNvGrpSpPr/>
                      <wpg:grpSpPr>
                        <a:xfrm>
                          <a:off x="0" y="0"/>
                          <a:ext cx="5240390" cy="2369552"/>
                          <a:chOff x="0" y="0"/>
                          <a:chExt cx="5240390" cy="2369552"/>
                        </a:xfrm>
                      </wpg:grpSpPr>
                      <wpg:graphicFrame>
                        <wpg:cNvPr id="1213" name="Chart 1213"/>
                        <wpg:cNvFrPr>
                          <a:graphicFrameLocks/>
                        </wpg:cNvFrPr>
                        <wpg:xfrm>
                          <a:off x="0" y="0"/>
                          <a:ext cx="2573216" cy="2320391"/>
                        </wpg:xfrm>
                        <a:graphic>
                          <a:graphicData uri="http://schemas.openxmlformats.org/drawingml/2006/chart">
                            <c:chart xmlns:c="http://schemas.openxmlformats.org/drawingml/2006/chart" xmlns:r="http://schemas.openxmlformats.org/officeDocument/2006/relationships" r:id="rId103"/>
                          </a:graphicData>
                        </a:graphic>
                      </wpg:graphicFrame>
                      <wpg:graphicFrame>
                        <wpg:cNvPr id="1214" name="Chart 1214"/>
                        <wpg:cNvFrPr>
                          <a:graphicFrameLocks/>
                        </wpg:cNvFrPr>
                        <wpg:xfrm>
                          <a:off x="2671300" y="49161"/>
                          <a:ext cx="2569090" cy="2320391"/>
                        </wpg:xfrm>
                        <a:graphic>
                          <a:graphicData uri="http://schemas.openxmlformats.org/drawingml/2006/chart">
                            <c:chart xmlns:c="http://schemas.openxmlformats.org/drawingml/2006/chart" xmlns:r="http://schemas.openxmlformats.org/officeDocument/2006/relationships" r:id="rId104"/>
                          </a:graphicData>
                        </a:graphic>
                      </wpg:graphicFrame>
                    </wpg:wgp>
                  </a:graphicData>
                </a:graphic>
              </wp:anchor>
            </w:drawing>
          </mc:Choice>
          <mc:Fallback>
            <w:pict>
              <v:group w14:anchorId="15020044" id="Group 3" o:spid="_x0000_s1026" style="position:absolute;margin-left:-.05pt;margin-top:-.15pt;width:412.65pt;height:186.6pt;z-index:251921920" coordsize="52403,23695"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">
                <v:shape id="Chart 1213" o:spid="_x0000_s1027" type="#_x0000_t75" style="position:absolute;width:25786;height:232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">
                  <v:imagedata r:id="rId105" o:title=""/>
                  <o:lock v:ext="edit" aspectratio="f"/>
                </v:shape>
                <v:shape id="Chart 1214" o:spid="_x0000_s1028" type="#_x0000_t75" style="position:absolute;left:26700;top:487;width:25725;height:232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">
                  <v:imagedata r:id="rId106" o:title=""/>
                  <o:lock v:ext="edit" aspectratio="f"/>
                </v:shape>
                <w10:wrap type="topAndBottom"/>
              </v:group>
            </w:pict>
          </mc:Fallback>
        </mc:AlternateContent>
      </w:r>
      <w:r w:rsidR="00251AC6" w:rsidRPr="007615D7">
        <w:rPr>
          <w:lang w:val="lt-LT"/>
        </w:rPr>
        <w:t>18 pav. Nitratų koncentracijos (mgN/l) krituliuose ir šlapiųjų srautų (mgN/m</w:t>
      </w:r>
      <w:r w:rsidR="00251AC6" w:rsidRPr="007615D7">
        <w:rPr>
          <w:vertAlign w:val="superscript"/>
          <w:lang w:val="lt-LT"/>
        </w:rPr>
        <w:t>2</w:t>
      </w:r>
      <w:r w:rsidR="00251AC6" w:rsidRPr="007615D7">
        <w:rPr>
          <w:lang w:val="lt-LT"/>
        </w:rPr>
        <w:t>) metinė kaita.</w:t>
      </w:r>
    </w:p>
    <w:p w:rsidR="00913F61" w:rsidRDefault="00913F61" w:rsidP="00AB1D27">
      <w:pPr>
        <w:jc w:val="both"/>
        <w:rPr>
          <w:sz w:val="22"/>
          <w:szCs w:val="22"/>
          <w:highlight w:val="yellow"/>
          <w:lang w:val="lt-LT"/>
        </w:rPr>
      </w:pPr>
    </w:p>
    <w:p w:rsidR="00B60F63" w:rsidRPr="00B60F63" w:rsidRDefault="00B60F63" w:rsidP="00AB1D27">
      <w:pPr>
        <w:jc w:val="both"/>
        <w:rPr>
          <w:sz w:val="22"/>
          <w:szCs w:val="22"/>
          <w:highlight w:val="yellow"/>
          <w:lang w:val="lt-LT"/>
        </w:rPr>
      </w:pPr>
      <w:r w:rsidRPr="00B60F63">
        <w:rPr>
          <w:noProof/>
          <w:lang w:val="en-US"/>
        </w:rPr>
        <mc:AlternateContent>
          <mc:Choice Requires="wpg">
            <w:drawing>
              <wp:inline distT="0" distB="0" distL="0" distR="0">
                <wp:extent cx="5190695" cy="2256719"/>
                <wp:effectExtent l="0" t="0" r="0" b="0"/>
                <wp:docPr id="64" name="Group 2"/>
                <wp:cNvGraphicFramePr/>
                <a:graphic xmlns:a="http://schemas.openxmlformats.org/drawingml/2006/main">
                  <a:graphicData uri="http://schemas.microsoft.com/office/word/2010/wordprocessingGroup">
                    <wpg:wgp>
                      <wpg:cNvGrpSpPr/>
                      <wpg:grpSpPr>
                        <a:xfrm>
                          <a:off x="0" y="0"/>
                          <a:ext cx="5190695" cy="2256719"/>
                          <a:chOff x="0" y="0"/>
                          <a:chExt cx="5190695" cy="2256719"/>
                        </a:xfrm>
                      </wpg:grpSpPr>
                      <wpg:graphicFrame>
                        <wpg:cNvPr id="66" name="Chart 66"/>
                        <wpg:cNvFrPr>
                          <a:graphicFrameLocks/>
                        </wpg:cNvFrPr>
                        <wpg:xfrm>
                          <a:off x="0" y="0"/>
                          <a:ext cx="2582522" cy="2226151"/>
                        </wpg:xfrm>
                        <a:graphic>
                          <a:graphicData uri="http://schemas.openxmlformats.org/drawingml/2006/chart">
                            <c:chart xmlns:c="http://schemas.openxmlformats.org/drawingml/2006/chart" xmlns:r="http://schemas.openxmlformats.org/officeDocument/2006/relationships" r:id="rId107"/>
                          </a:graphicData>
                        </a:graphic>
                      </wpg:graphicFrame>
                      <wpg:graphicFrame>
                        <wpg:cNvPr id="67" name="Chart 67"/>
                        <wpg:cNvFrPr>
                          <a:graphicFrameLocks/>
                        </wpg:cNvFrPr>
                        <wpg:xfrm>
                          <a:off x="2613026" y="29613"/>
                          <a:ext cx="2577669" cy="2227106"/>
                        </wpg:xfrm>
                        <a:graphic>
                          <a:graphicData uri="http://schemas.openxmlformats.org/drawingml/2006/chart">
                            <c:chart xmlns:c="http://schemas.openxmlformats.org/drawingml/2006/chart" xmlns:r="http://schemas.openxmlformats.org/officeDocument/2006/relationships" r:id="rId108"/>
                          </a:graphicData>
                        </a:graphic>
                      </wpg:graphicFrame>
                    </wpg:wgp>
                  </a:graphicData>
                </a:graphic>
              </wp:inline>
            </w:drawing>
          </mc:Choice>
          <mc:Fallback>
            <w:pict>
              <v:group w14:anchorId="65F0C83F" id="Group 2" o:spid="_x0000_s1026" style="width:408.7pt;height:177.7pt;mso-position-horizontal-relative:char;mso-position-vertical-relative:line" coordsize="51906,22567"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">
                <v:shape id="Chart 66" o:spid="_x0000_s1027" type="#_x0000_t75" style="position:absolute;width:25847;height:223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">
                  <v:imagedata r:id="rId109" o:title=""/>
                  <o:lock v:ext="edit" aspectratio="f"/>
                </v:shape>
                <v:shape id="Chart 67" o:spid="_x0000_s1028" type="#_x0000_t75" style="position:absolute;left:26090;top:243;width:25847;height:223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">
                  <v:imagedata r:id="rId110" o:title=""/>
                  <o:lock v:ext="edit" aspectratio="f"/>
                </v:shape>
                <w10:anchorlock/>
              </v:group>
            </w:pict>
          </mc:Fallback>
        </mc:AlternateContent>
      </w:r>
    </w:p>
    <w:p w:rsidR="00913F61" w:rsidRPr="00B60F63" w:rsidRDefault="00251AC6" w:rsidP="00A00481">
      <w:pPr>
        <w:jc w:val="both"/>
        <w:rPr>
          <w:lang w:val="lt-LT"/>
        </w:rPr>
      </w:pPr>
      <w:r w:rsidRPr="00B60F63">
        <w:rPr>
          <w:lang w:val="lt-LT"/>
        </w:rPr>
        <w:t>19 pav. Amonio koncentracijos (mgN/l) krituliuose ir šlapiųjų srautų (mgN/m</w:t>
      </w:r>
      <w:r w:rsidRPr="00B60F63">
        <w:rPr>
          <w:vertAlign w:val="superscript"/>
          <w:lang w:val="lt-LT"/>
        </w:rPr>
        <w:t>2</w:t>
      </w:r>
      <w:r w:rsidRPr="00B60F63">
        <w:rPr>
          <w:lang w:val="lt-LT"/>
        </w:rPr>
        <w:t>) metinė kaita.</w:t>
      </w:r>
    </w:p>
    <w:p w:rsidR="0098326B" w:rsidRPr="00B60F63" w:rsidRDefault="0098326B" w:rsidP="00A00481">
      <w:pPr>
        <w:jc w:val="both"/>
        <w:rPr>
          <w:lang w:val="lt-LT"/>
        </w:rPr>
      </w:pPr>
    </w:p>
    <w:p w:rsidR="00913F61" w:rsidRPr="00B94149" w:rsidRDefault="00251AC6">
      <w:pPr>
        <w:spacing w:line="360" w:lineRule="auto"/>
        <w:ind w:firstLine="720"/>
        <w:jc w:val="both"/>
        <w:rPr>
          <w:lang w:val="lt-LT"/>
        </w:rPr>
      </w:pPr>
      <w:r w:rsidRPr="00AD5B0D">
        <w:rPr>
          <w:lang w:val="lt-LT"/>
        </w:rPr>
        <w:t>Taikant neparametrinį Mann-Kendalio statistinį metodą teršalų metinių koncentracijų ir šlapiųjų srautų kaitos per 2</w:t>
      </w:r>
      <w:r w:rsidR="00AD5B0D">
        <w:rPr>
          <w:lang w:val="lt-LT"/>
        </w:rPr>
        <w:t>6</w:t>
      </w:r>
      <w:r w:rsidRPr="00AD5B0D">
        <w:rPr>
          <w:lang w:val="lt-LT"/>
        </w:rPr>
        <w:t xml:space="preserve"> met</w:t>
      </w:r>
      <w:r w:rsidR="00DD74C9" w:rsidRPr="00AD5B0D">
        <w:rPr>
          <w:lang w:val="lt-LT"/>
        </w:rPr>
        <w:t>us</w:t>
      </w:r>
      <w:r w:rsidRPr="00AD5B0D">
        <w:rPr>
          <w:lang w:val="lt-LT"/>
        </w:rPr>
        <w:t xml:space="preserve"> vertinimui gauta, kad sulfatų koncentracijos krituliuose </w:t>
      </w:r>
      <w:r w:rsidRPr="009A5181">
        <w:rPr>
          <w:lang w:val="lt-LT"/>
        </w:rPr>
        <w:t xml:space="preserve">sumažėjo </w:t>
      </w:r>
      <w:r w:rsidR="009A5181" w:rsidRPr="009A5181">
        <w:rPr>
          <w:lang w:val="lt-LT"/>
        </w:rPr>
        <w:t>Preiloje 60%</w:t>
      </w:r>
      <w:r w:rsidR="009A5181">
        <w:rPr>
          <w:lang w:val="lt-LT"/>
        </w:rPr>
        <w:t>,</w:t>
      </w:r>
      <w:r w:rsidR="009A5181" w:rsidRPr="009A5181">
        <w:rPr>
          <w:lang w:val="lt-LT"/>
        </w:rPr>
        <w:t xml:space="preserve"> </w:t>
      </w:r>
      <w:r w:rsidRPr="00B94149">
        <w:rPr>
          <w:lang w:val="lt-LT"/>
        </w:rPr>
        <w:t xml:space="preserve">Aukštaitijoje </w:t>
      </w:r>
      <w:r w:rsidR="009A5181" w:rsidRPr="00B94149">
        <w:rPr>
          <w:lang w:val="lt-LT"/>
        </w:rPr>
        <w:t xml:space="preserve">ir </w:t>
      </w:r>
      <w:r w:rsidRPr="00B94149">
        <w:rPr>
          <w:lang w:val="lt-LT"/>
        </w:rPr>
        <w:t xml:space="preserve">Žemaitijoje </w:t>
      </w:r>
      <w:r w:rsidR="00AB1D27" w:rsidRPr="00B94149">
        <w:rPr>
          <w:lang w:val="lt-LT"/>
        </w:rPr>
        <w:t>8</w:t>
      </w:r>
      <w:r w:rsidR="009A5181" w:rsidRPr="00B94149">
        <w:rPr>
          <w:lang w:val="lt-LT"/>
        </w:rPr>
        <w:t>7</w:t>
      </w:r>
      <w:r w:rsidRPr="00B94149">
        <w:rPr>
          <w:lang w:val="lt-LT"/>
        </w:rPr>
        <w:t>%</w:t>
      </w:r>
      <w:r w:rsidR="009A5181" w:rsidRPr="00B94149">
        <w:rPr>
          <w:lang w:val="lt-LT"/>
        </w:rPr>
        <w:t>.</w:t>
      </w:r>
      <w:r w:rsidRPr="00B94149">
        <w:rPr>
          <w:lang w:val="lt-LT"/>
        </w:rPr>
        <w:t xml:space="preserve"> Sulfatų šlapiasis srautas sumažėjo </w:t>
      </w:r>
      <w:r w:rsidR="00B94149" w:rsidRPr="00B94149">
        <w:rPr>
          <w:lang w:val="lt-LT"/>
        </w:rPr>
        <w:t>73</w:t>
      </w:r>
      <w:r w:rsidRPr="00B94149">
        <w:rPr>
          <w:lang w:val="lt-LT"/>
        </w:rPr>
        <w:t xml:space="preserve">%, </w:t>
      </w:r>
      <w:r w:rsidR="00AB2F96" w:rsidRPr="00B94149">
        <w:rPr>
          <w:lang w:val="lt-LT"/>
        </w:rPr>
        <w:t>8</w:t>
      </w:r>
      <w:r w:rsidR="00B94149" w:rsidRPr="00B94149">
        <w:rPr>
          <w:lang w:val="lt-LT"/>
        </w:rPr>
        <w:t>7</w:t>
      </w:r>
      <w:r w:rsidRPr="00B94149">
        <w:rPr>
          <w:lang w:val="lt-LT"/>
        </w:rPr>
        <w:t xml:space="preserve">% ir </w:t>
      </w:r>
      <w:r w:rsidR="000F0C0C" w:rsidRPr="00B94149">
        <w:rPr>
          <w:lang w:val="lt-LT"/>
        </w:rPr>
        <w:t>6</w:t>
      </w:r>
      <w:r w:rsidR="00B94149" w:rsidRPr="00B94149">
        <w:rPr>
          <w:lang w:val="lt-LT"/>
        </w:rPr>
        <w:t>0</w:t>
      </w:r>
      <w:r w:rsidRPr="00B94149">
        <w:rPr>
          <w:lang w:val="lt-LT"/>
        </w:rPr>
        <w:t xml:space="preserve">%, atitinkamai Aukštaitijos, Žemaitijos IM stotyse ir Preiloje. Nitratinio azoto metinių koncentracijų ir šlapiųjų srautų eigoje nėra vienareikšmės kaitos tendencijos. Aukštaitijos IMS ir Žemaitijos IMS nitratų koncentracijos krituliuose sumažėjo </w:t>
      </w:r>
      <w:r w:rsidR="000F0C0C" w:rsidRPr="00B94149">
        <w:rPr>
          <w:lang w:val="lt-LT"/>
        </w:rPr>
        <w:t>60</w:t>
      </w:r>
      <w:r w:rsidRPr="00B94149">
        <w:rPr>
          <w:lang w:val="lt-LT"/>
        </w:rPr>
        <w:t xml:space="preserve">%, Preiloje – tik </w:t>
      </w:r>
      <w:r w:rsidR="00AB1D27" w:rsidRPr="00B94149">
        <w:rPr>
          <w:lang w:val="lt-LT"/>
        </w:rPr>
        <w:t>3</w:t>
      </w:r>
      <w:r w:rsidR="000F0C0C" w:rsidRPr="00B94149">
        <w:rPr>
          <w:lang w:val="lt-LT"/>
        </w:rPr>
        <w:t>6</w:t>
      </w:r>
      <w:r w:rsidRPr="00B94149">
        <w:rPr>
          <w:lang w:val="lt-LT"/>
        </w:rPr>
        <w:t xml:space="preserve">%. Aukštaitijoje ir Žemaitijoje šio teršalo srautas sumažėjo </w:t>
      </w:r>
      <w:r w:rsidR="00B94149" w:rsidRPr="00B94149">
        <w:rPr>
          <w:lang w:val="lt-LT"/>
        </w:rPr>
        <w:t xml:space="preserve">atitinkamai </w:t>
      </w:r>
      <w:r w:rsidR="00AB2F96" w:rsidRPr="00B94149">
        <w:rPr>
          <w:lang w:val="lt-LT"/>
        </w:rPr>
        <w:t>4</w:t>
      </w:r>
      <w:r w:rsidR="00B94149" w:rsidRPr="00B94149">
        <w:rPr>
          <w:lang w:val="lt-LT"/>
        </w:rPr>
        <w:t>5</w:t>
      </w:r>
      <w:r w:rsidRPr="00B94149">
        <w:rPr>
          <w:lang w:val="lt-LT"/>
        </w:rPr>
        <w:t xml:space="preserve"> ir </w:t>
      </w:r>
      <w:r w:rsidR="00B94149" w:rsidRPr="00B94149">
        <w:rPr>
          <w:lang w:val="lt-LT"/>
        </w:rPr>
        <w:t>60</w:t>
      </w:r>
      <w:r w:rsidRPr="00B94149">
        <w:rPr>
          <w:lang w:val="lt-LT"/>
        </w:rPr>
        <w:t xml:space="preserve">%, </w:t>
      </w:r>
      <w:r w:rsidR="000F0C0C" w:rsidRPr="00B94149">
        <w:rPr>
          <w:lang w:val="lt-LT"/>
        </w:rPr>
        <w:t xml:space="preserve">o </w:t>
      </w:r>
      <w:r w:rsidRPr="00B94149">
        <w:rPr>
          <w:lang w:val="lt-LT"/>
        </w:rPr>
        <w:t xml:space="preserve">Preiloje </w:t>
      </w:r>
      <w:r w:rsidR="000F0C0C" w:rsidRPr="00B94149">
        <w:rPr>
          <w:lang w:val="lt-LT"/>
        </w:rPr>
        <w:t xml:space="preserve">– tik </w:t>
      </w:r>
      <w:r w:rsidR="00B94149" w:rsidRPr="00B94149">
        <w:rPr>
          <w:lang w:val="lt-LT"/>
        </w:rPr>
        <w:t>9</w:t>
      </w:r>
      <w:r w:rsidR="000F0C0C" w:rsidRPr="00B94149">
        <w:rPr>
          <w:lang w:val="lt-LT"/>
        </w:rPr>
        <w:t>%</w:t>
      </w:r>
      <w:r w:rsidRPr="00B94149">
        <w:rPr>
          <w:lang w:val="lt-LT"/>
        </w:rPr>
        <w:t xml:space="preserve">. Analizuojant amonio azoto koncentracijų ir šlapiųjų srautų kaitos tendencijas per 1994 – </w:t>
      </w:r>
      <w:r w:rsidR="005613ED" w:rsidRPr="00B94149">
        <w:rPr>
          <w:lang w:val="lt-LT"/>
        </w:rPr>
        <w:t>2019</w:t>
      </w:r>
      <w:r w:rsidRPr="00B94149">
        <w:rPr>
          <w:lang w:val="lt-LT"/>
        </w:rPr>
        <w:t xml:space="preserve"> m. IM stotyse ir Preiloje stebimas amonio koncentracijos mažėjimas:  Aukštaitijos IMS – </w:t>
      </w:r>
      <w:r w:rsidR="00B94149" w:rsidRPr="00B94149">
        <w:rPr>
          <w:lang w:val="lt-LT"/>
        </w:rPr>
        <w:t>28</w:t>
      </w:r>
      <w:r w:rsidRPr="00B94149">
        <w:rPr>
          <w:lang w:val="lt-LT"/>
        </w:rPr>
        <w:t xml:space="preserve">%, Žemaitijos IMS – </w:t>
      </w:r>
      <w:r w:rsidR="00B94149" w:rsidRPr="00B94149">
        <w:rPr>
          <w:lang w:val="lt-LT"/>
        </w:rPr>
        <w:t>33</w:t>
      </w:r>
      <w:r w:rsidRPr="00B94149">
        <w:rPr>
          <w:lang w:val="lt-LT"/>
        </w:rPr>
        <w:t xml:space="preserve">% ir  Preiloje – </w:t>
      </w:r>
      <w:r w:rsidR="000F0C0C" w:rsidRPr="00B94149">
        <w:rPr>
          <w:lang w:val="lt-LT"/>
        </w:rPr>
        <w:t>38</w:t>
      </w:r>
      <w:r w:rsidRPr="00B94149">
        <w:rPr>
          <w:lang w:val="lt-LT"/>
        </w:rPr>
        <w:t>%. Amonio azoto šlapieji metiniai srautai sumažėjo Aukštaitijos IMS –</w:t>
      </w:r>
      <w:r w:rsidR="00DC7204" w:rsidRPr="00B94149">
        <w:rPr>
          <w:lang w:val="lt-LT"/>
        </w:rPr>
        <w:t>2</w:t>
      </w:r>
      <w:r w:rsidR="00B94149" w:rsidRPr="00B94149">
        <w:rPr>
          <w:lang w:val="lt-LT"/>
        </w:rPr>
        <w:t>4</w:t>
      </w:r>
      <w:r w:rsidRPr="00B94149">
        <w:rPr>
          <w:lang w:val="lt-LT"/>
        </w:rPr>
        <w:t xml:space="preserve">%, Žemaitijos IMS – </w:t>
      </w:r>
      <w:r w:rsidR="00AB1D27" w:rsidRPr="00B94149">
        <w:rPr>
          <w:lang w:val="lt-LT"/>
        </w:rPr>
        <w:t>3</w:t>
      </w:r>
      <w:r w:rsidR="00B94149" w:rsidRPr="00B94149">
        <w:rPr>
          <w:lang w:val="lt-LT"/>
        </w:rPr>
        <w:t>7</w:t>
      </w:r>
      <w:r w:rsidRPr="00B94149">
        <w:rPr>
          <w:lang w:val="lt-LT"/>
        </w:rPr>
        <w:t xml:space="preserve">% ir Preiloje – </w:t>
      </w:r>
      <w:r w:rsidR="00B94149" w:rsidRPr="00B94149">
        <w:rPr>
          <w:lang w:val="lt-LT"/>
        </w:rPr>
        <w:t>32</w:t>
      </w:r>
      <w:r w:rsidRPr="00B94149">
        <w:rPr>
          <w:lang w:val="lt-LT"/>
        </w:rPr>
        <w:t>%.</w:t>
      </w:r>
    </w:p>
    <w:p w:rsidR="00913F61" w:rsidRPr="00F06F82" w:rsidRDefault="00251AC6">
      <w:pPr>
        <w:pStyle w:val="Heading3"/>
        <w:ind w:firstLine="0"/>
        <w:jc w:val="center"/>
        <w:rPr>
          <w:lang w:val="lt-LT"/>
        </w:rPr>
      </w:pPr>
      <w:bookmarkStart w:id="18" w:name="_Toc2670552"/>
      <w:r w:rsidRPr="00F06F82">
        <w:rPr>
          <w:lang w:val="lt-LT"/>
        </w:rPr>
        <w:lastRenderedPageBreak/>
        <w:t>IŠVADOS</w:t>
      </w:r>
      <w:bookmarkEnd w:id="18"/>
    </w:p>
    <w:p w:rsidR="00FF7E21" w:rsidRPr="00F06F82" w:rsidRDefault="00FF7E21" w:rsidP="00FF7E21">
      <w:pPr>
        <w:rPr>
          <w:lang w:val="lt-LT"/>
        </w:rPr>
      </w:pPr>
    </w:p>
    <w:p w:rsidR="00913F61" w:rsidRPr="00F06F82" w:rsidRDefault="00251AC6">
      <w:pPr>
        <w:pStyle w:val="BodyTextIndent"/>
      </w:pPr>
      <w:r w:rsidRPr="00F06F82">
        <w:t xml:space="preserve">Vertinant cheminių priemaišų foninių koncentracijų atmosferos šlapiose iškritose </w:t>
      </w:r>
      <w:r w:rsidR="005613ED" w:rsidRPr="00F06F82">
        <w:t>2019</w:t>
      </w:r>
      <w:r w:rsidRPr="00F06F82">
        <w:t xml:space="preserve"> m. tyrimų duomenis Aukštaitijos integruoto monitoringo stotyje, Žemaitijos integruoto monitoringo stotyje ir atmosferos </w:t>
      </w:r>
      <w:r w:rsidR="00BA6649" w:rsidRPr="00F06F82">
        <w:t>užterštumo</w:t>
      </w:r>
      <w:r w:rsidRPr="00F06F82">
        <w:t xml:space="preserve"> tyrimo stotyje Preiloje, daromos tokios išvados:</w:t>
      </w:r>
    </w:p>
    <w:p w:rsidR="00913F61" w:rsidRPr="00F06F82" w:rsidRDefault="00251AC6">
      <w:pPr>
        <w:numPr>
          <w:ilvl w:val="0"/>
          <w:numId w:val="22"/>
        </w:numPr>
        <w:spacing w:line="360" w:lineRule="auto"/>
        <w:jc w:val="both"/>
        <w:rPr>
          <w:lang w:val="lt-LT"/>
        </w:rPr>
      </w:pPr>
      <w:r w:rsidRPr="00F06F82">
        <w:rPr>
          <w:lang w:val="lt-LT"/>
        </w:rPr>
        <w:t xml:space="preserve">Tirtoms cheminėms priemaišoms yra būdingas didelis koncentracijų kaitos intervalas kritulių savaitės bandiniuose IM stotyse ir kritulių paros bandiniuose Preiloje. </w:t>
      </w:r>
    </w:p>
    <w:p w:rsidR="00913F61" w:rsidRPr="00100BAE" w:rsidRDefault="00251AC6">
      <w:pPr>
        <w:numPr>
          <w:ilvl w:val="0"/>
          <w:numId w:val="22"/>
        </w:numPr>
        <w:spacing w:line="360" w:lineRule="auto"/>
        <w:jc w:val="both"/>
        <w:rPr>
          <w:lang w:val="lt-LT"/>
        </w:rPr>
      </w:pPr>
      <w:r w:rsidRPr="00100BAE">
        <w:rPr>
          <w:lang w:val="lt-LT"/>
        </w:rPr>
        <w:t>Metinė sulfatų (SO</w:t>
      </w:r>
      <w:r w:rsidRPr="00100BAE">
        <w:rPr>
          <w:vertAlign w:val="subscript"/>
          <w:lang w:val="lt-LT"/>
        </w:rPr>
        <w:t>4</w:t>
      </w:r>
      <w:r w:rsidRPr="00100BAE">
        <w:rPr>
          <w:vertAlign w:val="superscript"/>
          <w:lang w:val="lt-LT"/>
        </w:rPr>
        <w:t>2-</w:t>
      </w:r>
      <w:r w:rsidRPr="00100BAE">
        <w:rPr>
          <w:vertAlign w:val="subscript"/>
          <w:lang w:val="lt-LT"/>
        </w:rPr>
        <w:t xml:space="preserve"> </w:t>
      </w:r>
      <w:r w:rsidRPr="00100BAE">
        <w:rPr>
          <w:lang w:val="lt-LT"/>
        </w:rPr>
        <w:t>-S</w:t>
      </w:r>
      <w:r w:rsidRPr="00100BAE">
        <w:rPr>
          <w:vertAlign w:val="subscript"/>
          <w:lang w:val="lt-LT"/>
        </w:rPr>
        <w:t>tot</w:t>
      </w:r>
      <w:r w:rsidRPr="00100BAE">
        <w:rPr>
          <w:lang w:val="lt-LT"/>
        </w:rPr>
        <w:t xml:space="preserve">) koncentracija Preiloje gauta </w:t>
      </w:r>
      <w:r w:rsidR="00DD372B" w:rsidRPr="00100BAE">
        <w:rPr>
          <w:lang w:val="lt-LT"/>
        </w:rPr>
        <w:t>beveik</w:t>
      </w:r>
      <w:r w:rsidR="008A1C2C" w:rsidRPr="00100BAE">
        <w:rPr>
          <w:lang w:val="lt-LT"/>
        </w:rPr>
        <w:t xml:space="preserve"> </w:t>
      </w:r>
      <w:r w:rsidR="00100BAE" w:rsidRPr="00100BAE">
        <w:rPr>
          <w:lang w:val="lt-LT"/>
        </w:rPr>
        <w:t>3,6</w:t>
      </w:r>
      <w:r w:rsidRPr="00100BAE">
        <w:rPr>
          <w:lang w:val="lt-LT"/>
        </w:rPr>
        <w:t xml:space="preserve"> kart</w:t>
      </w:r>
      <w:r w:rsidR="00100BAE" w:rsidRPr="00100BAE">
        <w:rPr>
          <w:lang w:val="lt-LT"/>
        </w:rPr>
        <w:t>o</w:t>
      </w:r>
      <w:r w:rsidRPr="00100BAE">
        <w:rPr>
          <w:lang w:val="lt-LT"/>
        </w:rPr>
        <w:t xml:space="preserve"> didesnė nei Aukštaitijoje ir</w:t>
      </w:r>
      <w:r w:rsidR="00100BAE" w:rsidRPr="00100BAE">
        <w:rPr>
          <w:lang w:val="lt-LT"/>
        </w:rPr>
        <w:t xml:space="preserve"> 2,7 karto didesnė nei</w:t>
      </w:r>
      <w:r w:rsidRPr="00100BAE">
        <w:rPr>
          <w:lang w:val="lt-LT"/>
        </w:rPr>
        <w:t xml:space="preserve"> Žemaitijoje</w:t>
      </w:r>
      <w:r w:rsidR="00835FD4">
        <w:rPr>
          <w:lang w:val="lt-LT"/>
        </w:rPr>
        <w:t>.</w:t>
      </w:r>
      <w:r w:rsidR="00D32180">
        <w:rPr>
          <w:lang w:val="lt-LT"/>
        </w:rPr>
        <w:t xml:space="preserve"> </w:t>
      </w:r>
      <w:r w:rsidR="00CE0A5F" w:rsidRPr="00CE0A5F">
        <w:rPr>
          <w:highlight w:val="lightGray"/>
          <w:lang w:val="lt-LT"/>
        </w:rPr>
        <w:t>Tai lėmė didesnė  sulfatų ir sieros dioksido koncentracija atmosferos ore Preiloje, o taip pat ir kritulių kiekis.</w:t>
      </w:r>
      <w:r w:rsidR="00CE0A5F">
        <w:rPr>
          <w:lang w:val="lt-LT"/>
        </w:rPr>
        <w:t xml:space="preserve"> </w:t>
      </w:r>
      <w:r w:rsidR="00D32180" w:rsidRPr="00D32180">
        <w:rPr>
          <w:highlight w:val="yellow"/>
          <w:lang w:val="lt-LT"/>
        </w:rPr>
        <w:t>Kodėl?</w:t>
      </w:r>
      <w:r w:rsidRPr="00100BAE">
        <w:rPr>
          <w:lang w:val="lt-LT"/>
        </w:rPr>
        <w:t xml:space="preserve"> </w:t>
      </w:r>
      <w:r w:rsidR="00DD372B" w:rsidRPr="00100BAE">
        <w:rPr>
          <w:lang w:val="lt-LT"/>
        </w:rPr>
        <w:t>S</w:t>
      </w:r>
      <w:r w:rsidR="000D6BEE" w:rsidRPr="00100BAE">
        <w:rPr>
          <w:lang w:val="lt-LT"/>
        </w:rPr>
        <w:t>ulfatų metin</w:t>
      </w:r>
      <w:r w:rsidR="00DD372B" w:rsidRPr="00100BAE">
        <w:rPr>
          <w:lang w:val="lt-LT"/>
        </w:rPr>
        <w:t>ės</w:t>
      </w:r>
      <w:r w:rsidR="000D6BEE" w:rsidRPr="00100BAE">
        <w:rPr>
          <w:lang w:val="lt-LT"/>
        </w:rPr>
        <w:t xml:space="preserve"> koncentracij</w:t>
      </w:r>
      <w:r w:rsidR="00DD372B" w:rsidRPr="00100BAE">
        <w:rPr>
          <w:lang w:val="lt-LT"/>
        </w:rPr>
        <w:t>os</w:t>
      </w:r>
      <w:r w:rsidR="000D6BEE" w:rsidRPr="00100BAE">
        <w:rPr>
          <w:lang w:val="lt-LT"/>
        </w:rPr>
        <w:t xml:space="preserve"> Aukštaitijoje ir Žemaitijoje</w:t>
      </w:r>
      <w:r w:rsidR="00DD372B" w:rsidRPr="00100BAE">
        <w:rPr>
          <w:lang w:val="lt-LT"/>
        </w:rPr>
        <w:t xml:space="preserve"> nežymiai skiriasi</w:t>
      </w:r>
      <w:r w:rsidR="000D6BEE" w:rsidRPr="00100BAE">
        <w:rPr>
          <w:lang w:val="lt-LT"/>
        </w:rPr>
        <w:t>.</w:t>
      </w:r>
    </w:p>
    <w:p w:rsidR="00E42A90" w:rsidRPr="00E42A90" w:rsidRDefault="00E42A90" w:rsidP="00E42A90">
      <w:pPr>
        <w:pStyle w:val="ListParagraph"/>
        <w:numPr>
          <w:ilvl w:val="0"/>
          <w:numId w:val="22"/>
        </w:numPr>
        <w:tabs>
          <w:tab w:val="left" w:pos="1134"/>
        </w:tabs>
        <w:spacing w:line="360" w:lineRule="auto"/>
        <w:jc w:val="both"/>
        <w:rPr>
          <w:lang w:val="lt-LT"/>
        </w:rPr>
      </w:pPr>
      <w:r w:rsidRPr="00681FD4">
        <w:rPr>
          <w:highlight w:val="lightGray"/>
          <w:lang w:val="lt-LT"/>
        </w:rPr>
        <w:t xml:space="preserve">Dėl </w:t>
      </w:r>
      <w:r w:rsidRPr="00E42A90">
        <w:rPr>
          <w:highlight w:val="lightGray"/>
          <w:lang w:val="lt-LT"/>
        </w:rPr>
        <w:t xml:space="preserve">Baltijos jūros įtakos ir </w:t>
      </w:r>
      <w:r w:rsidR="00681FD4">
        <w:rPr>
          <w:highlight w:val="lightGray"/>
          <w:lang w:val="lt-LT"/>
        </w:rPr>
        <w:t>didesnių sieros ir azoto junginių</w:t>
      </w:r>
      <w:r w:rsidR="00B52796" w:rsidRPr="00B52796">
        <w:rPr>
          <w:highlight w:val="lightGray"/>
          <w:lang w:val="lt-LT"/>
        </w:rPr>
        <w:t xml:space="preserve"> koncentracij</w:t>
      </w:r>
      <w:r w:rsidR="00681FD4">
        <w:rPr>
          <w:highlight w:val="lightGray"/>
          <w:lang w:val="lt-LT"/>
        </w:rPr>
        <w:t>ų</w:t>
      </w:r>
      <w:r w:rsidR="00B52796" w:rsidRPr="00B52796">
        <w:rPr>
          <w:highlight w:val="lightGray"/>
          <w:lang w:val="lt-LT"/>
        </w:rPr>
        <w:t xml:space="preserve"> </w:t>
      </w:r>
      <w:r w:rsidR="00681FD4">
        <w:rPr>
          <w:highlight w:val="lightGray"/>
          <w:lang w:val="lt-LT"/>
        </w:rPr>
        <w:t xml:space="preserve">atmosferos ore </w:t>
      </w:r>
      <w:r w:rsidR="00B52796" w:rsidRPr="00B52796">
        <w:rPr>
          <w:highlight w:val="lightGray"/>
          <w:lang w:val="lt-LT"/>
        </w:rPr>
        <w:t>Vakarų Lietuvoje</w:t>
      </w:r>
      <w:r w:rsidR="00B52796">
        <w:rPr>
          <w:lang w:val="lt-LT"/>
        </w:rPr>
        <w:t xml:space="preserve"> </w:t>
      </w:r>
      <w:r>
        <w:rPr>
          <w:lang w:val="lt-LT"/>
        </w:rPr>
        <w:t>m</w:t>
      </w:r>
      <w:r w:rsidRPr="00100BAE">
        <w:rPr>
          <w:lang w:val="lt-LT"/>
        </w:rPr>
        <w:t>ažėjimo tendencija rytų kryptimi matoma sulfatų, nitratų, chloridų, natrio, magnio  jonų metinių koncentracijų erdvinėje kaitoje.</w:t>
      </w:r>
      <w:r>
        <w:rPr>
          <w:lang w:val="lt-LT"/>
        </w:rPr>
        <w:t xml:space="preserve"> </w:t>
      </w:r>
      <w:r w:rsidRPr="00D32180">
        <w:rPr>
          <w:highlight w:val="yellow"/>
          <w:lang w:val="lt-LT"/>
        </w:rPr>
        <w:t>Kodėl?</w:t>
      </w:r>
    </w:p>
    <w:p w:rsidR="00913F61" w:rsidRPr="00F06F82" w:rsidRDefault="00251AC6">
      <w:pPr>
        <w:numPr>
          <w:ilvl w:val="0"/>
          <w:numId w:val="22"/>
        </w:numPr>
        <w:spacing w:line="360" w:lineRule="auto"/>
        <w:jc w:val="both"/>
        <w:rPr>
          <w:lang w:val="lt-LT"/>
        </w:rPr>
      </w:pPr>
      <w:r w:rsidRPr="00100BAE">
        <w:rPr>
          <w:lang w:val="lt-LT"/>
        </w:rPr>
        <w:t xml:space="preserve">Rūgščiausi krituliai </w:t>
      </w:r>
      <w:r w:rsidR="005613ED" w:rsidRPr="00100BAE">
        <w:rPr>
          <w:lang w:val="lt-LT"/>
        </w:rPr>
        <w:t>2019</w:t>
      </w:r>
      <w:r w:rsidRPr="00100BAE">
        <w:rPr>
          <w:lang w:val="lt-LT"/>
        </w:rPr>
        <w:t xml:space="preserve"> m. buvo </w:t>
      </w:r>
      <w:r w:rsidR="000F0C0C" w:rsidRPr="00100BAE">
        <w:rPr>
          <w:lang w:val="lt-LT"/>
        </w:rPr>
        <w:t>Aukštaitijos</w:t>
      </w:r>
      <w:r w:rsidR="008E36AB" w:rsidRPr="00100BAE">
        <w:rPr>
          <w:lang w:val="lt-LT"/>
        </w:rPr>
        <w:t xml:space="preserve"> </w:t>
      </w:r>
      <w:r w:rsidR="000F0C0C" w:rsidRPr="00100BAE">
        <w:rPr>
          <w:lang w:val="lt-LT"/>
        </w:rPr>
        <w:t>IMS</w:t>
      </w:r>
      <w:r w:rsidR="00763AC9">
        <w:rPr>
          <w:lang w:val="lt-LT"/>
        </w:rPr>
        <w:t xml:space="preserve"> </w:t>
      </w:r>
      <w:r w:rsidR="009367E7" w:rsidRPr="009367E7">
        <w:rPr>
          <w:highlight w:val="lightGray"/>
          <w:lang w:val="lt-LT"/>
        </w:rPr>
        <w:t>dėl</w:t>
      </w:r>
      <w:r w:rsidR="00763AC9">
        <w:rPr>
          <w:lang w:val="lt-LT"/>
        </w:rPr>
        <w:t xml:space="preserve"> </w:t>
      </w:r>
      <w:r w:rsidR="00763AC9" w:rsidRPr="00763AC9">
        <w:rPr>
          <w:highlight w:val="lightGray"/>
          <w:lang w:val="lt-LT"/>
        </w:rPr>
        <w:t xml:space="preserve">rūgštis neutralizuojančio </w:t>
      </w:r>
      <w:r w:rsidR="00763AC9" w:rsidRPr="009367E7">
        <w:rPr>
          <w:highlight w:val="lightGray"/>
          <w:lang w:val="lt-LT"/>
        </w:rPr>
        <w:t>teršalo</w:t>
      </w:r>
      <w:r w:rsidR="005A58A5" w:rsidRPr="009367E7">
        <w:rPr>
          <w:highlight w:val="lightGray"/>
          <w:lang w:val="lt-LT"/>
        </w:rPr>
        <w:t>,</w:t>
      </w:r>
      <w:r w:rsidR="00763AC9" w:rsidRPr="009367E7">
        <w:rPr>
          <w:highlight w:val="lightGray"/>
          <w:lang w:val="lt-LT"/>
        </w:rPr>
        <w:t xml:space="preserve"> </w:t>
      </w:r>
      <w:r w:rsidR="005A58A5" w:rsidRPr="009367E7">
        <w:rPr>
          <w:highlight w:val="lightGray"/>
        </w:rPr>
        <w:t>amonio,</w:t>
      </w:r>
      <w:r w:rsidR="00763AC9" w:rsidRPr="009367E7">
        <w:rPr>
          <w:highlight w:val="lightGray"/>
          <w:vertAlign w:val="subscript"/>
        </w:rPr>
        <w:t xml:space="preserve"> </w:t>
      </w:r>
      <w:r w:rsidR="00763AC9" w:rsidRPr="009367E7">
        <w:rPr>
          <w:highlight w:val="lightGray"/>
        </w:rPr>
        <w:t>ženkliai mažesn</w:t>
      </w:r>
      <w:r w:rsidR="005A58A5" w:rsidRPr="009367E7">
        <w:rPr>
          <w:highlight w:val="lightGray"/>
        </w:rPr>
        <w:t>ė</w:t>
      </w:r>
      <w:r w:rsidR="009367E7" w:rsidRPr="009367E7">
        <w:rPr>
          <w:highlight w:val="lightGray"/>
        </w:rPr>
        <w:t>s</w:t>
      </w:r>
      <w:r w:rsidR="00763AC9" w:rsidRPr="009367E7">
        <w:rPr>
          <w:highlight w:val="lightGray"/>
        </w:rPr>
        <w:t xml:space="preserve"> koncentracij</w:t>
      </w:r>
      <w:r w:rsidR="009367E7" w:rsidRPr="009367E7">
        <w:rPr>
          <w:highlight w:val="lightGray"/>
        </w:rPr>
        <w:t>os</w:t>
      </w:r>
      <w:r w:rsidR="00763AC9">
        <w:t xml:space="preserve"> </w:t>
      </w:r>
      <w:r w:rsidR="005A58A5" w:rsidRPr="00763AC9">
        <w:rPr>
          <w:highlight w:val="lightGray"/>
          <w:lang w:val="lt-LT"/>
        </w:rPr>
        <w:t xml:space="preserve">Aukštaitijos IMS atmosferos ore </w:t>
      </w:r>
      <w:r w:rsidR="00763AC9" w:rsidRPr="009367E7">
        <w:rPr>
          <w:highlight w:val="lightGray"/>
        </w:rPr>
        <w:t>nei Žemaitijoje ir Preiloje</w:t>
      </w:r>
      <w:r w:rsidRPr="00F06F82">
        <w:rPr>
          <w:lang w:val="lt-LT"/>
        </w:rPr>
        <w:t>.</w:t>
      </w:r>
      <w:r w:rsidR="00D32180">
        <w:rPr>
          <w:lang w:val="lt-LT"/>
        </w:rPr>
        <w:t xml:space="preserve"> </w:t>
      </w:r>
      <w:r w:rsidR="00D32180" w:rsidRPr="00D32180">
        <w:rPr>
          <w:highlight w:val="yellow"/>
          <w:lang w:val="lt-LT"/>
        </w:rPr>
        <w:t>Kodėl?</w:t>
      </w:r>
      <w:r w:rsidRPr="00F06F82">
        <w:rPr>
          <w:lang w:val="lt-LT"/>
        </w:rPr>
        <w:t xml:space="preserve"> pH kritulių metinės vertės tokios: </w:t>
      </w:r>
      <w:r w:rsidR="000F0C0C" w:rsidRPr="00F06F82">
        <w:rPr>
          <w:lang w:val="lt-LT"/>
        </w:rPr>
        <w:t>Aukštaitijos IMS – 4,</w:t>
      </w:r>
      <w:r w:rsidR="00F06F82" w:rsidRPr="00F06F82">
        <w:rPr>
          <w:lang w:val="lt-LT"/>
        </w:rPr>
        <w:t>95</w:t>
      </w:r>
      <w:r w:rsidR="000F0C0C" w:rsidRPr="00F06F82">
        <w:rPr>
          <w:lang w:val="lt-LT"/>
        </w:rPr>
        <w:t>, Žemaitijos IMS – 5,</w:t>
      </w:r>
      <w:r w:rsidR="00F06F82" w:rsidRPr="00F06F82">
        <w:rPr>
          <w:lang w:val="lt-LT"/>
        </w:rPr>
        <w:t>12</w:t>
      </w:r>
      <w:r w:rsidR="000F0C0C" w:rsidRPr="00F06F82">
        <w:rPr>
          <w:lang w:val="lt-LT"/>
        </w:rPr>
        <w:t xml:space="preserve"> ir </w:t>
      </w:r>
      <w:r w:rsidRPr="00F06F82">
        <w:rPr>
          <w:lang w:val="lt-LT"/>
        </w:rPr>
        <w:t xml:space="preserve">Preiloje – </w:t>
      </w:r>
      <w:r w:rsidR="000F0C0C" w:rsidRPr="00F06F82">
        <w:rPr>
          <w:lang w:val="lt-LT"/>
        </w:rPr>
        <w:t>5,</w:t>
      </w:r>
      <w:r w:rsidR="00F06F82" w:rsidRPr="00F06F82">
        <w:rPr>
          <w:lang w:val="lt-LT"/>
        </w:rPr>
        <w:t>09</w:t>
      </w:r>
      <w:r w:rsidR="000F0C0C" w:rsidRPr="00F06F82">
        <w:rPr>
          <w:lang w:val="lt-LT"/>
        </w:rPr>
        <w:t>.</w:t>
      </w:r>
    </w:p>
    <w:p w:rsidR="005748CD" w:rsidRPr="00F06F82" w:rsidRDefault="00251AC6" w:rsidP="00887C40">
      <w:pPr>
        <w:numPr>
          <w:ilvl w:val="0"/>
          <w:numId w:val="22"/>
        </w:numPr>
        <w:spacing w:line="360" w:lineRule="auto"/>
        <w:jc w:val="both"/>
        <w:rPr>
          <w:lang w:val="lt-LT"/>
        </w:rPr>
      </w:pPr>
      <w:r w:rsidRPr="00F06F82">
        <w:rPr>
          <w:lang w:val="lt-LT"/>
        </w:rPr>
        <w:t xml:space="preserve">Pagrindinių cheminių priemaišų šlapiųjų iškritų </w:t>
      </w:r>
      <w:r w:rsidR="005613ED" w:rsidRPr="00F06F82">
        <w:rPr>
          <w:lang w:val="lt-LT"/>
        </w:rPr>
        <w:t>2019</w:t>
      </w:r>
      <w:r w:rsidRPr="00F06F82">
        <w:rPr>
          <w:lang w:val="lt-LT"/>
        </w:rPr>
        <w:t xml:space="preserve"> m. erdvinė kaita rodo, kad </w:t>
      </w:r>
      <w:r w:rsidR="005748CD" w:rsidRPr="00F06F82">
        <w:rPr>
          <w:lang w:val="lt-LT"/>
        </w:rPr>
        <w:t xml:space="preserve">Žemaitijos ir Aukštaitijos IM stotyse skirtumai tarp stočių yra nedideli, išskyrus </w:t>
      </w:r>
      <w:r w:rsidR="00DD372B" w:rsidRPr="00F06F82">
        <w:rPr>
          <w:lang w:val="lt-LT"/>
        </w:rPr>
        <w:t>natrio</w:t>
      </w:r>
      <w:r w:rsidR="005748CD" w:rsidRPr="00F06F82">
        <w:rPr>
          <w:lang w:val="lt-LT"/>
        </w:rPr>
        <w:t xml:space="preserve">, </w:t>
      </w:r>
      <w:r w:rsidR="00DD372B" w:rsidRPr="00F06F82">
        <w:rPr>
          <w:lang w:val="lt-LT"/>
        </w:rPr>
        <w:t>chlorido ir magnio</w:t>
      </w:r>
      <w:r w:rsidR="005748CD" w:rsidRPr="00F06F82">
        <w:rPr>
          <w:lang w:val="lt-LT"/>
        </w:rPr>
        <w:t>.</w:t>
      </w:r>
      <w:r w:rsidR="005748CD" w:rsidRPr="00F06F82">
        <w:rPr>
          <w:vertAlign w:val="superscript"/>
          <w:lang w:val="lt-LT"/>
        </w:rPr>
        <w:t xml:space="preserve"> </w:t>
      </w:r>
      <w:r w:rsidR="005748CD" w:rsidRPr="00F06F82">
        <w:rPr>
          <w:lang w:val="lt-LT"/>
        </w:rPr>
        <w:t>Šių cheminių priemaišų šlapieji srautai yra kelis kartus didesni Preiloje</w:t>
      </w:r>
      <w:r w:rsidR="009A71CD" w:rsidRPr="00F06F82">
        <w:rPr>
          <w:lang w:val="lt-LT"/>
        </w:rPr>
        <w:t>:</w:t>
      </w:r>
      <w:r w:rsidR="005748CD" w:rsidRPr="00F06F82">
        <w:rPr>
          <w:lang w:val="lt-LT"/>
        </w:rPr>
        <w:t xml:space="preserve"> </w:t>
      </w:r>
      <w:r w:rsidR="009A71CD" w:rsidRPr="00F06F82">
        <w:rPr>
          <w:lang w:val="lt-LT"/>
        </w:rPr>
        <w:t xml:space="preserve">chlorido, natrio ir </w:t>
      </w:r>
      <w:r w:rsidR="00693F9D" w:rsidRPr="00F06F82">
        <w:rPr>
          <w:lang w:val="lt-LT"/>
        </w:rPr>
        <w:t>magnio</w:t>
      </w:r>
      <w:r w:rsidR="009A71CD" w:rsidRPr="00F06F82">
        <w:rPr>
          <w:lang w:val="lt-LT"/>
        </w:rPr>
        <w:t xml:space="preserve"> šlapieji srautai yra kelis kartus didesni daugiausia dėl įnašo iš Baltijos jūros</w:t>
      </w:r>
      <w:r w:rsidR="00693F9D" w:rsidRPr="00F06F82">
        <w:rPr>
          <w:lang w:val="lt-LT"/>
        </w:rPr>
        <w:t>.</w:t>
      </w:r>
      <w:r w:rsidR="005748CD" w:rsidRPr="00F06F82">
        <w:rPr>
          <w:lang w:val="lt-LT"/>
        </w:rPr>
        <w:t xml:space="preserve"> </w:t>
      </w:r>
    </w:p>
    <w:p w:rsidR="00913F61" w:rsidRPr="0005474F" w:rsidRDefault="00433740" w:rsidP="005F4D7C">
      <w:pPr>
        <w:pStyle w:val="ListParagraph"/>
        <w:numPr>
          <w:ilvl w:val="0"/>
          <w:numId w:val="22"/>
        </w:numPr>
        <w:tabs>
          <w:tab w:val="left" w:pos="360"/>
          <w:tab w:val="left" w:pos="1134"/>
        </w:tabs>
        <w:spacing w:line="360" w:lineRule="auto"/>
        <w:jc w:val="both"/>
        <w:rPr>
          <w:highlight w:val="lightGray"/>
          <w:lang w:val="lt-LT"/>
        </w:rPr>
      </w:pPr>
      <w:r w:rsidRPr="005613ED">
        <w:rPr>
          <w:color w:val="C00000"/>
          <w:lang w:val="lt-LT"/>
        </w:rPr>
        <w:t xml:space="preserve">   </w:t>
      </w:r>
      <w:r w:rsidR="00251AC6" w:rsidRPr="00F06F82">
        <w:rPr>
          <w:lang w:val="lt-LT"/>
        </w:rPr>
        <w:t>Sulfatų</w:t>
      </w:r>
      <w:r w:rsidR="0087229D" w:rsidRPr="00F06F82">
        <w:rPr>
          <w:lang w:val="lt-LT"/>
        </w:rPr>
        <w:t>, nitratų</w:t>
      </w:r>
      <w:r w:rsidR="00251AC6" w:rsidRPr="00F06F82">
        <w:rPr>
          <w:lang w:val="lt-LT"/>
        </w:rPr>
        <w:t xml:space="preserve"> ir amonio azoto metinių koncentracijų ir j</w:t>
      </w:r>
      <w:r w:rsidR="008E36AB" w:rsidRPr="00F06F82">
        <w:rPr>
          <w:lang w:val="lt-LT"/>
        </w:rPr>
        <w:t>ų</w:t>
      </w:r>
      <w:r w:rsidR="00251AC6" w:rsidRPr="00F06F82">
        <w:rPr>
          <w:lang w:val="lt-LT"/>
        </w:rPr>
        <w:t xml:space="preserve"> šlapiųjų srautų kaitoje per 1994–</w:t>
      </w:r>
      <w:r w:rsidR="005613ED" w:rsidRPr="00F06F82">
        <w:rPr>
          <w:lang w:val="lt-LT"/>
        </w:rPr>
        <w:t>2019</w:t>
      </w:r>
      <w:r w:rsidR="00251AC6" w:rsidRPr="00F06F82">
        <w:rPr>
          <w:lang w:val="lt-LT"/>
        </w:rPr>
        <w:t xml:space="preserve"> m. laikotarpį stebima mažėjimo tendencija. Sulfatų koncentracijos krituliuose </w:t>
      </w:r>
      <w:r w:rsidR="00251AC6" w:rsidRPr="00FE5AF5">
        <w:rPr>
          <w:lang w:val="lt-LT"/>
        </w:rPr>
        <w:t xml:space="preserve">sumažėjo </w:t>
      </w:r>
      <w:r w:rsidR="00F06F82" w:rsidRPr="00FE5AF5">
        <w:rPr>
          <w:lang w:val="lt-LT"/>
        </w:rPr>
        <w:t xml:space="preserve">Preiloje – 60%, </w:t>
      </w:r>
      <w:r w:rsidR="00251AC6" w:rsidRPr="00FE5AF5">
        <w:rPr>
          <w:lang w:val="lt-LT"/>
        </w:rPr>
        <w:t xml:space="preserve">Aukštaitijoje </w:t>
      </w:r>
      <w:r w:rsidR="00F06F82" w:rsidRPr="00FE5AF5">
        <w:rPr>
          <w:lang w:val="lt-LT"/>
        </w:rPr>
        <w:t xml:space="preserve">ir Žemaitijoje </w:t>
      </w:r>
      <w:r w:rsidR="00251AC6" w:rsidRPr="00FE5AF5">
        <w:rPr>
          <w:lang w:val="lt-LT"/>
        </w:rPr>
        <w:t xml:space="preserve">– </w:t>
      </w:r>
      <w:r w:rsidR="001617BE" w:rsidRPr="00FE5AF5">
        <w:rPr>
          <w:lang w:val="lt-LT"/>
        </w:rPr>
        <w:t>8</w:t>
      </w:r>
      <w:r w:rsidR="00F06F82" w:rsidRPr="00FE5AF5">
        <w:rPr>
          <w:lang w:val="lt-LT"/>
        </w:rPr>
        <w:t>7</w:t>
      </w:r>
      <w:r w:rsidR="00251AC6" w:rsidRPr="00FE5AF5">
        <w:rPr>
          <w:lang w:val="lt-LT"/>
        </w:rPr>
        <w:t>%</w:t>
      </w:r>
      <w:r w:rsidR="00F06F82" w:rsidRPr="00FE5AF5">
        <w:rPr>
          <w:lang w:val="lt-LT"/>
        </w:rPr>
        <w:t xml:space="preserve"> </w:t>
      </w:r>
      <w:r w:rsidR="00251AC6" w:rsidRPr="00FE5AF5">
        <w:rPr>
          <w:lang w:val="lt-LT"/>
        </w:rPr>
        <w:t xml:space="preserve">ir šlapieji sulfatų srautai – atitinkamai </w:t>
      </w:r>
      <w:r w:rsidR="00F06F82" w:rsidRPr="00FE5AF5">
        <w:rPr>
          <w:lang w:val="lt-LT"/>
        </w:rPr>
        <w:t>60</w:t>
      </w:r>
      <w:r w:rsidR="00251AC6" w:rsidRPr="00FE5AF5">
        <w:rPr>
          <w:lang w:val="lt-LT"/>
        </w:rPr>
        <w:t xml:space="preserve">%, </w:t>
      </w:r>
      <w:r w:rsidR="00F06F82" w:rsidRPr="00FE5AF5">
        <w:rPr>
          <w:lang w:val="lt-LT"/>
        </w:rPr>
        <w:t>73</w:t>
      </w:r>
      <w:r w:rsidR="00251AC6" w:rsidRPr="00FE5AF5">
        <w:rPr>
          <w:lang w:val="lt-LT"/>
        </w:rPr>
        <w:t xml:space="preserve">% </w:t>
      </w:r>
      <w:r w:rsidR="00251AC6" w:rsidRPr="00F06F82">
        <w:rPr>
          <w:lang w:val="lt-LT"/>
        </w:rPr>
        <w:t xml:space="preserve">ir </w:t>
      </w:r>
      <w:r w:rsidR="00F06F82" w:rsidRPr="00F06F82">
        <w:rPr>
          <w:lang w:val="lt-LT"/>
        </w:rPr>
        <w:t>87</w:t>
      </w:r>
      <w:r w:rsidR="00251AC6" w:rsidRPr="00F06F82">
        <w:rPr>
          <w:lang w:val="lt-LT"/>
        </w:rPr>
        <w:t xml:space="preserve">%. Amonio azoto koncentracijos Aukštaitijos IMS, Žemaitijos IMS ir Preiloje krituliuose sumažėjo atitinkamai </w:t>
      </w:r>
      <w:r w:rsidR="00F06F82" w:rsidRPr="00F06F82">
        <w:rPr>
          <w:lang w:val="lt-LT"/>
        </w:rPr>
        <w:t>28</w:t>
      </w:r>
      <w:r w:rsidR="00251AC6" w:rsidRPr="00F06F82">
        <w:rPr>
          <w:lang w:val="lt-LT"/>
        </w:rPr>
        <w:t xml:space="preserve">%, </w:t>
      </w:r>
      <w:r w:rsidR="00F06F82" w:rsidRPr="00F06F82">
        <w:rPr>
          <w:lang w:val="lt-LT"/>
        </w:rPr>
        <w:t>33</w:t>
      </w:r>
      <w:r w:rsidR="00251AC6" w:rsidRPr="00F06F82">
        <w:rPr>
          <w:lang w:val="lt-LT"/>
        </w:rPr>
        <w:t xml:space="preserve">%  ir </w:t>
      </w:r>
      <w:r w:rsidR="0005785A" w:rsidRPr="00F06F82">
        <w:rPr>
          <w:lang w:val="lt-LT"/>
        </w:rPr>
        <w:t>38</w:t>
      </w:r>
      <w:r w:rsidR="00251AC6" w:rsidRPr="00F06F82">
        <w:rPr>
          <w:lang w:val="lt-LT"/>
        </w:rPr>
        <w:t>%, šlapieji metiniai srautai – atitinkamai 2</w:t>
      </w:r>
      <w:r w:rsidR="00F06F82" w:rsidRPr="00F06F82">
        <w:rPr>
          <w:lang w:val="lt-LT"/>
        </w:rPr>
        <w:t>4</w:t>
      </w:r>
      <w:r w:rsidR="00251AC6" w:rsidRPr="00F06F82">
        <w:rPr>
          <w:lang w:val="lt-LT"/>
        </w:rPr>
        <w:t xml:space="preserve">%, </w:t>
      </w:r>
      <w:r w:rsidR="001617BE" w:rsidRPr="00F06F82">
        <w:rPr>
          <w:lang w:val="lt-LT"/>
        </w:rPr>
        <w:t>3</w:t>
      </w:r>
      <w:r w:rsidR="00F06F82" w:rsidRPr="00F06F82">
        <w:rPr>
          <w:lang w:val="lt-LT"/>
        </w:rPr>
        <w:t>7</w:t>
      </w:r>
      <w:r w:rsidR="00251AC6" w:rsidRPr="00F06F82">
        <w:rPr>
          <w:lang w:val="lt-LT"/>
        </w:rPr>
        <w:t xml:space="preserve">% ir </w:t>
      </w:r>
      <w:r w:rsidR="0005785A" w:rsidRPr="00F06F82">
        <w:rPr>
          <w:lang w:val="lt-LT"/>
        </w:rPr>
        <w:t>32</w:t>
      </w:r>
      <w:r w:rsidR="00251AC6" w:rsidRPr="00F06F82">
        <w:rPr>
          <w:lang w:val="lt-LT"/>
        </w:rPr>
        <w:t>%.</w:t>
      </w:r>
      <w:r w:rsidR="008E36AB" w:rsidRPr="00F06F82">
        <w:rPr>
          <w:lang w:val="lt-LT"/>
        </w:rPr>
        <w:t xml:space="preserve"> </w:t>
      </w:r>
      <w:r w:rsidR="00251AC6" w:rsidRPr="00F06F82">
        <w:rPr>
          <w:lang w:val="lt-LT"/>
        </w:rPr>
        <w:t>Nitratinio azoto metinių koncentracijų ir šlapiųjų srautų eigoje per 1994–</w:t>
      </w:r>
      <w:r w:rsidR="005613ED" w:rsidRPr="00F06F82">
        <w:rPr>
          <w:lang w:val="lt-LT"/>
        </w:rPr>
        <w:t>2019</w:t>
      </w:r>
      <w:r w:rsidR="00251AC6" w:rsidRPr="00F06F82">
        <w:rPr>
          <w:lang w:val="lt-LT"/>
        </w:rPr>
        <w:t xml:space="preserve"> m. laikotarpį nėra vienareikšmės kaitos tendencijos. Aukštaitijos IMS ir Žemaitijos IMS nitratų koncentracijos </w:t>
      </w:r>
      <w:r w:rsidR="00251AC6" w:rsidRPr="00100BAE">
        <w:rPr>
          <w:lang w:val="lt-LT"/>
        </w:rPr>
        <w:t xml:space="preserve">krituliuose sumažėjo atitinkamai </w:t>
      </w:r>
      <w:r w:rsidR="00920C1D" w:rsidRPr="00100BAE">
        <w:rPr>
          <w:lang w:val="lt-LT"/>
        </w:rPr>
        <w:t>60</w:t>
      </w:r>
      <w:r w:rsidR="00251AC6" w:rsidRPr="00100BAE">
        <w:rPr>
          <w:lang w:val="lt-LT"/>
        </w:rPr>
        <w:t xml:space="preserve">% ir </w:t>
      </w:r>
      <w:r w:rsidR="00244D05" w:rsidRPr="00100BAE">
        <w:rPr>
          <w:lang w:val="lt-LT"/>
        </w:rPr>
        <w:t>6</w:t>
      </w:r>
      <w:r w:rsidR="00100BAE" w:rsidRPr="00100BAE">
        <w:rPr>
          <w:lang w:val="lt-LT"/>
        </w:rPr>
        <w:t>4</w:t>
      </w:r>
      <w:r w:rsidR="00251AC6" w:rsidRPr="00100BAE">
        <w:rPr>
          <w:lang w:val="lt-LT"/>
        </w:rPr>
        <w:t xml:space="preserve">%, Preiloje – </w:t>
      </w:r>
      <w:r w:rsidR="001617BE" w:rsidRPr="00100BAE">
        <w:rPr>
          <w:lang w:val="lt-LT"/>
        </w:rPr>
        <w:t>3</w:t>
      </w:r>
      <w:r w:rsidR="00920C1D" w:rsidRPr="00100BAE">
        <w:rPr>
          <w:lang w:val="lt-LT"/>
        </w:rPr>
        <w:t>6</w:t>
      </w:r>
      <w:r w:rsidR="00251AC6" w:rsidRPr="00100BAE">
        <w:rPr>
          <w:lang w:val="lt-LT"/>
        </w:rPr>
        <w:t xml:space="preserve">%. Aukštaitijoje ir Žemaitijoje šio teršalo srautas sumažėjo </w:t>
      </w:r>
      <w:r w:rsidR="00244D05" w:rsidRPr="00100BAE">
        <w:rPr>
          <w:lang w:val="lt-LT"/>
        </w:rPr>
        <w:t>4</w:t>
      </w:r>
      <w:r w:rsidR="00100BAE" w:rsidRPr="00100BAE">
        <w:rPr>
          <w:lang w:val="lt-LT"/>
        </w:rPr>
        <w:t>5</w:t>
      </w:r>
      <w:r w:rsidR="00251AC6" w:rsidRPr="00100BAE">
        <w:rPr>
          <w:lang w:val="lt-LT"/>
        </w:rPr>
        <w:t xml:space="preserve">% ir </w:t>
      </w:r>
      <w:r w:rsidR="00100BAE" w:rsidRPr="00100BAE">
        <w:rPr>
          <w:lang w:val="lt-LT"/>
        </w:rPr>
        <w:t>60</w:t>
      </w:r>
      <w:r w:rsidR="00251AC6" w:rsidRPr="00100BAE">
        <w:rPr>
          <w:lang w:val="lt-LT"/>
        </w:rPr>
        <w:t>%, Preiloje –</w:t>
      </w:r>
      <w:r w:rsidR="00100BAE" w:rsidRPr="00100BAE">
        <w:rPr>
          <w:lang w:val="lt-LT"/>
        </w:rPr>
        <w:t>9</w:t>
      </w:r>
      <w:r w:rsidR="00244D05" w:rsidRPr="00100BAE">
        <w:rPr>
          <w:lang w:val="lt-LT"/>
        </w:rPr>
        <w:t>%.</w:t>
      </w:r>
      <w:r w:rsidR="00D32180">
        <w:rPr>
          <w:lang w:val="lt-LT"/>
        </w:rPr>
        <w:t xml:space="preserve"> </w:t>
      </w:r>
      <w:r w:rsidR="00D32180" w:rsidRPr="00D32180">
        <w:rPr>
          <w:highlight w:val="yellow"/>
          <w:lang w:val="lt-LT"/>
        </w:rPr>
        <w:lastRenderedPageBreak/>
        <w:t>Priežastys?</w:t>
      </w:r>
      <w:r w:rsidR="0005474F" w:rsidRPr="0005474F">
        <w:rPr>
          <w:lang w:val="lt-LT"/>
        </w:rPr>
        <w:t xml:space="preserve"> </w:t>
      </w:r>
      <w:r w:rsidR="0005474F" w:rsidRPr="0005474F">
        <w:rPr>
          <w:highlight w:val="lightGray"/>
          <w:lang w:val="lt-LT"/>
        </w:rPr>
        <w:t>Sulfatų kiekio šlapiose iškritose mažėjimas Lietuvoje, labiausiai yra siejamas su ženkliu SO</w:t>
      </w:r>
      <w:r w:rsidR="0005474F" w:rsidRPr="0005474F">
        <w:rPr>
          <w:highlight w:val="lightGray"/>
          <w:vertAlign w:val="subscript"/>
          <w:lang w:val="lt-LT"/>
        </w:rPr>
        <w:t>2</w:t>
      </w:r>
      <w:r w:rsidR="0005474F" w:rsidRPr="0005474F">
        <w:rPr>
          <w:highlight w:val="lightGray"/>
          <w:lang w:val="lt-LT"/>
        </w:rPr>
        <w:t xml:space="preserve"> emisijos mažėjimu daugumoje C. Europos valstybėse ir Skandinavijoje, o taip pat ir Lietuvoje. Mažesnę mažėjimo tendenciją azoto junginiams šlapiose iškritose, matyt, lemia mažesni NO</w:t>
      </w:r>
      <w:r w:rsidR="0005474F" w:rsidRPr="0005474F">
        <w:rPr>
          <w:highlight w:val="lightGray"/>
          <w:vertAlign w:val="subscript"/>
          <w:lang w:val="lt-LT"/>
        </w:rPr>
        <w:t>x</w:t>
      </w:r>
      <w:r w:rsidR="0005474F" w:rsidRPr="0005474F">
        <w:rPr>
          <w:highlight w:val="lightGray"/>
          <w:lang w:val="lt-LT"/>
        </w:rPr>
        <w:t xml:space="preserve"> ir NH</w:t>
      </w:r>
      <w:r w:rsidR="0005474F" w:rsidRPr="0005474F">
        <w:rPr>
          <w:highlight w:val="lightGray"/>
          <w:vertAlign w:val="subscript"/>
          <w:lang w:val="lt-LT"/>
        </w:rPr>
        <w:t>3</w:t>
      </w:r>
      <w:r w:rsidR="0005474F" w:rsidRPr="0005474F">
        <w:rPr>
          <w:highlight w:val="lightGray"/>
          <w:lang w:val="lt-LT"/>
        </w:rPr>
        <w:t xml:space="preserve"> emisijos mažinimo tempai.</w:t>
      </w:r>
    </w:p>
    <w:p w:rsidR="00913F61" w:rsidRPr="00100BAE" w:rsidRDefault="00251AC6" w:rsidP="006135A6">
      <w:pPr>
        <w:pStyle w:val="BodyText"/>
        <w:numPr>
          <w:ilvl w:val="0"/>
          <w:numId w:val="22"/>
        </w:numPr>
        <w:jc w:val="both"/>
        <w:rPr>
          <w:szCs w:val="24"/>
        </w:rPr>
      </w:pPr>
      <w:r w:rsidRPr="00100BAE">
        <w:t xml:space="preserve">Pagrindinių cheminių priemaišų foninių koncentracijų </w:t>
      </w:r>
      <w:r w:rsidRPr="00100BAE">
        <w:rPr>
          <w:szCs w:val="24"/>
        </w:rPr>
        <w:t>bei fizinių parametrų atmosferos iškritose tyrimų apimtys (tiriami parametrai ir stebėjimo dažnis) IM stotyse (Aukštaitijoje ir Žemaitijoje) ir EMEP stotyje (Preiloje) atitinka keliamus EMEP ir ICP IM programų reikalavimus. Tolimų oro teršalų pernešimo į Lietuvą vertinimui, EMEP monitoringo stotyje (Preil</w:t>
      </w:r>
      <w:r w:rsidR="00A4776E" w:rsidRPr="00100BAE">
        <w:rPr>
          <w:szCs w:val="24"/>
        </w:rPr>
        <w:t>oje</w:t>
      </w:r>
      <w:r w:rsidRPr="00100BAE">
        <w:rPr>
          <w:szCs w:val="24"/>
        </w:rPr>
        <w:t xml:space="preserve">) vykdoma kritulių tyrimo programa tenkina Europos monitoringo paruoštos strategijos 2010 – 2019 m. reikalavimus: </w:t>
      </w:r>
      <w:r w:rsidRPr="00100BAE">
        <w:t xml:space="preserve">cheminių priemaišų foninių koncentracijų </w:t>
      </w:r>
      <w:r w:rsidRPr="00100BAE">
        <w:rPr>
          <w:szCs w:val="24"/>
        </w:rPr>
        <w:t xml:space="preserve">bei fizinių parametrų krituliuose stebėjimo dažnis turi būti ne didesnis nei 24 val. Be to, pageidaujamas tyrimo duomenų ilgalaikis tęstinumas, Preiloje gaunami tyrimo duomenys kaupiami EMEP duomenų banke nuo 1980 m. Vertinant ir prognozuojant sąlygiškai natūralių ekosistemų būklę bei ilgalaikius pokyčius jose, yra būtinas </w:t>
      </w:r>
      <w:r w:rsidRPr="00100BAE">
        <w:t xml:space="preserve">pagrindinių cheminių priemaišų foninių koncentracijų </w:t>
      </w:r>
      <w:r w:rsidRPr="00100BAE">
        <w:rPr>
          <w:szCs w:val="24"/>
        </w:rPr>
        <w:t>bei fizinių parametrų atmosferos iškritose tyrimų tęstinumas.</w:t>
      </w:r>
    </w:p>
    <w:p w:rsidR="00913F61" w:rsidRPr="00A360EF" w:rsidRDefault="00251AC6">
      <w:pPr>
        <w:pStyle w:val="Heading1"/>
        <w:rPr>
          <w:sz w:val="28"/>
          <w:szCs w:val="28"/>
          <w:lang w:val="lt-LT"/>
        </w:rPr>
      </w:pPr>
      <w:r w:rsidRPr="005613ED">
        <w:rPr>
          <w:color w:val="C00000"/>
          <w:highlight w:val="yellow"/>
          <w:lang w:val="lt-LT"/>
        </w:rPr>
        <w:br w:type="page"/>
      </w:r>
      <w:bookmarkStart w:id="19" w:name="_Toc2670553"/>
      <w:r w:rsidRPr="00A360EF">
        <w:rPr>
          <w:sz w:val="28"/>
          <w:lang w:val="lt-LT"/>
        </w:rPr>
        <w:lastRenderedPageBreak/>
        <w:t xml:space="preserve">2.2 </w:t>
      </w:r>
      <w:r w:rsidRPr="00A360EF">
        <w:rPr>
          <w:sz w:val="28"/>
          <w:szCs w:val="28"/>
          <w:lang w:val="lt-LT"/>
        </w:rPr>
        <w:t>PAGRINDINIŲ CHEMINIŲ PRIEMAIŠŲ BEI FIZINIŲ PARAMETRŲ POLAJINIUOSE KRITULIUOSE TYRIMAI PAGAL ICP IM PROGRAMĄ.</w:t>
      </w:r>
      <w:bookmarkEnd w:id="19"/>
    </w:p>
    <w:p w:rsidR="00913F61" w:rsidRPr="00A360EF" w:rsidRDefault="00913F61">
      <w:pPr>
        <w:pStyle w:val="xl66"/>
        <w:spacing w:before="0" w:beforeAutospacing="0" w:after="0" w:afterAutospacing="0" w:line="360" w:lineRule="auto"/>
        <w:rPr>
          <w:lang w:val="lt-LT"/>
        </w:rPr>
      </w:pPr>
    </w:p>
    <w:p w:rsidR="00913F61" w:rsidRPr="00A360EF" w:rsidRDefault="00251AC6">
      <w:pPr>
        <w:pStyle w:val="Heading3"/>
        <w:ind w:firstLine="0"/>
        <w:jc w:val="center"/>
        <w:rPr>
          <w:lang w:val="lt-LT"/>
        </w:rPr>
      </w:pPr>
      <w:bookmarkStart w:id="20" w:name="_Toc2670554"/>
      <w:r w:rsidRPr="00A360EF">
        <w:rPr>
          <w:lang w:val="lt-LT"/>
        </w:rPr>
        <w:t>TYRIMŲ REZULTATAI</w:t>
      </w:r>
      <w:bookmarkEnd w:id="20"/>
    </w:p>
    <w:p w:rsidR="00913F61" w:rsidRPr="00A360EF" w:rsidRDefault="00913F61">
      <w:pPr>
        <w:rPr>
          <w:highlight w:val="yellow"/>
          <w:lang w:val="lt-LT"/>
        </w:rPr>
      </w:pPr>
    </w:p>
    <w:p w:rsidR="00913F61" w:rsidRPr="00A360EF" w:rsidRDefault="00251AC6">
      <w:pPr>
        <w:spacing w:line="360" w:lineRule="auto"/>
        <w:ind w:firstLine="720"/>
        <w:jc w:val="both"/>
        <w:rPr>
          <w:lang w:val="lt-LT"/>
        </w:rPr>
      </w:pPr>
      <w:r w:rsidRPr="00A360EF">
        <w:rPr>
          <w:lang w:val="lt-LT"/>
        </w:rPr>
        <w:t>Vykstanti biologinė sąveika tarp krituliuose bei atmosferoje esančių teršalų ir lajos, keičia kritulių cheminę sudėtį jiems krentant per medžių lają, o taip pat ir teršalų srautus į miško paklotę. Cheminiai elementai (azoto junginiai, kalis, natris, magnis), kurie dalyvauja medžių lajos biologiniuose procesuose, gali būti ir paimami iš kritulių, ir išplaunami jais iš lajos. Tuo pačiu metu vyksta cheminių priemaišų nuplovimas, kurios sausai nusėdo iš atmosferos ant lajos. Todėl duomenys apie azoto, sieros ir šarminių katijonų atmosferinius srautus yra būtini tiriant biogeocheminius ciklus miško ekosistemose.</w:t>
      </w:r>
    </w:p>
    <w:p w:rsidR="00F659AD" w:rsidRPr="003B26B7" w:rsidRDefault="00251AC6" w:rsidP="00F659AD">
      <w:pPr>
        <w:pStyle w:val="BodyText"/>
        <w:numPr>
          <w:ilvl w:val="12"/>
          <w:numId w:val="0"/>
        </w:numPr>
        <w:ind w:firstLine="720"/>
        <w:jc w:val="both"/>
      </w:pPr>
      <w:r w:rsidRPr="00A360EF">
        <w:rPr>
          <w:bCs/>
        </w:rPr>
        <w:t>Pagrindinių cheminių priemaišų</w:t>
      </w:r>
      <w:r w:rsidRPr="00A360EF">
        <w:rPr>
          <w:bCs/>
          <w:i/>
          <w:iCs/>
        </w:rPr>
        <w:t xml:space="preserve"> </w:t>
      </w:r>
      <w:r w:rsidRPr="00A360EF">
        <w:t xml:space="preserve">koncentracijos krituliuose ir srautai po medžių laja ir atviroje vietoje, matuoti </w:t>
      </w:r>
      <w:r w:rsidR="005613ED" w:rsidRPr="00A360EF">
        <w:t>2019</w:t>
      </w:r>
      <w:r w:rsidRPr="00A360EF">
        <w:t xml:space="preserve"> m. Aukštaitijos IM stotyje, pateikti 4 ir 5 </w:t>
      </w:r>
      <w:r w:rsidRPr="003B26B7">
        <w:t xml:space="preserve">lentelėse. Kritulių pH rodo, kad rūgščiausi krituliai (pH &lt; 5,0) po laja buvo per </w:t>
      </w:r>
      <w:r w:rsidR="00676C07" w:rsidRPr="003B26B7">
        <w:t>sausio</w:t>
      </w:r>
      <w:r w:rsidRPr="003B26B7">
        <w:t xml:space="preserve"> – </w:t>
      </w:r>
      <w:r w:rsidR="003B26B7" w:rsidRPr="003B26B7">
        <w:t>kovo</w:t>
      </w:r>
      <w:r w:rsidR="00FA1D5A" w:rsidRPr="003B26B7">
        <w:t xml:space="preserve">, </w:t>
      </w:r>
      <w:r w:rsidR="003B26B7" w:rsidRPr="003B26B7">
        <w:t xml:space="preserve">rugsėjo – </w:t>
      </w:r>
      <w:r w:rsidR="00FA1D5A" w:rsidRPr="003B26B7">
        <w:t>gruodžio</w:t>
      </w:r>
      <w:r w:rsidRPr="003B26B7">
        <w:t xml:space="preserve"> mėnesius, o per likusius metų mėnesius vyravo krituliai, kurių pH kito nuo 5,</w:t>
      </w:r>
      <w:r w:rsidR="003B26B7" w:rsidRPr="003B26B7">
        <w:t>2</w:t>
      </w:r>
      <w:r w:rsidR="00F704A0" w:rsidRPr="003B26B7">
        <w:t>2</w:t>
      </w:r>
      <w:r w:rsidRPr="003B26B7">
        <w:t xml:space="preserve"> iki </w:t>
      </w:r>
      <w:r w:rsidR="001F65A8" w:rsidRPr="003B26B7">
        <w:t>5,</w:t>
      </w:r>
      <w:r w:rsidR="003B26B7" w:rsidRPr="003B26B7">
        <w:t>90</w:t>
      </w:r>
      <w:r w:rsidRPr="003B26B7">
        <w:t>. Atviroje vietoje kritulių pH</w:t>
      </w:r>
      <w:r w:rsidR="001F65A8" w:rsidRPr="003B26B7">
        <w:t xml:space="preserve"> kito</w:t>
      </w:r>
      <w:r w:rsidRPr="003B26B7">
        <w:t xml:space="preserve"> – nuo </w:t>
      </w:r>
      <w:r w:rsidR="003B26B7" w:rsidRPr="003B26B7">
        <w:t xml:space="preserve">4,55 </w:t>
      </w:r>
      <w:r w:rsidRPr="003B26B7">
        <w:t xml:space="preserve">iki </w:t>
      </w:r>
      <w:r w:rsidR="003A7EE2" w:rsidRPr="003B26B7">
        <w:t>6,6</w:t>
      </w:r>
      <w:r w:rsidR="003B26B7" w:rsidRPr="003B26B7">
        <w:t>5</w:t>
      </w:r>
      <w:r w:rsidRPr="003B26B7">
        <w:t xml:space="preserve">. Įvertinus kritulių kiekį, metinė pH vertė po laja ir yra </w:t>
      </w:r>
      <w:r w:rsidR="00F704A0" w:rsidRPr="003B26B7">
        <w:t>4,</w:t>
      </w:r>
      <w:r w:rsidR="003B26B7" w:rsidRPr="003B26B7">
        <w:t>99</w:t>
      </w:r>
      <w:r w:rsidRPr="003B26B7">
        <w:t xml:space="preserve">, atviroje vietoje – </w:t>
      </w:r>
      <w:r w:rsidR="001F65A8" w:rsidRPr="003B26B7">
        <w:t>5,</w:t>
      </w:r>
      <w:r w:rsidR="003B26B7" w:rsidRPr="003B26B7">
        <w:t>44</w:t>
      </w:r>
      <w:r w:rsidRPr="003B26B7">
        <w:t xml:space="preserve">. </w:t>
      </w:r>
    </w:p>
    <w:p w:rsidR="00B43DA7" w:rsidRPr="0090734F" w:rsidRDefault="00226DA9" w:rsidP="00B43DA7">
      <w:pPr>
        <w:pStyle w:val="BodyText"/>
        <w:numPr>
          <w:ilvl w:val="12"/>
          <w:numId w:val="0"/>
        </w:numPr>
        <w:ind w:firstLine="720"/>
        <w:jc w:val="both"/>
      </w:pPr>
      <w:r w:rsidRPr="00DE19B7">
        <w:t>Nagrinėjant sulfatų</w:t>
      </w:r>
      <w:r w:rsidR="00286274" w:rsidRPr="00DE19B7">
        <w:t>,</w:t>
      </w:r>
      <w:r w:rsidRPr="00DE19B7">
        <w:t xml:space="preserve"> </w:t>
      </w:r>
      <w:r w:rsidR="00286274" w:rsidRPr="00DE19B7">
        <w:t xml:space="preserve">nitratų ir amonio </w:t>
      </w:r>
      <w:r w:rsidRPr="00DE19B7">
        <w:t xml:space="preserve">koncentracijų </w:t>
      </w:r>
      <w:r w:rsidR="00CD319D" w:rsidRPr="00DE19B7">
        <w:t xml:space="preserve">ir iškritų sezoninę </w:t>
      </w:r>
      <w:r w:rsidRPr="00DE19B7">
        <w:t>kaitą matyti, kad didesnės sulfatų koncentracijos polajiniuose krituliuose rastos per žiemos ir pavasario mėnesius</w:t>
      </w:r>
      <w:r w:rsidR="004B7566" w:rsidRPr="00DE19B7">
        <w:t xml:space="preserve"> </w:t>
      </w:r>
      <w:r w:rsidRPr="00DE19B7">
        <w:t xml:space="preserve">dėl didesnių nei per vasaros mėnesius sieros junginių koncentracijų atmosferos ore. </w:t>
      </w:r>
      <w:r w:rsidR="00286274" w:rsidRPr="00DE19B7">
        <w:t xml:space="preserve">4 ir 5 lentelėse pateikti duomenys rodo, kad nitratų koncentracija </w:t>
      </w:r>
      <w:r w:rsidR="00DE19B7" w:rsidRPr="00DE19B7">
        <w:t>gegužės</w:t>
      </w:r>
      <w:r w:rsidR="00286274" w:rsidRPr="00DE19B7">
        <w:t xml:space="preserve"> – </w:t>
      </w:r>
      <w:r w:rsidR="00DE19B7" w:rsidRPr="00DE19B7">
        <w:t>rugsėjo</w:t>
      </w:r>
      <w:r w:rsidR="00286274" w:rsidRPr="00DE19B7">
        <w:t xml:space="preserve"> mėn. ir amonio koncentracija </w:t>
      </w:r>
      <w:r w:rsidR="00F704A0" w:rsidRPr="00DE19B7">
        <w:t>birželio</w:t>
      </w:r>
      <w:r w:rsidR="00286274" w:rsidRPr="00DE19B7">
        <w:t xml:space="preserve"> – </w:t>
      </w:r>
      <w:r w:rsidR="00DE19B7" w:rsidRPr="00DE19B7">
        <w:t>rugsėjo</w:t>
      </w:r>
      <w:r w:rsidR="00286274" w:rsidRPr="00DE19B7">
        <w:t xml:space="preserve"> mėn. polajiniuose krituliuose ženkliai sumažėjo ir tai lėmė mažesnį nei kitais mėnesiais iškritusio į polajį azoto kiekį. </w:t>
      </w:r>
      <w:r w:rsidR="00251AC6" w:rsidRPr="00DE19B7">
        <w:t xml:space="preserve">Pagrindinių cheminių priemaišų koncentracijų krituliuose sezoninę kaitą iliustruoja </w:t>
      </w:r>
      <w:r w:rsidR="00951D26" w:rsidRPr="00DE19B7">
        <w:t xml:space="preserve">ir </w:t>
      </w:r>
      <w:r w:rsidR="00251AC6" w:rsidRPr="00DE19B7">
        <w:t xml:space="preserve">duomenys, pateikti 20 paveiksle. </w:t>
      </w:r>
      <w:r w:rsidR="00175B13" w:rsidRPr="00DE19B7">
        <w:t xml:space="preserve">Sulfatų </w:t>
      </w:r>
      <w:r w:rsidR="00175B13" w:rsidRPr="00C12CFD">
        <w:t xml:space="preserve">koncentracija krituliuose po laja </w:t>
      </w:r>
      <w:r w:rsidR="00C12CFD" w:rsidRPr="00C12CFD">
        <w:t xml:space="preserve">kovo, birželio, </w:t>
      </w:r>
      <w:r w:rsidR="00175B13" w:rsidRPr="00C12CFD">
        <w:t xml:space="preserve">rugpjūčio </w:t>
      </w:r>
      <w:r w:rsidR="00C12CFD" w:rsidRPr="00C12CFD">
        <w:t>–</w:t>
      </w:r>
      <w:r w:rsidR="00175B13" w:rsidRPr="00C12CFD">
        <w:t xml:space="preserve"> lapkričio mėn. buvo nežymiai mažesnė nei krituliuose atviroje vietoje (santykis po laja/atviroje vietoje buvo 0,</w:t>
      </w:r>
      <w:r w:rsidR="00C12CFD" w:rsidRPr="00C12CFD">
        <w:t>79</w:t>
      </w:r>
      <w:r w:rsidR="00175B13" w:rsidRPr="00C12CFD">
        <w:t>–0,9</w:t>
      </w:r>
      <w:r w:rsidR="00C12CFD" w:rsidRPr="00C12CFD">
        <w:t>8</w:t>
      </w:r>
      <w:r w:rsidR="00175B13" w:rsidRPr="00C12CFD">
        <w:t>). Per likusius metų mėnesius šis santykis (po laja/atviroje vietoje) kito nuo 1,</w:t>
      </w:r>
      <w:r w:rsidR="00C12CFD" w:rsidRPr="00C12CFD">
        <w:t>1</w:t>
      </w:r>
      <w:r w:rsidR="00175B13" w:rsidRPr="00C12CFD">
        <w:t xml:space="preserve"> iki </w:t>
      </w:r>
      <w:r w:rsidR="00C12CFD" w:rsidRPr="00C12CFD">
        <w:t>1,7</w:t>
      </w:r>
      <w:r w:rsidR="00175B13" w:rsidRPr="00C12CFD">
        <w:t xml:space="preserve"> (</w:t>
      </w:r>
      <w:r w:rsidR="00C12CFD" w:rsidRPr="00C12CFD">
        <w:t>vasario</w:t>
      </w:r>
      <w:r w:rsidR="00175B13" w:rsidRPr="00C12CFD">
        <w:t xml:space="preserve"> mėn.). Tai rodo, kad polajiniai krituliai praturtinami sulfatais dėl sausai nusėdusių sieros junginių (SO</w:t>
      </w:r>
      <w:r w:rsidR="00175B13" w:rsidRPr="00C12CFD">
        <w:rPr>
          <w:vertAlign w:val="subscript"/>
        </w:rPr>
        <w:t xml:space="preserve">2 </w:t>
      </w:r>
      <w:r w:rsidR="00175B13" w:rsidRPr="00C12CFD">
        <w:t>ir aerozolinių SO</w:t>
      </w:r>
      <w:r w:rsidR="00175B13" w:rsidRPr="00C12CFD">
        <w:rPr>
          <w:vertAlign w:val="subscript"/>
        </w:rPr>
        <w:t>4</w:t>
      </w:r>
      <w:r w:rsidR="00175B13" w:rsidRPr="00C12CFD">
        <w:rPr>
          <w:vertAlign w:val="superscript"/>
        </w:rPr>
        <w:t>2-</w:t>
      </w:r>
      <w:r w:rsidR="00175B13" w:rsidRPr="00C12CFD">
        <w:t xml:space="preserve">) nuplovimo nuo lajos. </w:t>
      </w:r>
      <w:r w:rsidR="00251AC6" w:rsidRPr="00C12CFD">
        <w:t xml:space="preserve">Nitratų koncentracijų santykis (po laja/atvira vieta) kinta nuo </w:t>
      </w:r>
      <w:r w:rsidR="002C1000" w:rsidRPr="00C12CFD">
        <w:t>0,0</w:t>
      </w:r>
      <w:r w:rsidR="00C12CFD" w:rsidRPr="00C12CFD">
        <w:t>6</w:t>
      </w:r>
      <w:r w:rsidR="00251AC6" w:rsidRPr="00C12CFD">
        <w:t xml:space="preserve"> iki </w:t>
      </w:r>
      <w:r w:rsidR="00C12CFD" w:rsidRPr="00C12CFD">
        <w:t>2,71</w:t>
      </w:r>
      <w:r w:rsidR="00D77B6C" w:rsidRPr="00C12CFD">
        <w:t xml:space="preserve"> </w:t>
      </w:r>
      <w:r w:rsidR="00734D15" w:rsidRPr="00C12CFD">
        <w:t>su vidutine reikšme 0,</w:t>
      </w:r>
      <w:r w:rsidR="00C12CFD" w:rsidRPr="00C12CFD">
        <w:t>72</w:t>
      </w:r>
      <w:r w:rsidR="00734D15" w:rsidRPr="00C12CFD">
        <w:t xml:space="preserve"> </w:t>
      </w:r>
      <w:r w:rsidR="00951D26" w:rsidRPr="00C12CFD">
        <w:t xml:space="preserve">rodo, kad nitratai buvo nuplaunami nuo lajos arba iš jos išplaunami. </w:t>
      </w:r>
    </w:p>
    <w:p w:rsidR="00734D15" w:rsidRPr="00AB075D" w:rsidRDefault="00951D26" w:rsidP="00183FF7">
      <w:pPr>
        <w:pStyle w:val="BodyText"/>
        <w:numPr>
          <w:ilvl w:val="12"/>
          <w:numId w:val="0"/>
        </w:numPr>
        <w:ind w:firstLine="720"/>
        <w:jc w:val="both"/>
      </w:pPr>
      <w:r w:rsidRPr="0090734F">
        <w:lastRenderedPageBreak/>
        <w:t xml:space="preserve">Amonio koncentracijų santykis (po laja/atvira vieta) per visus mėnesius, išskyrus </w:t>
      </w:r>
      <w:r w:rsidR="00AB075D" w:rsidRPr="0090734F">
        <w:t>balandžio – gegužės, rugpjūčio</w:t>
      </w:r>
      <w:r w:rsidRPr="0090734F">
        <w:t xml:space="preserve"> </w:t>
      </w:r>
      <w:r w:rsidRPr="00AB075D">
        <w:t>mėn., kintantis nuo 0</w:t>
      </w:r>
      <w:r w:rsidR="002C1000" w:rsidRPr="00AB075D">
        <w:t>,</w:t>
      </w:r>
      <w:r w:rsidRPr="00AB075D">
        <w:t>0</w:t>
      </w:r>
      <w:r w:rsidR="00AB075D" w:rsidRPr="00AB075D">
        <w:t>6</w:t>
      </w:r>
      <w:r w:rsidRPr="00AB075D">
        <w:t xml:space="preserve"> iki </w:t>
      </w:r>
      <w:r w:rsidR="00AB075D" w:rsidRPr="00AB075D">
        <w:t>0,67</w:t>
      </w:r>
      <w:r w:rsidRPr="00AB075D">
        <w:t xml:space="preserve"> su vidutine </w:t>
      </w:r>
      <w:r w:rsidRPr="00BD0635">
        <w:t>reikšme 0,</w:t>
      </w:r>
      <w:r w:rsidR="00BD0635" w:rsidRPr="00BD0635">
        <w:t>4</w:t>
      </w:r>
      <w:r w:rsidR="00AB075D" w:rsidRPr="00BD0635">
        <w:t>9</w:t>
      </w:r>
      <w:r w:rsidRPr="00BD0635">
        <w:t xml:space="preserve"> </w:t>
      </w:r>
      <w:r w:rsidRPr="00AB075D">
        <w:t xml:space="preserve">rodo, kad azotas šioje cheminėje formoje yra lajos absorbuojamas geriau nei kitos maistinės medžiagos. </w:t>
      </w:r>
    </w:p>
    <w:p w:rsidR="009E6CAE" w:rsidRPr="00AB075D" w:rsidRDefault="009E6CAE" w:rsidP="00183FF7">
      <w:pPr>
        <w:pStyle w:val="BodyText"/>
        <w:numPr>
          <w:ilvl w:val="12"/>
          <w:numId w:val="0"/>
        </w:numPr>
        <w:ind w:firstLine="720"/>
        <w:jc w:val="both"/>
      </w:pPr>
    </w:p>
    <w:p w:rsidR="00A36C48" w:rsidRPr="00AB075D" w:rsidRDefault="00A36C48" w:rsidP="00A36C48">
      <w:pPr>
        <w:pStyle w:val="BodyTextIndent"/>
        <w:spacing w:line="240" w:lineRule="auto"/>
        <w:ind w:firstLine="0"/>
      </w:pPr>
      <w:r w:rsidRPr="00AB075D">
        <w:t xml:space="preserve">4 lentelė. pH ir pagrindinių cheminių priemaišų vidutinės (svertinės pagal kritulių kiekį) koncentracijos (mg/l) krituliuose po laja ir atviroje vietoje Aukštaitijos IMS </w:t>
      </w:r>
    </w:p>
    <w:p w:rsidR="00A36C48" w:rsidRPr="007D74E6" w:rsidRDefault="00A36C48" w:rsidP="00A36C48">
      <w:pPr>
        <w:pStyle w:val="BodyTextIndent"/>
        <w:spacing w:line="240" w:lineRule="auto"/>
        <w:ind w:firstLine="0"/>
        <w:rPr>
          <w:highlight w:val="yellow"/>
        </w:rPr>
      </w:pPr>
    </w:p>
    <w:tbl>
      <w:tblPr>
        <w:tblStyle w:val="TableGrid"/>
        <w:tblW w:w="8607" w:type="dxa"/>
        <w:tblLook w:val="00A0" w:firstRow="1" w:lastRow="0" w:firstColumn="1" w:lastColumn="0" w:noHBand="0" w:noVBand="0"/>
      </w:tblPr>
      <w:tblGrid>
        <w:gridCol w:w="988"/>
        <w:gridCol w:w="830"/>
        <w:gridCol w:w="876"/>
        <w:gridCol w:w="883"/>
        <w:gridCol w:w="879"/>
        <w:gridCol w:w="830"/>
        <w:gridCol w:w="830"/>
        <w:gridCol w:w="830"/>
        <w:gridCol w:w="830"/>
        <w:gridCol w:w="831"/>
      </w:tblGrid>
      <w:tr w:rsidR="007D74E6" w:rsidRPr="007D74E6" w:rsidTr="00C726EF">
        <w:trPr>
          <w:trHeight w:val="227"/>
        </w:trPr>
        <w:tc>
          <w:tcPr>
            <w:tcW w:w="8607" w:type="dxa"/>
            <w:gridSpan w:val="10"/>
          </w:tcPr>
          <w:p w:rsidR="00A36C48" w:rsidRPr="007D74E6" w:rsidRDefault="00A36C48" w:rsidP="006F15D2">
            <w:pPr>
              <w:pStyle w:val="BodyText"/>
              <w:spacing w:line="240" w:lineRule="auto"/>
              <w:rPr>
                <w:sz w:val="22"/>
                <w:szCs w:val="22"/>
              </w:rPr>
            </w:pPr>
            <w:r w:rsidRPr="007D74E6">
              <w:rPr>
                <w:b/>
                <w:bCs/>
                <w:i/>
                <w:iCs/>
                <w:sz w:val="22"/>
                <w:szCs w:val="22"/>
              </w:rPr>
              <w:t>Po medžių laja</w:t>
            </w:r>
          </w:p>
        </w:tc>
      </w:tr>
      <w:tr w:rsidR="007D74E6" w:rsidRPr="007D74E6" w:rsidTr="007D74E6">
        <w:tc>
          <w:tcPr>
            <w:tcW w:w="988" w:type="dxa"/>
          </w:tcPr>
          <w:p w:rsidR="00A36C48" w:rsidRPr="007D74E6" w:rsidRDefault="00A36C48" w:rsidP="006F15D2">
            <w:pPr>
              <w:pStyle w:val="BodyText"/>
              <w:spacing w:line="240" w:lineRule="auto"/>
              <w:rPr>
                <w:sz w:val="22"/>
                <w:szCs w:val="22"/>
              </w:rPr>
            </w:pPr>
            <w:r w:rsidRPr="007D74E6">
              <w:rPr>
                <w:sz w:val="22"/>
                <w:szCs w:val="22"/>
              </w:rPr>
              <w:t>Metai, mėnuo</w:t>
            </w:r>
          </w:p>
        </w:tc>
        <w:tc>
          <w:tcPr>
            <w:tcW w:w="830" w:type="dxa"/>
            <w:vAlign w:val="center"/>
          </w:tcPr>
          <w:p w:rsidR="00A36C48" w:rsidRPr="007D74E6" w:rsidRDefault="00A36C48" w:rsidP="006F15D2">
            <w:pPr>
              <w:jc w:val="center"/>
              <w:rPr>
                <w:sz w:val="22"/>
                <w:szCs w:val="22"/>
                <w:lang w:val="lt-LT"/>
              </w:rPr>
            </w:pPr>
            <w:r w:rsidRPr="007D74E6">
              <w:rPr>
                <w:sz w:val="22"/>
                <w:szCs w:val="22"/>
                <w:lang w:val="lt-LT"/>
              </w:rPr>
              <w:t>pH</w:t>
            </w:r>
          </w:p>
        </w:tc>
        <w:tc>
          <w:tcPr>
            <w:tcW w:w="876" w:type="dxa"/>
            <w:vAlign w:val="center"/>
          </w:tcPr>
          <w:p w:rsidR="00A36C48" w:rsidRPr="007D74E6" w:rsidRDefault="00A36C48" w:rsidP="006F15D2">
            <w:pPr>
              <w:jc w:val="center"/>
              <w:rPr>
                <w:sz w:val="22"/>
                <w:szCs w:val="22"/>
                <w:lang w:val="lt-LT"/>
              </w:rPr>
            </w:pPr>
            <w:r w:rsidRPr="007D74E6">
              <w:rPr>
                <w:sz w:val="22"/>
                <w:szCs w:val="22"/>
                <w:lang w:val="lt-LT"/>
              </w:rPr>
              <w:t>SO4-S</w:t>
            </w:r>
          </w:p>
        </w:tc>
        <w:tc>
          <w:tcPr>
            <w:tcW w:w="883" w:type="dxa"/>
            <w:vAlign w:val="center"/>
          </w:tcPr>
          <w:p w:rsidR="00A36C48" w:rsidRPr="007D74E6" w:rsidRDefault="00A36C48" w:rsidP="006F15D2">
            <w:pPr>
              <w:jc w:val="center"/>
              <w:rPr>
                <w:sz w:val="22"/>
                <w:szCs w:val="22"/>
                <w:lang w:val="lt-LT"/>
              </w:rPr>
            </w:pPr>
            <w:r w:rsidRPr="007D74E6">
              <w:rPr>
                <w:sz w:val="22"/>
                <w:szCs w:val="22"/>
                <w:lang w:val="lt-LT"/>
              </w:rPr>
              <w:t>NO3-N</w:t>
            </w:r>
          </w:p>
        </w:tc>
        <w:tc>
          <w:tcPr>
            <w:tcW w:w="879" w:type="dxa"/>
            <w:vAlign w:val="center"/>
          </w:tcPr>
          <w:p w:rsidR="00A36C48" w:rsidRPr="007D74E6" w:rsidRDefault="00A36C48" w:rsidP="006F15D2">
            <w:pPr>
              <w:jc w:val="center"/>
              <w:rPr>
                <w:sz w:val="22"/>
                <w:szCs w:val="22"/>
                <w:lang w:val="lt-LT"/>
              </w:rPr>
            </w:pPr>
            <w:r w:rsidRPr="007D74E6">
              <w:rPr>
                <w:sz w:val="22"/>
                <w:szCs w:val="22"/>
                <w:lang w:val="lt-LT"/>
              </w:rPr>
              <w:t>NH4-N</w:t>
            </w:r>
          </w:p>
        </w:tc>
        <w:tc>
          <w:tcPr>
            <w:tcW w:w="830" w:type="dxa"/>
            <w:vAlign w:val="center"/>
          </w:tcPr>
          <w:p w:rsidR="00A36C48" w:rsidRPr="007D74E6" w:rsidRDefault="00A36C48" w:rsidP="006F15D2">
            <w:pPr>
              <w:jc w:val="center"/>
              <w:rPr>
                <w:sz w:val="22"/>
                <w:szCs w:val="22"/>
                <w:highlight w:val="yellow"/>
                <w:lang w:val="lt-LT"/>
              </w:rPr>
            </w:pPr>
            <w:r w:rsidRPr="007D74E6">
              <w:rPr>
                <w:sz w:val="22"/>
                <w:szCs w:val="22"/>
                <w:lang w:val="lt-LT"/>
              </w:rPr>
              <w:t>Cl</w:t>
            </w:r>
          </w:p>
        </w:tc>
        <w:tc>
          <w:tcPr>
            <w:tcW w:w="830" w:type="dxa"/>
            <w:vAlign w:val="center"/>
          </w:tcPr>
          <w:p w:rsidR="00A36C48" w:rsidRPr="007D74E6" w:rsidRDefault="00A36C48" w:rsidP="006F15D2">
            <w:pPr>
              <w:jc w:val="center"/>
              <w:rPr>
                <w:sz w:val="22"/>
                <w:szCs w:val="22"/>
                <w:lang w:val="lt-LT"/>
              </w:rPr>
            </w:pPr>
            <w:r w:rsidRPr="007D74E6">
              <w:rPr>
                <w:sz w:val="22"/>
                <w:szCs w:val="22"/>
                <w:lang w:val="lt-LT"/>
              </w:rPr>
              <w:t>Na</w:t>
            </w:r>
          </w:p>
        </w:tc>
        <w:tc>
          <w:tcPr>
            <w:tcW w:w="830" w:type="dxa"/>
            <w:vAlign w:val="center"/>
          </w:tcPr>
          <w:p w:rsidR="00A36C48" w:rsidRPr="007D74E6" w:rsidRDefault="00A36C48" w:rsidP="006F15D2">
            <w:pPr>
              <w:jc w:val="center"/>
              <w:rPr>
                <w:sz w:val="22"/>
                <w:szCs w:val="22"/>
                <w:lang w:val="lt-LT"/>
              </w:rPr>
            </w:pPr>
            <w:r w:rsidRPr="007D74E6">
              <w:rPr>
                <w:sz w:val="22"/>
                <w:szCs w:val="22"/>
                <w:lang w:val="lt-LT"/>
              </w:rPr>
              <w:t>K</w:t>
            </w:r>
          </w:p>
        </w:tc>
        <w:tc>
          <w:tcPr>
            <w:tcW w:w="830" w:type="dxa"/>
            <w:vAlign w:val="center"/>
          </w:tcPr>
          <w:p w:rsidR="00A36C48" w:rsidRPr="007D74E6" w:rsidRDefault="00A36C48" w:rsidP="006F15D2">
            <w:pPr>
              <w:jc w:val="center"/>
              <w:rPr>
                <w:sz w:val="22"/>
                <w:szCs w:val="22"/>
                <w:lang w:val="lt-LT"/>
              </w:rPr>
            </w:pPr>
            <w:r w:rsidRPr="007D74E6">
              <w:rPr>
                <w:sz w:val="22"/>
                <w:szCs w:val="22"/>
                <w:lang w:val="lt-LT"/>
              </w:rPr>
              <w:t>Ca</w:t>
            </w:r>
          </w:p>
        </w:tc>
        <w:tc>
          <w:tcPr>
            <w:tcW w:w="831" w:type="dxa"/>
            <w:vAlign w:val="center"/>
          </w:tcPr>
          <w:p w:rsidR="00A36C48" w:rsidRPr="007D74E6" w:rsidRDefault="00A36C48" w:rsidP="006F15D2">
            <w:pPr>
              <w:jc w:val="center"/>
              <w:rPr>
                <w:sz w:val="22"/>
                <w:szCs w:val="22"/>
                <w:lang w:val="lt-LT"/>
              </w:rPr>
            </w:pPr>
            <w:r w:rsidRPr="007D74E6">
              <w:rPr>
                <w:sz w:val="22"/>
                <w:szCs w:val="22"/>
                <w:lang w:val="lt-LT"/>
              </w:rPr>
              <w:t>Mg</w:t>
            </w:r>
          </w:p>
        </w:tc>
      </w:tr>
      <w:tr w:rsidR="007D74E6" w:rsidRPr="007D74E6" w:rsidTr="007D74E6">
        <w:trPr>
          <w:trHeight w:val="340"/>
        </w:trPr>
        <w:tc>
          <w:tcPr>
            <w:tcW w:w="988" w:type="dxa"/>
            <w:vAlign w:val="center"/>
          </w:tcPr>
          <w:p w:rsidR="007D74E6" w:rsidRPr="007D74E6" w:rsidRDefault="007D74E6" w:rsidP="007D74E6">
            <w:pPr>
              <w:jc w:val="center"/>
              <w:rPr>
                <w:sz w:val="22"/>
                <w:szCs w:val="22"/>
                <w:lang w:val="lt-LT"/>
              </w:rPr>
            </w:pPr>
            <w:r w:rsidRPr="007D74E6">
              <w:rPr>
                <w:sz w:val="22"/>
                <w:szCs w:val="22"/>
                <w:lang w:val="lt-LT"/>
              </w:rPr>
              <w:t>2019.01</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lang w:val="en-US"/>
              </w:rPr>
            </w:pPr>
            <w:r w:rsidRPr="007D74E6">
              <w:rPr>
                <w:sz w:val="22"/>
                <w:szCs w:val="22"/>
              </w:rPr>
              <w:t>4</w:t>
            </w:r>
            <w:r w:rsidR="006863A9">
              <w:rPr>
                <w:sz w:val="22"/>
                <w:szCs w:val="22"/>
              </w:rPr>
              <w:t>,</w:t>
            </w:r>
            <w:r w:rsidRPr="007D74E6">
              <w:rPr>
                <w:sz w:val="22"/>
                <w:szCs w:val="22"/>
              </w:rPr>
              <w:t>58</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lang w:val="en-US"/>
              </w:rPr>
            </w:pPr>
            <w:r w:rsidRPr="007D74E6">
              <w:rPr>
                <w:sz w:val="22"/>
                <w:szCs w:val="22"/>
              </w:rPr>
              <w:t>0</w:t>
            </w:r>
            <w:r w:rsidR="006863A9">
              <w:rPr>
                <w:sz w:val="22"/>
                <w:szCs w:val="22"/>
              </w:rPr>
              <w:t>,</w:t>
            </w:r>
            <w:r w:rsidRPr="007D74E6">
              <w:rPr>
                <w:sz w:val="22"/>
                <w:szCs w:val="22"/>
              </w:rPr>
              <w:t>23</w:t>
            </w:r>
          </w:p>
        </w:tc>
        <w:tc>
          <w:tcPr>
            <w:tcW w:w="883" w:type="dxa"/>
            <w:tcBorders>
              <w:top w:val="single" w:sz="4" w:space="0" w:color="auto"/>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22</w:t>
            </w:r>
          </w:p>
        </w:tc>
        <w:tc>
          <w:tcPr>
            <w:tcW w:w="879" w:type="dxa"/>
            <w:tcBorders>
              <w:top w:val="single" w:sz="4" w:space="0" w:color="auto"/>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49</w:t>
            </w:r>
          </w:p>
        </w:tc>
        <w:tc>
          <w:tcPr>
            <w:tcW w:w="830" w:type="dxa"/>
            <w:tcBorders>
              <w:top w:val="single" w:sz="4" w:space="0" w:color="auto"/>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11</w:t>
            </w:r>
          </w:p>
        </w:tc>
        <w:tc>
          <w:tcPr>
            <w:tcW w:w="830" w:type="dxa"/>
            <w:tcBorders>
              <w:top w:val="single" w:sz="4" w:space="0" w:color="auto"/>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30</w:t>
            </w:r>
          </w:p>
        </w:tc>
        <w:tc>
          <w:tcPr>
            <w:tcW w:w="830" w:type="dxa"/>
            <w:tcBorders>
              <w:top w:val="single" w:sz="4" w:space="0" w:color="auto"/>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58</w:t>
            </w:r>
          </w:p>
        </w:tc>
        <w:tc>
          <w:tcPr>
            <w:tcW w:w="830" w:type="dxa"/>
            <w:tcBorders>
              <w:top w:val="single" w:sz="4" w:space="0" w:color="auto"/>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38</w:t>
            </w:r>
          </w:p>
        </w:tc>
        <w:tc>
          <w:tcPr>
            <w:tcW w:w="831" w:type="dxa"/>
            <w:tcBorders>
              <w:top w:val="single" w:sz="4" w:space="0" w:color="auto"/>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13</w:t>
            </w:r>
          </w:p>
        </w:tc>
      </w:tr>
      <w:tr w:rsidR="007D74E6" w:rsidRPr="007D74E6" w:rsidTr="007D74E6">
        <w:trPr>
          <w:trHeight w:val="340"/>
        </w:trPr>
        <w:tc>
          <w:tcPr>
            <w:tcW w:w="988" w:type="dxa"/>
            <w:vAlign w:val="center"/>
          </w:tcPr>
          <w:p w:rsidR="007D74E6" w:rsidRPr="007D74E6" w:rsidRDefault="007D74E6" w:rsidP="007D74E6">
            <w:pPr>
              <w:jc w:val="center"/>
              <w:rPr>
                <w:sz w:val="22"/>
                <w:szCs w:val="22"/>
                <w:lang w:val="lt-LT"/>
              </w:rPr>
            </w:pPr>
            <w:r w:rsidRPr="007D74E6">
              <w:rPr>
                <w:sz w:val="22"/>
                <w:szCs w:val="22"/>
                <w:lang w:val="lt-LT"/>
              </w:rPr>
              <w:t>2019.02</w:t>
            </w:r>
          </w:p>
        </w:tc>
        <w:tc>
          <w:tcPr>
            <w:tcW w:w="830"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4</w:t>
            </w:r>
            <w:r w:rsidR="006863A9">
              <w:rPr>
                <w:sz w:val="22"/>
                <w:szCs w:val="22"/>
              </w:rPr>
              <w:t>,</w:t>
            </w:r>
            <w:r w:rsidRPr="007D74E6">
              <w:rPr>
                <w:sz w:val="22"/>
                <w:szCs w:val="22"/>
              </w:rPr>
              <w:t>61</w:t>
            </w:r>
          </w:p>
        </w:tc>
        <w:tc>
          <w:tcPr>
            <w:tcW w:w="876"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72</w:t>
            </w:r>
          </w:p>
        </w:tc>
        <w:tc>
          <w:tcPr>
            <w:tcW w:w="883"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28</w:t>
            </w:r>
          </w:p>
        </w:tc>
        <w:tc>
          <w:tcPr>
            <w:tcW w:w="879"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1</w:t>
            </w:r>
            <w:r w:rsidR="006863A9">
              <w:rPr>
                <w:sz w:val="22"/>
                <w:szCs w:val="22"/>
              </w:rPr>
              <w:t>,</w:t>
            </w:r>
            <w:r w:rsidRPr="007D74E6">
              <w:rPr>
                <w:sz w:val="22"/>
                <w:szCs w:val="22"/>
              </w:rPr>
              <w:t>73</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04</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82</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1</w:t>
            </w:r>
            <w:r w:rsidR="006863A9">
              <w:rPr>
                <w:sz w:val="22"/>
                <w:szCs w:val="22"/>
              </w:rPr>
              <w:t>,</w:t>
            </w:r>
            <w:r w:rsidRPr="007D74E6">
              <w:rPr>
                <w:sz w:val="22"/>
                <w:szCs w:val="22"/>
              </w:rPr>
              <w:t>40</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1</w:t>
            </w:r>
            <w:r w:rsidR="006863A9">
              <w:rPr>
                <w:sz w:val="22"/>
                <w:szCs w:val="22"/>
              </w:rPr>
              <w:t>,</w:t>
            </w:r>
            <w:r w:rsidRPr="007D74E6">
              <w:rPr>
                <w:sz w:val="22"/>
                <w:szCs w:val="22"/>
              </w:rPr>
              <w:t>17</w:t>
            </w:r>
          </w:p>
        </w:tc>
        <w:tc>
          <w:tcPr>
            <w:tcW w:w="831"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44</w:t>
            </w:r>
          </w:p>
        </w:tc>
      </w:tr>
      <w:tr w:rsidR="007D74E6" w:rsidRPr="007D74E6" w:rsidTr="007D74E6">
        <w:trPr>
          <w:trHeight w:val="340"/>
        </w:trPr>
        <w:tc>
          <w:tcPr>
            <w:tcW w:w="988" w:type="dxa"/>
            <w:vAlign w:val="center"/>
          </w:tcPr>
          <w:p w:rsidR="007D74E6" w:rsidRPr="007D74E6" w:rsidRDefault="007D74E6" w:rsidP="007D74E6">
            <w:pPr>
              <w:jc w:val="center"/>
              <w:rPr>
                <w:sz w:val="22"/>
                <w:szCs w:val="22"/>
                <w:lang w:val="lt-LT"/>
              </w:rPr>
            </w:pPr>
            <w:r w:rsidRPr="007D74E6">
              <w:rPr>
                <w:sz w:val="22"/>
                <w:szCs w:val="22"/>
                <w:lang w:val="lt-LT"/>
              </w:rPr>
              <w:t>2019.03</w:t>
            </w:r>
          </w:p>
        </w:tc>
        <w:tc>
          <w:tcPr>
            <w:tcW w:w="830"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4</w:t>
            </w:r>
            <w:r w:rsidR="006863A9">
              <w:rPr>
                <w:sz w:val="22"/>
                <w:szCs w:val="22"/>
              </w:rPr>
              <w:t>,</w:t>
            </w:r>
            <w:r w:rsidRPr="007D74E6">
              <w:rPr>
                <w:sz w:val="22"/>
                <w:szCs w:val="22"/>
              </w:rPr>
              <w:t>95</w:t>
            </w:r>
          </w:p>
        </w:tc>
        <w:tc>
          <w:tcPr>
            <w:tcW w:w="876"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24</w:t>
            </w:r>
          </w:p>
        </w:tc>
        <w:tc>
          <w:tcPr>
            <w:tcW w:w="883"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30</w:t>
            </w:r>
          </w:p>
        </w:tc>
        <w:tc>
          <w:tcPr>
            <w:tcW w:w="879"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2</w:t>
            </w:r>
            <w:r w:rsidR="006863A9">
              <w:rPr>
                <w:sz w:val="22"/>
                <w:szCs w:val="22"/>
              </w:rPr>
              <w:t>,</w:t>
            </w:r>
            <w:r w:rsidRPr="007D74E6">
              <w:rPr>
                <w:sz w:val="22"/>
                <w:szCs w:val="22"/>
              </w:rPr>
              <w:t>73</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22</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1</w:t>
            </w:r>
            <w:r w:rsidR="006863A9">
              <w:rPr>
                <w:sz w:val="22"/>
                <w:szCs w:val="22"/>
              </w:rPr>
              <w:t>,</w:t>
            </w:r>
            <w:r w:rsidRPr="007D74E6">
              <w:rPr>
                <w:sz w:val="22"/>
                <w:szCs w:val="22"/>
              </w:rPr>
              <w:t>13</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1</w:t>
            </w:r>
            <w:r w:rsidR="006863A9">
              <w:rPr>
                <w:sz w:val="22"/>
                <w:szCs w:val="22"/>
              </w:rPr>
              <w:t>,</w:t>
            </w:r>
            <w:r w:rsidRPr="007D74E6">
              <w:rPr>
                <w:sz w:val="22"/>
                <w:szCs w:val="22"/>
              </w:rPr>
              <w:t>24</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99</w:t>
            </w:r>
          </w:p>
        </w:tc>
        <w:tc>
          <w:tcPr>
            <w:tcW w:w="831"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35</w:t>
            </w:r>
          </w:p>
        </w:tc>
      </w:tr>
      <w:tr w:rsidR="007D74E6" w:rsidRPr="007D74E6" w:rsidTr="007D74E6">
        <w:trPr>
          <w:trHeight w:val="340"/>
        </w:trPr>
        <w:tc>
          <w:tcPr>
            <w:tcW w:w="988" w:type="dxa"/>
            <w:vAlign w:val="center"/>
          </w:tcPr>
          <w:p w:rsidR="007D74E6" w:rsidRPr="007D74E6" w:rsidRDefault="007D74E6" w:rsidP="007D74E6">
            <w:pPr>
              <w:jc w:val="center"/>
              <w:rPr>
                <w:sz w:val="22"/>
                <w:szCs w:val="22"/>
                <w:lang w:val="lt-LT"/>
              </w:rPr>
            </w:pPr>
            <w:r w:rsidRPr="007D74E6">
              <w:rPr>
                <w:sz w:val="22"/>
                <w:szCs w:val="22"/>
                <w:lang w:val="lt-LT"/>
              </w:rPr>
              <w:t>2019.04</w:t>
            </w:r>
          </w:p>
        </w:tc>
        <w:tc>
          <w:tcPr>
            <w:tcW w:w="830"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5</w:t>
            </w:r>
            <w:r w:rsidR="006863A9">
              <w:rPr>
                <w:sz w:val="22"/>
                <w:szCs w:val="22"/>
              </w:rPr>
              <w:t>,</w:t>
            </w:r>
            <w:r w:rsidRPr="007D74E6">
              <w:rPr>
                <w:sz w:val="22"/>
                <w:szCs w:val="22"/>
              </w:rPr>
              <w:t>73</w:t>
            </w:r>
          </w:p>
        </w:tc>
        <w:tc>
          <w:tcPr>
            <w:tcW w:w="876"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44</w:t>
            </w:r>
          </w:p>
        </w:tc>
        <w:tc>
          <w:tcPr>
            <w:tcW w:w="883"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87</w:t>
            </w:r>
          </w:p>
        </w:tc>
        <w:tc>
          <w:tcPr>
            <w:tcW w:w="879"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2</w:t>
            </w:r>
            <w:r w:rsidR="006863A9">
              <w:rPr>
                <w:sz w:val="22"/>
                <w:szCs w:val="22"/>
              </w:rPr>
              <w:t>,</w:t>
            </w:r>
            <w:r w:rsidRPr="007D74E6">
              <w:rPr>
                <w:sz w:val="22"/>
                <w:szCs w:val="22"/>
              </w:rPr>
              <w:t>02</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1</w:t>
            </w:r>
            <w:r w:rsidR="006863A9">
              <w:rPr>
                <w:sz w:val="22"/>
                <w:szCs w:val="22"/>
              </w:rPr>
              <w:t>,</w:t>
            </w:r>
            <w:r w:rsidRPr="007D74E6">
              <w:rPr>
                <w:sz w:val="22"/>
                <w:szCs w:val="22"/>
              </w:rPr>
              <w:t>29</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1</w:t>
            </w:r>
            <w:r w:rsidR="006863A9">
              <w:rPr>
                <w:sz w:val="22"/>
                <w:szCs w:val="22"/>
              </w:rPr>
              <w:t>,</w:t>
            </w:r>
            <w:r w:rsidRPr="007D74E6">
              <w:rPr>
                <w:sz w:val="22"/>
                <w:szCs w:val="22"/>
              </w:rPr>
              <w:t>03</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2</w:t>
            </w:r>
            <w:r w:rsidR="006863A9">
              <w:rPr>
                <w:sz w:val="22"/>
                <w:szCs w:val="22"/>
              </w:rPr>
              <w:t>,</w:t>
            </w:r>
            <w:r w:rsidRPr="007D74E6">
              <w:rPr>
                <w:sz w:val="22"/>
                <w:szCs w:val="22"/>
              </w:rPr>
              <w:t>22</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3</w:t>
            </w:r>
            <w:r w:rsidR="006863A9">
              <w:rPr>
                <w:sz w:val="22"/>
                <w:szCs w:val="22"/>
              </w:rPr>
              <w:t>,</w:t>
            </w:r>
            <w:r w:rsidRPr="007D74E6">
              <w:rPr>
                <w:sz w:val="22"/>
                <w:szCs w:val="22"/>
              </w:rPr>
              <w:t>12</w:t>
            </w:r>
          </w:p>
        </w:tc>
        <w:tc>
          <w:tcPr>
            <w:tcW w:w="831"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67</w:t>
            </w:r>
          </w:p>
        </w:tc>
      </w:tr>
      <w:tr w:rsidR="007D74E6" w:rsidRPr="007D74E6" w:rsidTr="007D74E6">
        <w:trPr>
          <w:trHeight w:val="340"/>
        </w:trPr>
        <w:tc>
          <w:tcPr>
            <w:tcW w:w="988" w:type="dxa"/>
            <w:vAlign w:val="center"/>
          </w:tcPr>
          <w:p w:rsidR="007D74E6" w:rsidRPr="007D74E6" w:rsidRDefault="007D74E6" w:rsidP="007D74E6">
            <w:pPr>
              <w:jc w:val="center"/>
              <w:rPr>
                <w:sz w:val="22"/>
                <w:szCs w:val="22"/>
                <w:lang w:val="lt-LT"/>
              </w:rPr>
            </w:pPr>
            <w:r w:rsidRPr="007D74E6">
              <w:rPr>
                <w:sz w:val="22"/>
                <w:szCs w:val="22"/>
                <w:lang w:val="lt-LT"/>
              </w:rPr>
              <w:t>2019.05</w:t>
            </w:r>
          </w:p>
        </w:tc>
        <w:tc>
          <w:tcPr>
            <w:tcW w:w="830"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5</w:t>
            </w:r>
            <w:r w:rsidR="006863A9">
              <w:rPr>
                <w:sz w:val="22"/>
                <w:szCs w:val="22"/>
              </w:rPr>
              <w:t>,</w:t>
            </w:r>
            <w:r w:rsidRPr="007D74E6">
              <w:rPr>
                <w:sz w:val="22"/>
                <w:szCs w:val="22"/>
              </w:rPr>
              <w:t>90</w:t>
            </w:r>
          </w:p>
        </w:tc>
        <w:tc>
          <w:tcPr>
            <w:tcW w:w="876"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 </w:t>
            </w:r>
            <w:r>
              <w:rPr>
                <w:sz w:val="22"/>
                <w:szCs w:val="22"/>
              </w:rPr>
              <w:t>*</w:t>
            </w:r>
          </w:p>
        </w:tc>
        <w:tc>
          <w:tcPr>
            <w:tcW w:w="883"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02</w:t>
            </w:r>
          </w:p>
        </w:tc>
        <w:tc>
          <w:tcPr>
            <w:tcW w:w="879"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Pr>
                <w:sz w:val="22"/>
                <w:szCs w:val="22"/>
              </w:rPr>
              <w:t>*</w:t>
            </w:r>
            <w:r w:rsidRPr="007D74E6">
              <w:rPr>
                <w:sz w:val="22"/>
                <w:szCs w:val="22"/>
              </w:rPr>
              <w:t> </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34</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Pr>
                <w:sz w:val="22"/>
                <w:szCs w:val="22"/>
              </w:rPr>
              <w:t>*</w:t>
            </w:r>
            <w:r w:rsidRPr="007D74E6">
              <w:rPr>
                <w:sz w:val="22"/>
                <w:szCs w:val="22"/>
              </w:rPr>
              <w:t> </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 </w:t>
            </w:r>
            <w:r>
              <w:rPr>
                <w:sz w:val="22"/>
                <w:szCs w:val="22"/>
              </w:rPr>
              <w:t>*</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Pr>
                <w:sz w:val="22"/>
                <w:szCs w:val="22"/>
              </w:rPr>
              <w:t>*</w:t>
            </w:r>
            <w:r w:rsidRPr="007D74E6">
              <w:rPr>
                <w:sz w:val="22"/>
                <w:szCs w:val="22"/>
              </w:rPr>
              <w:t> </w:t>
            </w:r>
          </w:p>
        </w:tc>
        <w:tc>
          <w:tcPr>
            <w:tcW w:w="831"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Pr>
                <w:sz w:val="22"/>
                <w:szCs w:val="22"/>
              </w:rPr>
              <w:t>*</w:t>
            </w:r>
            <w:r w:rsidRPr="007D74E6">
              <w:rPr>
                <w:sz w:val="22"/>
                <w:szCs w:val="22"/>
              </w:rPr>
              <w:t> </w:t>
            </w:r>
          </w:p>
        </w:tc>
      </w:tr>
      <w:tr w:rsidR="007D74E6" w:rsidRPr="007D74E6" w:rsidTr="007D74E6">
        <w:trPr>
          <w:trHeight w:val="340"/>
        </w:trPr>
        <w:tc>
          <w:tcPr>
            <w:tcW w:w="988" w:type="dxa"/>
            <w:vAlign w:val="center"/>
          </w:tcPr>
          <w:p w:rsidR="007D74E6" w:rsidRPr="007D74E6" w:rsidRDefault="007D74E6" w:rsidP="007D74E6">
            <w:pPr>
              <w:jc w:val="center"/>
              <w:rPr>
                <w:sz w:val="22"/>
                <w:szCs w:val="22"/>
                <w:lang w:val="lt-LT"/>
              </w:rPr>
            </w:pPr>
            <w:r w:rsidRPr="007D74E6">
              <w:rPr>
                <w:sz w:val="22"/>
                <w:szCs w:val="22"/>
                <w:lang w:val="lt-LT"/>
              </w:rPr>
              <w:t>2019.06</w:t>
            </w:r>
          </w:p>
        </w:tc>
        <w:tc>
          <w:tcPr>
            <w:tcW w:w="830"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5</w:t>
            </w:r>
            <w:r w:rsidR="006863A9">
              <w:rPr>
                <w:sz w:val="22"/>
                <w:szCs w:val="22"/>
              </w:rPr>
              <w:t>,</w:t>
            </w:r>
            <w:r w:rsidRPr="007D74E6">
              <w:rPr>
                <w:sz w:val="22"/>
                <w:szCs w:val="22"/>
              </w:rPr>
              <w:t>52</w:t>
            </w:r>
          </w:p>
        </w:tc>
        <w:tc>
          <w:tcPr>
            <w:tcW w:w="876"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17</w:t>
            </w:r>
          </w:p>
        </w:tc>
        <w:tc>
          <w:tcPr>
            <w:tcW w:w="883"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01</w:t>
            </w:r>
          </w:p>
        </w:tc>
        <w:tc>
          <w:tcPr>
            <w:tcW w:w="879"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64</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03</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21</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2</w:t>
            </w:r>
            <w:r w:rsidR="006863A9">
              <w:rPr>
                <w:sz w:val="22"/>
                <w:szCs w:val="22"/>
              </w:rPr>
              <w:t>,</w:t>
            </w:r>
            <w:r w:rsidRPr="007D74E6">
              <w:rPr>
                <w:sz w:val="22"/>
                <w:szCs w:val="22"/>
              </w:rPr>
              <w:t>94</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82</w:t>
            </w:r>
          </w:p>
        </w:tc>
        <w:tc>
          <w:tcPr>
            <w:tcW w:w="831"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31</w:t>
            </w:r>
          </w:p>
        </w:tc>
      </w:tr>
      <w:tr w:rsidR="007D74E6" w:rsidRPr="007D74E6" w:rsidTr="007D74E6">
        <w:trPr>
          <w:trHeight w:val="340"/>
        </w:trPr>
        <w:tc>
          <w:tcPr>
            <w:tcW w:w="988" w:type="dxa"/>
            <w:vAlign w:val="center"/>
          </w:tcPr>
          <w:p w:rsidR="007D74E6" w:rsidRPr="007D74E6" w:rsidRDefault="007D74E6" w:rsidP="007D74E6">
            <w:pPr>
              <w:jc w:val="center"/>
              <w:rPr>
                <w:sz w:val="22"/>
                <w:szCs w:val="22"/>
                <w:lang w:val="lt-LT"/>
              </w:rPr>
            </w:pPr>
            <w:r w:rsidRPr="007D74E6">
              <w:rPr>
                <w:sz w:val="22"/>
                <w:szCs w:val="22"/>
                <w:lang w:val="lt-LT"/>
              </w:rPr>
              <w:t>2019.07</w:t>
            </w:r>
          </w:p>
        </w:tc>
        <w:tc>
          <w:tcPr>
            <w:tcW w:w="830"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5</w:t>
            </w:r>
            <w:r w:rsidR="006863A9">
              <w:rPr>
                <w:sz w:val="22"/>
                <w:szCs w:val="22"/>
              </w:rPr>
              <w:t>,</w:t>
            </w:r>
            <w:r w:rsidRPr="007D74E6">
              <w:rPr>
                <w:sz w:val="22"/>
                <w:szCs w:val="22"/>
              </w:rPr>
              <w:t>22</w:t>
            </w:r>
          </w:p>
        </w:tc>
        <w:tc>
          <w:tcPr>
            <w:tcW w:w="876"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15</w:t>
            </w:r>
          </w:p>
        </w:tc>
        <w:tc>
          <w:tcPr>
            <w:tcW w:w="883"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01</w:t>
            </w:r>
          </w:p>
        </w:tc>
        <w:tc>
          <w:tcPr>
            <w:tcW w:w="879"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60</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02</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28</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2</w:t>
            </w:r>
            <w:r w:rsidR="006863A9">
              <w:rPr>
                <w:sz w:val="22"/>
                <w:szCs w:val="22"/>
              </w:rPr>
              <w:t>,</w:t>
            </w:r>
            <w:r w:rsidRPr="007D74E6">
              <w:rPr>
                <w:sz w:val="22"/>
                <w:szCs w:val="22"/>
              </w:rPr>
              <w:t>02</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69</w:t>
            </w:r>
          </w:p>
        </w:tc>
        <w:tc>
          <w:tcPr>
            <w:tcW w:w="831"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30</w:t>
            </w:r>
          </w:p>
        </w:tc>
      </w:tr>
      <w:tr w:rsidR="007D74E6" w:rsidRPr="007D74E6" w:rsidTr="007D74E6">
        <w:trPr>
          <w:trHeight w:val="340"/>
        </w:trPr>
        <w:tc>
          <w:tcPr>
            <w:tcW w:w="988" w:type="dxa"/>
            <w:vAlign w:val="center"/>
          </w:tcPr>
          <w:p w:rsidR="007D74E6" w:rsidRPr="007D74E6" w:rsidRDefault="007D74E6" w:rsidP="007D74E6">
            <w:pPr>
              <w:jc w:val="center"/>
              <w:rPr>
                <w:sz w:val="22"/>
                <w:szCs w:val="22"/>
                <w:lang w:val="lt-LT"/>
              </w:rPr>
            </w:pPr>
            <w:r w:rsidRPr="007D74E6">
              <w:rPr>
                <w:sz w:val="22"/>
                <w:szCs w:val="22"/>
                <w:lang w:val="lt-LT"/>
              </w:rPr>
              <w:t>2019.08</w:t>
            </w:r>
          </w:p>
        </w:tc>
        <w:tc>
          <w:tcPr>
            <w:tcW w:w="830"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5</w:t>
            </w:r>
            <w:r w:rsidR="006863A9">
              <w:rPr>
                <w:sz w:val="22"/>
                <w:szCs w:val="22"/>
              </w:rPr>
              <w:t>,</w:t>
            </w:r>
            <w:r w:rsidRPr="007D74E6">
              <w:rPr>
                <w:sz w:val="22"/>
                <w:szCs w:val="22"/>
              </w:rPr>
              <w:t>76</w:t>
            </w:r>
          </w:p>
        </w:tc>
        <w:tc>
          <w:tcPr>
            <w:tcW w:w="876"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29</w:t>
            </w:r>
          </w:p>
        </w:tc>
        <w:tc>
          <w:tcPr>
            <w:tcW w:w="883"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08</w:t>
            </w:r>
          </w:p>
        </w:tc>
        <w:tc>
          <w:tcPr>
            <w:tcW w:w="879"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54</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25</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25</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1</w:t>
            </w:r>
            <w:r w:rsidR="006863A9">
              <w:rPr>
                <w:sz w:val="22"/>
                <w:szCs w:val="22"/>
              </w:rPr>
              <w:t>,</w:t>
            </w:r>
            <w:r w:rsidRPr="007D74E6">
              <w:rPr>
                <w:sz w:val="22"/>
                <w:szCs w:val="22"/>
              </w:rPr>
              <w:t>12</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1</w:t>
            </w:r>
            <w:r w:rsidR="006863A9">
              <w:rPr>
                <w:sz w:val="22"/>
                <w:szCs w:val="22"/>
              </w:rPr>
              <w:t>,</w:t>
            </w:r>
            <w:r w:rsidRPr="007D74E6">
              <w:rPr>
                <w:sz w:val="22"/>
                <w:szCs w:val="22"/>
              </w:rPr>
              <w:t>56</w:t>
            </w:r>
          </w:p>
        </w:tc>
        <w:tc>
          <w:tcPr>
            <w:tcW w:w="831"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40</w:t>
            </w:r>
          </w:p>
        </w:tc>
      </w:tr>
      <w:tr w:rsidR="007D74E6" w:rsidRPr="007D74E6" w:rsidTr="007D74E6">
        <w:trPr>
          <w:trHeight w:val="340"/>
        </w:trPr>
        <w:tc>
          <w:tcPr>
            <w:tcW w:w="988" w:type="dxa"/>
            <w:vAlign w:val="center"/>
          </w:tcPr>
          <w:p w:rsidR="007D74E6" w:rsidRPr="007D74E6" w:rsidRDefault="007D74E6" w:rsidP="007D74E6">
            <w:pPr>
              <w:jc w:val="center"/>
              <w:rPr>
                <w:sz w:val="22"/>
                <w:szCs w:val="22"/>
                <w:lang w:val="lt-LT"/>
              </w:rPr>
            </w:pPr>
            <w:r w:rsidRPr="007D74E6">
              <w:rPr>
                <w:sz w:val="22"/>
                <w:szCs w:val="22"/>
                <w:lang w:val="lt-LT"/>
              </w:rPr>
              <w:t>2019.09</w:t>
            </w:r>
          </w:p>
        </w:tc>
        <w:tc>
          <w:tcPr>
            <w:tcW w:w="830"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4</w:t>
            </w:r>
            <w:r w:rsidR="006863A9">
              <w:rPr>
                <w:sz w:val="22"/>
                <w:szCs w:val="22"/>
              </w:rPr>
              <w:t>,</w:t>
            </w:r>
            <w:r w:rsidRPr="007D74E6">
              <w:rPr>
                <w:sz w:val="22"/>
                <w:szCs w:val="22"/>
              </w:rPr>
              <w:t>98</w:t>
            </w:r>
          </w:p>
        </w:tc>
        <w:tc>
          <w:tcPr>
            <w:tcW w:w="876"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13</w:t>
            </w:r>
          </w:p>
        </w:tc>
        <w:tc>
          <w:tcPr>
            <w:tcW w:w="883"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03</w:t>
            </w:r>
          </w:p>
        </w:tc>
        <w:tc>
          <w:tcPr>
            <w:tcW w:w="879"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1</w:t>
            </w:r>
            <w:r w:rsidR="006863A9">
              <w:rPr>
                <w:sz w:val="22"/>
                <w:szCs w:val="22"/>
              </w:rPr>
              <w:t>,</w:t>
            </w:r>
            <w:r w:rsidRPr="007D74E6">
              <w:rPr>
                <w:sz w:val="22"/>
                <w:szCs w:val="22"/>
              </w:rPr>
              <w:t>64</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01</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75</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1</w:t>
            </w:r>
            <w:r w:rsidR="006863A9">
              <w:rPr>
                <w:sz w:val="22"/>
                <w:szCs w:val="22"/>
              </w:rPr>
              <w:t>,</w:t>
            </w:r>
            <w:r w:rsidRPr="007D74E6">
              <w:rPr>
                <w:sz w:val="22"/>
                <w:szCs w:val="22"/>
              </w:rPr>
              <w:t>91</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77</w:t>
            </w:r>
          </w:p>
        </w:tc>
        <w:tc>
          <w:tcPr>
            <w:tcW w:w="831"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36</w:t>
            </w:r>
          </w:p>
        </w:tc>
      </w:tr>
      <w:tr w:rsidR="007D74E6" w:rsidRPr="007D74E6" w:rsidTr="007D74E6">
        <w:trPr>
          <w:trHeight w:val="340"/>
        </w:trPr>
        <w:tc>
          <w:tcPr>
            <w:tcW w:w="988" w:type="dxa"/>
            <w:vAlign w:val="center"/>
          </w:tcPr>
          <w:p w:rsidR="007D74E6" w:rsidRPr="007D74E6" w:rsidRDefault="007D74E6" w:rsidP="007D74E6">
            <w:pPr>
              <w:jc w:val="center"/>
              <w:rPr>
                <w:sz w:val="22"/>
                <w:szCs w:val="22"/>
                <w:lang w:val="lt-LT"/>
              </w:rPr>
            </w:pPr>
            <w:r w:rsidRPr="007D74E6">
              <w:rPr>
                <w:sz w:val="22"/>
                <w:szCs w:val="22"/>
                <w:lang w:val="lt-LT"/>
              </w:rPr>
              <w:t>2019.10</w:t>
            </w:r>
          </w:p>
        </w:tc>
        <w:tc>
          <w:tcPr>
            <w:tcW w:w="830"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 </w:t>
            </w:r>
            <w:r w:rsidR="006863A9">
              <w:rPr>
                <w:sz w:val="22"/>
                <w:szCs w:val="22"/>
              </w:rPr>
              <w:t>*</w:t>
            </w:r>
          </w:p>
        </w:tc>
        <w:tc>
          <w:tcPr>
            <w:tcW w:w="876"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11</w:t>
            </w:r>
          </w:p>
        </w:tc>
        <w:tc>
          <w:tcPr>
            <w:tcW w:w="883" w:type="dxa"/>
            <w:tcBorders>
              <w:top w:val="nil"/>
              <w:left w:val="nil"/>
              <w:bottom w:val="single" w:sz="4" w:space="0" w:color="auto"/>
              <w:right w:val="single" w:sz="4" w:space="0" w:color="auto"/>
            </w:tcBorders>
            <w:shd w:val="clear" w:color="auto" w:fill="auto"/>
            <w:vAlign w:val="center"/>
          </w:tcPr>
          <w:p w:rsidR="007D74E6" w:rsidRPr="007D74E6" w:rsidRDefault="006863A9" w:rsidP="007D74E6">
            <w:pPr>
              <w:jc w:val="center"/>
              <w:rPr>
                <w:sz w:val="22"/>
                <w:szCs w:val="22"/>
              </w:rPr>
            </w:pPr>
            <w:r>
              <w:rPr>
                <w:sz w:val="22"/>
                <w:szCs w:val="22"/>
              </w:rPr>
              <w:t>*</w:t>
            </w:r>
            <w:r w:rsidR="007D74E6" w:rsidRPr="007D74E6">
              <w:rPr>
                <w:sz w:val="22"/>
                <w:szCs w:val="22"/>
              </w:rPr>
              <w:t> </w:t>
            </w:r>
          </w:p>
        </w:tc>
        <w:tc>
          <w:tcPr>
            <w:tcW w:w="879"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71</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 </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39</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1</w:t>
            </w:r>
            <w:r w:rsidR="006863A9">
              <w:rPr>
                <w:sz w:val="22"/>
                <w:szCs w:val="22"/>
              </w:rPr>
              <w:t>,</w:t>
            </w:r>
            <w:r w:rsidRPr="007D74E6">
              <w:rPr>
                <w:sz w:val="22"/>
                <w:szCs w:val="22"/>
              </w:rPr>
              <w:t>31</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44</w:t>
            </w:r>
          </w:p>
        </w:tc>
        <w:tc>
          <w:tcPr>
            <w:tcW w:w="831"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27</w:t>
            </w:r>
          </w:p>
        </w:tc>
      </w:tr>
      <w:tr w:rsidR="007D74E6" w:rsidRPr="007D74E6" w:rsidTr="007D74E6">
        <w:trPr>
          <w:trHeight w:val="340"/>
        </w:trPr>
        <w:tc>
          <w:tcPr>
            <w:tcW w:w="988" w:type="dxa"/>
            <w:vAlign w:val="center"/>
          </w:tcPr>
          <w:p w:rsidR="007D74E6" w:rsidRPr="007D74E6" w:rsidRDefault="007D74E6" w:rsidP="007D74E6">
            <w:pPr>
              <w:jc w:val="center"/>
              <w:rPr>
                <w:sz w:val="22"/>
                <w:szCs w:val="22"/>
                <w:lang w:val="lt-LT"/>
              </w:rPr>
            </w:pPr>
            <w:r w:rsidRPr="007D74E6">
              <w:rPr>
                <w:sz w:val="22"/>
                <w:szCs w:val="22"/>
                <w:lang w:val="lt-LT"/>
              </w:rPr>
              <w:t>2019.11</w:t>
            </w:r>
          </w:p>
        </w:tc>
        <w:tc>
          <w:tcPr>
            <w:tcW w:w="830"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4</w:t>
            </w:r>
            <w:r w:rsidR="006863A9">
              <w:rPr>
                <w:sz w:val="22"/>
                <w:szCs w:val="22"/>
              </w:rPr>
              <w:t>,</w:t>
            </w:r>
            <w:r w:rsidRPr="007D74E6">
              <w:rPr>
                <w:sz w:val="22"/>
                <w:szCs w:val="22"/>
              </w:rPr>
              <w:t>58</w:t>
            </w:r>
          </w:p>
        </w:tc>
        <w:tc>
          <w:tcPr>
            <w:tcW w:w="876"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46</w:t>
            </w:r>
          </w:p>
        </w:tc>
        <w:tc>
          <w:tcPr>
            <w:tcW w:w="883"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29</w:t>
            </w:r>
          </w:p>
        </w:tc>
        <w:tc>
          <w:tcPr>
            <w:tcW w:w="879"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39</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36</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30</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1</w:t>
            </w:r>
            <w:r w:rsidR="006863A9">
              <w:rPr>
                <w:sz w:val="22"/>
                <w:szCs w:val="22"/>
              </w:rPr>
              <w:t>,</w:t>
            </w:r>
            <w:r w:rsidRPr="007D74E6">
              <w:rPr>
                <w:sz w:val="22"/>
                <w:szCs w:val="22"/>
              </w:rPr>
              <w:t>03</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42</w:t>
            </w:r>
          </w:p>
        </w:tc>
        <w:tc>
          <w:tcPr>
            <w:tcW w:w="831"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15</w:t>
            </w:r>
          </w:p>
        </w:tc>
      </w:tr>
      <w:tr w:rsidR="007D74E6" w:rsidRPr="007D74E6" w:rsidTr="007D74E6">
        <w:trPr>
          <w:trHeight w:val="340"/>
        </w:trPr>
        <w:tc>
          <w:tcPr>
            <w:tcW w:w="988" w:type="dxa"/>
            <w:vAlign w:val="center"/>
          </w:tcPr>
          <w:p w:rsidR="007D74E6" w:rsidRPr="007D74E6" w:rsidRDefault="007D74E6" w:rsidP="007D74E6">
            <w:pPr>
              <w:jc w:val="center"/>
              <w:rPr>
                <w:sz w:val="22"/>
                <w:szCs w:val="22"/>
                <w:lang w:val="lt-LT"/>
              </w:rPr>
            </w:pPr>
            <w:r w:rsidRPr="007D74E6">
              <w:rPr>
                <w:sz w:val="22"/>
                <w:szCs w:val="22"/>
                <w:lang w:val="lt-LT"/>
              </w:rPr>
              <w:t>2019.12</w:t>
            </w:r>
          </w:p>
        </w:tc>
        <w:tc>
          <w:tcPr>
            <w:tcW w:w="830"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4</w:t>
            </w:r>
            <w:r w:rsidR="006863A9">
              <w:rPr>
                <w:sz w:val="22"/>
                <w:szCs w:val="22"/>
              </w:rPr>
              <w:t>,</w:t>
            </w:r>
            <w:r w:rsidRPr="007D74E6">
              <w:rPr>
                <w:sz w:val="22"/>
                <w:szCs w:val="22"/>
              </w:rPr>
              <w:t>59</w:t>
            </w:r>
          </w:p>
        </w:tc>
        <w:tc>
          <w:tcPr>
            <w:tcW w:w="876"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22</w:t>
            </w:r>
          </w:p>
        </w:tc>
        <w:tc>
          <w:tcPr>
            <w:tcW w:w="883"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25</w:t>
            </w:r>
          </w:p>
        </w:tc>
        <w:tc>
          <w:tcPr>
            <w:tcW w:w="879"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50</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07</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31</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47</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30</w:t>
            </w:r>
          </w:p>
        </w:tc>
        <w:tc>
          <w:tcPr>
            <w:tcW w:w="831"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18</w:t>
            </w:r>
          </w:p>
        </w:tc>
      </w:tr>
      <w:tr w:rsidR="007D74E6" w:rsidRPr="007D74E6" w:rsidTr="007D74E6">
        <w:trPr>
          <w:trHeight w:val="340"/>
        </w:trPr>
        <w:tc>
          <w:tcPr>
            <w:tcW w:w="988" w:type="dxa"/>
            <w:vAlign w:val="center"/>
          </w:tcPr>
          <w:p w:rsidR="007D74E6" w:rsidRPr="007D74E6" w:rsidRDefault="007D74E6" w:rsidP="007D74E6">
            <w:pPr>
              <w:jc w:val="center"/>
              <w:rPr>
                <w:b/>
                <w:bCs/>
                <w:sz w:val="22"/>
                <w:szCs w:val="22"/>
                <w:lang w:val="lt-LT"/>
              </w:rPr>
            </w:pPr>
            <w:r w:rsidRPr="007D74E6">
              <w:rPr>
                <w:b/>
                <w:bCs/>
                <w:sz w:val="22"/>
                <w:szCs w:val="22"/>
                <w:lang w:val="lt-LT"/>
              </w:rPr>
              <w:t>vidutinė</w:t>
            </w:r>
          </w:p>
        </w:tc>
        <w:tc>
          <w:tcPr>
            <w:tcW w:w="830"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b/>
                <w:bCs/>
                <w:sz w:val="22"/>
                <w:szCs w:val="22"/>
              </w:rPr>
            </w:pPr>
            <w:r w:rsidRPr="007D74E6">
              <w:rPr>
                <w:b/>
                <w:bCs/>
                <w:sz w:val="22"/>
                <w:szCs w:val="22"/>
              </w:rPr>
              <w:t>4</w:t>
            </w:r>
            <w:r w:rsidR="006863A9">
              <w:rPr>
                <w:b/>
                <w:bCs/>
                <w:sz w:val="22"/>
                <w:szCs w:val="22"/>
              </w:rPr>
              <w:t>,</w:t>
            </w:r>
            <w:r w:rsidRPr="007D74E6">
              <w:rPr>
                <w:b/>
                <w:bCs/>
                <w:sz w:val="22"/>
                <w:szCs w:val="22"/>
              </w:rPr>
              <w:t>99</w:t>
            </w:r>
          </w:p>
        </w:tc>
        <w:tc>
          <w:tcPr>
            <w:tcW w:w="876"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b/>
                <w:bCs/>
                <w:sz w:val="22"/>
                <w:szCs w:val="22"/>
              </w:rPr>
            </w:pPr>
            <w:r w:rsidRPr="007D74E6">
              <w:rPr>
                <w:b/>
                <w:bCs/>
                <w:sz w:val="22"/>
                <w:szCs w:val="22"/>
              </w:rPr>
              <w:t>0</w:t>
            </w:r>
            <w:r w:rsidR="006863A9">
              <w:rPr>
                <w:b/>
                <w:bCs/>
                <w:sz w:val="22"/>
                <w:szCs w:val="22"/>
              </w:rPr>
              <w:t>,</w:t>
            </w:r>
            <w:r w:rsidRPr="007D74E6">
              <w:rPr>
                <w:b/>
                <w:bCs/>
                <w:sz w:val="22"/>
                <w:szCs w:val="22"/>
              </w:rPr>
              <w:t>21</w:t>
            </w:r>
          </w:p>
        </w:tc>
        <w:tc>
          <w:tcPr>
            <w:tcW w:w="883"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b/>
                <w:bCs/>
                <w:sz w:val="22"/>
                <w:szCs w:val="22"/>
              </w:rPr>
            </w:pPr>
            <w:r w:rsidRPr="007D74E6">
              <w:rPr>
                <w:b/>
                <w:bCs/>
                <w:sz w:val="22"/>
                <w:szCs w:val="22"/>
              </w:rPr>
              <w:t>0</w:t>
            </w:r>
            <w:r w:rsidR="006863A9">
              <w:rPr>
                <w:b/>
                <w:bCs/>
                <w:sz w:val="22"/>
                <w:szCs w:val="22"/>
              </w:rPr>
              <w:t>,</w:t>
            </w:r>
            <w:r w:rsidRPr="007D74E6">
              <w:rPr>
                <w:b/>
                <w:bCs/>
                <w:sz w:val="22"/>
                <w:szCs w:val="22"/>
              </w:rPr>
              <w:t>12</w:t>
            </w:r>
          </w:p>
        </w:tc>
        <w:tc>
          <w:tcPr>
            <w:tcW w:w="879"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b/>
                <w:bCs/>
                <w:sz w:val="22"/>
                <w:szCs w:val="22"/>
              </w:rPr>
            </w:pPr>
            <w:r w:rsidRPr="007D74E6">
              <w:rPr>
                <w:b/>
                <w:bCs/>
                <w:sz w:val="22"/>
                <w:szCs w:val="22"/>
              </w:rPr>
              <w:t>0</w:t>
            </w:r>
            <w:r w:rsidR="006863A9">
              <w:rPr>
                <w:b/>
                <w:bCs/>
                <w:sz w:val="22"/>
                <w:szCs w:val="22"/>
              </w:rPr>
              <w:t>,</w:t>
            </w:r>
            <w:r w:rsidRPr="007D74E6">
              <w:rPr>
                <w:b/>
                <w:bCs/>
                <w:sz w:val="22"/>
                <w:szCs w:val="22"/>
              </w:rPr>
              <w:t>79</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b/>
                <w:bCs/>
                <w:sz w:val="22"/>
                <w:szCs w:val="22"/>
              </w:rPr>
            </w:pPr>
            <w:r w:rsidRPr="007D74E6">
              <w:rPr>
                <w:b/>
                <w:bCs/>
                <w:sz w:val="22"/>
                <w:szCs w:val="22"/>
              </w:rPr>
              <w:t>0</w:t>
            </w:r>
            <w:r w:rsidR="006863A9">
              <w:rPr>
                <w:b/>
                <w:bCs/>
                <w:sz w:val="22"/>
                <w:szCs w:val="22"/>
              </w:rPr>
              <w:t>,</w:t>
            </w:r>
            <w:r w:rsidRPr="007D74E6">
              <w:rPr>
                <w:b/>
                <w:bCs/>
                <w:sz w:val="22"/>
                <w:szCs w:val="22"/>
              </w:rPr>
              <w:t>15</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b/>
                <w:bCs/>
                <w:sz w:val="22"/>
                <w:szCs w:val="22"/>
              </w:rPr>
            </w:pPr>
            <w:r w:rsidRPr="007D74E6">
              <w:rPr>
                <w:b/>
                <w:bCs/>
                <w:sz w:val="22"/>
                <w:szCs w:val="22"/>
              </w:rPr>
              <w:t>0</w:t>
            </w:r>
            <w:r w:rsidR="006863A9">
              <w:rPr>
                <w:b/>
                <w:bCs/>
                <w:sz w:val="22"/>
                <w:szCs w:val="22"/>
              </w:rPr>
              <w:t>,</w:t>
            </w:r>
            <w:r w:rsidRPr="007D74E6">
              <w:rPr>
                <w:b/>
                <w:bCs/>
                <w:sz w:val="22"/>
                <w:szCs w:val="22"/>
              </w:rPr>
              <w:t>38</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b/>
                <w:bCs/>
                <w:sz w:val="22"/>
                <w:szCs w:val="22"/>
              </w:rPr>
            </w:pPr>
            <w:r w:rsidRPr="007D74E6">
              <w:rPr>
                <w:b/>
                <w:bCs/>
                <w:sz w:val="22"/>
                <w:szCs w:val="22"/>
              </w:rPr>
              <w:t>1</w:t>
            </w:r>
            <w:r w:rsidR="006863A9">
              <w:rPr>
                <w:b/>
                <w:bCs/>
                <w:sz w:val="22"/>
                <w:szCs w:val="22"/>
              </w:rPr>
              <w:t>,</w:t>
            </w:r>
            <w:r w:rsidRPr="007D74E6">
              <w:rPr>
                <w:b/>
                <w:bCs/>
                <w:sz w:val="22"/>
                <w:szCs w:val="22"/>
              </w:rPr>
              <w:t>34</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b/>
                <w:bCs/>
                <w:sz w:val="22"/>
                <w:szCs w:val="22"/>
              </w:rPr>
            </w:pPr>
            <w:r w:rsidRPr="007D74E6">
              <w:rPr>
                <w:b/>
                <w:bCs/>
                <w:sz w:val="22"/>
                <w:szCs w:val="22"/>
              </w:rPr>
              <w:t>0</w:t>
            </w:r>
            <w:r w:rsidR="006863A9">
              <w:rPr>
                <w:b/>
                <w:bCs/>
                <w:sz w:val="22"/>
                <w:szCs w:val="22"/>
              </w:rPr>
              <w:t>,</w:t>
            </w:r>
            <w:r w:rsidRPr="007D74E6">
              <w:rPr>
                <w:b/>
                <w:bCs/>
                <w:sz w:val="22"/>
                <w:szCs w:val="22"/>
              </w:rPr>
              <w:t>74</w:t>
            </w:r>
          </w:p>
        </w:tc>
        <w:tc>
          <w:tcPr>
            <w:tcW w:w="831"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b/>
                <w:bCs/>
                <w:sz w:val="22"/>
                <w:szCs w:val="22"/>
              </w:rPr>
            </w:pPr>
            <w:r w:rsidRPr="007D74E6">
              <w:rPr>
                <w:b/>
                <w:bCs/>
                <w:sz w:val="22"/>
                <w:szCs w:val="22"/>
              </w:rPr>
              <w:t>0</w:t>
            </w:r>
            <w:r w:rsidR="006863A9">
              <w:rPr>
                <w:b/>
                <w:bCs/>
                <w:sz w:val="22"/>
                <w:szCs w:val="22"/>
              </w:rPr>
              <w:t>,</w:t>
            </w:r>
            <w:r w:rsidRPr="007D74E6">
              <w:rPr>
                <w:b/>
                <w:bCs/>
                <w:sz w:val="22"/>
                <w:szCs w:val="22"/>
              </w:rPr>
              <w:t>27</w:t>
            </w:r>
          </w:p>
        </w:tc>
      </w:tr>
      <w:tr w:rsidR="007D74E6" w:rsidRPr="007D74E6" w:rsidTr="00C726EF">
        <w:tc>
          <w:tcPr>
            <w:tcW w:w="8607" w:type="dxa"/>
            <w:gridSpan w:val="10"/>
          </w:tcPr>
          <w:p w:rsidR="007D74E6" w:rsidRPr="007D74E6" w:rsidRDefault="007D74E6" w:rsidP="007D74E6">
            <w:pPr>
              <w:pStyle w:val="BodyText"/>
              <w:spacing w:line="240" w:lineRule="auto"/>
              <w:rPr>
                <w:b/>
                <w:bCs/>
                <w:i/>
                <w:iCs/>
                <w:sz w:val="22"/>
                <w:szCs w:val="22"/>
                <w:highlight w:val="yellow"/>
              </w:rPr>
            </w:pPr>
            <w:r w:rsidRPr="007D74E6">
              <w:rPr>
                <w:b/>
                <w:bCs/>
                <w:i/>
                <w:iCs/>
                <w:sz w:val="22"/>
                <w:szCs w:val="22"/>
              </w:rPr>
              <w:t>Atvira vieta</w:t>
            </w:r>
          </w:p>
        </w:tc>
      </w:tr>
      <w:tr w:rsidR="007D74E6" w:rsidRPr="007D74E6" w:rsidTr="007D74E6">
        <w:tc>
          <w:tcPr>
            <w:tcW w:w="988" w:type="dxa"/>
            <w:vAlign w:val="center"/>
          </w:tcPr>
          <w:p w:rsidR="007D74E6" w:rsidRPr="007D74E6" w:rsidRDefault="007D74E6" w:rsidP="007D74E6">
            <w:pPr>
              <w:pStyle w:val="BodyText"/>
              <w:spacing w:line="240" w:lineRule="auto"/>
              <w:rPr>
                <w:sz w:val="22"/>
                <w:szCs w:val="22"/>
              </w:rPr>
            </w:pPr>
            <w:r w:rsidRPr="007D74E6">
              <w:rPr>
                <w:sz w:val="22"/>
                <w:szCs w:val="22"/>
              </w:rPr>
              <w:t>Metai, mėnuo</w:t>
            </w:r>
          </w:p>
        </w:tc>
        <w:tc>
          <w:tcPr>
            <w:tcW w:w="830" w:type="dxa"/>
            <w:vAlign w:val="center"/>
          </w:tcPr>
          <w:p w:rsidR="007D74E6" w:rsidRPr="007D74E6" w:rsidRDefault="007D74E6" w:rsidP="007D74E6">
            <w:pPr>
              <w:jc w:val="center"/>
              <w:rPr>
                <w:sz w:val="22"/>
                <w:szCs w:val="22"/>
                <w:lang w:val="lt-LT"/>
              </w:rPr>
            </w:pPr>
            <w:r w:rsidRPr="007D74E6">
              <w:rPr>
                <w:sz w:val="22"/>
                <w:szCs w:val="22"/>
                <w:lang w:val="lt-LT"/>
              </w:rPr>
              <w:t>pH</w:t>
            </w:r>
          </w:p>
        </w:tc>
        <w:tc>
          <w:tcPr>
            <w:tcW w:w="876" w:type="dxa"/>
            <w:vAlign w:val="center"/>
          </w:tcPr>
          <w:p w:rsidR="007D74E6" w:rsidRPr="007D74E6" w:rsidRDefault="007D74E6" w:rsidP="007D74E6">
            <w:pPr>
              <w:jc w:val="center"/>
              <w:rPr>
                <w:sz w:val="22"/>
                <w:szCs w:val="22"/>
                <w:lang w:val="lt-LT"/>
              </w:rPr>
            </w:pPr>
            <w:r w:rsidRPr="007D74E6">
              <w:rPr>
                <w:sz w:val="22"/>
                <w:szCs w:val="22"/>
                <w:lang w:val="lt-LT"/>
              </w:rPr>
              <w:t>SO4-S</w:t>
            </w:r>
          </w:p>
        </w:tc>
        <w:tc>
          <w:tcPr>
            <w:tcW w:w="883" w:type="dxa"/>
            <w:vAlign w:val="center"/>
          </w:tcPr>
          <w:p w:rsidR="007D74E6" w:rsidRPr="007D74E6" w:rsidRDefault="007D74E6" w:rsidP="007D74E6">
            <w:pPr>
              <w:jc w:val="center"/>
              <w:rPr>
                <w:sz w:val="22"/>
                <w:szCs w:val="22"/>
                <w:lang w:val="lt-LT"/>
              </w:rPr>
            </w:pPr>
            <w:r w:rsidRPr="007D74E6">
              <w:rPr>
                <w:sz w:val="22"/>
                <w:szCs w:val="22"/>
                <w:lang w:val="lt-LT"/>
              </w:rPr>
              <w:t>NO3-N</w:t>
            </w:r>
          </w:p>
        </w:tc>
        <w:tc>
          <w:tcPr>
            <w:tcW w:w="879" w:type="dxa"/>
            <w:vAlign w:val="center"/>
          </w:tcPr>
          <w:p w:rsidR="007D74E6" w:rsidRPr="007D74E6" w:rsidRDefault="007D74E6" w:rsidP="007D74E6">
            <w:pPr>
              <w:jc w:val="center"/>
              <w:rPr>
                <w:sz w:val="22"/>
                <w:szCs w:val="22"/>
                <w:lang w:val="lt-LT"/>
              </w:rPr>
            </w:pPr>
            <w:r w:rsidRPr="007D74E6">
              <w:rPr>
                <w:sz w:val="22"/>
                <w:szCs w:val="22"/>
                <w:lang w:val="lt-LT"/>
              </w:rPr>
              <w:t>NH4-N</w:t>
            </w:r>
          </w:p>
        </w:tc>
        <w:tc>
          <w:tcPr>
            <w:tcW w:w="830" w:type="dxa"/>
            <w:vAlign w:val="center"/>
          </w:tcPr>
          <w:p w:rsidR="007D74E6" w:rsidRPr="007D74E6" w:rsidRDefault="007D74E6" w:rsidP="007D74E6">
            <w:pPr>
              <w:jc w:val="center"/>
              <w:rPr>
                <w:sz w:val="22"/>
                <w:szCs w:val="22"/>
                <w:lang w:val="lt-LT"/>
              </w:rPr>
            </w:pPr>
            <w:r w:rsidRPr="007D74E6">
              <w:rPr>
                <w:sz w:val="22"/>
                <w:szCs w:val="22"/>
                <w:lang w:val="lt-LT"/>
              </w:rPr>
              <w:t>Cl</w:t>
            </w:r>
          </w:p>
        </w:tc>
        <w:tc>
          <w:tcPr>
            <w:tcW w:w="830" w:type="dxa"/>
            <w:vAlign w:val="center"/>
          </w:tcPr>
          <w:p w:rsidR="007D74E6" w:rsidRPr="007D74E6" w:rsidRDefault="007D74E6" w:rsidP="007D74E6">
            <w:pPr>
              <w:jc w:val="center"/>
              <w:rPr>
                <w:sz w:val="22"/>
                <w:szCs w:val="22"/>
                <w:lang w:val="lt-LT"/>
              </w:rPr>
            </w:pPr>
            <w:r w:rsidRPr="007D74E6">
              <w:rPr>
                <w:sz w:val="22"/>
                <w:szCs w:val="22"/>
                <w:lang w:val="lt-LT"/>
              </w:rPr>
              <w:t>Na</w:t>
            </w:r>
          </w:p>
        </w:tc>
        <w:tc>
          <w:tcPr>
            <w:tcW w:w="830" w:type="dxa"/>
            <w:vAlign w:val="center"/>
          </w:tcPr>
          <w:p w:rsidR="007D74E6" w:rsidRPr="007D74E6" w:rsidRDefault="007D74E6" w:rsidP="007D74E6">
            <w:pPr>
              <w:jc w:val="center"/>
              <w:rPr>
                <w:sz w:val="22"/>
                <w:szCs w:val="22"/>
                <w:lang w:val="lt-LT"/>
              </w:rPr>
            </w:pPr>
            <w:r w:rsidRPr="007D74E6">
              <w:rPr>
                <w:sz w:val="22"/>
                <w:szCs w:val="22"/>
                <w:lang w:val="lt-LT"/>
              </w:rPr>
              <w:t>K</w:t>
            </w:r>
          </w:p>
        </w:tc>
        <w:tc>
          <w:tcPr>
            <w:tcW w:w="830" w:type="dxa"/>
            <w:vAlign w:val="center"/>
          </w:tcPr>
          <w:p w:rsidR="007D74E6" w:rsidRPr="007D74E6" w:rsidRDefault="007D74E6" w:rsidP="007D74E6">
            <w:pPr>
              <w:jc w:val="center"/>
              <w:rPr>
                <w:sz w:val="22"/>
                <w:szCs w:val="22"/>
                <w:lang w:val="lt-LT"/>
              </w:rPr>
            </w:pPr>
            <w:r w:rsidRPr="007D74E6">
              <w:rPr>
                <w:sz w:val="22"/>
                <w:szCs w:val="22"/>
                <w:lang w:val="lt-LT"/>
              </w:rPr>
              <w:t>Ca</w:t>
            </w:r>
          </w:p>
        </w:tc>
        <w:tc>
          <w:tcPr>
            <w:tcW w:w="831" w:type="dxa"/>
            <w:vAlign w:val="center"/>
          </w:tcPr>
          <w:p w:rsidR="007D74E6" w:rsidRPr="007D74E6" w:rsidRDefault="007D74E6" w:rsidP="007D74E6">
            <w:pPr>
              <w:jc w:val="center"/>
              <w:rPr>
                <w:sz w:val="22"/>
                <w:szCs w:val="22"/>
                <w:lang w:val="lt-LT"/>
              </w:rPr>
            </w:pPr>
            <w:r w:rsidRPr="007D74E6">
              <w:rPr>
                <w:sz w:val="22"/>
                <w:szCs w:val="22"/>
                <w:lang w:val="lt-LT"/>
              </w:rPr>
              <w:t>Mg</w:t>
            </w:r>
          </w:p>
        </w:tc>
      </w:tr>
      <w:tr w:rsidR="007D74E6" w:rsidRPr="007D74E6" w:rsidTr="007D74E6">
        <w:trPr>
          <w:trHeight w:val="340"/>
        </w:trPr>
        <w:tc>
          <w:tcPr>
            <w:tcW w:w="988" w:type="dxa"/>
            <w:vAlign w:val="center"/>
          </w:tcPr>
          <w:p w:rsidR="007D74E6" w:rsidRPr="007D74E6" w:rsidRDefault="007D74E6" w:rsidP="007D74E6">
            <w:pPr>
              <w:jc w:val="center"/>
              <w:rPr>
                <w:sz w:val="22"/>
                <w:szCs w:val="22"/>
                <w:lang w:val="lt-LT"/>
              </w:rPr>
            </w:pPr>
            <w:r w:rsidRPr="007D74E6">
              <w:rPr>
                <w:sz w:val="22"/>
                <w:szCs w:val="22"/>
                <w:lang w:val="lt-LT"/>
              </w:rPr>
              <w:t>2019.01</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lang w:val="en-US"/>
              </w:rPr>
            </w:pPr>
            <w:r w:rsidRPr="007D74E6">
              <w:rPr>
                <w:sz w:val="22"/>
                <w:szCs w:val="22"/>
              </w:rPr>
              <w:t>4</w:t>
            </w:r>
            <w:r w:rsidR="006863A9">
              <w:rPr>
                <w:sz w:val="22"/>
                <w:szCs w:val="22"/>
              </w:rPr>
              <w:t>,</w:t>
            </w:r>
            <w:r w:rsidRPr="007D74E6">
              <w:rPr>
                <w:sz w:val="22"/>
                <w:szCs w:val="22"/>
              </w:rPr>
              <w:t>55</w:t>
            </w:r>
          </w:p>
        </w:tc>
        <w:tc>
          <w:tcPr>
            <w:tcW w:w="876" w:type="dxa"/>
            <w:tcBorders>
              <w:top w:val="single" w:sz="4" w:space="0" w:color="auto"/>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18</w:t>
            </w:r>
          </w:p>
        </w:tc>
        <w:tc>
          <w:tcPr>
            <w:tcW w:w="883" w:type="dxa"/>
            <w:tcBorders>
              <w:top w:val="single" w:sz="4" w:space="0" w:color="auto"/>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24</w:t>
            </w:r>
          </w:p>
        </w:tc>
        <w:tc>
          <w:tcPr>
            <w:tcW w:w="879" w:type="dxa"/>
            <w:tcBorders>
              <w:top w:val="single" w:sz="4" w:space="0" w:color="auto"/>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18</w:t>
            </w:r>
          </w:p>
        </w:tc>
        <w:tc>
          <w:tcPr>
            <w:tcW w:w="830" w:type="dxa"/>
            <w:tcBorders>
              <w:top w:val="single" w:sz="4" w:space="0" w:color="auto"/>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92</w:t>
            </w:r>
          </w:p>
        </w:tc>
        <w:tc>
          <w:tcPr>
            <w:tcW w:w="830" w:type="dxa"/>
            <w:tcBorders>
              <w:top w:val="single" w:sz="4" w:space="0" w:color="auto"/>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50</w:t>
            </w:r>
          </w:p>
        </w:tc>
        <w:tc>
          <w:tcPr>
            <w:tcW w:w="830" w:type="dxa"/>
            <w:tcBorders>
              <w:top w:val="single" w:sz="4" w:space="0" w:color="auto"/>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08</w:t>
            </w:r>
          </w:p>
        </w:tc>
        <w:tc>
          <w:tcPr>
            <w:tcW w:w="830" w:type="dxa"/>
            <w:tcBorders>
              <w:top w:val="single" w:sz="4" w:space="0" w:color="auto"/>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17</w:t>
            </w:r>
          </w:p>
        </w:tc>
        <w:tc>
          <w:tcPr>
            <w:tcW w:w="831" w:type="dxa"/>
            <w:tcBorders>
              <w:top w:val="single" w:sz="4" w:space="0" w:color="auto"/>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09</w:t>
            </w:r>
          </w:p>
        </w:tc>
      </w:tr>
      <w:tr w:rsidR="007D74E6" w:rsidRPr="007D74E6" w:rsidTr="007D74E6">
        <w:trPr>
          <w:trHeight w:val="340"/>
        </w:trPr>
        <w:tc>
          <w:tcPr>
            <w:tcW w:w="988" w:type="dxa"/>
            <w:vAlign w:val="center"/>
          </w:tcPr>
          <w:p w:rsidR="007D74E6" w:rsidRPr="007D74E6" w:rsidRDefault="007D74E6" w:rsidP="007D74E6">
            <w:pPr>
              <w:jc w:val="center"/>
              <w:rPr>
                <w:sz w:val="22"/>
                <w:szCs w:val="22"/>
                <w:lang w:val="lt-LT"/>
              </w:rPr>
            </w:pPr>
            <w:r w:rsidRPr="007D74E6">
              <w:rPr>
                <w:sz w:val="22"/>
                <w:szCs w:val="22"/>
                <w:lang w:val="lt-LT"/>
              </w:rPr>
              <w:t>2019.02</w:t>
            </w:r>
          </w:p>
        </w:tc>
        <w:tc>
          <w:tcPr>
            <w:tcW w:w="830"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6</w:t>
            </w:r>
            <w:r w:rsidR="006863A9">
              <w:rPr>
                <w:sz w:val="22"/>
                <w:szCs w:val="22"/>
              </w:rPr>
              <w:t>,</w:t>
            </w:r>
            <w:r w:rsidRPr="007D74E6">
              <w:rPr>
                <w:sz w:val="22"/>
                <w:szCs w:val="22"/>
              </w:rPr>
              <w:t>04</w:t>
            </w:r>
          </w:p>
        </w:tc>
        <w:tc>
          <w:tcPr>
            <w:tcW w:w="876"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42</w:t>
            </w:r>
          </w:p>
        </w:tc>
        <w:tc>
          <w:tcPr>
            <w:tcW w:w="883"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51</w:t>
            </w:r>
          </w:p>
        </w:tc>
        <w:tc>
          <w:tcPr>
            <w:tcW w:w="879"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67</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73</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58</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36</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28</w:t>
            </w:r>
          </w:p>
        </w:tc>
        <w:tc>
          <w:tcPr>
            <w:tcW w:w="831"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20</w:t>
            </w:r>
          </w:p>
        </w:tc>
      </w:tr>
      <w:tr w:rsidR="007D74E6" w:rsidRPr="007D74E6" w:rsidTr="007D74E6">
        <w:trPr>
          <w:trHeight w:val="340"/>
        </w:trPr>
        <w:tc>
          <w:tcPr>
            <w:tcW w:w="988" w:type="dxa"/>
            <w:vAlign w:val="center"/>
          </w:tcPr>
          <w:p w:rsidR="007D74E6" w:rsidRPr="007D74E6" w:rsidRDefault="007D74E6" w:rsidP="007D74E6">
            <w:pPr>
              <w:jc w:val="center"/>
              <w:rPr>
                <w:sz w:val="22"/>
                <w:szCs w:val="22"/>
                <w:lang w:val="lt-LT"/>
              </w:rPr>
            </w:pPr>
            <w:r w:rsidRPr="007D74E6">
              <w:rPr>
                <w:sz w:val="22"/>
                <w:szCs w:val="22"/>
                <w:lang w:val="lt-LT"/>
              </w:rPr>
              <w:t>2019.03</w:t>
            </w:r>
          </w:p>
        </w:tc>
        <w:tc>
          <w:tcPr>
            <w:tcW w:w="830"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6</w:t>
            </w:r>
            <w:r w:rsidR="006863A9">
              <w:rPr>
                <w:sz w:val="22"/>
                <w:szCs w:val="22"/>
              </w:rPr>
              <w:t>,</w:t>
            </w:r>
            <w:r w:rsidRPr="007D74E6">
              <w:rPr>
                <w:sz w:val="22"/>
                <w:szCs w:val="22"/>
              </w:rPr>
              <w:t>34</w:t>
            </w:r>
          </w:p>
        </w:tc>
        <w:tc>
          <w:tcPr>
            <w:tcW w:w="876"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24</w:t>
            </w:r>
          </w:p>
        </w:tc>
        <w:tc>
          <w:tcPr>
            <w:tcW w:w="883"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41</w:t>
            </w:r>
          </w:p>
        </w:tc>
        <w:tc>
          <w:tcPr>
            <w:tcW w:w="879"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77</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84</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63</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27</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15</w:t>
            </w:r>
          </w:p>
        </w:tc>
        <w:tc>
          <w:tcPr>
            <w:tcW w:w="831"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12</w:t>
            </w:r>
          </w:p>
        </w:tc>
      </w:tr>
      <w:tr w:rsidR="007D74E6" w:rsidRPr="007D74E6" w:rsidTr="007D74E6">
        <w:trPr>
          <w:trHeight w:val="340"/>
        </w:trPr>
        <w:tc>
          <w:tcPr>
            <w:tcW w:w="988" w:type="dxa"/>
            <w:vAlign w:val="center"/>
          </w:tcPr>
          <w:p w:rsidR="007D74E6" w:rsidRPr="007D74E6" w:rsidRDefault="007D74E6" w:rsidP="007D74E6">
            <w:pPr>
              <w:jc w:val="center"/>
              <w:rPr>
                <w:sz w:val="22"/>
                <w:szCs w:val="22"/>
                <w:lang w:val="lt-LT"/>
              </w:rPr>
            </w:pPr>
            <w:r w:rsidRPr="007D74E6">
              <w:rPr>
                <w:sz w:val="22"/>
                <w:szCs w:val="22"/>
                <w:lang w:val="lt-LT"/>
              </w:rPr>
              <w:t>2019.04</w:t>
            </w:r>
          </w:p>
        </w:tc>
        <w:tc>
          <w:tcPr>
            <w:tcW w:w="830"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6</w:t>
            </w:r>
            <w:r w:rsidR="006863A9">
              <w:rPr>
                <w:sz w:val="22"/>
                <w:szCs w:val="22"/>
              </w:rPr>
              <w:t>,</w:t>
            </w:r>
            <w:r w:rsidRPr="007D74E6">
              <w:rPr>
                <w:sz w:val="22"/>
                <w:szCs w:val="22"/>
              </w:rPr>
              <w:t>20</w:t>
            </w:r>
          </w:p>
        </w:tc>
        <w:tc>
          <w:tcPr>
            <w:tcW w:w="876"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31</w:t>
            </w:r>
          </w:p>
        </w:tc>
        <w:tc>
          <w:tcPr>
            <w:tcW w:w="883"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32</w:t>
            </w:r>
          </w:p>
        </w:tc>
        <w:tc>
          <w:tcPr>
            <w:tcW w:w="879"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90</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16</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21</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39</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1</w:t>
            </w:r>
            <w:r w:rsidR="006863A9">
              <w:rPr>
                <w:sz w:val="22"/>
                <w:szCs w:val="22"/>
              </w:rPr>
              <w:t>,</w:t>
            </w:r>
            <w:r w:rsidRPr="007D74E6">
              <w:rPr>
                <w:sz w:val="22"/>
                <w:szCs w:val="22"/>
              </w:rPr>
              <w:t>00</w:t>
            </w:r>
          </w:p>
        </w:tc>
        <w:tc>
          <w:tcPr>
            <w:tcW w:w="831"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45</w:t>
            </w:r>
          </w:p>
        </w:tc>
      </w:tr>
      <w:tr w:rsidR="007D74E6" w:rsidRPr="007D74E6" w:rsidTr="007D74E6">
        <w:trPr>
          <w:trHeight w:val="340"/>
        </w:trPr>
        <w:tc>
          <w:tcPr>
            <w:tcW w:w="988" w:type="dxa"/>
            <w:vAlign w:val="center"/>
          </w:tcPr>
          <w:p w:rsidR="007D74E6" w:rsidRPr="007D74E6" w:rsidRDefault="007D74E6" w:rsidP="007D74E6">
            <w:pPr>
              <w:jc w:val="center"/>
              <w:rPr>
                <w:sz w:val="22"/>
                <w:szCs w:val="22"/>
                <w:lang w:val="lt-LT"/>
              </w:rPr>
            </w:pPr>
            <w:r w:rsidRPr="007D74E6">
              <w:rPr>
                <w:sz w:val="22"/>
                <w:szCs w:val="22"/>
                <w:lang w:val="lt-LT"/>
              </w:rPr>
              <w:t>2019.05</w:t>
            </w:r>
          </w:p>
        </w:tc>
        <w:tc>
          <w:tcPr>
            <w:tcW w:w="830"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6</w:t>
            </w:r>
            <w:r w:rsidR="006863A9">
              <w:rPr>
                <w:sz w:val="22"/>
                <w:szCs w:val="22"/>
              </w:rPr>
              <w:t>,</w:t>
            </w:r>
            <w:r w:rsidRPr="007D74E6">
              <w:rPr>
                <w:sz w:val="22"/>
                <w:szCs w:val="22"/>
              </w:rPr>
              <w:t>03</w:t>
            </w:r>
          </w:p>
        </w:tc>
        <w:tc>
          <w:tcPr>
            <w:tcW w:w="876"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 </w:t>
            </w:r>
            <w:r>
              <w:rPr>
                <w:sz w:val="22"/>
                <w:szCs w:val="22"/>
              </w:rPr>
              <w:t>*</w:t>
            </w:r>
          </w:p>
        </w:tc>
        <w:tc>
          <w:tcPr>
            <w:tcW w:w="883"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17</w:t>
            </w:r>
          </w:p>
        </w:tc>
        <w:tc>
          <w:tcPr>
            <w:tcW w:w="879"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10</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 </w:t>
            </w:r>
            <w:r>
              <w:rPr>
                <w:sz w:val="22"/>
                <w:szCs w:val="22"/>
              </w:rPr>
              <w:t>*</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Pr>
                <w:sz w:val="22"/>
                <w:szCs w:val="22"/>
              </w:rPr>
              <w:t>*</w:t>
            </w:r>
            <w:r w:rsidRPr="007D74E6">
              <w:rPr>
                <w:sz w:val="22"/>
                <w:szCs w:val="22"/>
              </w:rPr>
              <w:t> </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Pr>
                <w:sz w:val="22"/>
                <w:szCs w:val="22"/>
              </w:rPr>
              <w:t>*</w:t>
            </w:r>
            <w:r w:rsidRPr="007D74E6">
              <w:rPr>
                <w:sz w:val="22"/>
                <w:szCs w:val="22"/>
              </w:rPr>
              <w:t> </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 </w:t>
            </w:r>
            <w:r>
              <w:rPr>
                <w:sz w:val="22"/>
                <w:szCs w:val="22"/>
              </w:rPr>
              <w:t>*</w:t>
            </w:r>
          </w:p>
        </w:tc>
        <w:tc>
          <w:tcPr>
            <w:tcW w:w="831"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Pr>
                <w:sz w:val="22"/>
                <w:szCs w:val="22"/>
              </w:rPr>
              <w:t>*</w:t>
            </w:r>
            <w:r w:rsidRPr="007D74E6">
              <w:rPr>
                <w:sz w:val="22"/>
                <w:szCs w:val="22"/>
              </w:rPr>
              <w:t> </w:t>
            </w:r>
          </w:p>
        </w:tc>
      </w:tr>
      <w:tr w:rsidR="007D74E6" w:rsidRPr="007D74E6" w:rsidTr="007D74E6">
        <w:trPr>
          <w:trHeight w:val="340"/>
        </w:trPr>
        <w:tc>
          <w:tcPr>
            <w:tcW w:w="988" w:type="dxa"/>
            <w:vAlign w:val="center"/>
          </w:tcPr>
          <w:p w:rsidR="007D74E6" w:rsidRPr="007D74E6" w:rsidRDefault="007D74E6" w:rsidP="007D74E6">
            <w:pPr>
              <w:jc w:val="center"/>
              <w:rPr>
                <w:sz w:val="22"/>
                <w:szCs w:val="22"/>
                <w:lang w:val="lt-LT"/>
              </w:rPr>
            </w:pPr>
            <w:r w:rsidRPr="007D74E6">
              <w:rPr>
                <w:sz w:val="22"/>
                <w:szCs w:val="22"/>
                <w:lang w:val="lt-LT"/>
              </w:rPr>
              <w:t>2019.06</w:t>
            </w:r>
          </w:p>
        </w:tc>
        <w:tc>
          <w:tcPr>
            <w:tcW w:w="830"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5</w:t>
            </w:r>
            <w:r w:rsidR="006863A9">
              <w:rPr>
                <w:sz w:val="22"/>
                <w:szCs w:val="22"/>
              </w:rPr>
              <w:t>,</w:t>
            </w:r>
            <w:r w:rsidRPr="007D74E6">
              <w:rPr>
                <w:sz w:val="22"/>
                <w:szCs w:val="22"/>
              </w:rPr>
              <w:t>50</w:t>
            </w:r>
          </w:p>
        </w:tc>
        <w:tc>
          <w:tcPr>
            <w:tcW w:w="876"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22</w:t>
            </w:r>
          </w:p>
        </w:tc>
        <w:tc>
          <w:tcPr>
            <w:tcW w:w="883"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25</w:t>
            </w:r>
          </w:p>
        </w:tc>
        <w:tc>
          <w:tcPr>
            <w:tcW w:w="879"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22</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24</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20</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84</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54</w:t>
            </w:r>
          </w:p>
        </w:tc>
        <w:tc>
          <w:tcPr>
            <w:tcW w:w="831"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24</w:t>
            </w:r>
          </w:p>
        </w:tc>
      </w:tr>
      <w:tr w:rsidR="007D74E6" w:rsidRPr="007D74E6" w:rsidTr="007D74E6">
        <w:trPr>
          <w:trHeight w:val="340"/>
        </w:trPr>
        <w:tc>
          <w:tcPr>
            <w:tcW w:w="988" w:type="dxa"/>
            <w:vAlign w:val="center"/>
          </w:tcPr>
          <w:p w:rsidR="007D74E6" w:rsidRPr="007D74E6" w:rsidRDefault="007D74E6" w:rsidP="007D74E6">
            <w:pPr>
              <w:jc w:val="center"/>
              <w:rPr>
                <w:sz w:val="22"/>
                <w:szCs w:val="22"/>
                <w:lang w:val="lt-LT"/>
              </w:rPr>
            </w:pPr>
            <w:r w:rsidRPr="007D74E6">
              <w:rPr>
                <w:sz w:val="22"/>
                <w:szCs w:val="22"/>
                <w:lang w:val="lt-LT"/>
              </w:rPr>
              <w:t>2019.07</w:t>
            </w:r>
          </w:p>
        </w:tc>
        <w:tc>
          <w:tcPr>
            <w:tcW w:w="830"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6</w:t>
            </w:r>
            <w:r w:rsidR="006863A9">
              <w:rPr>
                <w:sz w:val="22"/>
                <w:szCs w:val="22"/>
              </w:rPr>
              <w:t>,</w:t>
            </w:r>
            <w:r w:rsidRPr="007D74E6">
              <w:rPr>
                <w:sz w:val="22"/>
                <w:szCs w:val="22"/>
              </w:rPr>
              <w:t>25</w:t>
            </w:r>
          </w:p>
        </w:tc>
        <w:tc>
          <w:tcPr>
            <w:tcW w:w="876"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13</w:t>
            </w:r>
          </w:p>
        </w:tc>
        <w:tc>
          <w:tcPr>
            <w:tcW w:w="883"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12</w:t>
            </w:r>
          </w:p>
        </w:tc>
        <w:tc>
          <w:tcPr>
            <w:tcW w:w="879"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18</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24</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26</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48</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07</w:t>
            </w:r>
          </w:p>
        </w:tc>
        <w:tc>
          <w:tcPr>
            <w:tcW w:w="831"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07</w:t>
            </w:r>
          </w:p>
        </w:tc>
      </w:tr>
      <w:tr w:rsidR="007D74E6" w:rsidRPr="007D74E6" w:rsidTr="007D74E6">
        <w:trPr>
          <w:trHeight w:val="340"/>
        </w:trPr>
        <w:tc>
          <w:tcPr>
            <w:tcW w:w="988" w:type="dxa"/>
            <w:vAlign w:val="center"/>
          </w:tcPr>
          <w:p w:rsidR="007D74E6" w:rsidRPr="007D74E6" w:rsidRDefault="007D74E6" w:rsidP="007D74E6">
            <w:pPr>
              <w:jc w:val="center"/>
              <w:rPr>
                <w:sz w:val="22"/>
                <w:szCs w:val="22"/>
                <w:lang w:val="lt-LT"/>
              </w:rPr>
            </w:pPr>
            <w:r w:rsidRPr="007D74E6">
              <w:rPr>
                <w:sz w:val="22"/>
                <w:szCs w:val="22"/>
                <w:lang w:val="lt-LT"/>
              </w:rPr>
              <w:t>2019.08</w:t>
            </w:r>
          </w:p>
        </w:tc>
        <w:tc>
          <w:tcPr>
            <w:tcW w:w="830"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6</w:t>
            </w:r>
            <w:r w:rsidR="006863A9">
              <w:rPr>
                <w:sz w:val="22"/>
                <w:szCs w:val="22"/>
              </w:rPr>
              <w:t>,</w:t>
            </w:r>
            <w:r w:rsidRPr="007D74E6">
              <w:rPr>
                <w:sz w:val="22"/>
                <w:szCs w:val="22"/>
              </w:rPr>
              <w:t>39</w:t>
            </w:r>
          </w:p>
        </w:tc>
        <w:tc>
          <w:tcPr>
            <w:tcW w:w="876"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32</w:t>
            </w:r>
          </w:p>
        </w:tc>
        <w:tc>
          <w:tcPr>
            <w:tcW w:w="883"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22</w:t>
            </w:r>
          </w:p>
        </w:tc>
        <w:tc>
          <w:tcPr>
            <w:tcW w:w="879"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19</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27</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32</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43</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60</w:t>
            </w:r>
          </w:p>
        </w:tc>
        <w:tc>
          <w:tcPr>
            <w:tcW w:w="831"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21</w:t>
            </w:r>
          </w:p>
        </w:tc>
      </w:tr>
      <w:tr w:rsidR="007D74E6" w:rsidRPr="007D74E6" w:rsidTr="007D74E6">
        <w:trPr>
          <w:trHeight w:val="340"/>
        </w:trPr>
        <w:tc>
          <w:tcPr>
            <w:tcW w:w="988" w:type="dxa"/>
            <w:vAlign w:val="center"/>
          </w:tcPr>
          <w:p w:rsidR="007D74E6" w:rsidRPr="007D74E6" w:rsidRDefault="007D74E6" w:rsidP="007D74E6">
            <w:pPr>
              <w:jc w:val="center"/>
              <w:rPr>
                <w:sz w:val="22"/>
                <w:szCs w:val="22"/>
                <w:lang w:val="lt-LT"/>
              </w:rPr>
            </w:pPr>
            <w:r w:rsidRPr="007D74E6">
              <w:rPr>
                <w:sz w:val="22"/>
                <w:szCs w:val="22"/>
                <w:lang w:val="lt-LT"/>
              </w:rPr>
              <w:t>2019.09</w:t>
            </w:r>
          </w:p>
        </w:tc>
        <w:tc>
          <w:tcPr>
            <w:tcW w:w="830"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6</w:t>
            </w:r>
            <w:r w:rsidR="006863A9">
              <w:rPr>
                <w:sz w:val="22"/>
                <w:szCs w:val="22"/>
              </w:rPr>
              <w:t>,</w:t>
            </w:r>
            <w:r w:rsidRPr="007D74E6">
              <w:rPr>
                <w:sz w:val="22"/>
                <w:szCs w:val="22"/>
              </w:rPr>
              <w:t>65</w:t>
            </w:r>
          </w:p>
        </w:tc>
        <w:tc>
          <w:tcPr>
            <w:tcW w:w="876"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16</w:t>
            </w:r>
          </w:p>
        </w:tc>
        <w:tc>
          <w:tcPr>
            <w:tcW w:w="883"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22</w:t>
            </w:r>
          </w:p>
        </w:tc>
        <w:tc>
          <w:tcPr>
            <w:tcW w:w="879"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16</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57</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64</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30</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07</w:t>
            </w:r>
          </w:p>
        </w:tc>
        <w:tc>
          <w:tcPr>
            <w:tcW w:w="831"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07</w:t>
            </w:r>
          </w:p>
        </w:tc>
      </w:tr>
      <w:tr w:rsidR="007D74E6" w:rsidRPr="007D74E6" w:rsidTr="007D74E6">
        <w:trPr>
          <w:trHeight w:val="340"/>
        </w:trPr>
        <w:tc>
          <w:tcPr>
            <w:tcW w:w="988" w:type="dxa"/>
            <w:vAlign w:val="center"/>
          </w:tcPr>
          <w:p w:rsidR="007D74E6" w:rsidRPr="007D74E6" w:rsidRDefault="007D74E6" w:rsidP="007D74E6">
            <w:pPr>
              <w:jc w:val="center"/>
              <w:rPr>
                <w:sz w:val="22"/>
                <w:szCs w:val="22"/>
                <w:lang w:val="lt-LT"/>
              </w:rPr>
            </w:pPr>
            <w:r w:rsidRPr="007D74E6">
              <w:rPr>
                <w:sz w:val="22"/>
                <w:szCs w:val="22"/>
                <w:lang w:val="lt-LT"/>
              </w:rPr>
              <w:t>2019.10</w:t>
            </w:r>
          </w:p>
        </w:tc>
        <w:tc>
          <w:tcPr>
            <w:tcW w:w="830"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5E3D1F" w:rsidP="007D74E6">
            <w:pPr>
              <w:jc w:val="center"/>
              <w:rPr>
                <w:sz w:val="22"/>
                <w:szCs w:val="22"/>
              </w:rPr>
            </w:pPr>
            <w:r>
              <w:rPr>
                <w:sz w:val="22"/>
                <w:szCs w:val="22"/>
              </w:rPr>
              <w:t>*</w:t>
            </w:r>
            <w:r w:rsidR="007D74E6" w:rsidRPr="007D74E6">
              <w:rPr>
                <w:sz w:val="22"/>
                <w:szCs w:val="22"/>
              </w:rPr>
              <w:t> </w:t>
            </w:r>
          </w:p>
        </w:tc>
        <w:tc>
          <w:tcPr>
            <w:tcW w:w="876"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14</w:t>
            </w:r>
          </w:p>
        </w:tc>
        <w:tc>
          <w:tcPr>
            <w:tcW w:w="883"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 </w:t>
            </w:r>
            <w:r w:rsidR="005E3D1F">
              <w:rPr>
                <w:sz w:val="22"/>
                <w:szCs w:val="22"/>
              </w:rPr>
              <w:t>*</w:t>
            </w:r>
          </w:p>
        </w:tc>
        <w:tc>
          <w:tcPr>
            <w:tcW w:w="879" w:type="dxa"/>
            <w:tcBorders>
              <w:top w:val="nil"/>
              <w:left w:val="nil"/>
              <w:bottom w:val="single" w:sz="4" w:space="0" w:color="auto"/>
              <w:right w:val="single" w:sz="4" w:space="0" w:color="auto"/>
            </w:tcBorders>
            <w:shd w:val="clear" w:color="auto" w:fill="auto"/>
            <w:vAlign w:val="center"/>
          </w:tcPr>
          <w:p w:rsidR="007D74E6" w:rsidRPr="007D74E6" w:rsidRDefault="005E3D1F" w:rsidP="007D74E6">
            <w:pPr>
              <w:jc w:val="center"/>
              <w:rPr>
                <w:sz w:val="22"/>
                <w:szCs w:val="22"/>
              </w:rPr>
            </w:pPr>
            <w:r>
              <w:rPr>
                <w:sz w:val="22"/>
                <w:szCs w:val="22"/>
              </w:rPr>
              <w:t>*</w:t>
            </w:r>
            <w:r w:rsidR="007D74E6" w:rsidRPr="007D74E6">
              <w:rPr>
                <w:sz w:val="22"/>
                <w:szCs w:val="22"/>
              </w:rPr>
              <w:t> </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34</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51</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39</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07</w:t>
            </w:r>
          </w:p>
        </w:tc>
        <w:tc>
          <w:tcPr>
            <w:tcW w:w="831"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09</w:t>
            </w:r>
          </w:p>
        </w:tc>
      </w:tr>
      <w:tr w:rsidR="007D74E6" w:rsidRPr="007D74E6" w:rsidTr="007D74E6">
        <w:trPr>
          <w:trHeight w:val="340"/>
        </w:trPr>
        <w:tc>
          <w:tcPr>
            <w:tcW w:w="988" w:type="dxa"/>
            <w:vAlign w:val="center"/>
          </w:tcPr>
          <w:p w:rsidR="007D74E6" w:rsidRPr="007D74E6" w:rsidRDefault="007D74E6" w:rsidP="007D74E6">
            <w:pPr>
              <w:jc w:val="center"/>
              <w:rPr>
                <w:sz w:val="22"/>
                <w:szCs w:val="22"/>
                <w:lang w:val="lt-LT"/>
              </w:rPr>
            </w:pPr>
            <w:r w:rsidRPr="007D74E6">
              <w:rPr>
                <w:sz w:val="22"/>
                <w:szCs w:val="22"/>
                <w:lang w:val="lt-LT"/>
              </w:rPr>
              <w:t>2019.11</w:t>
            </w:r>
          </w:p>
        </w:tc>
        <w:tc>
          <w:tcPr>
            <w:tcW w:w="830"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5</w:t>
            </w:r>
            <w:r w:rsidR="006863A9">
              <w:rPr>
                <w:sz w:val="22"/>
                <w:szCs w:val="22"/>
              </w:rPr>
              <w:t>,</w:t>
            </w:r>
            <w:r w:rsidRPr="007D74E6">
              <w:rPr>
                <w:sz w:val="22"/>
                <w:szCs w:val="22"/>
              </w:rPr>
              <w:t>84</w:t>
            </w:r>
          </w:p>
        </w:tc>
        <w:tc>
          <w:tcPr>
            <w:tcW w:w="876"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50</w:t>
            </w:r>
          </w:p>
        </w:tc>
        <w:tc>
          <w:tcPr>
            <w:tcW w:w="883"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43</w:t>
            </w:r>
          </w:p>
        </w:tc>
        <w:tc>
          <w:tcPr>
            <w:tcW w:w="879"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54</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28</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42</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48</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17</w:t>
            </w:r>
          </w:p>
        </w:tc>
        <w:tc>
          <w:tcPr>
            <w:tcW w:w="831"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20</w:t>
            </w:r>
          </w:p>
        </w:tc>
      </w:tr>
      <w:tr w:rsidR="007D74E6" w:rsidRPr="007D74E6" w:rsidTr="007D74E6">
        <w:trPr>
          <w:trHeight w:val="340"/>
        </w:trPr>
        <w:tc>
          <w:tcPr>
            <w:tcW w:w="988" w:type="dxa"/>
            <w:vAlign w:val="center"/>
          </w:tcPr>
          <w:p w:rsidR="007D74E6" w:rsidRPr="007D74E6" w:rsidRDefault="007D74E6" w:rsidP="007D74E6">
            <w:pPr>
              <w:jc w:val="center"/>
              <w:rPr>
                <w:sz w:val="22"/>
                <w:szCs w:val="22"/>
                <w:lang w:val="lt-LT"/>
              </w:rPr>
            </w:pPr>
            <w:r w:rsidRPr="007D74E6">
              <w:rPr>
                <w:sz w:val="22"/>
                <w:szCs w:val="22"/>
                <w:lang w:val="lt-LT"/>
              </w:rPr>
              <w:t>2019.12</w:t>
            </w:r>
          </w:p>
        </w:tc>
        <w:tc>
          <w:tcPr>
            <w:tcW w:w="830"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6</w:t>
            </w:r>
            <w:r w:rsidR="006863A9">
              <w:rPr>
                <w:sz w:val="22"/>
                <w:szCs w:val="22"/>
              </w:rPr>
              <w:t>,</w:t>
            </w:r>
            <w:r w:rsidRPr="007D74E6">
              <w:rPr>
                <w:sz w:val="22"/>
                <w:szCs w:val="22"/>
              </w:rPr>
              <w:t>09</w:t>
            </w:r>
          </w:p>
        </w:tc>
        <w:tc>
          <w:tcPr>
            <w:tcW w:w="876"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17</w:t>
            </w:r>
          </w:p>
        </w:tc>
        <w:tc>
          <w:tcPr>
            <w:tcW w:w="883"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41</w:t>
            </w:r>
          </w:p>
        </w:tc>
        <w:tc>
          <w:tcPr>
            <w:tcW w:w="879"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40</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28</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54</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21</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06</w:t>
            </w:r>
          </w:p>
        </w:tc>
        <w:tc>
          <w:tcPr>
            <w:tcW w:w="831"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sz w:val="22"/>
                <w:szCs w:val="22"/>
              </w:rPr>
            </w:pPr>
            <w:r w:rsidRPr="007D74E6">
              <w:rPr>
                <w:sz w:val="22"/>
                <w:szCs w:val="22"/>
              </w:rPr>
              <w:t>0</w:t>
            </w:r>
            <w:r w:rsidR="006863A9">
              <w:rPr>
                <w:sz w:val="22"/>
                <w:szCs w:val="22"/>
              </w:rPr>
              <w:t>,</w:t>
            </w:r>
            <w:r w:rsidRPr="007D74E6">
              <w:rPr>
                <w:sz w:val="22"/>
                <w:szCs w:val="22"/>
              </w:rPr>
              <w:t>06</w:t>
            </w:r>
          </w:p>
        </w:tc>
      </w:tr>
      <w:tr w:rsidR="007D74E6" w:rsidRPr="007D74E6" w:rsidTr="007D74E6">
        <w:trPr>
          <w:trHeight w:val="340"/>
        </w:trPr>
        <w:tc>
          <w:tcPr>
            <w:tcW w:w="988" w:type="dxa"/>
            <w:vAlign w:val="center"/>
          </w:tcPr>
          <w:p w:rsidR="007D74E6" w:rsidRPr="007D74E6" w:rsidRDefault="007D74E6" w:rsidP="007D74E6">
            <w:pPr>
              <w:jc w:val="center"/>
              <w:rPr>
                <w:b/>
                <w:bCs/>
                <w:sz w:val="22"/>
                <w:szCs w:val="22"/>
                <w:lang w:val="lt-LT"/>
              </w:rPr>
            </w:pPr>
            <w:r w:rsidRPr="007D74E6">
              <w:rPr>
                <w:b/>
                <w:bCs/>
                <w:sz w:val="22"/>
                <w:szCs w:val="22"/>
                <w:lang w:val="lt-LT"/>
              </w:rPr>
              <w:t>vidutinė</w:t>
            </w:r>
          </w:p>
        </w:tc>
        <w:tc>
          <w:tcPr>
            <w:tcW w:w="830" w:type="dxa"/>
            <w:tcBorders>
              <w:top w:val="nil"/>
              <w:left w:val="single" w:sz="4" w:space="0" w:color="auto"/>
              <w:bottom w:val="single" w:sz="4" w:space="0" w:color="auto"/>
              <w:right w:val="single" w:sz="4" w:space="0" w:color="auto"/>
            </w:tcBorders>
            <w:shd w:val="clear" w:color="auto" w:fill="auto"/>
            <w:vAlign w:val="center"/>
          </w:tcPr>
          <w:p w:rsidR="007D74E6" w:rsidRPr="007D74E6" w:rsidRDefault="007D74E6" w:rsidP="007D74E6">
            <w:pPr>
              <w:jc w:val="center"/>
              <w:rPr>
                <w:b/>
                <w:bCs/>
                <w:sz w:val="22"/>
                <w:szCs w:val="22"/>
              </w:rPr>
            </w:pPr>
            <w:r w:rsidRPr="007D74E6">
              <w:rPr>
                <w:b/>
                <w:bCs/>
                <w:sz w:val="22"/>
                <w:szCs w:val="22"/>
              </w:rPr>
              <w:t>5</w:t>
            </w:r>
            <w:r w:rsidR="006863A9">
              <w:rPr>
                <w:b/>
                <w:bCs/>
                <w:sz w:val="22"/>
                <w:szCs w:val="22"/>
              </w:rPr>
              <w:t>,</w:t>
            </w:r>
            <w:r w:rsidRPr="007D74E6">
              <w:rPr>
                <w:b/>
                <w:bCs/>
                <w:sz w:val="22"/>
                <w:szCs w:val="22"/>
              </w:rPr>
              <w:t>44</w:t>
            </w:r>
          </w:p>
        </w:tc>
        <w:tc>
          <w:tcPr>
            <w:tcW w:w="876"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b/>
                <w:bCs/>
                <w:sz w:val="22"/>
                <w:szCs w:val="22"/>
              </w:rPr>
            </w:pPr>
            <w:r w:rsidRPr="007D74E6">
              <w:rPr>
                <w:b/>
                <w:bCs/>
                <w:sz w:val="22"/>
                <w:szCs w:val="22"/>
              </w:rPr>
              <w:t>0</w:t>
            </w:r>
            <w:r w:rsidR="006863A9">
              <w:rPr>
                <w:b/>
                <w:bCs/>
                <w:sz w:val="22"/>
                <w:szCs w:val="22"/>
              </w:rPr>
              <w:t>,</w:t>
            </w:r>
            <w:r w:rsidRPr="007D74E6">
              <w:rPr>
                <w:b/>
                <w:bCs/>
                <w:sz w:val="22"/>
                <w:szCs w:val="22"/>
              </w:rPr>
              <w:t>21</w:t>
            </w:r>
          </w:p>
        </w:tc>
        <w:tc>
          <w:tcPr>
            <w:tcW w:w="883"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b/>
                <w:bCs/>
                <w:sz w:val="22"/>
                <w:szCs w:val="22"/>
              </w:rPr>
            </w:pPr>
            <w:r w:rsidRPr="007D74E6">
              <w:rPr>
                <w:b/>
                <w:bCs/>
                <w:sz w:val="22"/>
                <w:szCs w:val="22"/>
              </w:rPr>
              <w:t>0</w:t>
            </w:r>
            <w:r w:rsidR="006863A9">
              <w:rPr>
                <w:b/>
                <w:bCs/>
                <w:sz w:val="22"/>
                <w:szCs w:val="22"/>
              </w:rPr>
              <w:t>,</w:t>
            </w:r>
            <w:r w:rsidRPr="007D74E6">
              <w:rPr>
                <w:b/>
                <w:bCs/>
                <w:sz w:val="22"/>
                <w:szCs w:val="22"/>
              </w:rPr>
              <w:t>23</w:t>
            </w:r>
          </w:p>
        </w:tc>
        <w:tc>
          <w:tcPr>
            <w:tcW w:w="879"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b/>
                <w:bCs/>
                <w:sz w:val="22"/>
                <w:szCs w:val="22"/>
              </w:rPr>
            </w:pPr>
            <w:r w:rsidRPr="007D74E6">
              <w:rPr>
                <w:b/>
                <w:bCs/>
                <w:sz w:val="22"/>
                <w:szCs w:val="22"/>
              </w:rPr>
              <w:t>0</w:t>
            </w:r>
            <w:r w:rsidR="006863A9">
              <w:rPr>
                <w:b/>
                <w:bCs/>
                <w:sz w:val="22"/>
                <w:szCs w:val="22"/>
              </w:rPr>
              <w:t>,</w:t>
            </w:r>
            <w:r w:rsidRPr="007D74E6">
              <w:rPr>
                <w:b/>
                <w:bCs/>
                <w:sz w:val="22"/>
                <w:szCs w:val="22"/>
              </w:rPr>
              <w:t>26</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b/>
                <w:bCs/>
                <w:sz w:val="22"/>
                <w:szCs w:val="22"/>
              </w:rPr>
            </w:pPr>
            <w:r w:rsidRPr="007D74E6">
              <w:rPr>
                <w:b/>
                <w:bCs/>
                <w:sz w:val="22"/>
                <w:szCs w:val="22"/>
              </w:rPr>
              <w:t>0</w:t>
            </w:r>
            <w:r w:rsidR="006863A9">
              <w:rPr>
                <w:b/>
                <w:bCs/>
                <w:sz w:val="22"/>
                <w:szCs w:val="22"/>
              </w:rPr>
              <w:t>,</w:t>
            </w:r>
            <w:r w:rsidRPr="007D74E6">
              <w:rPr>
                <w:b/>
                <w:bCs/>
                <w:sz w:val="22"/>
                <w:szCs w:val="22"/>
              </w:rPr>
              <w:t>40</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b/>
                <w:bCs/>
                <w:sz w:val="22"/>
                <w:szCs w:val="22"/>
              </w:rPr>
            </w:pPr>
            <w:r w:rsidRPr="007D74E6">
              <w:rPr>
                <w:b/>
                <w:bCs/>
                <w:sz w:val="22"/>
                <w:szCs w:val="22"/>
              </w:rPr>
              <w:t>0</w:t>
            </w:r>
            <w:r w:rsidR="006863A9">
              <w:rPr>
                <w:b/>
                <w:bCs/>
                <w:sz w:val="22"/>
                <w:szCs w:val="22"/>
              </w:rPr>
              <w:t>,</w:t>
            </w:r>
            <w:r w:rsidRPr="007D74E6">
              <w:rPr>
                <w:b/>
                <w:bCs/>
                <w:sz w:val="22"/>
                <w:szCs w:val="22"/>
              </w:rPr>
              <w:t>41</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b/>
                <w:bCs/>
                <w:sz w:val="22"/>
                <w:szCs w:val="22"/>
              </w:rPr>
            </w:pPr>
            <w:r w:rsidRPr="007D74E6">
              <w:rPr>
                <w:b/>
                <w:bCs/>
                <w:sz w:val="22"/>
                <w:szCs w:val="22"/>
              </w:rPr>
              <w:t>0</w:t>
            </w:r>
            <w:r w:rsidR="006863A9">
              <w:rPr>
                <w:b/>
                <w:bCs/>
                <w:sz w:val="22"/>
                <w:szCs w:val="22"/>
              </w:rPr>
              <w:t>,</w:t>
            </w:r>
            <w:r w:rsidRPr="007D74E6">
              <w:rPr>
                <w:b/>
                <w:bCs/>
                <w:sz w:val="22"/>
                <w:szCs w:val="22"/>
              </w:rPr>
              <w:t>34</w:t>
            </w:r>
          </w:p>
        </w:tc>
        <w:tc>
          <w:tcPr>
            <w:tcW w:w="830"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b/>
                <w:bCs/>
                <w:sz w:val="22"/>
                <w:szCs w:val="22"/>
              </w:rPr>
            </w:pPr>
            <w:r w:rsidRPr="007D74E6">
              <w:rPr>
                <w:b/>
                <w:bCs/>
                <w:sz w:val="22"/>
                <w:szCs w:val="22"/>
              </w:rPr>
              <w:t>0</w:t>
            </w:r>
            <w:r w:rsidR="006863A9">
              <w:rPr>
                <w:b/>
                <w:bCs/>
                <w:sz w:val="22"/>
                <w:szCs w:val="22"/>
              </w:rPr>
              <w:t>,</w:t>
            </w:r>
            <w:r w:rsidRPr="007D74E6">
              <w:rPr>
                <w:b/>
                <w:bCs/>
                <w:sz w:val="22"/>
                <w:szCs w:val="22"/>
              </w:rPr>
              <w:t>20</w:t>
            </w:r>
          </w:p>
        </w:tc>
        <w:tc>
          <w:tcPr>
            <w:tcW w:w="831" w:type="dxa"/>
            <w:tcBorders>
              <w:top w:val="nil"/>
              <w:left w:val="nil"/>
              <w:bottom w:val="single" w:sz="4" w:space="0" w:color="auto"/>
              <w:right w:val="single" w:sz="4" w:space="0" w:color="auto"/>
            </w:tcBorders>
            <w:shd w:val="clear" w:color="auto" w:fill="auto"/>
            <w:vAlign w:val="center"/>
          </w:tcPr>
          <w:p w:rsidR="007D74E6" w:rsidRPr="007D74E6" w:rsidRDefault="007D74E6" w:rsidP="007D74E6">
            <w:pPr>
              <w:jc w:val="center"/>
              <w:rPr>
                <w:b/>
                <w:bCs/>
                <w:sz w:val="22"/>
                <w:szCs w:val="22"/>
              </w:rPr>
            </w:pPr>
            <w:r w:rsidRPr="007D74E6">
              <w:rPr>
                <w:b/>
                <w:bCs/>
                <w:sz w:val="22"/>
                <w:szCs w:val="22"/>
              </w:rPr>
              <w:t>0</w:t>
            </w:r>
            <w:r w:rsidR="006863A9">
              <w:rPr>
                <w:b/>
                <w:bCs/>
                <w:sz w:val="22"/>
                <w:szCs w:val="22"/>
              </w:rPr>
              <w:t>,</w:t>
            </w:r>
            <w:r w:rsidRPr="007D74E6">
              <w:rPr>
                <w:b/>
                <w:bCs/>
                <w:sz w:val="22"/>
                <w:szCs w:val="22"/>
              </w:rPr>
              <w:t>12</w:t>
            </w:r>
          </w:p>
        </w:tc>
      </w:tr>
    </w:tbl>
    <w:p w:rsidR="005E3D1F" w:rsidRPr="0090734F" w:rsidRDefault="005E3D1F" w:rsidP="005E3D1F">
      <w:pPr>
        <w:rPr>
          <w:bCs/>
          <w:sz w:val="20"/>
          <w:szCs w:val="20"/>
          <w:lang w:val="lt-LT"/>
        </w:rPr>
      </w:pPr>
      <w:r w:rsidRPr="005E3D1F">
        <w:rPr>
          <w:bCs/>
          <w:sz w:val="20"/>
          <w:szCs w:val="20"/>
          <w:lang w:val="lt-LT"/>
        </w:rPr>
        <w:t xml:space="preserve">* – </w:t>
      </w:r>
      <w:r w:rsidRPr="0090734F">
        <w:rPr>
          <w:bCs/>
          <w:sz w:val="20"/>
          <w:szCs w:val="20"/>
          <w:lang w:val="lt-LT"/>
        </w:rPr>
        <w:t xml:space="preserve">Nėra duomenų </w:t>
      </w:r>
    </w:p>
    <w:p w:rsidR="00E94047" w:rsidRPr="0090734F" w:rsidRDefault="00E94047">
      <w:pPr>
        <w:jc w:val="both"/>
        <w:rPr>
          <w:highlight w:val="yellow"/>
          <w:lang w:val="lt-LT"/>
        </w:rPr>
      </w:pPr>
    </w:p>
    <w:p w:rsidR="00A36C48" w:rsidRPr="0090734F" w:rsidRDefault="00A36C48" w:rsidP="00A36C48">
      <w:pPr>
        <w:jc w:val="both"/>
        <w:rPr>
          <w:lang w:val="lt-LT"/>
        </w:rPr>
      </w:pPr>
      <w:r w:rsidRPr="0090734F">
        <w:rPr>
          <w:lang w:val="lt-LT"/>
        </w:rPr>
        <w:lastRenderedPageBreak/>
        <w:t>5 lentelė. Kritulių kiekio ir pagrindinių cheminių priemaišų srautai (mg/m</w:t>
      </w:r>
      <w:r w:rsidRPr="0090734F">
        <w:rPr>
          <w:vertAlign w:val="superscript"/>
          <w:lang w:val="lt-LT"/>
        </w:rPr>
        <w:t>2</w:t>
      </w:r>
      <w:r w:rsidRPr="0090734F">
        <w:rPr>
          <w:lang w:val="lt-LT"/>
        </w:rPr>
        <w:t xml:space="preserve">) po laja ir atviroje vietoje Aukštaitijos IMS </w:t>
      </w:r>
    </w:p>
    <w:p w:rsidR="00A36C48" w:rsidRPr="0090734F" w:rsidRDefault="00A36C48" w:rsidP="00A36C48">
      <w:pPr>
        <w:jc w:val="both"/>
        <w:rPr>
          <w:highlight w:val="yellow"/>
          <w:lang w:val="lt-LT"/>
        </w:rPr>
      </w:pPr>
    </w:p>
    <w:tbl>
      <w:tblPr>
        <w:tblStyle w:val="TableGrid"/>
        <w:tblW w:w="0" w:type="auto"/>
        <w:tblLook w:val="00A0" w:firstRow="1" w:lastRow="0" w:firstColumn="1" w:lastColumn="0" w:noHBand="0" w:noVBand="0"/>
      </w:tblPr>
      <w:tblGrid>
        <w:gridCol w:w="997"/>
        <w:gridCol w:w="1054"/>
        <w:gridCol w:w="837"/>
        <w:gridCol w:w="839"/>
        <w:gridCol w:w="836"/>
        <w:gridCol w:w="824"/>
        <w:gridCol w:w="822"/>
        <w:gridCol w:w="824"/>
        <w:gridCol w:w="824"/>
        <w:gridCol w:w="824"/>
      </w:tblGrid>
      <w:tr w:rsidR="00E75769" w:rsidRPr="0090734F" w:rsidTr="008E0BE7">
        <w:tc>
          <w:tcPr>
            <w:tcW w:w="8681" w:type="dxa"/>
            <w:gridSpan w:val="10"/>
          </w:tcPr>
          <w:p w:rsidR="00A36C48" w:rsidRPr="0090734F" w:rsidRDefault="00A36C48" w:rsidP="006F15D2">
            <w:pPr>
              <w:pStyle w:val="BodyText"/>
              <w:spacing w:line="240" w:lineRule="auto"/>
              <w:rPr>
                <w:sz w:val="22"/>
                <w:szCs w:val="22"/>
              </w:rPr>
            </w:pPr>
            <w:r w:rsidRPr="0090734F">
              <w:rPr>
                <w:b/>
                <w:bCs/>
                <w:i/>
                <w:iCs/>
                <w:sz w:val="22"/>
                <w:szCs w:val="22"/>
              </w:rPr>
              <w:t>Po medžių laja</w:t>
            </w:r>
          </w:p>
        </w:tc>
      </w:tr>
      <w:tr w:rsidR="00E75769" w:rsidRPr="0090734F" w:rsidTr="00E75769">
        <w:tc>
          <w:tcPr>
            <w:tcW w:w="997" w:type="dxa"/>
            <w:vAlign w:val="center"/>
          </w:tcPr>
          <w:p w:rsidR="00A36C48" w:rsidRPr="0090734F" w:rsidRDefault="00A36C48" w:rsidP="006F15D2">
            <w:pPr>
              <w:pStyle w:val="BodyText"/>
              <w:spacing w:line="240" w:lineRule="auto"/>
              <w:rPr>
                <w:sz w:val="22"/>
                <w:szCs w:val="22"/>
              </w:rPr>
            </w:pPr>
            <w:r w:rsidRPr="0090734F">
              <w:rPr>
                <w:sz w:val="22"/>
                <w:szCs w:val="22"/>
              </w:rPr>
              <w:t>Metai, mėnuo</w:t>
            </w:r>
          </w:p>
        </w:tc>
        <w:tc>
          <w:tcPr>
            <w:tcW w:w="1054" w:type="dxa"/>
            <w:vAlign w:val="center"/>
          </w:tcPr>
          <w:p w:rsidR="00A36C48" w:rsidRPr="0090734F" w:rsidRDefault="00A36C48" w:rsidP="006F15D2">
            <w:pPr>
              <w:pStyle w:val="BodyText"/>
              <w:spacing w:line="240" w:lineRule="auto"/>
              <w:rPr>
                <w:sz w:val="22"/>
                <w:szCs w:val="22"/>
              </w:rPr>
            </w:pPr>
            <w:r w:rsidRPr="0090734F">
              <w:rPr>
                <w:sz w:val="22"/>
                <w:szCs w:val="22"/>
              </w:rPr>
              <w:t>Krituliai, mm/</w:t>
            </w:r>
            <w:r w:rsidR="00BA6649" w:rsidRPr="0090734F">
              <w:rPr>
                <w:sz w:val="22"/>
                <w:szCs w:val="22"/>
              </w:rPr>
              <w:t>mėn.</w:t>
            </w:r>
          </w:p>
        </w:tc>
        <w:tc>
          <w:tcPr>
            <w:tcW w:w="837" w:type="dxa"/>
            <w:vAlign w:val="center"/>
          </w:tcPr>
          <w:p w:rsidR="00A36C48" w:rsidRPr="0090734F" w:rsidRDefault="00A36C48" w:rsidP="006F15D2">
            <w:pPr>
              <w:jc w:val="center"/>
              <w:rPr>
                <w:sz w:val="22"/>
                <w:szCs w:val="22"/>
                <w:lang w:val="lt-LT"/>
              </w:rPr>
            </w:pPr>
            <w:r w:rsidRPr="0090734F">
              <w:rPr>
                <w:sz w:val="22"/>
                <w:szCs w:val="22"/>
                <w:lang w:val="lt-LT"/>
              </w:rPr>
              <w:t>SO4-S</w:t>
            </w:r>
          </w:p>
        </w:tc>
        <w:tc>
          <w:tcPr>
            <w:tcW w:w="839" w:type="dxa"/>
            <w:vAlign w:val="center"/>
          </w:tcPr>
          <w:p w:rsidR="00A36C48" w:rsidRPr="0090734F" w:rsidRDefault="00A36C48" w:rsidP="006F15D2">
            <w:pPr>
              <w:jc w:val="center"/>
              <w:rPr>
                <w:sz w:val="20"/>
                <w:szCs w:val="20"/>
                <w:lang w:val="lt-LT"/>
              </w:rPr>
            </w:pPr>
            <w:r w:rsidRPr="0090734F">
              <w:rPr>
                <w:sz w:val="20"/>
                <w:szCs w:val="20"/>
                <w:lang w:val="lt-LT"/>
              </w:rPr>
              <w:t>NO3-N</w:t>
            </w:r>
          </w:p>
        </w:tc>
        <w:tc>
          <w:tcPr>
            <w:tcW w:w="836" w:type="dxa"/>
            <w:vAlign w:val="center"/>
          </w:tcPr>
          <w:p w:rsidR="00A36C48" w:rsidRPr="0090734F" w:rsidRDefault="00A36C48" w:rsidP="006F15D2">
            <w:pPr>
              <w:jc w:val="center"/>
              <w:rPr>
                <w:sz w:val="20"/>
                <w:szCs w:val="20"/>
                <w:lang w:val="lt-LT"/>
              </w:rPr>
            </w:pPr>
            <w:r w:rsidRPr="0090734F">
              <w:rPr>
                <w:sz w:val="20"/>
                <w:szCs w:val="20"/>
                <w:lang w:val="lt-LT"/>
              </w:rPr>
              <w:t>NH4-N</w:t>
            </w:r>
          </w:p>
        </w:tc>
        <w:tc>
          <w:tcPr>
            <w:tcW w:w="824" w:type="dxa"/>
            <w:vAlign w:val="center"/>
          </w:tcPr>
          <w:p w:rsidR="00A36C48" w:rsidRPr="0090734F" w:rsidRDefault="00A36C48" w:rsidP="006F15D2">
            <w:pPr>
              <w:jc w:val="center"/>
              <w:rPr>
                <w:sz w:val="22"/>
                <w:szCs w:val="22"/>
                <w:lang w:val="lt-LT"/>
              </w:rPr>
            </w:pPr>
            <w:r w:rsidRPr="0090734F">
              <w:rPr>
                <w:sz w:val="22"/>
                <w:szCs w:val="22"/>
                <w:lang w:val="lt-LT"/>
              </w:rPr>
              <w:t>Cl</w:t>
            </w:r>
          </w:p>
        </w:tc>
        <w:tc>
          <w:tcPr>
            <w:tcW w:w="822" w:type="dxa"/>
            <w:vAlign w:val="center"/>
          </w:tcPr>
          <w:p w:rsidR="00A36C48" w:rsidRPr="0090734F" w:rsidRDefault="00A36C48" w:rsidP="006F15D2">
            <w:pPr>
              <w:jc w:val="center"/>
              <w:rPr>
                <w:sz w:val="22"/>
                <w:szCs w:val="22"/>
                <w:lang w:val="lt-LT"/>
              </w:rPr>
            </w:pPr>
            <w:r w:rsidRPr="0090734F">
              <w:rPr>
                <w:sz w:val="22"/>
                <w:szCs w:val="22"/>
                <w:lang w:val="lt-LT"/>
              </w:rPr>
              <w:t>Na</w:t>
            </w:r>
          </w:p>
        </w:tc>
        <w:tc>
          <w:tcPr>
            <w:tcW w:w="824" w:type="dxa"/>
            <w:vAlign w:val="center"/>
          </w:tcPr>
          <w:p w:rsidR="00A36C48" w:rsidRPr="0090734F" w:rsidRDefault="00A36C48" w:rsidP="006F15D2">
            <w:pPr>
              <w:jc w:val="center"/>
              <w:rPr>
                <w:sz w:val="22"/>
                <w:szCs w:val="22"/>
                <w:lang w:val="lt-LT"/>
              </w:rPr>
            </w:pPr>
            <w:r w:rsidRPr="0090734F">
              <w:rPr>
                <w:sz w:val="22"/>
                <w:szCs w:val="22"/>
                <w:lang w:val="lt-LT"/>
              </w:rPr>
              <w:t>K</w:t>
            </w:r>
          </w:p>
        </w:tc>
        <w:tc>
          <w:tcPr>
            <w:tcW w:w="824" w:type="dxa"/>
            <w:vAlign w:val="center"/>
          </w:tcPr>
          <w:p w:rsidR="00A36C48" w:rsidRPr="0090734F" w:rsidRDefault="00A36C48" w:rsidP="006F15D2">
            <w:pPr>
              <w:jc w:val="center"/>
              <w:rPr>
                <w:sz w:val="22"/>
                <w:szCs w:val="22"/>
                <w:lang w:val="lt-LT"/>
              </w:rPr>
            </w:pPr>
            <w:r w:rsidRPr="0090734F">
              <w:rPr>
                <w:sz w:val="22"/>
                <w:szCs w:val="22"/>
                <w:lang w:val="lt-LT"/>
              </w:rPr>
              <w:t>Ca</w:t>
            </w:r>
          </w:p>
        </w:tc>
        <w:tc>
          <w:tcPr>
            <w:tcW w:w="824" w:type="dxa"/>
            <w:vAlign w:val="center"/>
          </w:tcPr>
          <w:p w:rsidR="00A36C48" w:rsidRPr="0090734F" w:rsidRDefault="00A36C48" w:rsidP="006F15D2">
            <w:pPr>
              <w:jc w:val="center"/>
              <w:rPr>
                <w:sz w:val="22"/>
                <w:szCs w:val="22"/>
                <w:lang w:val="lt-LT"/>
              </w:rPr>
            </w:pPr>
            <w:r w:rsidRPr="0090734F">
              <w:rPr>
                <w:sz w:val="22"/>
                <w:szCs w:val="22"/>
                <w:lang w:val="lt-LT"/>
              </w:rPr>
              <w:t>Mg</w:t>
            </w:r>
          </w:p>
        </w:tc>
      </w:tr>
      <w:tr w:rsidR="00E75769" w:rsidRPr="0090734F" w:rsidTr="00E75769">
        <w:trPr>
          <w:trHeight w:val="340"/>
        </w:trPr>
        <w:tc>
          <w:tcPr>
            <w:tcW w:w="997" w:type="dxa"/>
            <w:vAlign w:val="center"/>
          </w:tcPr>
          <w:p w:rsidR="00E75769" w:rsidRPr="0090734F" w:rsidRDefault="00E75769" w:rsidP="00E75769">
            <w:pPr>
              <w:jc w:val="center"/>
              <w:rPr>
                <w:sz w:val="22"/>
                <w:szCs w:val="22"/>
                <w:lang w:val="lt-LT"/>
              </w:rPr>
            </w:pPr>
            <w:r w:rsidRPr="0090734F">
              <w:rPr>
                <w:sz w:val="22"/>
                <w:szCs w:val="22"/>
                <w:lang w:val="lt-LT"/>
              </w:rPr>
              <w:t>2019.01</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rsidR="00E75769" w:rsidRPr="0090734F" w:rsidRDefault="00E75769" w:rsidP="00E75769">
            <w:pPr>
              <w:jc w:val="center"/>
              <w:rPr>
                <w:sz w:val="22"/>
                <w:szCs w:val="22"/>
                <w:lang w:val="en-US"/>
              </w:rPr>
            </w:pPr>
            <w:r w:rsidRPr="0090734F">
              <w:rPr>
                <w:sz w:val="22"/>
                <w:szCs w:val="22"/>
              </w:rPr>
              <w:t>55</w:t>
            </w:r>
            <w:r w:rsidR="006863A9">
              <w:rPr>
                <w:sz w:val="22"/>
                <w:szCs w:val="22"/>
              </w:rPr>
              <w:t>,</w:t>
            </w:r>
            <w:r w:rsidRPr="0090734F">
              <w:rPr>
                <w:sz w:val="22"/>
                <w:szCs w:val="22"/>
              </w:rPr>
              <w:t>0</w:t>
            </w:r>
          </w:p>
        </w:tc>
        <w:tc>
          <w:tcPr>
            <w:tcW w:w="837" w:type="dxa"/>
            <w:tcBorders>
              <w:top w:val="single" w:sz="4" w:space="0" w:color="auto"/>
              <w:left w:val="nil"/>
              <w:bottom w:val="single" w:sz="4" w:space="0" w:color="auto"/>
              <w:right w:val="single" w:sz="4" w:space="0" w:color="auto"/>
            </w:tcBorders>
            <w:shd w:val="clear" w:color="auto" w:fill="auto"/>
            <w:vAlign w:val="center"/>
          </w:tcPr>
          <w:p w:rsidR="00E75769" w:rsidRPr="0090734F" w:rsidRDefault="00E75769" w:rsidP="00E75769">
            <w:pPr>
              <w:jc w:val="center"/>
              <w:rPr>
                <w:sz w:val="22"/>
                <w:szCs w:val="22"/>
              </w:rPr>
            </w:pPr>
            <w:r w:rsidRPr="0090734F">
              <w:rPr>
                <w:sz w:val="22"/>
                <w:szCs w:val="22"/>
              </w:rPr>
              <w:t>12</w:t>
            </w:r>
            <w:r w:rsidR="006863A9">
              <w:rPr>
                <w:sz w:val="22"/>
                <w:szCs w:val="22"/>
              </w:rPr>
              <w:t>,</w:t>
            </w:r>
            <w:r w:rsidRPr="0090734F">
              <w:rPr>
                <w:sz w:val="22"/>
                <w:szCs w:val="22"/>
              </w:rPr>
              <w:t>7</w:t>
            </w:r>
          </w:p>
        </w:tc>
        <w:tc>
          <w:tcPr>
            <w:tcW w:w="839" w:type="dxa"/>
            <w:tcBorders>
              <w:top w:val="single" w:sz="4" w:space="0" w:color="auto"/>
              <w:left w:val="nil"/>
              <w:bottom w:val="single" w:sz="4" w:space="0" w:color="auto"/>
              <w:right w:val="single" w:sz="4" w:space="0" w:color="auto"/>
            </w:tcBorders>
            <w:shd w:val="clear" w:color="auto" w:fill="auto"/>
            <w:vAlign w:val="center"/>
          </w:tcPr>
          <w:p w:rsidR="00E75769" w:rsidRPr="0090734F" w:rsidRDefault="00E75769" w:rsidP="00E75769">
            <w:pPr>
              <w:jc w:val="center"/>
              <w:rPr>
                <w:sz w:val="22"/>
                <w:szCs w:val="22"/>
              </w:rPr>
            </w:pPr>
            <w:r w:rsidRPr="0090734F">
              <w:rPr>
                <w:sz w:val="22"/>
                <w:szCs w:val="22"/>
              </w:rPr>
              <w:t>12</w:t>
            </w:r>
            <w:r w:rsidR="006863A9">
              <w:rPr>
                <w:sz w:val="22"/>
                <w:szCs w:val="22"/>
              </w:rPr>
              <w:t>,</w:t>
            </w:r>
            <w:r w:rsidRPr="0090734F">
              <w:rPr>
                <w:sz w:val="22"/>
                <w:szCs w:val="22"/>
              </w:rPr>
              <w:t>3</w:t>
            </w:r>
          </w:p>
        </w:tc>
        <w:tc>
          <w:tcPr>
            <w:tcW w:w="836" w:type="dxa"/>
            <w:tcBorders>
              <w:top w:val="single" w:sz="4" w:space="0" w:color="auto"/>
              <w:left w:val="nil"/>
              <w:bottom w:val="single" w:sz="4" w:space="0" w:color="auto"/>
              <w:right w:val="single" w:sz="4" w:space="0" w:color="auto"/>
            </w:tcBorders>
            <w:shd w:val="clear" w:color="auto" w:fill="auto"/>
            <w:vAlign w:val="center"/>
          </w:tcPr>
          <w:p w:rsidR="00E75769" w:rsidRPr="0090734F" w:rsidRDefault="00E75769" w:rsidP="00E75769">
            <w:pPr>
              <w:jc w:val="center"/>
              <w:rPr>
                <w:sz w:val="22"/>
                <w:szCs w:val="22"/>
              </w:rPr>
            </w:pPr>
            <w:r w:rsidRPr="0090734F">
              <w:rPr>
                <w:sz w:val="22"/>
                <w:szCs w:val="22"/>
              </w:rPr>
              <w:t>5</w:t>
            </w:r>
            <w:r w:rsidR="006863A9">
              <w:rPr>
                <w:sz w:val="22"/>
                <w:szCs w:val="22"/>
              </w:rPr>
              <w:t>,</w:t>
            </w:r>
            <w:r w:rsidRPr="0090734F">
              <w:rPr>
                <w:sz w:val="22"/>
                <w:szCs w:val="22"/>
              </w:rPr>
              <w:t>9</w:t>
            </w:r>
          </w:p>
        </w:tc>
        <w:tc>
          <w:tcPr>
            <w:tcW w:w="824" w:type="dxa"/>
            <w:tcBorders>
              <w:top w:val="single" w:sz="4" w:space="0" w:color="auto"/>
              <w:left w:val="nil"/>
              <w:bottom w:val="single" w:sz="4" w:space="0" w:color="auto"/>
              <w:right w:val="single" w:sz="4" w:space="0" w:color="auto"/>
            </w:tcBorders>
            <w:shd w:val="clear" w:color="auto" w:fill="auto"/>
            <w:vAlign w:val="center"/>
          </w:tcPr>
          <w:p w:rsidR="00E75769" w:rsidRPr="0090734F" w:rsidRDefault="00E75769" w:rsidP="00E75769">
            <w:pPr>
              <w:jc w:val="center"/>
              <w:rPr>
                <w:sz w:val="22"/>
                <w:szCs w:val="22"/>
              </w:rPr>
            </w:pPr>
            <w:r w:rsidRPr="0090734F">
              <w:rPr>
                <w:sz w:val="22"/>
                <w:szCs w:val="22"/>
              </w:rPr>
              <w:t>27</w:t>
            </w:r>
            <w:r w:rsidR="006863A9">
              <w:rPr>
                <w:sz w:val="22"/>
                <w:szCs w:val="22"/>
              </w:rPr>
              <w:t>,</w:t>
            </w:r>
            <w:r w:rsidRPr="0090734F">
              <w:rPr>
                <w:sz w:val="22"/>
                <w:szCs w:val="22"/>
              </w:rPr>
              <w:t>2</w:t>
            </w:r>
          </w:p>
        </w:tc>
        <w:tc>
          <w:tcPr>
            <w:tcW w:w="822" w:type="dxa"/>
            <w:tcBorders>
              <w:top w:val="single" w:sz="4" w:space="0" w:color="auto"/>
              <w:left w:val="nil"/>
              <w:bottom w:val="single" w:sz="4" w:space="0" w:color="auto"/>
              <w:right w:val="single" w:sz="4" w:space="0" w:color="auto"/>
            </w:tcBorders>
            <w:shd w:val="clear" w:color="auto" w:fill="auto"/>
            <w:vAlign w:val="center"/>
          </w:tcPr>
          <w:p w:rsidR="00E75769" w:rsidRPr="0090734F" w:rsidRDefault="00E75769" w:rsidP="00E75769">
            <w:pPr>
              <w:jc w:val="center"/>
              <w:rPr>
                <w:sz w:val="22"/>
                <w:szCs w:val="22"/>
              </w:rPr>
            </w:pPr>
            <w:r w:rsidRPr="0090734F">
              <w:rPr>
                <w:sz w:val="22"/>
                <w:szCs w:val="22"/>
              </w:rPr>
              <w:t>16</w:t>
            </w:r>
            <w:r w:rsidR="006863A9">
              <w:rPr>
                <w:sz w:val="22"/>
                <w:szCs w:val="22"/>
              </w:rPr>
              <w:t>,</w:t>
            </w:r>
            <w:r w:rsidRPr="0090734F">
              <w:rPr>
                <w:sz w:val="22"/>
                <w:szCs w:val="22"/>
              </w:rPr>
              <w:t>3</w:t>
            </w:r>
          </w:p>
        </w:tc>
        <w:tc>
          <w:tcPr>
            <w:tcW w:w="824" w:type="dxa"/>
            <w:tcBorders>
              <w:top w:val="single" w:sz="4" w:space="0" w:color="auto"/>
              <w:left w:val="nil"/>
              <w:bottom w:val="single" w:sz="4" w:space="0" w:color="auto"/>
              <w:right w:val="single" w:sz="4" w:space="0" w:color="auto"/>
            </w:tcBorders>
            <w:shd w:val="clear" w:color="auto" w:fill="auto"/>
            <w:vAlign w:val="center"/>
          </w:tcPr>
          <w:p w:rsidR="00E75769" w:rsidRPr="0090734F" w:rsidRDefault="00E75769" w:rsidP="00E75769">
            <w:pPr>
              <w:jc w:val="center"/>
              <w:rPr>
                <w:sz w:val="22"/>
                <w:szCs w:val="22"/>
              </w:rPr>
            </w:pPr>
            <w:r w:rsidRPr="0090734F">
              <w:rPr>
                <w:sz w:val="22"/>
                <w:szCs w:val="22"/>
              </w:rPr>
              <w:t>31</w:t>
            </w:r>
            <w:r w:rsidR="006863A9">
              <w:rPr>
                <w:sz w:val="22"/>
                <w:szCs w:val="22"/>
              </w:rPr>
              <w:t>,</w:t>
            </w:r>
            <w:r w:rsidRPr="0090734F">
              <w:rPr>
                <w:sz w:val="22"/>
                <w:szCs w:val="22"/>
              </w:rPr>
              <w:t>7</w:t>
            </w:r>
          </w:p>
        </w:tc>
        <w:tc>
          <w:tcPr>
            <w:tcW w:w="824" w:type="dxa"/>
            <w:tcBorders>
              <w:top w:val="single" w:sz="4" w:space="0" w:color="auto"/>
              <w:left w:val="nil"/>
              <w:bottom w:val="single" w:sz="4" w:space="0" w:color="auto"/>
              <w:right w:val="single" w:sz="4" w:space="0" w:color="auto"/>
            </w:tcBorders>
            <w:shd w:val="clear" w:color="auto" w:fill="auto"/>
            <w:vAlign w:val="center"/>
          </w:tcPr>
          <w:p w:rsidR="00E75769" w:rsidRPr="0090734F" w:rsidRDefault="00E75769" w:rsidP="00E75769">
            <w:pPr>
              <w:jc w:val="center"/>
              <w:rPr>
                <w:sz w:val="22"/>
                <w:szCs w:val="22"/>
              </w:rPr>
            </w:pPr>
            <w:r w:rsidRPr="0090734F">
              <w:rPr>
                <w:sz w:val="22"/>
                <w:szCs w:val="22"/>
              </w:rPr>
              <w:t>20</w:t>
            </w:r>
            <w:r w:rsidR="006863A9">
              <w:rPr>
                <w:sz w:val="22"/>
                <w:szCs w:val="22"/>
              </w:rPr>
              <w:t>,</w:t>
            </w:r>
            <w:r w:rsidRPr="0090734F">
              <w:rPr>
                <w:sz w:val="22"/>
                <w:szCs w:val="22"/>
              </w:rPr>
              <w:t>7</w:t>
            </w:r>
          </w:p>
        </w:tc>
        <w:tc>
          <w:tcPr>
            <w:tcW w:w="824" w:type="dxa"/>
            <w:tcBorders>
              <w:top w:val="single" w:sz="4" w:space="0" w:color="auto"/>
              <w:left w:val="nil"/>
              <w:bottom w:val="single" w:sz="4" w:space="0" w:color="auto"/>
              <w:right w:val="single" w:sz="4" w:space="0" w:color="auto"/>
            </w:tcBorders>
            <w:shd w:val="clear" w:color="auto" w:fill="auto"/>
            <w:vAlign w:val="center"/>
          </w:tcPr>
          <w:p w:rsidR="00E75769" w:rsidRPr="0090734F" w:rsidRDefault="00E75769" w:rsidP="00E75769">
            <w:pPr>
              <w:jc w:val="center"/>
              <w:rPr>
                <w:sz w:val="22"/>
                <w:szCs w:val="22"/>
              </w:rPr>
            </w:pPr>
            <w:r w:rsidRPr="0090734F">
              <w:rPr>
                <w:sz w:val="22"/>
                <w:szCs w:val="22"/>
              </w:rPr>
              <w:t>7</w:t>
            </w:r>
            <w:r w:rsidR="006863A9">
              <w:rPr>
                <w:sz w:val="22"/>
                <w:szCs w:val="22"/>
              </w:rPr>
              <w:t>,</w:t>
            </w:r>
            <w:r w:rsidRPr="0090734F">
              <w:rPr>
                <w:sz w:val="22"/>
                <w:szCs w:val="22"/>
              </w:rPr>
              <w:t>0</w:t>
            </w:r>
          </w:p>
        </w:tc>
      </w:tr>
      <w:tr w:rsidR="00E75769" w:rsidRPr="0090734F" w:rsidTr="00E75769">
        <w:trPr>
          <w:trHeight w:val="340"/>
        </w:trPr>
        <w:tc>
          <w:tcPr>
            <w:tcW w:w="997" w:type="dxa"/>
            <w:vAlign w:val="center"/>
          </w:tcPr>
          <w:p w:rsidR="00E75769" w:rsidRPr="0090734F" w:rsidRDefault="00E75769" w:rsidP="00E75769">
            <w:pPr>
              <w:jc w:val="center"/>
              <w:rPr>
                <w:sz w:val="22"/>
                <w:szCs w:val="22"/>
                <w:lang w:val="lt-LT"/>
              </w:rPr>
            </w:pPr>
            <w:r w:rsidRPr="0090734F">
              <w:rPr>
                <w:sz w:val="22"/>
                <w:szCs w:val="22"/>
                <w:lang w:val="lt-LT"/>
              </w:rPr>
              <w:t>2019.02</w:t>
            </w:r>
          </w:p>
        </w:tc>
        <w:tc>
          <w:tcPr>
            <w:tcW w:w="1054" w:type="dxa"/>
            <w:tcBorders>
              <w:top w:val="nil"/>
              <w:left w:val="single" w:sz="4" w:space="0" w:color="auto"/>
              <w:bottom w:val="single" w:sz="4" w:space="0" w:color="auto"/>
              <w:right w:val="single" w:sz="4" w:space="0" w:color="auto"/>
            </w:tcBorders>
            <w:shd w:val="clear" w:color="auto" w:fill="auto"/>
            <w:vAlign w:val="center"/>
          </w:tcPr>
          <w:p w:rsidR="00E75769" w:rsidRPr="0090734F" w:rsidRDefault="00E75769" w:rsidP="00E75769">
            <w:pPr>
              <w:jc w:val="center"/>
              <w:rPr>
                <w:sz w:val="22"/>
                <w:szCs w:val="22"/>
              </w:rPr>
            </w:pPr>
            <w:r w:rsidRPr="0090734F">
              <w:rPr>
                <w:sz w:val="22"/>
                <w:szCs w:val="22"/>
              </w:rPr>
              <w:t>12</w:t>
            </w:r>
            <w:r w:rsidR="006863A9">
              <w:rPr>
                <w:sz w:val="22"/>
                <w:szCs w:val="22"/>
              </w:rPr>
              <w:t>,</w:t>
            </w:r>
            <w:r w:rsidRPr="0090734F">
              <w:rPr>
                <w:sz w:val="22"/>
                <w:szCs w:val="22"/>
              </w:rPr>
              <w:t>2</w:t>
            </w:r>
          </w:p>
        </w:tc>
        <w:tc>
          <w:tcPr>
            <w:tcW w:w="837" w:type="dxa"/>
            <w:tcBorders>
              <w:top w:val="nil"/>
              <w:left w:val="nil"/>
              <w:bottom w:val="single" w:sz="4" w:space="0" w:color="auto"/>
              <w:right w:val="single" w:sz="4" w:space="0" w:color="auto"/>
            </w:tcBorders>
            <w:shd w:val="clear" w:color="auto" w:fill="auto"/>
            <w:vAlign w:val="center"/>
          </w:tcPr>
          <w:p w:rsidR="00E75769" w:rsidRPr="0090734F" w:rsidRDefault="00E75769" w:rsidP="00E75769">
            <w:pPr>
              <w:jc w:val="center"/>
              <w:rPr>
                <w:sz w:val="22"/>
                <w:szCs w:val="22"/>
              </w:rPr>
            </w:pPr>
            <w:r w:rsidRPr="0090734F">
              <w:rPr>
                <w:sz w:val="22"/>
                <w:szCs w:val="22"/>
              </w:rPr>
              <w:t>8</w:t>
            </w:r>
            <w:r w:rsidR="006863A9">
              <w:rPr>
                <w:sz w:val="22"/>
                <w:szCs w:val="22"/>
              </w:rPr>
              <w:t>,</w:t>
            </w:r>
            <w:r w:rsidRPr="0090734F">
              <w:rPr>
                <w:sz w:val="22"/>
                <w:szCs w:val="22"/>
              </w:rPr>
              <w:t>8</w:t>
            </w:r>
          </w:p>
        </w:tc>
        <w:tc>
          <w:tcPr>
            <w:tcW w:w="839" w:type="dxa"/>
            <w:tcBorders>
              <w:top w:val="nil"/>
              <w:left w:val="nil"/>
              <w:bottom w:val="single" w:sz="4" w:space="0" w:color="auto"/>
              <w:right w:val="single" w:sz="4" w:space="0" w:color="auto"/>
            </w:tcBorders>
            <w:shd w:val="clear" w:color="auto" w:fill="auto"/>
            <w:vAlign w:val="center"/>
          </w:tcPr>
          <w:p w:rsidR="00E75769" w:rsidRPr="0090734F" w:rsidRDefault="00E75769" w:rsidP="00E75769">
            <w:pPr>
              <w:jc w:val="center"/>
              <w:rPr>
                <w:sz w:val="22"/>
                <w:szCs w:val="22"/>
              </w:rPr>
            </w:pPr>
            <w:r w:rsidRPr="0090734F">
              <w:rPr>
                <w:sz w:val="22"/>
                <w:szCs w:val="22"/>
              </w:rPr>
              <w:t>3</w:t>
            </w:r>
            <w:r w:rsidR="006863A9">
              <w:rPr>
                <w:sz w:val="22"/>
                <w:szCs w:val="22"/>
              </w:rPr>
              <w:t>,</w:t>
            </w:r>
            <w:r w:rsidRPr="0090734F">
              <w:rPr>
                <w:sz w:val="22"/>
                <w:szCs w:val="22"/>
              </w:rPr>
              <w:t>4</w:t>
            </w:r>
          </w:p>
        </w:tc>
        <w:tc>
          <w:tcPr>
            <w:tcW w:w="836" w:type="dxa"/>
            <w:tcBorders>
              <w:top w:val="nil"/>
              <w:left w:val="nil"/>
              <w:bottom w:val="single" w:sz="4" w:space="0" w:color="auto"/>
              <w:right w:val="single" w:sz="4" w:space="0" w:color="auto"/>
            </w:tcBorders>
            <w:shd w:val="clear" w:color="auto" w:fill="auto"/>
            <w:vAlign w:val="center"/>
          </w:tcPr>
          <w:p w:rsidR="00E75769" w:rsidRPr="0090734F" w:rsidRDefault="00E75769" w:rsidP="00E75769">
            <w:pPr>
              <w:jc w:val="center"/>
              <w:rPr>
                <w:sz w:val="22"/>
                <w:szCs w:val="22"/>
              </w:rPr>
            </w:pPr>
            <w:r w:rsidRPr="0090734F">
              <w:rPr>
                <w:sz w:val="22"/>
                <w:szCs w:val="22"/>
              </w:rPr>
              <w:t>0</w:t>
            </w:r>
            <w:r w:rsidR="006863A9">
              <w:rPr>
                <w:sz w:val="22"/>
                <w:szCs w:val="22"/>
              </w:rPr>
              <w:t>,</w:t>
            </w:r>
            <w:r w:rsidRPr="0090734F">
              <w:rPr>
                <w:sz w:val="22"/>
                <w:szCs w:val="22"/>
              </w:rPr>
              <w:t>5</w:t>
            </w:r>
          </w:p>
        </w:tc>
        <w:tc>
          <w:tcPr>
            <w:tcW w:w="824" w:type="dxa"/>
            <w:tcBorders>
              <w:top w:val="nil"/>
              <w:left w:val="nil"/>
              <w:bottom w:val="single" w:sz="4" w:space="0" w:color="auto"/>
              <w:right w:val="single" w:sz="4" w:space="0" w:color="auto"/>
            </w:tcBorders>
            <w:shd w:val="clear" w:color="auto" w:fill="auto"/>
            <w:vAlign w:val="center"/>
          </w:tcPr>
          <w:p w:rsidR="00E75769" w:rsidRPr="0090734F" w:rsidRDefault="00E75769" w:rsidP="00E75769">
            <w:pPr>
              <w:jc w:val="center"/>
              <w:rPr>
                <w:sz w:val="22"/>
                <w:szCs w:val="22"/>
              </w:rPr>
            </w:pPr>
            <w:r w:rsidRPr="0090734F">
              <w:rPr>
                <w:sz w:val="22"/>
                <w:szCs w:val="22"/>
              </w:rPr>
              <w:t>21</w:t>
            </w:r>
            <w:r w:rsidR="006863A9">
              <w:rPr>
                <w:sz w:val="22"/>
                <w:szCs w:val="22"/>
              </w:rPr>
              <w:t>,</w:t>
            </w:r>
            <w:r w:rsidRPr="0090734F">
              <w:rPr>
                <w:sz w:val="22"/>
                <w:szCs w:val="22"/>
              </w:rPr>
              <w:t>1</w:t>
            </w:r>
          </w:p>
        </w:tc>
        <w:tc>
          <w:tcPr>
            <w:tcW w:w="822" w:type="dxa"/>
            <w:tcBorders>
              <w:top w:val="nil"/>
              <w:left w:val="nil"/>
              <w:bottom w:val="single" w:sz="4" w:space="0" w:color="auto"/>
              <w:right w:val="single" w:sz="4" w:space="0" w:color="auto"/>
            </w:tcBorders>
            <w:shd w:val="clear" w:color="auto" w:fill="auto"/>
            <w:vAlign w:val="center"/>
          </w:tcPr>
          <w:p w:rsidR="00E75769" w:rsidRPr="0090734F" w:rsidRDefault="00E75769" w:rsidP="00E75769">
            <w:pPr>
              <w:jc w:val="center"/>
              <w:rPr>
                <w:sz w:val="22"/>
                <w:szCs w:val="22"/>
              </w:rPr>
            </w:pPr>
            <w:r w:rsidRPr="0090734F">
              <w:rPr>
                <w:sz w:val="22"/>
                <w:szCs w:val="22"/>
              </w:rPr>
              <w:t>10</w:t>
            </w:r>
            <w:r w:rsidR="006863A9">
              <w:rPr>
                <w:sz w:val="22"/>
                <w:szCs w:val="22"/>
              </w:rPr>
              <w:t>,</w:t>
            </w:r>
            <w:r w:rsidRPr="0090734F">
              <w:rPr>
                <w:sz w:val="22"/>
                <w:szCs w:val="22"/>
              </w:rPr>
              <w:t>1</w:t>
            </w:r>
          </w:p>
        </w:tc>
        <w:tc>
          <w:tcPr>
            <w:tcW w:w="824" w:type="dxa"/>
            <w:tcBorders>
              <w:top w:val="nil"/>
              <w:left w:val="nil"/>
              <w:bottom w:val="single" w:sz="4" w:space="0" w:color="auto"/>
              <w:right w:val="single" w:sz="4" w:space="0" w:color="auto"/>
            </w:tcBorders>
            <w:shd w:val="clear" w:color="auto" w:fill="auto"/>
            <w:vAlign w:val="center"/>
          </w:tcPr>
          <w:p w:rsidR="00E75769" w:rsidRPr="0090734F" w:rsidRDefault="00E75769" w:rsidP="00E75769">
            <w:pPr>
              <w:jc w:val="center"/>
              <w:rPr>
                <w:sz w:val="22"/>
                <w:szCs w:val="22"/>
              </w:rPr>
            </w:pPr>
            <w:r w:rsidRPr="0090734F">
              <w:rPr>
                <w:sz w:val="22"/>
                <w:szCs w:val="22"/>
              </w:rPr>
              <w:t>17</w:t>
            </w:r>
            <w:r w:rsidR="006863A9">
              <w:rPr>
                <w:sz w:val="22"/>
                <w:szCs w:val="22"/>
              </w:rPr>
              <w:t>,</w:t>
            </w:r>
            <w:r w:rsidRPr="0090734F">
              <w:rPr>
                <w:sz w:val="22"/>
                <w:szCs w:val="22"/>
              </w:rPr>
              <w:t>1</w:t>
            </w:r>
          </w:p>
        </w:tc>
        <w:tc>
          <w:tcPr>
            <w:tcW w:w="824" w:type="dxa"/>
            <w:tcBorders>
              <w:top w:val="nil"/>
              <w:left w:val="nil"/>
              <w:bottom w:val="single" w:sz="4" w:space="0" w:color="auto"/>
              <w:right w:val="single" w:sz="4" w:space="0" w:color="auto"/>
            </w:tcBorders>
            <w:shd w:val="clear" w:color="auto" w:fill="auto"/>
            <w:vAlign w:val="center"/>
          </w:tcPr>
          <w:p w:rsidR="00E75769" w:rsidRPr="0090734F" w:rsidRDefault="00E75769" w:rsidP="00E75769">
            <w:pPr>
              <w:jc w:val="center"/>
              <w:rPr>
                <w:sz w:val="22"/>
                <w:szCs w:val="22"/>
              </w:rPr>
            </w:pPr>
            <w:r w:rsidRPr="0090734F">
              <w:rPr>
                <w:sz w:val="22"/>
                <w:szCs w:val="22"/>
              </w:rPr>
              <w:t>14</w:t>
            </w:r>
            <w:r w:rsidR="006863A9">
              <w:rPr>
                <w:sz w:val="22"/>
                <w:szCs w:val="22"/>
              </w:rPr>
              <w:t>,</w:t>
            </w:r>
            <w:r w:rsidRPr="0090734F">
              <w:rPr>
                <w:sz w:val="22"/>
                <w:szCs w:val="22"/>
              </w:rPr>
              <w:t>2</w:t>
            </w:r>
          </w:p>
        </w:tc>
        <w:tc>
          <w:tcPr>
            <w:tcW w:w="824" w:type="dxa"/>
            <w:tcBorders>
              <w:top w:val="nil"/>
              <w:left w:val="nil"/>
              <w:bottom w:val="single" w:sz="4" w:space="0" w:color="auto"/>
              <w:right w:val="single" w:sz="4" w:space="0" w:color="auto"/>
            </w:tcBorders>
            <w:shd w:val="clear" w:color="auto" w:fill="auto"/>
            <w:vAlign w:val="center"/>
          </w:tcPr>
          <w:p w:rsidR="00E75769" w:rsidRPr="0090734F" w:rsidRDefault="00E75769" w:rsidP="00E75769">
            <w:pPr>
              <w:jc w:val="center"/>
              <w:rPr>
                <w:sz w:val="22"/>
                <w:szCs w:val="22"/>
              </w:rPr>
            </w:pPr>
            <w:r w:rsidRPr="0090734F">
              <w:rPr>
                <w:sz w:val="22"/>
                <w:szCs w:val="22"/>
              </w:rPr>
              <w:t>5</w:t>
            </w:r>
            <w:r w:rsidR="006863A9">
              <w:rPr>
                <w:sz w:val="22"/>
                <w:szCs w:val="22"/>
              </w:rPr>
              <w:t>,</w:t>
            </w:r>
            <w:r w:rsidRPr="0090734F">
              <w:rPr>
                <w:sz w:val="22"/>
                <w:szCs w:val="22"/>
              </w:rPr>
              <w:t>4</w:t>
            </w:r>
          </w:p>
        </w:tc>
      </w:tr>
      <w:tr w:rsidR="00E75769" w:rsidRPr="005613ED" w:rsidTr="00E75769">
        <w:trPr>
          <w:trHeight w:val="340"/>
        </w:trPr>
        <w:tc>
          <w:tcPr>
            <w:tcW w:w="997" w:type="dxa"/>
            <w:vAlign w:val="center"/>
          </w:tcPr>
          <w:p w:rsidR="00E75769" w:rsidRPr="00E75769" w:rsidRDefault="00E75769" w:rsidP="00E75769">
            <w:pPr>
              <w:jc w:val="center"/>
              <w:rPr>
                <w:sz w:val="22"/>
                <w:szCs w:val="22"/>
                <w:lang w:val="lt-LT"/>
              </w:rPr>
            </w:pPr>
            <w:r w:rsidRPr="00E75769">
              <w:rPr>
                <w:sz w:val="22"/>
                <w:szCs w:val="22"/>
                <w:lang w:val="lt-LT"/>
              </w:rPr>
              <w:t>2019.03</w:t>
            </w:r>
          </w:p>
        </w:tc>
        <w:tc>
          <w:tcPr>
            <w:tcW w:w="1054" w:type="dxa"/>
            <w:tcBorders>
              <w:top w:val="nil"/>
              <w:left w:val="single" w:sz="4" w:space="0" w:color="auto"/>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24</w:t>
            </w:r>
            <w:r w:rsidR="006863A9">
              <w:rPr>
                <w:sz w:val="22"/>
                <w:szCs w:val="22"/>
              </w:rPr>
              <w:t>,</w:t>
            </w:r>
            <w:r w:rsidRPr="00E75769">
              <w:rPr>
                <w:sz w:val="22"/>
                <w:szCs w:val="22"/>
              </w:rPr>
              <w:t>9</w:t>
            </w:r>
          </w:p>
        </w:tc>
        <w:tc>
          <w:tcPr>
            <w:tcW w:w="837"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5</w:t>
            </w:r>
            <w:r w:rsidR="006863A9">
              <w:rPr>
                <w:sz w:val="22"/>
                <w:szCs w:val="22"/>
              </w:rPr>
              <w:t>,</w:t>
            </w:r>
            <w:r w:rsidRPr="00E75769">
              <w:rPr>
                <w:sz w:val="22"/>
                <w:szCs w:val="22"/>
              </w:rPr>
              <w:t>9</w:t>
            </w:r>
          </w:p>
        </w:tc>
        <w:tc>
          <w:tcPr>
            <w:tcW w:w="839"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7</w:t>
            </w:r>
            <w:r w:rsidR="006863A9">
              <w:rPr>
                <w:sz w:val="22"/>
                <w:szCs w:val="22"/>
              </w:rPr>
              <w:t>,</w:t>
            </w:r>
            <w:r w:rsidRPr="00E75769">
              <w:rPr>
                <w:sz w:val="22"/>
                <w:szCs w:val="22"/>
              </w:rPr>
              <w:t>4</w:t>
            </w:r>
          </w:p>
        </w:tc>
        <w:tc>
          <w:tcPr>
            <w:tcW w:w="836"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5</w:t>
            </w:r>
            <w:r w:rsidR="006863A9">
              <w:rPr>
                <w:sz w:val="22"/>
                <w:szCs w:val="22"/>
              </w:rPr>
              <w:t>,</w:t>
            </w:r>
            <w:r w:rsidRPr="00E75769">
              <w:rPr>
                <w:sz w:val="22"/>
                <w:szCs w:val="22"/>
              </w:rPr>
              <w:t>5</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68</w:t>
            </w:r>
            <w:r w:rsidR="006863A9">
              <w:rPr>
                <w:sz w:val="22"/>
                <w:szCs w:val="22"/>
              </w:rPr>
              <w:t>,</w:t>
            </w:r>
            <w:r w:rsidRPr="00E75769">
              <w:rPr>
                <w:sz w:val="22"/>
                <w:szCs w:val="22"/>
              </w:rPr>
              <w:t>1</w:t>
            </w:r>
          </w:p>
        </w:tc>
        <w:tc>
          <w:tcPr>
            <w:tcW w:w="822"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28</w:t>
            </w:r>
            <w:r w:rsidR="006863A9">
              <w:rPr>
                <w:sz w:val="22"/>
                <w:szCs w:val="22"/>
              </w:rPr>
              <w:t>,</w:t>
            </w:r>
            <w:r w:rsidRPr="00E75769">
              <w:rPr>
                <w:sz w:val="22"/>
                <w:szCs w:val="22"/>
              </w:rPr>
              <w:t>2</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30</w:t>
            </w:r>
            <w:r w:rsidR="006863A9">
              <w:rPr>
                <w:sz w:val="22"/>
                <w:szCs w:val="22"/>
              </w:rPr>
              <w:t>,</w:t>
            </w:r>
            <w:r w:rsidRPr="00E75769">
              <w:rPr>
                <w:sz w:val="22"/>
                <w:szCs w:val="22"/>
              </w:rPr>
              <w:t>9</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24</w:t>
            </w:r>
            <w:r w:rsidR="006863A9">
              <w:rPr>
                <w:sz w:val="22"/>
                <w:szCs w:val="22"/>
              </w:rPr>
              <w:t>,</w:t>
            </w:r>
            <w:r w:rsidRPr="00E75769">
              <w:rPr>
                <w:sz w:val="22"/>
                <w:szCs w:val="22"/>
              </w:rPr>
              <w:t>7</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8</w:t>
            </w:r>
            <w:r w:rsidR="006863A9">
              <w:rPr>
                <w:sz w:val="22"/>
                <w:szCs w:val="22"/>
              </w:rPr>
              <w:t>,</w:t>
            </w:r>
            <w:r w:rsidRPr="00E75769">
              <w:rPr>
                <w:sz w:val="22"/>
                <w:szCs w:val="22"/>
              </w:rPr>
              <w:t>8</w:t>
            </w:r>
          </w:p>
        </w:tc>
      </w:tr>
      <w:tr w:rsidR="00E75769" w:rsidRPr="005613ED" w:rsidTr="00E75769">
        <w:trPr>
          <w:trHeight w:val="340"/>
        </w:trPr>
        <w:tc>
          <w:tcPr>
            <w:tcW w:w="997" w:type="dxa"/>
            <w:vAlign w:val="center"/>
          </w:tcPr>
          <w:p w:rsidR="00E75769" w:rsidRPr="00E75769" w:rsidRDefault="00E75769" w:rsidP="00E75769">
            <w:pPr>
              <w:jc w:val="center"/>
              <w:rPr>
                <w:sz w:val="22"/>
                <w:szCs w:val="22"/>
                <w:lang w:val="lt-LT"/>
              </w:rPr>
            </w:pPr>
            <w:r w:rsidRPr="00E75769">
              <w:rPr>
                <w:sz w:val="22"/>
                <w:szCs w:val="22"/>
                <w:lang w:val="lt-LT"/>
              </w:rPr>
              <w:t>2019.04</w:t>
            </w:r>
          </w:p>
        </w:tc>
        <w:tc>
          <w:tcPr>
            <w:tcW w:w="1054" w:type="dxa"/>
            <w:tcBorders>
              <w:top w:val="nil"/>
              <w:left w:val="single" w:sz="4" w:space="0" w:color="auto"/>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10</w:t>
            </w:r>
            <w:r w:rsidR="006863A9">
              <w:rPr>
                <w:sz w:val="22"/>
                <w:szCs w:val="22"/>
              </w:rPr>
              <w:t>,</w:t>
            </w:r>
            <w:r w:rsidRPr="00E75769">
              <w:rPr>
                <w:sz w:val="22"/>
                <w:szCs w:val="22"/>
              </w:rPr>
              <w:t>5</w:t>
            </w:r>
          </w:p>
        </w:tc>
        <w:tc>
          <w:tcPr>
            <w:tcW w:w="837"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4</w:t>
            </w:r>
            <w:r w:rsidR="006863A9">
              <w:rPr>
                <w:sz w:val="22"/>
                <w:szCs w:val="22"/>
              </w:rPr>
              <w:t>,</w:t>
            </w:r>
            <w:r w:rsidRPr="00E75769">
              <w:rPr>
                <w:sz w:val="22"/>
                <w:szCs w:val="22"/>
              </w:rPr>
              <w:t>7</w:t>
            </w:r>
          </w:p>
        </w:tc>
        <w:tc>
          <w:tcPr>
            <w:tcW w:w="839"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9</w:t>
            </w:r>
            <w:r w:rsidR="006863A9">
              <w:rPr>
                <w:sz w:val="22"/>
                <w:szCs w:val="22"/>
              </w:rPr>
              <w:t>,</w:t>
            </w:r>
            <w:r w:rsidRPr="00E75769">
              <w:rPr>
                <w:sz w:val="22"/>
                <w:szCs w:val="22"/>
              </w:rPr>
              <w:t>1</w:t>
            </w:r>
          </w:p>
        </w:tc>
        <w:tc>
          <w:tcPr>
            <w:tcW w:w="836"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13</w:t>
            </w:r>
            <w:r w:rsidR="006863A9">
              <w:rPr>
                <w:sz w:val="22"/>
                <w:szCs w:val="22"/>
              </w:rPr>
              <w:t>,</w:t>
            </w:r>
            <w:r w:rsidRPr="00E75769">
              <w:rPr>
                <w:sz w:val="22"/>
                <w:szCs w:val="22"/>
              </w:rPr>
              <w:t>6</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21</w:t>
            </w:r>
            <w:r w:rsidR="006863A9">
              <w:rPr>
                <w:sz w:val="22"/>
                <w:szCs w:val="22"/>
              </w:rPr>
              <w:t>,</w:t>
            </w:r>
            <w:r w:rsidRPr="00E75769">
              <w:rPr>
                <w:sz w:val="22"/>
                <w:szCs w:val="22"/>
              </w:rPr>
              <w:t>2</w:t>
            </w:r>
          </w:p>
        </w:tc>
        <w:tc>
          <w:tcPr>
            <w:tcW w:w="822"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10</w:t>
            </w:r>
            <w:r w:rsidR="006863A9">
              <w:rPr>
                <w:sz w:val="22"/>
                <w:szCs w:val="22"/>
              </w:rPr>
              <w:t>,</w:t>
            </w:r>
            <w:r w:rsidRPr="00E75769">
              <w:rPr>
                <w:sz w:val="22"/>
                <w:szCs w:val="22"/>
              </w:rPr>
              <w:t>9</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23</w:t>
            </w:r>
            <w:r w:rsidR="006863A9">
              <w:rPr>
                <w:sz w:val="22"/>
                <w:szCs w:val="22"/>
              </w:rPr>
              <w:t>,</w:t>
            </w:r>
            <w:r w:rsidRPr="00E75769">
              <w:rPr>
                <w:sz w:val="22"/>
                <w:szCs w:val="22"/>
              </w:rPr>
              <w:t>4</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32</w:t>
            </w:r>
            <w:r w:rsidR="006863A9">
              <w:rPr>
                <w:sz w:val="22"/>
                <w:szCs w:val="22"/>
              </w:rPr>
              <w:t>,</w:t>
            </w:r>
            <w:r w:rsidRPr="00E75769">
              <w:rPr>
                <w:sz w:val="22"/>
                <w:szCs w:val="22"/>
              </w:rPr>
              <w:t>9</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7</w:t>
            </w:r>
            <w:r w:rsidR="006863A9">
              <w:rPr>
                <w:sz w:val="22"/>
                <w:szCs w:val="22"/>
              </w:rPr>
              <w:t>,</w:t>
            </w:r>
            <w:r w:rsidRPr="00E75769">
              <w:rPr>
                <w:sz w:val="22"/>
                <w:szCs w:val="22"/>
              </w:rPr>
              <w:t>0</w:t>
            </w:r>
          </w:p>
        </w:tc>
      </w:tr>
      <w:tr w:rsidR="00E75769" w:rsidRPr="005613ED" w:rsidTr="00E75769">
        <w:trPr>
          <w:trHeight w:val="340"/>
        </w:trPr>
        <w:tc>
          <w:tcPr>
            <w:tcW w:w="997" w:type="dxa"/>
            <w:vAlign w:val="center"/>
          </w:tcPr>
          <w:p w:rsidR="00E75769" w:rsidRPr="00E75769" w:rsidRDefault="00E75769" w:rsidP="00E75769">
            <w:pPr>
              <w:jc w:val="center"/>
              <w:rPr>
                <w:sz w:val="22"/>
                <w:szCs w:val="22"/>
                <w:lang w:val="lt-LT"/>
              </w:rPr>
            </w:pPr>
            <w:r w:rsidRPr="00E75769">
              <w:rPr>
                <w:sz w:val="22"/>
                <w:szCs w:val="22"/>
                <w:lang w:val="lt-LT"/>
              </w:rPr>
              <w:t>2019.05</w:t>
            </w:r>
          </w:p>
        </w:tc>
        <w:tc>
          <w:tcPr>
            <w:tcW w:w="1054" w:type="dxa"/>
            <w:tcBorders>
              <w:top w:val="nil"/>
              <w:left w:val="single" w:sz="4" w:space="0" w:color="auto"/>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34</w:t>
            </w:r>
            <w:r w:rsidR="006863A9">
              <w:rPr>
                <w:sz w:val="22"/>
                <w:szCs w:val="22"/>
              </w:rPr>
              <w:t>,</w:t>
            </w:r>
            <w:r w:rsidRPr="00E75769">
              <w:rPr>
                <w:sz w:val="22"/>
                <w:szCs w:val="22"/>
              </w:rPr>
              <w:t>7</w:t>
            </w:r>
          </w:p>
        </w:tc>
        <w:tc>
          <w:tcPr>
            <w:tcW w:w="837"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 </w:t>
            </w:r>
            <w:r>
              <w:rPr>
                <w:sz w:val="22"/>
                <w:szCs w:val="22"/>
              </w:rPr>
              <w:t>*</w:t>
            </w:r>
          </w:p>
        </w:tc>
        <w:tc>
          <w:tcPr>
            <w:tcW w:w="839"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0</w:t>
            </w:r>
            <w:r w:rsidR="006863A9">
              <w:rPr>
                <w:sz w:val="22"/>
                <w:szCs w:val="22"/>
              </w:rPr>
              <w:t>,</w:t>
            </w:r>
            <w:r w:rsidRPr="00E75769">
              <w:rPr>
                <w:sz w:val="22"/>
                <w:szCs w:val="22"/>
              </w:rPr>
              <w:t>7</w:t>
            </w:r>
          </w:p>
        </w:tc>
        <w:tc>
          <w:tcPr>
            <w:tcW w:w="836"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11</w:t>
            </w:r>
            <w:r w:rsidR="006863A9">
              <w:rPr>
                <w:sz w:val="22"/>
                <w:szCs w:val="22"/>
              </w:rPr>
              <w:t>,</w:t>
            </w:r>
            <w:r w:rsidRPr="00E75769">
              <w:rPr>
                <w:sz w:val="22"/>
                <w:szCs w:val="22"/>
              </w:rPr>
              <w:t>8</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 </w:t>
            </w:r>
            <w:r>
              <w:rPr>
                <w:sz w:val="22"/>
                <w:szCs w:val="22"/>
              </w:rPr>
              <w:t>*</w:t>
            </w:r>
          </w:p>
        </w:tc>
        <w:tc>
          <w:tcPr>
            <w:tcW w:w="822"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Pr>
                <w:sz w:val="22"/>
                <w:szCs w:val="22"/>
              </w:rPr>
              <w:t>*</w:t>
            </w:r>
            <w:r w:rsidRPr="00E75769">
              <w:rPr>
                <w:sz w:val="22"/>
                <w:szCs w:val="22"/>
              </w:rPr>
              <w:t> </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 </w:t>
            </w:r>
            <w:r>
              <w:rPr>
                <w:sz w:val="22"/>
                <w:szCs w:val="22"/>
              </w:rPr>
              <w:t>*</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 </w:t>
            </w:r>
            <w:r>
              <w:rPr>
                <w:sz w:val="22"/>
                <w:szCs w:val="22"/>
              </w:rPr>
              <w:t>*</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Pr>
                <w:sz w:val="22"/>
                <w:szCs w:val="22"/>
              </w:rPr>
              <w:t>*</w:t>
            </w:r>
            <w:r w:rsidRPr="00E75769">
              <w:rPr>
                <w:sz w:val="22"/>
                <w:szCs w:val="22"/>
              </w:rPr>
              <w:t> </w:t>
            </w:r>
          </w:p>
        </w:tc>
      </w:tr>
      <w:tr w:rsidR="00E75769" w:rsidRPr="005613ED" w:rsidTr="00E75769">
        <w:trPr>
          <w:trHeight w:val="340"/>
        </w:trPr>
        <w:tc>
          <w:tcPr>
            <w:tcW w:w="997" w:type="dxa"/>
            <w:vAlign w:val="center"/>
          </w:tcPr>
          <w:p w:rsidR="00E75769" w:rsidRPr="00E75769" w:rsidRDefault="00E75769" w:rsidP="00E75769">
            <w:pPr>
              <w:jc w:val="center"/>
              <w:rPr>
                <w:sz w:val="22"/>
                <w:szCs w:val="22"/>
                <w:lang w:val="lt-LT"/>
              </w:rPr>
            </w:pPr>
            <w:r w:rsidRPr="00E75769">
              <w:rPr>
                <w:sz w:val="22"/>
                <w:szCs w:val="22"/>
                <w:lang w:val="lt-LT"/>
              </w:rPr>
              <w:t>2019.06</w:t>
            </w:r>
          </w:p>
        </w:tc>
        <w:tc>
          <w:tcPr>
            <w:tcW w:w="1054" w:type="dxa"/>
            <w:tcBorders>
              <w:top w:val="nil"/>
              <w:left w:val="single" w:sz="4" w:space="0" w:color="auto"/>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43</w:t>
            </w:r>
            <w:r w:rsidR="006863A9">
              <w:rPr>
                <w:sz w:val="22"/>
                <w:szCs w:val="22"/>
              </w:rPr>
              <w:t>,</w:t>
            </w:r>
            <w:r w:rsidRPr="00E75769">
              <w:rPr>
                <w:sz w:val="22"/>
                <w:szCs w:val="22"/>
              </w:rPr>
              <w:t>9</w:t>
            </w:r>
          </w:p>
        </w:tc>
        <w:tc>
          <w:tcPr>
            <w:tcW w:w="837"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7</w:t>
            </w:r>
            <w:r w:rsidR="006863A9">
              <w:rPr>
                <w:sz w:val="22"/>
                <w:szCs w:val="22"/>
              </w:rPr>
              <w:t>,</w:t>
            </w:r>
            <w:r w:rsidRPr="00E75769">
              <w:rPr>
                <w:sz w:val="22"/>
                <w:szCs w:val="22"/>
              </w:rPr>
              <w:t>6</w:t>
            </w:r>
          </w:p>
        </w:tc>
        <w:tc>
          <w:tcPr>
            <w:tcW w:w="839"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0</w:t>
            </w:r>
            <w:r w:rsidR="006863A9">
              <w:rPr>
                <w:sz w:val="22"/>
                <w:szCs w:val="22"/>
              </w:rPr>
              <w:t>,</w:t>
            </w:r>
            <w:r w:rsidRPr="00E75769">
              <w:rPr>
                <w:sz w:val="22"/>
                <w:szCs w:val="22"/>
              </w:rPr>
              <w:t>6</w:t>
            </w:r>
          </w:p>
        </w:tc>
        <w:tc>
          <w:tcPr>
            <w:tcW w:w="836"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w:t>
            </w:r>
            <w:r w:rsidR="006863A9">
              <w:rPr>
                <w:sz w:val="22"/>
                <w:szCs w:val="22"/>
              </w:rPr>
              <w:t>,</w:t>
            </w:r>
            <w:r w:rsidRPr="00E75769">
              <w:rPr>
                <w:sz w:val="22"/>
                <w:szCs w:val="22"/>
              </w:rPr>
              <w:t>3</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28</w:t>
            </w:r>
            <w:r w:rsidR="006863A9">
              <w:rPr>
                <w:sz w:val="22"/>
                <w:szCs w:val="22"/>
              </w:rPr>
              <w:t>,</w:t>
            </w:r>
            <w:r w:rsidRPr="00E75769">
              <w:rPr>
                <w:sz w:val="22"/>
                <w:szCs w:val="22"/>
              </w:rPr>
              <w:t>2</w:t>
            </w:r>
          </w:p>
        </w:tc>
        <w:tc>
          <w:tcPr>
            <w:tcW w:w="822"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9</w:t>
            </w:r>
            <w:r w:rsidR="006863A9">
              <w:rPr>
                <w:sz w:val="22"/>
                <w:szCs w:val="22"/>
              </w:rPr>
              <w:t>,</w:t>
            </w:r>
            <w:r w:rsidRPr="00E75769">
              <w:rPr>
                <w:sz w:val="22"/>
                <w:szCs w:val="22"/>
              </w:rPr>
              <w:t>4</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129</w:t>
            </w:r>
            <w:r w:rsidR="006863A9">
              <w:rPr>
                <w:sz w:val="22"/>
                <w:szCs w:val="22"/>
              </w:rPr>
              <w:t>,</w:t>
            </w:r>
            <w:r w:rsidRPr="00E75769">
              <w:rPr>
                <w:sz w:val="22"/>
                <w:szCs w:val="22"/>
              </w:rPr>
              <w:t>0</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36</w:t>
            </w:r>
            <w:r w:rsidR="006863A9">
              <w:rPr>
                <w:sz w:val="22"/>
                <w:szCs w:val="22"/>
              </w:rPr>
              <w:t>,</w:t>
            </w:r>
            <w:r w:rsidRPr="00E75769">
              <w:rPr>
                <w:sz w:val="22"/>
                <w:szCs w:val="22"/>
              </w:rPr>
              <w:t>0</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13</w:t>
            </w:r>
            <w:r w:rsidR="006863A9">
              <w:rPr>
                <w:sz w:val="22"/>
                <w:szCs w:val="22"/>
              </w:rPr>
              <w:t>,</w:t>
            </w:r>
            <w:r w:rsidRPr="00E75769">
              <w:rPr>
                <w:sz w:val="22"/>
                <w:szCs w:val="22"/>
              </w:rPr>
              <w:t>5</w:t>
            </w:r>
          </w:p>
        </w:tc>
      </w:tr>
      <w:tr w:rsidR="00E75769" w:rsidRPr="005613ED" w:rsidTr="00E75769">
        <w:trPr>
          <w:trHeight w:val="340"/>
        </w:trPr>
        <w:tc>
          <w:tcPr>
            <w:tcW w:w="997" w:type="dxa"/>
            <w:vAlign w:val="center"/>
          </w:tcPr>
          <w:p w:rsidR="00E75769" w:rsidRPr="00E75769" w:rsidRDefault="00E75769" w:rsidP="00E75769">
            <w:pPr>
              <w:jc w:val="center"/>
              <w:rPr>
                <w:sz w:val="22"/>
                <w:szCs w:val="22"/>
                <w:lang w:val="lt-LT"/>
              </w:rPr>
            </w:pPr>
            <w:r w:rsidRPr="00E75769">
              <w:rPr>
                <w:sz w:val="22"/>
                <w:szCs w:val="22"/>
                <w:lang w:val="lt-LT"/>
              </w:rPr>
              <w:t>2019.07</w:t>
            </w:r>
          </w:p>
        </w:tc>
        <w:tc>
          <w:tcPr>
            <w:tcW w:w="1054" w:type="dxa"/>
            <w:tcBorders>
              <w:top w:val="nil"/>
              <w:left w:val="single" w:sz="4" w:space="0" w:color="auto"/>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69</w:t>
            </w:r>
            <w:r w:rsidR="006863A9">
              <w:rPr>
                <w:sz w:val="22"/>
                <w:szCs w:val="22"/>
              </w:rPr>
              <w:t>,</w:t>
            </w:r>
            <w:r w:rsidRPr="00E75769">
              <w:rPr>
                <w:sz w:val="22"/>
                <w:szCs w:val="22"/>
              </w:rPr>
              <w:t>3</w:t>
            </w:r>
          </w:p>
        </w:tc>
        <w:tc>
          <w:tcPr>
            <w:tcW w:w="837"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10</w:t>
            </w:r>
            <w:r w:rsidR="006863A9">
              <w:rPr>
                <w:sz w:val="22"/>
                <w:szCs w:val="22"/>
              </w:rPr>
              <w:t>,</w:t>
            </w:r>
            <w:r w:rsidRPr="00E75769">
              <w:rPr>
                <w:sz w:val="22"/>
                <w:szCs w:val="22"/>
              </w:rPr>
              <w:t>1</w:t>
            </w:r>
          </w:p>
        </w:tc>
        <w:tc>
          <w:tcPr>
            <w:tcW w:w="839"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0</w:t>
            </w:r>
            <w:r w:rsidR="006863A9">
              <w:rPr>
                <w:sz w:val="22"/>
                <w:szCs w:val="22"/>
              </w:rPr>
              <w:t>,</w:t>
            </w:r>
            <w:r w:rsidRPr="00E75769">
              <w:rPr>
                <w:sz w:val="22"/>
                <w:szCs w:val="22"/>
              </w:rPr>
              <w:t>8</w:t>
            </w:r>
          </w:p>
        </w:tc>
        <w:tc>
          <w:tcPr>
            <w:tcW w:w="836"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w:t>
            </w:r>
            <w:r w:rsidR="006863A9">
              <w:rPr>
                <w:sz w:val="22"/>
                <w:szCs w:val="22"/>
              </w:rPr>
              <w:t>,</w:t>
            </w:r>
            <w:r w:rsidRPr="00E75769">
              <w:rPr>
                <w:sz w:val="22"/>
                <w:szCs w:val="22"/>
              </w:rPr>
              <w:t>5</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41</w:t>
            </w:r>
            <w:r w:rsidR="006863A9">
              <w:rPr>
                <w:sz w:val="22"/>
                <w:szCs w:val="22"/>
              </w:rPr>
              <w:t>,</w:t>
            </w:r>
            <w:r w:rsidRPr="00E75769">
              <w:rPr>
                <w:sz w:val="22"/>
                <w:szCs w:val="22"/>
              </w:rPr>
              <w:t>4</w:t>
            </w:r>
          </w:p>
        </w:tc>
        <w:tc>
          <w:tcPr>
            <w:tcW w:w="822"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19</w:t>
            </w:r>
            <w:r w:rsidR="006863A9">
              <w:rPr>
                <w:sz w:val="22"/>
                <w:szCs w:val="22"/>
              </w:rPr>
              <w:t>,</w:t>
            </w:r>
            <w:r w:rsidRPr="00E75769">
              <w:rPr>
                <w:sz w:val="22"/>
                <w:szCs w:val="22"/>
              </w:rPr>
              <w:t>7</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140</w:t>
            </w:r>
            <w:r w:rsidR="006863A9">
              <w:rPr>
                <w:sz w:val="22"/>
                <w:szCs w:val="22"/>
              </w:rPr>
              <w:t>,</w:t>
            </w:r>
            <w:r w:rsidRPr="00E75769">
              <w:rPr>
                <w:sz w:val="22"/>
                <w:szCs w:val="22"/>
              </w:rPr>
              <w:t>1</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48</w:t>
            </w:r>
            <w:r w:rsidR="006863A9">
              <w:rPr>
                <w:sz w:val="22"/>
                <w:szCs w:val="22"/>
              </w:rPr>
              <w:t>,</w:t>
            </w:r>
            <w:r w:rsidRPr="00E75769">
              <w:rPr>
                <w:sz w:val="22"/>
                <w:szCs w:val="22"/>
              </w:rPr>
              <w:t>1</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20</w:t>
            </w:r>
            <w:r w:rsidR="006863A9">
              <w:rPr>
                <w:sz w:val="22"/>
                <w:szCs w:val="22"/>
              </w:rPr>
              <w:t>,</w:t>
            </w:r>
            <w:r w:rsidRPr="00E75769">
              <w:rPr>
                <w:sz w:val="22"/>
                <w:szCs w:val="22"/>
              </w:rPr>
              <w:t>9</w:t>
            </w:r>
          </w:p>
        </w:tc>
      </w:tr>
      <w:tr w:rsidR="00E75769" w:rsidRPr="005613ED" w:rsidTr="00E75769">
        <w:trPr>
          <w:trHeight w:val="340"/>
        </w:trPr>
        <w:tc>
          <w:tcPr>
            <w:tcW w:w="997" w:type="dxa"/>
            <w:vAlign w:val="center"/>
          </w:tcPr>
          <w:p w:rsidR="00E75769" w:rsidRPr="00E75769" w:rsidRDefault="00E75769" w:rsidP="00E75769">
            <w:pPr>
              <w:jc w:val="center"/>
              <w:rPr>
                <w:sz w:val="22"/>
                <w:szCs w:val="22"/>
                <w:lang w:val="lt-LT"/>
              </w:rPr>
            </w:pPr>
            <w:r w:rsidRPr="00E75769">
              <w:rPr>
                <w:sz w:val="22"/>
                <w:szCs w:val="22"/>
                <w:lang w:val="lt-LT"/>
              </w:rPr>
              <w:t>2019.08</w:t>
            </w:r>
          </w:p>
        </w:tc>
        <w:tc>
          <w:tcPr>
            <w:tcW w:w="1054" w:type="dxa"/>
            <w:tcBorders>
              <w:top w:val="nil"/>
              <w:left w:val="single" w:sz="4" w:space="0" w:color="auto"/>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69</w:t>
            </w:r>
            <w:r w:rsidR="006863A9">
              <w:rPr>
                <w:sz w:val="22"/>
                <w:szCs w:val="22"/>
              </w:rPr>
              <w:t>,</w:t>
            </w:r>
            <w:r w:rsidRPr="00E75769">
              <w:rPr>
                <w:sz w:val="22"/>
                <w:szCs w:val="22"/>
              </w:rPr>
              <w:t>7</w:t>
            </w:r>
          </w:p>
        </w:tc>
        <w:tc>
          <w:tcPr>
            <w:tcW w:w="837"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20</w:t>
            </w:r>
            <w:r w:rsidR="006863A9">
              <w:rPr>
                <w:sz w:val="22"/>
                <w:szCs w:val="22"/>
              </w:rPr>
              <w:t>,</w:t>
            </w:r>
            <w:r w:rsidRPr="00E75769">
              <w:rPr>
                <w:sz w:val="22"/>
                <w:szCs w:val="22"/>
              </w:rPr>
              <w:t>0</w:t>
            </w:r>
          </w:p>
        </w:tc>
        <w:tc>
          <w:tcPr>
            <w:tcW w:w="839"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5</w:t>
            </w:r>
            <w:r w:rsidR="006863A9">
              <w:rPr>
                <w:sz w:val="22"/>
                <w:szCs w:val="22"/>
              </w:rPr>
              <w:t>,</w:t>
            </w:r>
            <w:r w:rsidRPr="00E75769">
              <w:rPr>
                <w:sz w:val="22"/>
                <w:szCs w:val="22"/>
              </w:rPr>
              <w:t>8</w:t>
            </w:r>
          </w:p>
        </w:tc>
        <w:tc>
          <w:tcPr>
            <w:tcW w:w="836"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17</w:t>
            </w:r>
            <w:r w:rsidR="006863A9">
              <w:rPr>
                <w:sz w:val="22"/>
                <w:szCs w:val="22"/>
              </w:rPr>
              <w:t>,</w:t>
            </w:r>
            <w:r w:rsidRPr="00E75769">
              <w:rPr>
                <w:sz w:val="22"/>
                <w:szCs w:val="22"/>
              </w:rPr>
              <w:t>4</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37</w:t>
            </w:r>
            <w:r w:rsidR="006863A9">
              <w:rPr>
                <w:sz w:val="22"/>
                <w:szCs w:val="22"/>
              </w:rPr>
              <w:t>,</w:t>
            </w:r>
            <w:r w:rsidRPr="00E75769">
              <w:rPr>
                <w:sz w:val="22"/>
                <w:szCs w:val="22"/>
              </w:rPr>
              <w:t>6</w:t>
            </w:r>
          </w:p>
        </w:tc>
        <w:tc>
          <w:tcPr>
            <w:tcW w:w="822"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17</w:t>
            </w:r>
            <w:r w:rsidR="006863A9">
              <w:rPr>
                <w:sz w:val="22"/>
                <w:szCs w:val="22"/>
              </w:rPr>
              <w:t>,</w:t>
            </w:r>
            <w:r w:rsidRPr="00E75769">
              <w:rPr>
                <w:sz w:val="22"/>
                <w:szCs w:val="22"/>
              </w:rPr>
              <w:t>2</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78</w:t>
            </w:r>
            <w:r w:rsidR="006863A9">
              <w:rPr>
                <w:sz w:val="22"/>
                <w:szCs w:val="22"/>
              </w:rPr>
              <w:t>,</w:t>
            </w:r>
            <w:r w:rsidRPr="00E75769">
              <w:rPr>
                <w:sz w:val="22"/>
                <w:szCs w:val="22"/>
              </w:rPr>
              <w:t>2</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108</w:t>
            </w:r>
            <w:r w:rsidR="006863A9">
              <w:rPr>
                <w:sz w:val="22"/>
                <w:szCs w:val="22"/>
              </w:rPr>
              <w:t>,</w:t>
            </w:r>
            <w:r w:rsidRPr="00E75769">
              <w:rPr>
                <w:sz w:val="22"/>
                <w:szCs w:val="22"/>
              </w:rPr>
              <w:t>6</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27</w:t>
            </w:r>
            <w:r w:rsidR="006863A9">
              <w:rPr>
                <w:sz w:val="22"/>
                <w:szCs w:val="22"/>
              </w:rPr>
              <w:t>,</w:t>
            </w:r>
            <w:r w:rsidRPr="00E75769">
              <w:rPr>
                <w:sz w:val="22"/>
                <w:szCs w:val="22"/>
              </w:rPr>
              <w:t>6</w:t>
            </w:r>
          </w:p>
        </w:tc>
      </w:tr>
      <w:tr w:rsidR="00E75769" w:rsidRPr="005613ED" w:rsidTr="00E75769">
        <w:trPr>
          <w:trHeight w:val="340"/>
        </w:trPr>
        <w:tc>
          <w:tcPr>
            <w:tcW w:w="997" w:type="dxa"/>
            <w:vAlign w:val="center"/>
          </w:tcPr>
          <w:p w:rsidR="00E75769" w:rsidRPr="00E75769" w:rsidRDefault="00E75769" w:rsidP="00E75769">
            <w:pPr>
              <w:jc w:val="center"/>
              <w:rPr>
                <w:sz w:val="22"/>
                <w:szCs w:val="22"/>
                <w:lang w:val="lt-LT"/>
              </w:rPr>
            </w:pPr>
            <w:r w:rsidRPr="00E75769">
              <w:rPr>
                <w:sz w:val="22"/>
                <w:szCs w:val="22"/>
                <w:lang w:val="lt-LT"/>
              </w:rPr>
              <w:t>2019.09</w:t>
            </w:r>
          </w:p>
        </w:tc>
        <w:tc>
          <w:tcPr>
            <w:tcW w:w="1054" w:type="dxa"/>
            <w:tcBorders>
              <w:top w:val="nil"/>
              <w:left w:val="single" w:sz="4" w:space="0" w:color="auto"/>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46</w:t>
            </w:r>
            <w:r w:rsidR="006863A9">
              <w:rPr>
                <w:sz w:val="22"/>
                <w:szCs w:val="22"/>
              </w:rPr>
              <w:t>,</w:t>
            </w:r>
            <w:r w:rsidRPr="00E75769">
              <w:rPr>
                <w:sz w:val="22"/>
                <w:szCs w:val="22"/>
              </w:rPr>
              <w:t>3</w:t>
            </w:r>
          </w:p>
        </w:tc>
        <w:tc>
          <w:tcPr>
            <w:tcW w:w="837"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6</w:t>
            </w:r>
            <w:r w:rsidR="006863A9">
              <w:rPr>
                <w:sz w:val="22"/>
                <w:szCs w:val="22"/>
              </w:rPr>
              <w:t>,</w:t>
            </w:r>
            <w:r w:rsidRPr="00E75769">
              <w:rPr>
                <w:sz w:val="22"/>
                <w:szCs w:val="22"/>
              </w:rPr>
              <w:t>1</w:t>
            </w:r>
          </w:p>
        </w:tc>
        <w:tc>
          <w:tcPr>
            <w:tcW w:w="839"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w:t>
            </w:r>
            <w:r w:rsidR="006863A9">
              <w:rPr>
                <w:sz w:val="22"/>
                <w:szCs w:val="22"/>
              </w:rPr>
              <w:t>,</w:t>
            </w:r>
            <w:r w:rsidRPr="00E75769">
              <w:rPr>
                <w:sz w:val="22"/>
                <w:szCs w:val="22"/>
              </w:rPr>
              <w:t>2</w:t>
            </w:r>
          </w:p>
        </w:tc>
        <w:tc>
          <w:tcPr>
            <w:tcW w:w="836"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0</w:t>
            </w:r>
            <w:r w:rsidR="006863A9">
              <w:rPr>
                <w:sz w:val="22"/>
                <w:szCs w:val="22"/>
              </w:rPr>
              <w:t>,</w:t>
            </w:r>
            <w:r w:rsidRPr="00E75769">
              <w:rPr>
                <w:sz w:val="22"/>
                <w:szCs w:val="22"/>
              </w:rPr>
              <w:t>6</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75</w:t>
            </w:r>
            <w:r w:rsidR="006863A9">
              <w:rPr>
                <w:sz w:val="22"/>
                <w:szCs w:val="22"/>
              </w:rPr>
              <w:t>,</w:t>
            </w:r>
            <w:r w:rsidRPr="00E75769">
              <w:rPr>
                <w:sz w:val="22"/>
                <w:szCs w:val="22"/>
              </w:rPr>
              <w:t>8</w:t>
            </w:r>
          </w:p>
        </w:tc>
        <w:tc>
          <w:tcPr>
            <w:tcW w:w="822"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34</w:t>
            </w:r>
            <w:r w:rsidR="006863A9">
              <w:rPr>
                <w:sz w:val="22"/>
                <w:szCs w:val="22"/>
              </w:rPr>
              <w:t>,</w:t>
            </w:r>
            <w:r w:rsidRPr="00E75769">
              <w:rPr>
                <w:sz w:val="22"/>
                <w:szCs w:val="22"/>
              </w:rPr>
              <w:t>6</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88</w:t>
            </w:r>
            <w:r w:rsidR="006863A9">
              <w:rPr>
                <w:sz w:val="22"/>
                <w:szCs w:val="22"/>
              </w:rPr>
              <w:t>,</w:t>
            </w:r>
            <w:r w:rsidRPr="00E75769">
              <w:rPr>
                <w:sz w:val="22"/>
                <w:szCs w:val="22"/>
              </w:rPr>
              <w:t>5</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35</w:t>
            </w:r>
            <w:r w:rsidR="006863A9">
              <w:rPr>
                <w:sz w:val="22"/>
                <w:szCs w:val="22"/>
              </w:rPr>
              <w:t>,</w:t>
            </w:r>
            <w:r w:rsidRPr="00E75769">
              <w:rPr>
                <w:sz w:val="22"/>
                <w:szCs w:val="22"/>
              </w:rPr>
              <w:t>4</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16</w:t>
            </w:r>
            <w:r w:rsidR="006863A9">
              <w:rPr>
                <w:sz w:val="22"/>
                <w:szCs w:val="22"/>
              </w:rPr>
              <w:t>,</w:t>
            </w:r>
            <w:r w:rsidRPr="00E75769">
              <w:rPr>
                <w:sz w:val="22"/>
                <w:szCs w:val="22"/>
              </w:rPr>
              <w:t>8</w:t>
            </w:r>
          </w:p>
        </w:tc>
      </w:tr>
      <w:tr w:rsidR="00E75769" w:rsidRPr="005613ED" w:rsidTr="00E75769">
        <w:trPr>
          <w:trHeight w:val="340"/>
        </w:trPr>
        <w:tc>
          <w:tcPr>
            <w:tcW w:w="997" w:type="dxa"/>
            <w:vAlign w:val="center"/>
          </w:tcPr>
          <w:p w:rsidR="00E75769" w:rsidRPr="00E75769" w:rsidRDefault="00E75769" w:rsidP="00E75769">
            <w:pPr>
              <w:jc w:val="center"/>
              <w:rPr>
                <w:sz w:val="22"/>
                <w:szCs w:val="22"/>
                <w:lang w:val="lt-LT"/>
              </w:rPr>
            </w:pPr>
            <w:r w:rsidRPr="00E75769">
              <w:rPr>
                <w:sz w:val="22"/>
                <w:szCs w:val="22"/>
                <w:lang w:val="lt-LT"/>
              </w:rPr>
              <w:t>2019.10</w:t>
            </w:r>
          </w:p>
        </w:tc>
        <w:tc>
          <w:tcPr>
            <w:tcW w:w="1054" w:type="dxa"/>
            <w:tcBorders>
              <w:top w:val="nil"/>
              <w:left w:val="single" w:sz="4" w:space="0" w:color="auto"/>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72</w:t>
            </w:r>
            <w:r w:rsidR="006863A9">
              <w:rPr>
                <w:sz w:val="22"/>
                <w:szCs w:val="22"/>
              </w:rPr>
              <w:t>,</w:t>
            </w:r>
            <w:r w:rsidRPr="00E75769">
              <w:rPr>
                <w:sz w:val="22"/>
                <w:szCs w:val="22"/>
              </w:rPr>
              <w:t>6</w:t>
            </w:r>
          </w:p>
        </w:tc>
        <w:tc>
          <w:tcPr>
            <w:tcW w:w="837"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8</w:t>
            </w:r>
            <w:r w:rsidR="006863A9">
              <w:rPr>
                <w:sz w:val="22"/>
                <w:szCs w:val="22"/>
              </w:rPr>
              <w:t>,</w:t>
            </w:r>
            <w:r w:rsidRPr="00E75769">
              <w:rPr>
                <w:sz w:val="22"/>
                <w:szCs w:val="22"/>
              </w:rPr>
              <w:t>1</w:t>
            </w:r>
          </w:p>
        </w:tc>
        <w:tc>
          <w:tcPr>
            <w:tcW w:w="839"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 </w:t>
            </w:r>
            <w:r>
              <w:rPr>
                <w:sz w:val="22"/>
                <w:szCs w:val="22"/>
              </w:rPr>
              <w:t>*</w:t>
            </w:r>
          </w:p>
        </w:tc>
        <w:tc>
          <w:tcPr>
            <w:tcW w:w="836"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Pr>
                <w:sz w:val="22"/>
                <w:szCs w:val="22"/>
              </w:rPr>
              <w:t>*</w:t>
            </w:r>
            <w:r w:rsidRPr="00E75769">
              <w:rPr>
                <w:sz w:val="22"/>
                <w:szCs w:val="22"/>
              </w:rPr>
              <w:t> </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51</w:t>
            </w:r>
            <w:r w:rsidR="006863A9">
              <w:rPr>
                <w:sz w:val="22"/>
                <w:szCs w:val="22"/>
              </w:rPr>
              <w:t>,</w:t>
            </w:r>
            <w:r w:rsidRPr="00E75769">
              <w:rPr>
                <w:sz w:val="22"/>
                <w:szCs w:val="22"/>
              </w:rPr>
              <w:t>4</w:t>
            </w:r>
          </w:p>
        </w:tc>
        <w:tc>
          <w:tcPr>
            <w:tcW w:w="822"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28</w:t>
            </w:r>
            <w:r w:rsidR="006863A9">
              <w:rPr>
                <w:sz w:val="22"/>
                <w:szCs w:val="22"/>
              </w:rPr>
              <w:t>,</w:t>
            </w:r>
            <w:r w:rsidRPr="00E75769">
              <w:rPr>
                <w:sz w:val="22"/>
                <w:szCs w:val="22"/>
              </w:rPr>
              <w:t>7</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95</w:t>
            </w:r>
            <w:r w:rsidR="006863A9">
              <w:rPr>
                <w:sz w:val="22"/>
                <w:szCs w:val="22"/>
              </w:rPr>
              <w:t>,</w:t>
            </w:r>
            <w:r w:rsidRPr="00E75769">
              <w:rPr>
                <w:sz w:val="22"/>
                <w:szCs w:val="22"/>
              </w:rPr>
              <w:t>3</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32</w:t>
            </w:r>
            <w:r w:rsidR="006863A9">
              <w:rPr>
                <w:sz w:val="22"/>
                <w:szCs w:val="22"/>
              </w:rPr>
              <w:t>,</w:t>
            </w:r>
            <w:r w:rsidRPr="00E75769">
              <w:rPr>
                <w:sz w:val="22"/>
                <w:szCs w:val="22"/>
              </w:rPr>
              <w:t>1</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19</w:t>
            </w:r>
            <w:r w:rsidR="006863A9">
              <w:rPr>
                <w:sz w:val="22"/>
                <w:szCs w:val="22"/>
              </w:rPr>
              <w:t>,</w:t>
            </w:r>
            <w:r w:rsidRPr="00E75769">
              <w:rPr>
                <w:sz w:val="22"/>
                <w:szCs w:val="22"/>
              </w:rPr>
              <w:t>5</w:t>
            </w:r>
          </w:p>
        </w:tc>
      </w:tr>
      <w:tr w:rsidR="00E75769" w:rsidRPr="005613ED" w:rsidTr="00E75769">
        <w:trPr>
          <w:trHeight w:val="340"/>
        </w:trPr>
        <w:tc>
          <w:tcPr>
            <w:tcW w:w="997" w:type="dxa"/>
            <w:vAlign w:val="center"/>
          </w:tcPr>
          <w:p w:rsidR="00E75769" w:rsidRPr="00E75769" w:rsidRDefault="00E75769" w:rsidP="00E75769">
            <w:pPr>
              <w:jc w:val="center"/>
              <w:rPr>
                <w:sz w:val="22"/>
                <w:szCs w:val="22"/>
                <w:lang w:val="lt-LT"/>
              </w:rPr>
            </w:pPr>
            <w:r w:rsidRPr="00E75769">
              <w:rPr>
                <w:sz w:val="22"/>
                <w:szCs w:val="22"/>
                <w:lang w:val="lt-LT"/>
              </w:rPr>
              <w:t>2019.11</w:t>
            </w:r>
          </w:p>
        </w:tc>
        <w:tc>
          <w:tcPr>
            <w:tcW w:w="1054" w:type="dxa"/>
            <w:tcBorders>
              <w:top w:val="nil"/>
              <w:left w:val="single" w:sz="4" w:space="0" w:color="auto"/>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41</w:t>
            </w:r>
            <w:r w:rsidR="006863A9">
              <w:rPr>
                <w:sz w:val="22"/>
                <w:szCs w:val="22"/>
              </w:rPr>
              <w:t>,</w:t>
            </w:r>
            <w:r w:rsidRPr="00E75769">
              <w:rPr>
                <w:sz w:val="22"/>
                <w:szCs w:val="22"/>
              </w:rPr>
              <w:t>0</w:t>
            </w:r>
          </w:p>
        </w:tc>
        <w:tc>
          <w:tcPr>
            <w:tcW w:w="837"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19</w:t>
            </w:r>
            <w:r w:rsidR="006863A9">
              <w:rPr>
                <w:sz w:val="22"/>
                <w:szCs w:val="22"/>
              </w:rPr>
              <w:t>,</w:t>
            </w:r>
            <w:r w:rsidRPr="00E75769">
              <w:rPr>
                <w:sz w:val="22"/>
                <w:szCs w:val="22"/>
              </w:rPr>
              <w:t>0</w:t>
            </w:r>
          </w:p>
        </w:tc>
        <w:tc>
          <w:tcPr>
            <w:tcW w:w="839"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12</w:t>
            </w:r>
            <w:r w:rsidR="006863A9">
              <w:rPr>
                <w:sz w:val="22"/>
                <w:szCs w:val="22"/>
              </w:rPr>
              <w:t>,</w:t>
            </w:r>
            <w:r w:rsidRPr="00E75769">
              <w:rPr>
                <w:sz w:val="22"/>
                <w:szCs w:val="22"/>
              </w:rPr>
              <w:t>0</w:t>
            </w:r>
          </w:p>
        </w:tc>
        <w:tc>
          <w:tcPr>
            <w:tcW w:w="836"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14</w:t>
            </w:r>
            <w:r w:rsidR="006863A9">
              <w:rPr>
                <w:sz w:val="22"/>
                <w:szCs w:val="22"/>
              </w:rPr>
              <w:t>,</w:t>
            </w:r>
            <w:r w:rsidRPr="00E75769">
              <w:rPr>
                <w:sz w:val="22"/>
                <w:szCs w:val="22"/>
              </w:rPr>
              <w:t>9</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15</w:t>
            </w:r>
            <w:r w:rsidR="006863A9">
              <w:rPr>
                <w:sz w:val="22"/>
                <w:szCs w:val="22"/>
              </w:rPr>
              <w:t>,</w:t>
            </w:r>
            <w:r w:rsidRPr="00E75769">
              <w:rPr>
                <w:sz w:val="22"/>
                <w:szCs w:val="22"/>
              </w:rPr>
              <w:t>9</w:t>
            </w:r>
          </w:p>
        </w:tc>
        <w:tc>
          <w:tcPr>
            <w:tcW w:w="822"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12</w:t>
            </w:r>
            <w:r w:rsidR="006863A9">
              <w:rPr>
                <w:sz w:val="22"/>
                <w:szCs w:val="22"/>
              </w:rPr>
              <w:t>,</w:t>
            </w:r>
            <w:r w:rsidRPr="00E75769">
              <w:rPr>
                <w:sz w:val="22"/>
                <w:szCs w:val="22"/>
              </w:rPr>
              <w:t>1</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42</w:t>
            </w:r>
            <w:r w:rsidR="006863A9">
              <w:rPr>
                <w:sz w:val="22"/>
                <w:szCs w:val="22"/>
              </w:rPr>
              <w:t>,</w:t>
            </w:r>
            <w:r w:rsidRPr="00E75769">
              <w:rPr>
                <w:sz w:val="22"/>
                <w:szCs w:val="22"/>
              </w:rPr>
              <w:t>4</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17</w:t>
            </w:r>
            <w:r w:rsidR="006863A9">
              <w:rPr>
                <w:sz w:val="22"/>
                <w:szCs w:val="22"/>
              </w:rPr>
              <w:t>,</w:t>
            </w:r>
            <w:r w:rsidRPr="00E75769">
              <w:rPr>
                <w:sz w:val="22"/>
                <w:szCs w:val="22"/>
              </w:rPr>
              <w:t>4</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6</w:t>
            </w:r>
            <w:r w:rsidR="006863A9">
              <w:rPr>
                <w:sz w:val="22"/>
                <w:szCs w:val="22"/>
              </w:rPr>
              <w:t>,</w:t>
            </w:r>
            <w:r w:rsidRPr="00E75769">
              <w:rPr>
                <w:sz w:val="22"/>
                <w:szCs w:val="22"/>
              </w:rPr>
              <w:t>0</w:t>
            </w:r>
          </w:p>
        </w:tc>
      </w:tr>
      <w:tr w:rsidR="00E75769" w:rsidRPr="005613ED" w:rsidTr="00E75769">
        <w:trPr>
          <w:trHeight w:val="340"/>
        </w:trPr>
        <w:tc>
          <w:tcPr>
            <w:tcW w:w="997" w:type="dxa"/>
            <w:vAlign w:val="center"/>
          </w:tcPr>
          <w:p w:rsidR="00E75769" w:rsidRPr="00E75769" w:rsidRDefault="00E75769" w:rsidP="00E75769">
            <w:pPr>
              <w:jc w:val="center"/>
              <w:rPr>
                <w:sz w:val="22"/>
                <w:szCs w:val="22"/>
                <w:lang w:val="lt-LT"/>
              </w:rPr>
            </w:pPr>
            <w:r w:rsidRPr="00E75769">
              <w:rPr>
                <w:sz w:val="22"/>
                <w:szCs w:val="22"/>
                <w:lang w:val="lt-LT"/>
              </w:rPr>
              <w:t>2019.12</w:t>
            </w:r>
          </w:p>
        </w:tc>
        <w:tc>
          <w:tcPr>
            <w:tcW w:w="1054" w:type="dxa"/>
            <w:tcBorders>
              <w:top w:val="nil"/>
              <w:left w:val="single" w:sz="4" w:space="0" w:color="auto"/>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37</w:t>
            </w:r>
            <w:r w:rsidR="006863A9">
              <w:rPr>
                <w:sz w:val="22"/>
                <w:szCs w:val="22"/>
              </w:rPr>
              <w:t>,</w:t>
            </w:r>
            <w:r w:rsidRPr="00E75769">
              <w:rPr>
                <w:sz w:val="22"/>
                <w:szCs w:val="22"/>
              </w:rPr>
              <w:t>1</w:t>
            </w:r>
          </w:p>
        </w:tc>
        <w:tc>
          <w:tcPr>
            <w:tcW w:w="837"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8</w:t>
            </w:r>
            <w:r w:rsidR="006863A9">
              <w:rPr>
                <w:sz w:val="22"/>
                <w:szCs w:val="22"/>
              </w:rPr>
              <w:t>,</w:t>
            </w:r>
            <w:r w:rsidRPr="00E75769">
              <w:rPr>
                <w:sz w:val="22"/>
                <w:szCs w:val="22"/>
              </w:rPr>
              <w:t>3</w:t>
            </w:r>
          </w:p>
        </w:tc>
        <w:tc>
          <w:tcPr>
            <w:tcW w:w="839"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9</w:t>
            </w:r>
            <w:r w:rsidR="006863A9">
              <w:rPr>
                <w:sz w:val="22"/>
                <w:szCs w:val="22"/>
              </w:rPr>
              <w:t>,</w:t>
            </w:r>
            <w:r w:rsidRPr="00E75769">
              <w:rPr>
                <w:sz w:val="22"/>
                <w:szCs w:val="22"/>
              </w:rPr>
              <w:t>2</w:t>
            </w:r>
          </w:p>
        </w:tc>
        <w:tc>
          <w:tcPr>
            <w:tcW w:w="836"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2</w:t>
            </w:r>
            <w:r w:rsidR="006863A9">
              <w:rPr>
                <w:sz w:val="22"/>
                <w:szCs w:val="22"/>
              </w:rPr>
              <w:t>,</w:t>
            </w:r>
            <w:r w:rsidRPr="00E75769">
              <w:rPr>
                <w:sz w:val="22"/>
                <w:szCs w:val="22"/>
              </w:rPr>
              <w:t>5</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18</w:t>
            </w:r>
            <w:r w:rsidR="006863A9">
              <w:rPr>
                <w:sz w:val="22"/>
                <w:szCs w:val="22"/>
              </w:rPr>
              <w:t>,</w:t>
            </w:r>
            <w:r w:rsidRPr="00E75769">
              <w:rPr>
                <w:sz w:val="22"/>
                <w:szCs w:val="22"/>
              </w:rPr>
              <w:t>5</w:t>
            </w:r>
          </w:p>
        </w:tc>
        <w:tc>
          <w:tcPr>
            <w:tcW w:w="822"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11</w:t>
            </w:r>
            <w:r w:rsidR="006863A9">
              <w:rPr>
                <w:sz w:val="22"/>
                <w:szCs w:val="22"/>
              </w:rPr>
              <w:t>,</w:t>
            </w:r>
            <w:r w:rsidRPr="00E75769">
              <w:rPr>
                <w:sz w:val="22"/>
                <w:szCs w:val="22"/>
              </w:rPr>
              <w:t>7</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17</w:t>
            </w:r>
            <w:r w:rsidR="006863A9">
              <w:rPr>
                <w:sz w:val="22"/>
                <w:szCs w:val="22"/>
              </w:rPr>
              <w:t>,</w:t>
            </w:r>
            <w:r w:rsidRPr="00E75769">
              <w:rPr>
                <w:sz w:val="22"/>
                <w:szCs w:val="22"/>
              </w:rPr>
              <w:t>6</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11</w:t>
            </w:r>
            <w:r w:rsidR="006863A9">
              <w:rPr>
                <w:sz w:val="22"/>
                <w:szCs w:val="22"/>
              </w:rPr>
              <w:t>,</w:t>
            </w:r>
            <w:r w:rsidRPr="00E75769">
              <w:rPr>
                <w:sz w:val="22"/>
                <w:szCs w:val="22"/>
              </w:rPr>
              <w:t>3</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6</w:t>
            </w:r>
            <w:r w:rsidR="006863A9">
              <w:rPr>
                <w:sz w:val="22"/>
                <w:szCs w:val="22"/>
              </w:rPr>
              <w:t>,</w:t>
            </w:r>
            <w:r w:rsidRPr="00E75769">
              <w:rPr>
                <w:sz w:val="22"/>
                <w:szCs w:val="22"/>
              </w:rPr>
              <w:t>5</w:t>
            </w:r>
          </w:p>
        </w:tc>
      </w:tr>
      <w:tr w:rsidR="00E75769" w:rsidRPr="005613ED" w:rsidTr="00E75769">
        <w:trPr>
          <w:trHeight w:val="340"/>
        </w:trPr>
        <w:tc>
          <w:tcPr>
            <w:tcW w:w="997" w:type="dxa"/>
            <w:vAlign w:val="center"/>
          </w:tcPr>
          <w:p w:rsidR="00E75769" w:rsidRPr="00E75769" w:rsidRDefault="00E75769" w:rsidP="00E75769">
            <w:pPr>
              <w:jc w:val="center"/>
              <w:rPr>
                <w:b/>
                <w:bCs/>
                <w:sz w:val="22"/>
                <w:szCs w:val="22"/>
                <w:lang w:val="lt-LT"/>
              </w:rPr>
            </w:pPr>
            <w:r w:rsidRPr="00E75769">
              <w:rPr>
                <w:b/>
                <w:bCs/>
                <w:sz w:val="22"/>
                <w:szCs w:val="22"/>
                <w:lang w:val="lt-LT"/>
              </w:rPr>
              <w:t>Metinis</w:t>
            </w:r>
          </w:p>
        </w:tc>
        <w:tc>
          <w:tcPr>
            <w:tcW w:w="1054" w:type="dxa"/>
            <w:tcBorders>
              <w:top w:val="nil"/>
              <w:left w:val="single" w:sz="4" w:space="0" w:color="auto"/>
              <w:bottom w:val="single" w:sz="4" w:space="0" w:color="auto"/>
              <w:right w:val="single" w:sz="4" w:space="0" w:color="auto"/>
            </w:tcBorders>
            <w:shd w:val="clear" w:color="auto" w:fill="auto"/>
            <w:vAlign w:val="center"/>
          </w:tcPr>
          <w:p w:rsidR="00E75769" w:rsidRPr="00E75769" w:rsidRDefault="00E75769" w:rsidP="00E75769">
            <w:pPr>
              <w:jc w:val="center"/>
              <w:rPr>
                <w:b/>
                <w:bCs/>
                <w:sz w:val="22"/>
                <w:szCs w:val="22"/>
              </w:rPr>
            </w:pPr>
            <w:r w:rsidRPr="00E75769">
              <w:rPr>
                <w:b/>
                <w:bCs/>
                <w:sz w:val="22"/>
                <w:szCs w:val="22"/>
              </w:rPr>
              <w:t>517</w:t>
            </w:r>
          </w:p>
        </w:tc>
        <w:tc>
          <w:tcPr>
            <w:tcW w:w="837"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b/>
                <w:bCs/>
                <w:sz w:val="22"/>
                <w:szCs w:val="22"/>
              </w:rPr>
            </w:pPr>
            <w:r w:rsidRPr="00E75769">
              <w:rPr>
                <w:b/>
                <w:bCs/>
                <w:sz w:val="22"/>
                <w:szCs w:val="22"/>
              </w:rPr>
              <w:t>111</w:t>
            </w:r>
          </w:p>
        </w:tc>
        <w:tc>
          <w:tcPr>
            <w:tcW w:w="839"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b/>
                <w:bCs/>
                <w:sz w:val="22"/>
                <w:szCs w:val="22"/>
              </w:rPr>
            </w:pPr>
            <w:r w:rsidRPr="00E75769">
              <w:rPr>
                <w:b/>
                <w:bCs/>
                <w:sz w:val="22"/>
                <w:szCs w:val="22"/>
              </w:rPr>
              <w:t>63</w:t>
            </w:r>
          </w:p>
        </w:tc>
        <w:tc>
          <w:tcPr>
            <w:tcW w:w="836"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b/>
                <w:bCs/>
                <w:sz w:val="22"/>
                <w:szCs w:val="22"/>
              </w:rPr>
            </w:pPr>
            <w:r w:rsidRPr="00E75769">
              <w:rPr>
                <w:b/>
                <w:bCs/>
                <w:sz w:val="22"/>
                <w:szCs w:val="22"/>
              </w:rPr>
              <w:t>75</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b/>
                <w:bCs/>
                <w:sz w:val="22"/>
                <w:szCs w:val="22"/>
              </w:rPr>
            </w:pPr>
            <w:r w:rsidRPr="00E75769">
              <w:rPr>
                <w:b/>
                <w:bCs/>
                <w:sz w:val="22"/>
                <w:szCs w:val="22"/>
              </w:rPr>
              <w:t>407</w:t>
            </w:r>
          </w:p>
        </w:tc>
        <w:tc>
          <w:tcPr>
            <w:tcW w:w="822"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b/>
                <w:bCs/>
                <w:sz w:val="22"/>
                <w:szCs w:val="22"/>
              </w:rPr>
            </w:pPr>
            <w:r w:rsidRPr="00E75769">
              <w:rPr>
                <w:b/>
                <w:bCs/>
                <w:sz w:val="22"/>
                <w:szCs w:val="22"/>
              </w:rPr>
              <w:t>199</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b/>
                <w:bCs/>
                <w:sz w:val="22"/>
                <w:szCs w:val="22"/>
              </w:rPr>
            </w:pPr>
            <w:r w:rsidRPr="00E75769">
              <w:rPr>
                <w:b/>
                <w:bCs/>
                <w:sz w:val="22"/>
                <w:szCs w:val="22"/>
              </w:rPr>
              <w:t>694</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b/>
                <w:bCs/>
                <w:sz w:val="22"/>
                <w:szCs w:val="22"/>
              </w:rPr>
            </w:pPr>
            <w:r w:rsidRPr="00E75769">
              <w:rPr>
                <w:b/>
                <w:bCs/>
                <w:sz w:val="22"/>
                <w:szCs w:val="22"/>
              </w:rPr>
              <w:t>381</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b/>
                <w:bCs/>
                <w:sz w:val="22"/>
                <w:szCs w:val="22"/>
              </w:rPr>
            </w:pPr>
            <w:r w:rsidRPr="00E75769">
              <w:rPr>
                <w:b/>
                <w:bCs/>
                <w:sz w:val="22"/>
                <w:szCs w:val="22"/>
              </w:rPr>
              <w:t>139</w:t>
            </w:r>
          </w:p>
        </w:tc>
      </w:tr>
      <w:tr w:rsidR="00E75769" w:rsidRPr="005613ED" w:rsidTr="008E0BE7">
        <w:tc>
          <w:tcPr>
            <w:tcW w:w="8681" w:type="dxa"/>
            <w:gridSpan w:val="10"/>
          </w:tcPr>
          <w:p w:rsidR="00E75769" w:rsidRPr="00E75769" w:rsidRDefault="00E75769" w:rsidP="00E75769">
            <w:pPr>
              <w:pStyle w:val="BodyText"/>
              <w:spacing w:line="240" w:lineRule="auto"/>
              <w:rPr>
                <w:b/>
                <w:bCs/>
                <w:i/>
                <w:iCs/>
                <w:sz w:val="22"/>
                <w:szCs w:val="22"/>
              </w:rPr>
            </w:pPr>
            <w:r w:rsidRPr="00E75769">
              <w:rPr>
                <w:b/>
                <w:bCs/>
                <w:i/>
                <w:iCs/>
                <w:sz w:val="22"/>
                <w:szCs w:val="22"/>
              </w:rPr>
              <w:t>Atvira vieta</w:t>
            </w:r>
          </w:p>
        </w:tc>
      </w:tr>
      <w:tr w:rsidR="00E75769" w:rsidRPr="005613ED" w:rsidTr="00E75769">
        <w:tc>
          <w:tcPr>
            <w:tcW w:w="997" w:type="dxa"/>
            <w:vAlign w:val="center"/>
          </w:tcPr>
          <w:p w:rsidR="00E75769" w:rsidRPr="00E75769" w:rsidRDefault="00E75769" w:rsidP="00E75769">
            <w:pPr>
              <w:pStyle w:val="BodyText"/>
              <w:spacing w:line="240" w:lineRule="auto"/>
              <w:rPr>
                <w:sz w:val="22"/>
                <w:szCs w:val="22"/>
              </w:rPr>
            </w:pPr>
            <w:r w:rsidRPr="00E75769">
              <w:rPr>
                <w:sz w:val="22"/>
                <w:szCs w:val="22"/>
              </w:rPr>
              <w:t>Metai, mėnuo</w:t>
            </w:r>
          </w:p>
        </w:tc>
        <w:tc>
          <w:tcPr>
            <w:tcW w:w="1054" w:type="dxa"/>
            <w:vAlign w:val="center"/>
          </w:tcPr>
          <w:p w:rsidR="00E75769" w:rsidRPr="00E75769" w:rsidRDefault="00E75769" w:rsidP="00E75769">
            <w:pPr>
              <w:jc w:val="center"/>
              <w:rPr>
                <w:sz w:val="22"/>
                <w:szCs w:val="22"/>
                <w:lang w:val="lt-LT"/>
              </w:rPr>
            </w:pPr>
            <w:r w:rsidRPr="00E75769">
              <w:rPr>
                <w:sz w:val="22"/>
                <w:szCs w:val="22"/>
                <w:lang w:val="lt-LT"/>
              </w:rPr>
              <w:t>Krituliai, mm/mėn.</w:t>
            </w:r>
          </w:p>
        </w:tc>
        <w:tc>
          <w:tcPr>
            <w:tcW w:w="837" w:type="dxa"/>
            <w:vAlign w:val="center"/>
          </w:tcPr>
          <w:p w:rsidR="00E75769" w:rsidRPr="00E75769" w:rsidRDefault="00E75769" w:rsidP="00E75769">
            <w:pPr>
              <w:pStyle w:val="BodyText"/>
              <w:spacing w:line="240" w:lineRule="auto"/>
              <w:rPr>
                <w:sz w:val="22"/>
                <w:szCs w:val="22"/>
              </w:rPr>
            </w:pPr>
            <w:r w:rsidRPr="00E75769">
              <w:rPr>
                <w:sz w:val="22"/>
                <w:szCs w:val="22"/>
              </w:rPr>
              <w:t>SO4-S</w:t>
            </w:r>
          </w:p>
        </w:tc>
        <w:tc>
          <w:tcPr>
            <w:tcW w:w="839" w:type="dxa"/>
            <w:vAlign w:val="center"/>
          </w:tcPr>
          <w:p w:rsidR="00E75769" w:rsidRPr="00E75769" w:rsidRDefault="00E75769" w:rsidP="00E75769">
            <w:pPr>
              <w:pStyle w:val="BodyText"/>
              <w:spacing w:line="240" w:lineRule="auto"/>
              <w:rPr>
                <w:sz w:val="20"/>
              </w:rPr>
            </w:pPr>
            <w:r w:rsidRPr="00E75769">
              <w:rPr>
                <w:sz w:val="20"/>
              </w:rPr>
              <w:t>NO3-N</w:t>
            </w:r>
          </w:p>
        </w:tc>
        <w:tc>
          <w:tcPr>
            <w:tcW w:w="836" w:type="dxa"/>
            <w:vAlign w:val="center"/>
          </w:tcPr>
          <w:p w:rsidR="00E75769" w:rsidRPr="00E75769" w:rsidRDefault="00E75769" w:rsidP="00E75769">
            <w:pPr>
              <w:pStyle w:val="BodyText"/>
              <w:spacing w:line="240" w:lineRule="auto"/>
              <w:rPr>
                <w:sz w:val="20"/>
              </w:rPr>
            </w:pPr>
            <w:r w:rsidRPr="00E75769">
              <w:rPr>
                <w:sz w:val="20"/>
              </w:rPr>
              <w:t>NH4-N</w:t>
            </w:r>
          </w:p>
        </w:tc>
        <w:tc>
          <w:tcPr>
            <w:tcW w:w="824" w:type="dxa"/>
            <w:vAlign w:val="center"/>
          </w:tcPr>
          <w:p w:rsidR="00E75769" w:rsidRPr="00E75769" w:rsidRDefault="00E75769" w:rsidP="00E75769">
            <w:pPr>
              <w:pStyle w:val="BodyText"/>
              <w:spacing w:line="240" w:lineRule="auto"/>
              <w:rPr>
                <w:sz w:val="22"/>
                <w:szCs w:val="22"/>
              </w:rPr>
            </w:pPr>
            <w:r w:rsidRPr="00E75769">
              <w:rPr>
                <w:sz w:val="22"/>
                <w:szCs w:val="22"/>
              </w:rPr>
              <w:t>Cl</w:t>
            </w:r>
          </w:p>
        </w:tc>
        <w:tc>
          <w:tcPr>
            <w:tcW w:w="822" w:type="dxa"/>
            <w:vAlign w:val="center"/>
          </w:tcPr>
          <w:p w:rsidR="00E75769" w:rsidRPr="00E75769" w:rsidRDefault="00E75769" w:rsidP="00E75769">
            <w:pPr>
              <w:pStyle w:val="BodyText"/>
              <w:spacing w:line="240" w:lineRule="auto"/>
              <w:rPr>
                <w:sz w:val="22"/>
                <w:szCs w:val="22"/>
              </w:rPr>
            </w:pPr>
            <w:r w:rsidRPr="00E75769">
              <w:rPr>
                <w:sz w:val="22"/>
                <w:szCs w:val="22"/>
              </w:rPr>
              <w:t>Na</w:t>
            </w:r>
          </w:p>
        </w:tc>
        <w:tc>
          <w:tcPr>
            <w:tcW w:w="824" w:type="dxa"/>
            <w:vAlign w:val="center"/>
          </w:tcPr>
          <w:p w:rsidR="00E75769" w:rsidRPr="00E75769" w:rsidRDefault="00E75769" w:rsidP="00E75769">
            <w:pPr>
              <w:pStyle w:val="BodyText"/>
              <w:spacing w:line="240" w:lineRule="auto"/>
              <w:rPr>
                <w:sz w:val="22"/>
                <w:szCs w:val="22"/>
              </w:rPr>
            </w:pPr>
            <w:r w:rsidRPr="00E75769">
              <w:rPr>
                <w:sz w:val="22"/>
                <w:szCs w:val="22"/>
              </w:rPr>
              <w:t>K</w:t>
            </w:r>
          </w:p>
        </w:tc>
        <w:tc>
          <w:tcPr>
            <w:tcW w:w="824" w:type="dxa"/>
            <w:vAlign w:val="center"/>
          </w:tcPr>
          <w:p w:rsidR="00E75769" w:rsidRPr="00E75769" w:rsidRDefault="00E75769" w:rsidP="00E75769">
            <w:pPr>
              <w:pStyle w:val="BodyText"/>
              <w:spacing w:line="240" w:lineRule="auto"/>
              <w:rPr>
                <w:sz w:val="22"/>
                <w:szCs w:val="22"/>
              </w:rPr>
            </w:pPr>
            <w:r w:rsidRPr="00E75769">
              <w:rPr>
                <w:sz w:val="22"/>
                <w:szCs w:val="22"/>
              </w:rPr>
              <w:t>Ca</w:t>
            </w:r>
          </w:p>
        </w:tc>
        <w:tc>
          <w:tcPr>
            <w:tcW w:w="824" w:type="dxa"/>
            <w:vAlign w:val="center"/>
          </w:tcPr>
          <w:p w:rsidR="00E75769" w:rsidRPr="00E75769" w:rsidRDefault="00E75769" w:rsidP="00E75769">
            <w:pPr>
              <w:pStyle w:val="BodyText"/>
              <w:spacing w:line="240" w:lineRule="auto"/>
              <w:rPr>
                <w:sz w:val="22"/>
                <w:szCs w:val="22"/>
              </w:rPr>
            </w:pPr>
            <w:r w:rsidRPr="00E75769">
              <w:rPr>
                <w:sz w:val="22"/>
                <w:szCs w:val="22"/>
              </w:rPr>
              <w:t>Mg</w:t>
            </w:r>
          </w:p>
        </w:tc>
      </w:tr>
      <w:tr w:rsidR="00E75769" w:rsidRPr="005613ED" w:rsidTr="00E75769">
        <w:trPr>
          <w:trHeight w:val="340"/>
        </w:trPr>
        <w:tc>
          <w:tcPr>
            <w:tcW w:w="997" w:type="dxa"/>
            <w:vAlign w:val="center"/>
          </w:tcPr>
          <w:p w:rsidR="00E75769" w:rsidRPr="00E75769" w:rsidRDefault="00E75769" w:rsidP="00E75769">
            <w:pPr>
              <w:jc w:val="center"/>
              <w:rPr>
                <w:sz w:val="22"/>
                <w:szCs w:val="22"/>
                <w:lang w:val="lt-LT"/>
              </w:rPr>
            </w:pPr>
            <w:r w:rsidRPr="00E75769">
              <w:rPr>
                <w:sz w:val="22"/>
                <w:szCs w:val="22"/>
                <w:lang w:val="lt-LT"/>
              </w:rPr>
              <w:t>2019.01</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lang w:val="en-US"/>
              </w:rPr>
            </w:pPr>
            <w:r w:rsidRPr="00E75769">
              <w:rPr>
                <w:sz w:val="22"/>
                <w:szCs w:val="22"/>
              </w:rPr>
              <w:t>76</w:t>
            </w:r>
            <w:r w:rsidR="006863A9">
              <w:rPr>
                <w:sz w:val="22"/>
                <w:szCs w:val="22"/>
              </w:rPr>
              <w:t>,</w:t>
            </w:r>
            <w:r w:rsidRPr="00E75769">
              <w:rPr>
                <w:sz w:val="22"/>
                <w:szCs w:val="22"/>
              </w:rPr>
              <w:t>0</w:t>
            </w:r>
          </w:p>
        </w:tc>
        <w:tc>
          <w:tcPr>
            <w:tcW w:w="837" w:type="dxa"/>
            <w:tcBorders>
              <w:top w:val="single" w:sz="4" w:space="0" w:color="auto"/>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13</w:t>
            </w:r>
            <w:r w:rsidR="006863A9">
              <w:rPr>
                <w:sz w:val="22"/>
                <w:szCs w:val="22"/>
              </w:rPr>
              <w:t>,</w:t>
            </w:r>
            <w:r w:rsidRPr="00E75769">
              <w:rPr>
                <w:sz w:val="22"/>
                <w:szCs w:val="22"/>
              </w:rPr>
              <w:t>7</w:t>
            </w:r>
          </w:p>
        </w:tc>
        <w:tc>
          <w:tcPr>
            <w:tcW w:w="839" w:type="dxa"/>
            <w:tcBorders>
              <w:top w:val="single" w:sz="4" w:space="0" w:color="auto"/>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18</w:t>
            </w:r>
            <w:r w:rsidR="006863A9">
              <w:rPr>
                <w:sz w:val="22"/>
                <w:szCs w:val="22"/>
              </w:rPr>
              <w:t>,</w:t>
            </w:r>
            <w:r w:rsidRPr="00E75769">
              <w:rPr>
                <w:sz w:val="22"/>
                <w:szCs w:val="22"/>
              </w:rPr>
              <w:t>2</w:t>
            </w:r>
          </w:p>
        </w:tc>
        <w:tc>
          <w:tcPr>
            <w:tcW w:w="836" w:type="dxa"/>
            <w:tcBorders>
              <w:top w:val="single" w:sz="4" w:space="0" w:color="auto"/>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13</w:t>
            </w:r>
            <w:r w:rsidR="006863A9">
              <w:rPr>
                <w:sz w:val="22"/>
                <w:szCs w:val="22"/>
              </w:rPr>
              <w:t>,</w:t>
            </w:r>
            <w:r w:rsidRPr="00E75769">
              <w:rPr>
                <w:sz w:val="22"/>
                <w:szCs w:val="22"/>
              </w:rPr>
              <w:t>7</w:t>
            </w:r>
          </w:p>
        </w:tc>
        <w:tc>
          <w:tcPr>
            <w:tcW w:w="824" w:type="dxa"/>
            <w:tcBorders>
              <w:top w:val="single" w:sz="4" w:space="0" w:color="auto"/>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69</w:t>
            </w:r>
            <w:r w:rsidR="006863A9">
              <w:rPr>
                <w:sz w:val="22"/>
                <w:szCs w:val="22"/>
              </w:rPr>
              <w:t>,</w:t>
            </w:r>
            <w:r w:rsidRPr="00E75769">
              <w:rPr>
                <w:sz w:val="22"/>
                <w:szCs w:val="22"/>
              </w:rPr>
              <w:t>9</w:t>
            </w:r>
          </w:p>
        </w:tc>
        <w:tc>
          <w:tcPr>
            <w:tcW w:w="822" w:type="dxa"/>
            <w:tcBorders>
              <w:top w:val="single" w:sz="4" w:space="0" w:color="auto"/>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38</w:t>
            </w:r>
            <w:r w:rsidR="006863A9">
              <w:rPr>
                <w:sz w:val="22"/>
                <w:szCs w:val="22"/>
              </w:rPr>
              <w:t>,</w:t>
            </w:r>
            <w:r w:rsidRPr="00E75769">
              <w:rPr>
                <w:sz w:val="22"/>
                <w:szCs w:val="22"/>
              </w:rPr>
              <w:t>0</w:t>
            </w:r>
          </w:p>
        </w:tc>
        <w:tc>
          <w:tcPr>
            <w:tcW w:w="824" w:type="dxa"/>
            <w:tcBorders>
              <w:top w:val="single" w:sz="4" w:space="0" w:color="auto"/>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6</w:t>
            </w:r>
            <w:r w:rsidR="006863A9">
              <w:rPr>
                <w:sz w:val="22"/>
                <w:szCs w:val="22"/>
              </w:rPr>
              <w:t>,</w:t>
            </w:r>
            <w:r w:rsidRPr="00E75769">
              <w:rPr>
                <w:sz w:val="22"/>
                <w:szCs w:val="22"/>
              </w:rPr>
              <w:t>2</w:t>
            </w:r>
          </w:p>
        </w:tc>
        <w:tc>
          <w:tcPr>
            <w:tcW w:w="824" w:type="dxa"/>
            <w:tcBorders>
              <w:top w:val="single" w:sz="4" w:space="0" w:color="auto"/>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12</w:t>
            </w:r>
            <w:r w:rsidR="006863A9">
              <w:rPr>
                <w:sz w:val="22"/>
                <w:szCs w:val="22"/>
              </w:rPr>
              <w:t>,</w:t>
            </w:r>
            <w:r w:rsidRPr="00E75769">
              <w:rPr>
                <w:sz w:val="22"/>
                <w:szCs w:val="22"/>
              </w:rPr>
              <w:t>9</w:t>
            </w:r>
          </w:p>
        </w:tc>
        <w:tc>
          <w:tcPr>
            <w:tcW w:w="824" w:type="dxa"/>
            <w:tcBorders>
              <w:top w:val="single" w:sz="4" w:space="0" w:color="auto"/>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6</w:t>
            </w:r>
            <w:r w:rsidR="006863A9">
              <w:rPr>
                <w:sz w:val="22"/>
                <w:szCs w:val="22"/>
              </w:rPr>
              <w:t>,</w:t>
            </w:r>
            <w:r w:rsidRPr="00E75769">
              <w:rPr>
                <w:sz w:val="22"/>
                <w:szCs w:val="22"/>
              </w:rPr>
              <w:t>9</w:t>
            </w:r>
          </w:p>
        </w:tc>
      </w:tr>
      <w:tr w:rsidR="00E75769" w:rsidRPr="005613ED" w:rsidTr="00E75769">
        <w:trPr>
          <w:trHeight w:val="340"/>
        </w:trPr>
        <w:tc>
          <w:tcPr>
            <w:tcW w:w="997" w:type="dxa"/>
            <w:vAlign w:val="center"/>
          </w:tcPr>
          <w:p w:rsidR="00E75769" w:rsidRPr="00E75769" w:rsidRDefault="00E75769" w:rsidP="00E75769">
            <w:pPr>
              <w:jc w:val="center"/>
              <w:rPr>
                <w:sz w:val="22"/>
                <w:szCs w:val="22"/>
                <w:lang w:val="lt-LT"/>
              </w:rPr>
            </w:pPr>
            <w:r w:rsidRPr="00E75769">
              <w:rPr>
                <w:sz w:val="22"/>
                <w:szCs w:val="22"/>
                <w:lang w:val="lt-LT"/>
              </w:rPr>
              <w:t>2019.02</w:t>
            </w:r>
          </w:p>
        </w:tc>
        <w:tc>
          <w:tcPr>
            <w:tcW w:w="1054" w:type="dxa"/>
            <w:tcBorders>
              <w:top w:val="nil"/>
              <w:left w:val="single" w:sz="4" w:space="0" w:color="auto"/>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21</w:t>
            </w:r>
            <w:r w:rsidR="006863A9">
              <w:rPr>
                <w:sz w:val="22"/>
                <w:szCs w:val="22"/>
              </w:rPr>
              <w:t>,</w:t>
            </w:r>
            <w:r w:rsidRPr="00E75769">
              <w:rPr>
                <w:sz w:val="22"/>
                <w:szCs w:val="22"/>
              </w:rPr>
              <w:t>7</w:t>
            </w:r>
          </w:p>
        </w:tc>
        <w:tc>
          <w:tcPr>
            <w:tcW w:w="837"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9</w:t>
            </w:r>
            <w:r w:rsidR="006863A9">
              <w:rPr>
                <w:sz w:val="22"/>
                <w:szCs w:val="22"/>
              </w:rPr>
              <w:t>,</w:t>
            </w:r>
            <w:r w:rsidRPr="00E75769">
              <w:rPr>
                <w:sz w:val="22"/>
                <w:szCs w:val="22"/>
              </w:rPr>
              <w:t>1</w:t>
            </w:r>
          </w:p>
        </w:tc>
        <w:tc>
          <w:tcPr>
            <w:tcW w:w="839"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11</w:t>
            </w:r>
            <w:r w:rsidR="006863A9">
              <w:rPr>
                <w:sz w:val="22"/>
                <w:szCs w:val="22"/>
              </w:rPr>
              <w:t>,</w:t>
            </w:r>
            <w:r w:rsidRPr="00E75769">
              <w:rPr>
                <w:sz w:val="22"/>
                <w:szCs w:val="22"/>
              </w:rPr>
              <w:t>0</w:t>
            </w:r>
          </w:p>
        </w:tc>
        <w:tc>
          <w:tcPr>
            <w:tcW w:w="836"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14</w:t>
            </w:r>
            <w:r w:rsidR="006863A9">
              <w:rPr>
                <w:sz w:val="22"/>
                <w:szCs w:val="22"/>
              </w:rPr>
              <w:t>,</w:t>
            </w:r>
            <w:r w:rsidRPr="00E75769">
              <w:rPr>
                <w:sz w:val="22"/>
                <w:szCs w:val="22"/>
              </w:rPr>
              <w:t>5</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15</w:t>
            </w:r>
            <w:r w:rsidR="006863A9">
              <w:rPr>
                <w:sz w:val="22"/>
                <w:szCs w:val="22"/>
              </w:rPr>
              <w:t>,</w:t>
            </w:r>
            <w:r w:rsidRPr="00E75769">
              <w:rPr>
                <w:sz w:val="22"/>
                <w:szCs w:val="22"/>
              </w:rPr>
              <w:t>8</w:t>
            </w:r>
          </w:p>
        </w:tc>
        <w:tc>
          <w:tcPr>
            <w:tcW w:w="822"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12</w:t>
            </w:r>
            <w:r w:rsidR="006863A9">
              <w:rPr>
                <w:sz w:val="22"/>
                <w:szCs w:val="22"/>
              </w:rPr>
              <w:t>,</w:t>
            </w:r>
            <w:r w:rsidRPr="00E75769">
              <w:rPr>
                <w:sz w:val="22"/>
                <w:szCs w:val="22"/>
              </w:rPr>
              <w:t>6</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7</w:t>
            </w:r>
            <w:r w:rsidR="006863A9">
              <w:rPr>
                <w:sz w:val="22"/>
                <w:szCs w:val="22"/>
              </w:rPr>
              <w:t>,</w:t>
            </w:r>
            <w:r w:rsidRPr="00E75769">
              <w:rPr>
                <w:sz w:val="22"/>
                <w:szCs w:val="22"/>
              </w:rPr>
              <w:t>8</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6</w:t>
            </w:r>
            <w:r w:rsidR="006863A9">
              <w:rPr>
                <w:sz w:val="22"/>
                <w:szCs w:val="22"/>
              </w:rPr>
              <w:t>,</w:t>
            </w:r>
            <w:r w:rsidRPr="00E75769">
              <w:rPr>
                <w:sz w:val="22"/>
                <w:szCs w:val="22"/>
              </w:rPr>
              <w:t>1</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4</w:t>
            </w:r>
            <w:r w:rsidR="006863A9">
              <w:rPr>
                <w:sz w:val="22"/>
                <w:szCs w:val="22"/>
              </w:rPr>
              <w:t>,</w:t>
            </w:r>
            <w:r w:rsidRPr="00E75769">
              <w:rPr>
                <w:sz w:val="22"/>
                <w:szCs w:val="22"/>
              </w:rPr>
              <w:t>3</w:t>
            </w:r>
          </w:p>
        </w:tc>
      </w:tr>
      <w:tr w:rsidR="00E75769" w:rsidRPr="005613ED" w:rsidTr="00E75769">
        <w:trPr>
          <w:trHeight w:val="340"/>
        </w:trPr>
        <w:tc>
          <w:tcPr>
            <w:tcW w:w="997" w:type="dxa"/>
            <w:vAlign w:val="center"/>
          </w:tcPr>
          <w:p w:rsidR="00E75769" w:rsidRPr="00E75769" w:rsidRDefault="00E75769" w:rsidP="00E75769">
            <w:pPr>
              <w:jc w:val="center"/>
              <w:rPr>
                <w:sz w:val="22"/>
                <w:szCs w:val="22"/>
                <w:lang w:val="lt-LT"/>
              </w:rPr>
            </w:pPr>
            <w:r w:rsidRPr="00E75769">
              <w:rPr>
                <w:sz w:val="22"/>
                <w:szCs w:val="22"/>
                <w:lang w:val="lt-LT"/>
              </w:rPr>
              <w:t>2019.03</w:t>
            </w:r>
          </w:p>
        </w:tc>
        <w:tc>
          <w:tcPr>
            <w:tcW w:w="1054" w:type="dxa"/>
            <w:tcBorders>
              <w:top w:val="nil"/>
              <w:left w:val="single" w:sz="4" w:space="0" w:color="auto"/>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37</w:t>
            </w:r>
            <w:r w:rsidR="006863A9">
              <w:rPr>
                <w:sz w:val="22"/>
                <w:szCs w:val="22"/>
              </w:rPr>
              <w:t>,</w:t>
            </w:r>
            <w:r w:rsidRPr="00E75769">
              <w:rPr>
                <w:sz w:val="22"/>
                <w:szCs w:val="22"/>
              </w:rPr>
              <w:t>7</w:t>
            </w:r>
          </w:p>
        </w:tc>
        <w:tc>
          <w:tcPr>
            <w:tcW w:w="837"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9</w:t>
            </w:r>
            <w:r w:rsidR="006863A9">
              <w:rPr>
                <w:sz w:val="22"/>
                <w:szCs w:val="22"/>
              </w:rPr>
              <w:t>,</w:t>
            </w:r>
            <w:r w:rsidRPr="00E75769">
              <w:rPr>
                <w:sz w:val="22"/>
                <w:szCs w:val="22"/>
              </w:rPr>
              <w:t>1</w:t>
            </w:r>
          </w:p>
        </w:tc>
        <w:tc>
          <w:tcPr>
            <w:tcW w:w="839"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15</w:t>
            </w:r>
            <w:r w:rsidR="006863A9">
              <w:rPr>
                <w:sz w:val="22"/>
                <w:szCs w:val="22"/>
              </w:rPr>
              <w:t>,</w:t>
            </w:r>
            <w:r w:rsidRPr="00E75769">
              <w:rPr>
                <w:sz w:val="22"/>
                <w:szCs w:val="22"/>
              </w:rPr>
              <w:t>5</w:t>
            </w:r>
          </w:p>
        </w:tc>
        <w:tc>
          <w:tcPr>
            <w:tcW w:w="836"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29</w:t>
            </w:r>
            <w:r w:rsidR="006863A9">
              <w:rPr>
                <w:sz w:val="22"/>
                <w:szCs w:val="22"/>
              </w:rPr>
              <w:t>,</w:t>
            </w:r>
            <w:r w:rsidRPr="00E75769">
              <w:rPr>
                <w:sz w:val="22"/>
                <w:szCs w:val="22"/>
              </w:rPr>
              <w:t>0</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31</w:t>
            </w:r>
            <w:r w:rsidR="006863A9">
              <w:rPr>
                <w:sz w:val="22"/>
                <w:szCs w:val="22"/>
              </w:rPr>
              <w:t>,</w:t>
            </w:r>
            <w:r w:rsidRPr="00E75769">
              <w:rPr>
                <w:sz w:val="22"/>
                <w:szCs w:val="22"/>
              </w:rPr>
              <w:t>7</w:t>
            </w:r>
          </w:p>
        </w:tc>
        <w:tc>
          <w:tcPr>
            <w:tcW w:w="822"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23</w:t>
            </w:r>
            <w:r w:rsidR="006863A9">
              <w:rPr>
                <w:sz w:val="22"/>
                <w:szCs w:val="22"/>
              </w:rPr>
              <w:t>,</w:t>
            </w:r>
            <w:r w:rsidRPr="00E75769">
              <w:rPr>
                <w:sz w:val="22"/>
                <w:szCs w:val="22"/>
              </w:rPr>
              <w:t>8</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10</w:t>
            </w:r>
            <w:r w:rsidR="006863A9">
              <w:rPr>
                <w:sz w:val="22"/>
                <w:szCs w:val="22"/>
              </w:rPr>
              <w:t>,</w:t>
            </w:r>
            <w:r w:rsidRPr="00E75769">
              <w:rPr>
                <w:sz w:val="22"/>
                <w:szCs w:val="22"/>
              </w:rPr>
              <w:t>2</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5</w:t>
            </w:r>
            <w:r w:rsidR="006863A9">
              <w:rPr>
                <w:sz w:val="22"/>
                <w:szCs w:val="22"/>
              </w:rPr>
              <w:t>,</w:t>
            </w:r>
            <w:r w:rsidRPr="00E75769">
              <w:rPr>
                <w:sz w:val="22"/>
                <w:szCs w:val="22"/>
              </w:rPr>
              <w:t>7</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4</w:t>
            </w:r>
            <w:r w:rsidR="006863A9">
              <w:rPr>
                <w:sz w:val="22"/>
                <w:szCs w:val="22"/>
              </w:rPr>
              <w:t>,</w:t>
            </w:r>
            <w:r w:rsidRPr="00E75769">
              <w:rPr>
                <w:sz w:val="22"/>
                <w:szCs w:val="22"/>
              </w:rPr>
              <w:t>5</w:t>
            </w:r>
          </w:p>
        </w:tc>
      </w:tr>
      <w:tr w:rsidR="00E75769" w:rsidRPr="005613ED" w:rsidTr="00E75769">
        <w:trPr>
          <w:trHeight w:val="340"/>
        </w:trPr>
        <w:tc>
          <w:tcPr>
            <w:tcW w:w="997" w:type="dxa"/>
            <w:vAlign w:val="center"/>
          </w:tcPr>
          <w:p w:rsidR="00E75769" w:rsidRPr="00E75769" w:rsidRDefault="00E75769" w:rsidP="00E75769">
            <w:pPr>
              <w:jc w:val="center"/>
              <w:rPr>
                <w:sz w:val="22"/>
                <w:szCs w:val="22"/>
                <w:lang w:val="lt-LT"/>
              </w:rPr>
            </w:pPr>
            <w:r w:rsidRPr="00E75769">
              <w:rPr>
                <w:sz w:val="22"/>
                <w:szCs w:val="22"/>
                <w:lang w:val="lt-LT"/>
              </w:rPr>
              <w:t>2019.04</w:t>
            </w:r>
          </w:p>
        </w:tc>
        <w:tc>
          <w:tcPr>
            <w:tcW w:w="1054" w:type="dxa"/>
            <w:tcBorders>
              <w:top w:val="nil"/>
              <w:left w:val="single" w:sz="4" w:space="0" w:color="auto"/>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11</w:t>
            </w:r>
            <w:r w:rsidR="006863A9">
              <w:rPr>
                <w:sz w:val="22"/>
                <w:szCs w:val="22"/>
              </w:rPr>
              <w:t>,</w:t>
            </w:r>
            <w:r w:rsidRPr="00E75769">
              <w:rPr>
                <w:sz w:val="22"/>
                <w:szCs w:val="22"/>
              </w:rPr>
              <w:t>0</w:t>
            </w:r>
          </w:p>
        </w:tc>
        <w:tc>
          <w:tcPr>
            <w:tcW w:w="837"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3</w:t>
            </w:r>
            <w:r w:rsidR="006863A9">
              <w:rPr>
                <w:sz w:val="22"/>
                <w:szCs w:val="22"/>
              </w:rPr>
              <w:t>,</w:t>
            </w:r>
            <w:r w:rsidRPr="00E75769">
              <w:rPr>
                <w:sz w:val="22"/>
                <w:szCs w:val="22"/>
              </w:rPr>
              <w:t>4</w:t>
            </w:r>
          </w:p>
        </w:tc>
        <w:tc>
          <w:tcPr>
            <w:tcW w:w="839"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3</w:t>
            </w:r>
            <w:r w:rsidR="006863A9">
              <w:rPr>
                <w:sz w:val="22"/>
                <w:szCs w:val="22"/>
              </w:rPr>
              <w:t>,</w:t>
            </w:r>
            <w:r w:rsidRPr="00E75769">
              <w:rPr>
                <w:sz w:val="22"/>
                <w:szCs w:val="22"/>
              </w:rPr>
              <w:t>5</w:t>
            </w:r>
          </w:p>
        </w:tc>
        <w:tc>
          <w:tcPr>
            <w:tcW w:w="836"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9</w:t>
            </w:r>
            <w:r w:rsidR="006863A9">
              <w:rPr>
                <w:sz w:val="22"/>
                <w:szCs w:val="22"/>
              </w:rPr>
              <w:t>,</w:t>
            </w:r>
            <w:r w:rsidRPr="00E75769">
              <w:rPr>
                <w:sz w:val="22"/>
                <w:szCs w:val="22"/>
              </w:rPr>
              <w:t>9</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w:t>
            </w:r>
            <w:r w:rsidR="006863A9">
              <w:rPr>
                <w:sz w:val="22"/>
                <w:szCs w:val="22"/>
              </w:rPr>
              <w:t>,</w:t>
            </w:r>
            <w:r w:rsidRPr="00E75769">
              <w:rPr>
                <w:sz w:val="22"/>
                <w:szCs w:val="22"/>
              </w:rPr>
              <w:t>8</w:t>
            </w:r>
          </w:p>
        </w:tc>
        <w:tc>
          <w:tcPr>
            <w:tcW w:w="822"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2</w:t>
            </w:r>
            <w:r w:rsidR="006863A9">
              <w:rPr>
                <w:sz w:val="22"/>
                <w:szCs w:val="22"/>
              </w:rPr>
              <w:t>,</w:t>
            </w:r>
            <w:r w:rsidRPr="00E75769">
              <w:rPr>
                <w:sz w:val="22"/>
                <w:szCs w:val="22"/>
              </w:rPr>
              <w:t>3</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4</w:t>
            </w:r>
            <w:r w:rsidR="006863A9">
              <w:rPr>
                <w:sz w:val="22"/>
                <w:szCs w:val="22"/>
              </w:rPr>
              <w:t>,</w:t>
            </w:r>
            <w:r w:rsidRPr="00E75769">
              <w:rPr>
                <w:sz w:val="22"/>
                <w:szCs w:val="22"/>
              </w:rPr>
              <w:t>3</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11</w:t>
            </w:r>
            <w:r w:rsidR="006863A9">
              <w:rPr>
                <w:sz w:val="22"/>
                <w:szCs w:val="22"/>
              </w:rPr>
              <w:t>,</w:t>
            </w:r>
            <w:r w:rsidRPr="00E75769">
              <w:rPr>
                <w:sz w:val="22"/>
                <w:szCs w:val="22"/>
              </w:rPr>
              <w:t>0</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5</w:t>
            </w:r>
            <w:r w:rsidR="006863A9">
              <w:rPr>
                <w:sz w:val="22"/>
                <w:szCs w:val="22"/>
              </w:rPr>
              <w:t>,</w:t>
            </w:r>
            <w:r w:rsidRPr="00E75769">
              <w:rPr>
                <w:sz w:val="22"/>
                <w:szCs w:val="22"/>
              </w:rPr>
              <w:t>0</w:t>
            </w:r>
          </w:p>
        </w:tc>
      </w:tr>
      <w:tr w:rsidR="00E75769" w:rsidRPr="005613ED" w:rsidTr="00E75769">
        <w:trPr>
          <w:trHeight w:val="340"/>
        </w:trPr>
        <w:tc>
          <w:tcPr>
            <w:tcW w:w="997" w:type="dxa"/>
            <w:vAlign w:val="center"/>
          </w:tcPr>
          <w:p w:rsidR="00E75769" w:rsidRPr="00E75769" w:rsidRDefault="00E75769" w:rsidP="00E75769">
            <w:pPr>
              <w:jc w:val="center"/>
              <w:rPr>
                <w:sz w:val="22"/>
                <w:szCs w:val="22"/>
                <w:lang w:val="lt-LT"/>
              </w:rPr>
            </w:pPr>
            <w:r w:rsidRPr="00E75769">
              <w:rPr>
                <w:sz w:val="22"/>
                <w:szCs w:val="22"/>
                <w:lang w:val="lt-LT"/>
              </w:rPr>
              <w:t>2019.05</w:t>
            </w:r>
          </w:p>
        </w:tc>
        <w:tc>
          <w:tcPr>
            <w:tcW w:w="1054" w:type="dxa"/>
            <w:tcBorders>
              <w:top w:val="nil"/>
              <w:left w:val="single" w:sz="4" w:space="0" w:color="auto"/>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46</w:t>
            </w:r>
            <w:r w:rsidR="006863A9">
              <w:rPr>
                <w:sz w:val="22"/>
                <w:szCs w:val="22"/>
              </w:rPr>
              <w:t>,</w:t>
            </w:r>
            <w:r w:rsidRPr="00E75769">
              <w:rPr>
                <w:sz w:val="22"/>
                <w:szCs w:val="22"/>
              </w:rPr>
              <w:t>7</w:t>
            </w:r>
          </w:p>
        </w:tc>
        <w:tc>
          <w:tcPr>
            <w:tcW w:w="837"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Pr>
                <w:sz w:val="22"/>
                <w:szCs w:val="22"/>
              </w:rPr>
              <w:t>*</w:t>
            </w:r>
          </w:p>
        </w:tc>
        <w:tc>
          <w:tcPr>
            <w:tcW w:w="839"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7</w:t>
            </w:r>
            <w:r w:rsidR="006863A9">
              <w:rPr>
                <w:sz w:val="22"/>
                <w:szCs w:val="22"/>
              </w:rPr>
              <w:t>,</w:t>
            </w:r>
            <w:r w:rsidRPr="00E75769">
              <w:rPr>
                <w:sz w:val="22"/>
                <w:szCs w:val="22"/>
              </w:rPr>
              <w:t>9</w:t>
            </w:r>
          </w:p>
        </w:tc>
        <w:tc>
          <w:tcPr>
            <w:tcW w:w="836"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4</w:t>
            </w:r>
            <w:r w:rsidR="006863A9">
              <w:rPr>
                <w:sz w:val="22"/>
                <w:szCs w:val="22"/>
              </w:rPr>
              <w:t>,</w:t>
            </w:r>
            <w:r w:rsidRPr="00E75769">
              <w:rPr>
                <w:sz w:val="22"/>
                <w:szCs w:val="22"/>
              </w:rPr>
              <w:t>7</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Pr>
                <w:sz w:val="22"/>
                <w:szCs w:val="22"/>
              </w:rPr>
              <w:t>*</w:t>
            </w:r>
          </w:p>
        </w:tc>
        <w:tc>
          <w:tcPr>
            <w:tcW w:w="822"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Pr>
                <w:sz w:val="22"/>
                <w:szCs w:val="22"/>
              </w:rPr>
              <w:t>*</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Pr>
                <w:sz w:val="22"/>
                <w:szCs w:val="22"/>
              </w:rPr>
              <w:t>*</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Pr>
                <w:sz w:val="22"/>
                <w:szCs w:val="22"/>
              </w:rPr>
              <w:t>*</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Pr>
                <w:sz w:val="22"/>
                <w:szCs w:val="22"/>
              </w:rPr>
              <w:t>*</w:t>
            </w:r>
          </w:p>
        </w:tc>
      </w:tr>
      <w:tr w:rsidR="00E75769" w:rsidRPr="005613ED" w:rsidTr="00E75769">
        <w:trPr>
          <w:trHeight w:val="340"/>
        </w:trPr>
        <w:tc>
          <w:tcPr>
            <w:tcW w:w="997" w:type="dxa"/>
            <w:vAlign w:val="center"/>
          </w:tcPr>
          <w:p w:rsidR="00E75769" w:rsidRPr="00E75769" w:rsidRDefault="00E75769" w:rsidP="00E75769">
            <w:pPr>
              <w:jc w:val="center"/>
              <w:rPr>
                <w:sz w:val="22"/>
                <w:szCs w:val="22"/>
                <w:lang w:val="lt-LT"/>
              </w:rPr>
            </w:pPr>
            <w:r w:rsidRPr="00E75769">
              <w:rPr>
                <w:sz w:val="22"/>
                <w:szCs w:val="22"/>
                <w:lang w:val="lt-LT"/>
              </w:rPr>
              <w:t>2019.06</w:t>
            </w:r>
          </w:p>
        </w:tc>
        <w:tc>
          <w:tcPr>
            <w:tcW w:w="1054" w:type="dxa"/>
            <w:tcBorders>
              <w:top w:val="nil"/>
              <w:left w:val="single" w:sz="4" w:space="0" w:color="auto"/>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28</w:t>
            </w:r>
            <w:r w:rsidR="006863A9">
              <w:rPr>
                <w:sz w:val="22"/>
                <w:szCs w:val="22"/>
              </w:rPr>
              <w:t>,</w:t>
            </w:r>
            <w:r w:rsidRPr="00E75769">
              <w:rPr>
                <w:sz w:val="22"/>
                <w:szCs w:val="22"/>
              </w:rPr>
              <w:t>3</w:t>
            </w:r>
          </w:p>
        </w:tc>
        <w:tc>
          <w:tcPr>
            <w:tcW w:w="837"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6</w:t>
            </w:r>
            <w:r w:rsidR="006863A9">
              <w:rPr>
                <w:sz w:val="22"/>
                <w:szCs w:val="22"/>
              </w:rPr>
              <w:t>,</w:t>
            </w:r>
            <w:r w:rsidRPr="00E75769">
              <w:rPr>
                <w:sz w:val="22"/>
                <w:szCs w:val="22"/>
              </w:rPr>
              <w:t>2</w:t>
            </w:r>
          </w:p>
        </w:tc>
        <w:tc>
          <w:tcPr>
            <w:tcW w:w="839"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7</w:t>
            </w:r>
            <w:r w:rsidR="006863A9">
              <w:rPr>
                <w:sz w:val="22"/>
                <w:szCs w:val="22"/>
              </w:rPr>
              <w:t>,</w:t>
            </w:r>
            <w:r w:rsidRPr="00E75769">
              <w:rPr>
                <w:sz w:val="22"/>
                <w:szCs w:val="22"/>
              </w:rPr>
              <w:t>1</w:t>
            </w:r>
          </w:p>
        </w:tc>
        <w:tc>
          <w:tcPr>
            <w:tcW w:w="836"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6</w:t>
            </w:r>
            <w:r w:rsidR="006863A9">
              <w:rPr>
                <w:sz w:val="22"/>
                <w:szCs w:val="22"/>
              </w:rPr>
              <w:t>,</w:t>
            </w:r>
            <w:r w:rsidRPr="00E75769">
              <w:rPr>
                <w:sz w:val="22"/>
                <w:szCs w:val="22"/>
              </w:rPr>
              <w:t>2</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6</w:t>
            </w:r>
            <w:r w:rsidR="006863A9">
              <w:rPr>
                <w:sz w:val="22"/>
                <w:szCs w:val="22"/>
              </w:rPr>
              <w:t>,</w:t>
            </w:r>
            <w:r w:rsidRPr="00E75769">
              <w:rPr>
                <w:sz w:val="22"/>
                <w:szCs w:val="22"/>
              </w:rPr>
              <w:t>8</w:t>
            </w:r>
          </w:p>
        </w:tc>
        <w:tc>
          <w:tcPr>
            <w:tcW w:w="822"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5</w:t>
            </w:r>
            <w:r w:rsidR="006863A9">
              <w:rPr>
                <w:sz w:val="22"/>
                <w:szCs w:val="22"/>
              </w:rPr>
              <w:t>,</w:t>
            </w:r>
            <w:r w:rsidRPr="00E75769">
              <w:rPr>
                <w:sz w:val="22"/>
                <w:szCs w:val="22"/>
              </w:rPr>
              <w:t>7</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23</w:t>
            </w:r>
            <w:r w:rsidR="006863A9">
              <w:rPr>
                <w:sz w:val="22"/>
                <w:szCs w:val="22"/>
              </w:rPr>
              <w:t>,</w:t>
            </w:r>
            <w:r w:rsidRPr="00E75769">
              <w:rPr>
                <w:sz w:val="22"/>
                <w:szCs w:val="22"/>
              </w:rPr>
              <w:t>8</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15</w:t>
            </w:r>
            <w:r w:rsidR="006863A9">
              <w:rPr>
                <w:sz w:val="22"/>
                <w:szCs w:val="22"/>
              </w:rPr>
              <w:t>,</w:t>
            </w:r>
            <w:r w:rsidRPr="00E75769">
              <w:rPr>
                <w:sz w:val="22"/>
                <w:szCs w:val="22"/>
              </w:rPr>
              <w:t>3</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6</w:t>
            </w:r>
            <w:r w:rsidR="006863A9">
              <w:rPr>
                <w:sz w:val="22"/>
                <w:szCs w:val="22"/>
              </w:rPr>
              <w:t>,</w:t>
            </w:r>
            <w:r w:rsidRPr="00E75769">
              <w:rPr>
                <w:sz w:val="22"/>
                <w:szCs w:val="22"/>
              </w:rPr>
              <w:t>8</w:t>
            </w:r>
          </w:p>
        </w:tc>
      </w:tr>
      <w:tr w:rsidR="00E75769" w:rsidRPr="005613ED" w:rsidTr="00E75769">
        <w:trPr>
          <w:trHeight w:val="340"/>
        </w:trPr>
        <w:tc>
          <w:tcPr>
            <w:tcW w:w="997" w:type="dxa"/>
            <w:vAlign w:val="center"/>
          </w:tcPr>
          <w:p w:rsidR="00E75769" w:rsidRPr="00E75769" w:rsidRDefault="00E75769" w:rsidP="00E75769">
            <w:pPr>
              <w:jc w:val="center"/>
              <w:rPr>
                <w:sz w:val="22"/>
                <w:szCs w:val="22"/>
                <w:lang w:val="lt-LT"/>
              </w:rPr>
            </w:pPr>
            <w:r w:rsidRPr="00E75769">
              <w:rPr>
                <w:sz w:val="22"/>
                <w:szCs w:val="22"/>
                <w:lang w:val="lt-LT"/>
              </w:rPr>
              <w:t>2019.07</w:t>
            </w:r>
          </w:p>
        </w:tc>
        <w:tc>
          <w:tcPr>
            <w:tcW w:w="1054" w:type="dxa"/>
            <w:tcBorders>
              <w:top w:val="nil"/>
              <w:left w:val="single" w:sz="4" w:space="0" w:color="auto"/>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105</w:t>
            </w:r>
            <w:r w:rsidR="006863A9">
              <w:rPr>
                <w:sz w:val="22"/>
                <w:szCs w:val="22"/>
              </w:rPr>
              <w:t>,</w:t>
            </w:r>
            <w:r w:rsidRPr="00E75769">
              <w:rPr>
                <w:sz w:val="22"/>
                <w:szCs w:val="22"/>
              </w:rPr>
              <w:t>5</w:t>
            </w:r>
          </w:p>
        </w:tc>
        <w:tc>
          <w:tcPr>
            <w:tcW w:w="837"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13</w:t>
            </w:r>
            <w:r w:rsidR="006863A9">
              <w:rPr>
                <w:sz w:val="22"/>
                <w:szCs w:val="22"/>
              </w:rPr>
              <w:t>,</w:t>
            </w:r>
            <w:r w:rsidRPr="00E75769">
              <w:rPr>
                <w:sz w:val="22"/>
                <w:szCs w:val="22"/>
              </w:rPr>
              <w:t>7</w:t>
            </w:r>
          </w:p>
        </w:tc>
        <w:tc>
          <w:tcPr>
            <w:tcW w:w="839"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12</w:t>
            </w:r>
            <w:r w:rsidR="006863A9">
              <w:rPr>
                <w:sz w:val="22"/>
                <w:szCs w:val="22"/>
              </w:rPr>
              <w:t>,</w:t>
            </w:r>
            <w:r w:rsidRPr="00E75769">
              <w:rPr>
                <w:sz w:val="22"/>
                <w:szCs w:val="22"/>
              </w:rPr>
              <w:t>7</w:t>
            </w:r>
          </w:p>
        </w:tc>
        <w:tc>
          <w:tcPr>
            <w:tcW w:w="836"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17</w:t>
            </w:r>
            <w:r w:rsidR="006863A9">
              <w:rPr>
                <w:sz w:val="22"/>
                <w:szCs w:val="22"/>
              </w:rPr>
              <w:t>,</w:t>
            </w:r>
            <w:r w:rsidRPr="00E75769">
              <w:rPr>
                <w:sz w:val="22"/>
                <w:szCs w:val="22"/>
              </w:rPr>
              <w:t>9</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25</w:t>
            </w:r>
            <w:r w:rsidR="006863A9">
              <w:rPr>
                <w:sz w:val="22"/>
                <w:szCs w:val="22"/>
              </w:rPr>
              <w:t>,</w:t>
            </w:r>
            <w:r w:rsidRPr="00E75769">
              <w:rPr>
                <w:sz w:val="22"/>
                <w:szCs w:val="22"/>
              </w:rPr>
              <w:t>3</w:t>
            </w:r>
          </w:p>
        </w:tc>
        <w:tc>
          <w:tcPr>
            <w:tcW w:w="822"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27</w:t>
            </w:r>
            <w:r w:rsidR="006863A9">
              <w:rPr>
                <w:sz w:val="22"/>
                <w:szCs w:val="22"/>
              </w:rPr>
              <w:t>,</w:t>
            </w:r>
            <w:r w:rsidRPr="00E75769">
              <w:rPr>
                <w:sz w:val="22"/>
                <w:szCs w:val="22"/>
              </w:rPr>
              <w:t>4</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50</w:t>
            </w:r>
            <w:r w:rsidR="006863A9">
              <w:rPr>
                <w:sz w:val="22"/>
                <w:szCs w:val="22"/>
              </w:rPr>
              <w:t>,</w:t>
            </w:r>
            <w:r w:rsidRPr="00E75769">
              <w:rPr>
                <w:sz w:val="22"/>
                <w:szCs w:val="22"/>
              </w:rPr>
              <w:t>6</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7</w:t>
            </w:r>
            <w:r w:rsidR="006863A9">
              <w:rPr>
                <w:sz w:val="22"/>
                <w:szCs w:val="22"/>
              </w:rPr>
              <w:t>,</w:t>
            </w:r>
            <w:r w:rsidRPr="00E75769">
              <w:rPr>
                <w:sz w:val="22"/>
                <w:szCs w:val="22"/>
              </w:rPr>
              <w:t>1</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7</w:t>
            </w:r>
            <w:r w:rsidR="006863A9">
              <w:rPr>
                <w:sz w:val="22"/>
                <w:szCs w:val="22"/>
              </w:rPr>
              <w:t>,</w:t>
            </w:r>
            <w:r w:rsidRPr="00E75769">
              <w:rPr>
                <w:sz w:val="22"/>
                <w:szCs w:val="22"/>
              </w:rPr>
              <w:t>1</w:t>
            </w:r>
          </w:p>
        </w:tc>
      </w:tr>
      <w:tr w:rsidR="00E75769" w:rsidRPr="005613ED" w:rsidTr="00E75769">
        <w:trPr>
          <w:trHeight w:val="340"/>
        </w:trPr>
        <w:tc>
          <w:tcPr>
            <w:tcW w:w="997" w:type="dxa"/>
            <w:vAlign w:val="center"/>
          </w:tcPr>
          <w:p w:rsidR="00E75769" w:rsidRPr="00E75769" w:rsidRDefault="00E75769" w:rsidP="00E75769">
            <w:pPr>
              <w:jc w:val="center"/>
              <w:rPr>
                <w:sz w:val="22"/>
                <w:szCs w:val="22"/>
                <w:lang w:val="lt-LT"/>
              </w:rPr>
            </w:pPr>
            <w:r w:rsidRPr="00E75769">
              <w:rPr>
                <w:sz w:val="22"/>
                <w:szCs w:val="22"/>
                <w:lang w:val="lt-LT"/>
              </w:rPr>
              <w:t>2019.08</w:t>
            </w:r>
          </w:p>
        </w:tc>
        <w:tc>
          <w:tcPr>
            <w:tcW w:w="1054" w:type="dxa"/>
            <w:tcBorders>
              <w:top w:val="nil"/>
              <w:left w:val="single" w:sz="4" w:space="0" w:color="auto"/>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95</w:t>
            </w:r>
            <w:r w:rsidR="006863A9">
              <w:rPr>
                <w:sz w:val="22"/>
                <w:szCs w:val="22"/>
              </w:rPr>
              <w:t>,</w:t>
            </w:r>
            <w:r w:rsidRPr="00E75769">
              <w:rPr>
                <w:sz w:val="22"/>
                <w:szCs w:val="22"/>
              </w:rPr>
              <w:t>2</w:t>
            </w:r>
          </w:p>
        </w:tc>
        <w:tc>
          <w:tcPr>
            <w:tcW w:w="837"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30</w:t>
            </w:r>
            <w:r w:rsidR="006863A9">
              <w:rPr>
                <w:sz w:val="22"/>
                <w:szCs w:val="22"/>
              </w:rPr>
              <w:t>,</w:t>
            </w:r>
            <w:r w:rsidRPr="00E75769">
              <w:rPr>
                <w:sz w:val="22"/>
                <w:szCs w:val="22"/>
              </w:rPr>
              <w:t>5</w:t>
            </w:r>
          </w:p>
        </w:tc>
        <w:tc>
          <w:tcPr>
            <w:tcW w:w="839"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20</w:t>
            </w:r>
            <w:r w:rsidR="006863A9">
              <w:rPr>
                <w:sz w:val="22"/>
                <w:szCs w:val="22"/>
              </w:rPr>
              <w:t>,</w:t>
            </w:r>
            <w:r w:rsidRPr="00E75769">
              <w:rPr>
                <w:sz w:val="22"/>
                <w:szCs w:val="22"/>
              </w:rPr>
              <w:t>9</w:t>
            </w:r>
          </w:p>
        </w:tc>
        <w:tc>
          <w:tcPr>
            <w:tcW w:w="836"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18</w:t>
            </w:r>
            <w:r w:rsidR="006863A9">
              <w:rPr>
                <w:sz w:val="22"/>
                <w:szCs w:val="22"/>
              </w:rPr>
              <w:t>,</w:t>
            </w:r>
            <w:r w:rsidRPr="00E75769">
              <w:rPr>
                <w:sz w:val="22"/>
                <w:szCs w:val="22"/>
              </w:rPr>
              <w:t>1</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25</w:t>
            </w:r>
            <w:r w:rsidR="006863A9">
              <w:rPr>
                <w:sz w:val="22"/>
                <w:szCs w:val="22"/>
              </w:rPr>
              <w:t>,</w:t>
            </w:r>
            <w:r w:rsidRPr="00E75769">
              <w:rPr>
                <w:sz w:val="22"/>
                <w:szCs w:val="22"/>
              </w:rPr>
              <w:t>7</w:t>
            </w:r>
          </w:p>
        </w:tc>
        <w:tc>
          <w:tcPr>
            <w:tcW w:w="822"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30</w:t>
            </w:r>
            <w:r w:rsidR="006863A9">
              <w:rPr>
                <w:sz w:val="22"/>
                <w:szCs w:val="22"/>
              </w:rPr>
              <w:t>,</w:t>
            </w:r>
            <w:r w:rsidRPr="00E75769">
              <w:rPr>
                <w:sz w:val="22"/>
                <w:szCs w:val="22"/>
              </w:rPr>
              <w:t>5</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40</w:t>
            </w:r>
            <w:r w:rsidR="006863A9">
              <w:rPr>
                <w:sz w:val="22"/>
                <w:szCs w:val="22"/>
              </w:rPr>
              <w:t>,</w:t>
            </w:r>
            <w:r w:rsidRPr="00E75769">
              <w:rPr>
                <w:sz w:val="22"/>
                <w:szCs w:val="22"/>
              </w:rPr>
              <w:t>9</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57</w:t>
            </w:r>
            <w:r w:rsidR="006863A9">
              <w:rPr>
                <w:sz w:val="22"/>
                <w:szCs w:val="22"/>
              </w:rPr>
              <w:t>,</w:t>
            </w:r>
            <w:r w:rsidRPr="00E75769">
              <w:rPr>
                <w:sz w:val="22"/>
                <w:szCs w:val="22"/>
              </w:rPr>
              <w:t>1</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20</w:t>
            </w:r>
            <w:r w:rsidR="006863A9">
              <w:rPr>
                <w:sz w:val="22"/>
                <w:szCs w:val="22"/>
              </w:rPr>
              <w:t>,</w:t>
            </w:r>
            <w:r w:rsidRPr="00E75769">
              <w:rPr>
                <w:sz w:val="22"/>
                <w:szCs w:val="22"/>
              </w:rPr>
              <w:t>0</w:t>
            </w:r>
          </w:p>
        </w:tc>
      </w:tr>
      <w:tr w:rsidR="00E75769" w:rsidRPr="005613ED" w:rsidTr="00E75769">
        <w:trPr>
          <w:trHeight w:val="340"/>
        </w:trPr>
        <w:tc>
          <w:tcPr>
            <w:tcW w:w="997" w:type="dxa"/>
            <w:vAlign w:val="center"/>
          </w:tcPr>
          <w:p w:rsidR="00E75769" w:rsidRPr="00E75769" w:rsidRDefault="00E75769" w:rsidP="00E75769">
            <w:pPr>
              <w:jc w:val="center"/>
              <w:rPr>
                <w:sz w:val="22"/>
                <w:szCs w:val="22"/>
                <w:lang w:val="lt-LT"/>
              </w:rPr>
            </w:pPr>
            <w:r w:rsidRPr="00E75769">
              <w:rPr>
                <w:sz w:val="22"/>
                <w:szCs w:val="22"/>
                <w:lang w:val="lt-LT"/>
              </w:rPr>
              <w:t>2019.09</w:t>
            </w:r>
          </w:p>
        </w:tc>
        <w:tc>
          <w:tcPr>
            <w:tcW w:w="1054" w:type="dxa"/>
            <w:tcBorders>
              <w:top w:val="nil"/>
              <w:left w:val="single" w:sz="4" w:space="0" w:color="auto"/>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81</w:t>
            </w:r>
            <w:r w:rsidR="006863A9">
              <w:rPr>
                <w:sz w:val="22"/>
                <w:szCs w:val="22"/>
              </w:rPr>
              <w:t>,</w:t>
            </w:r>
            <w:r w:rsidRPr="00E75769">
              <w:rPr>
                <w:sz w:val="22"/>
                <w:szCs w:val="22"/>
              </w:rPr>
              <w:t>2</w:t>
            </w:r>
          </w:p>
        </w:tc>
        <w:tc>
          <w:tcPr>
            <w:tcW w:w="837"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13</w:t>
            </w:r>
            <w:r w:rsidR="006863A9">
              <w:rPr>
                <w:sz w:val="22"/>
                <w:szCs w:val="22"/>
              </w:rPr>
              <w:t>,</w:t>
            </w:r>
            <w:r w:rsidRPr="00E75769">
              <w:rPr>
                <w:sz w:val="22"/>
                <w:szCs w:val="22"/>
              </w:rPr>
              <w:t>0</w:t>
            </w:r>
          </w:p>
        </w:tc>
        <w:tc>
          <w:tcPr>
            <w:tcW w:w="839"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17</w:t>
            </w:r>
            <w:r w:rsidR="006863A9">
              <w:rPr>
                <w:sz w:val="22"/>
                <w:szCs w:val="22"/>
              </w:rPr>
              <w:t>,</w:t>
            </w:r>
            <w:r w:rsidRPr="00E75769">
              <w:rPr>
                <w:sz w:val="22"/>
                <w:szCs w:val="22"/>
              </w:rPr>
              <w:t>9</w:t>
            </w:r>
          </w:p>
        </w:tc>
        <w:tc>
          <w:tcPr>
            <w:tcW w:w="836"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13</w:t>
            </w:r>
            <w:r w:rsidR="006863A9">
              <w:rPr>
                <w:sz w:val="22"/>
                <w:szCs w:val="22"/>
              </w:rPr>
              <w:t>,</w:t>
            </w:r>
            <w:r w:rsidRPr="00E75769">
              <w:rPr>
                <w:sz w:val="22"/>
                <w:szCs w:val="22"/>
              </w:rPr>
              <w:t>0</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46</w:t>
            </w:r>
            <w:r w:rsidR="006863A9">
              <w:rPr>
                <w:sz w:val="22"/>
                <w:szCs w:val="22"/>
              </w:rPr>
              <w:t>,</w:t>
            </w:r>
            <w:r w:rsidRPr="00E75769">
              <w:rPr>
                <w:sz w:val="22"/>
                <w:szCs w:val="22"/>
              </w:rPr>
              <w:t>3</w:t>
            </w:r>
          </w:p>
        </w:tc>
        <w:tc>
          <w:tcPr>
            <w:tcW w:w="822"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52</w:t>
            </w:r>
            <w:r w:rsidR="006863A9">
              <w:rPr>
                <w:sz w:val="22"/>
                <w:szCs w:val="22"/>
              </w:rPr>
              <w:t>,</w:t>
            </w:r>
            <w:r w:rsidRPr="00E75769">
              <w:rPr>
                <w:sz w:val="22"/>
                <w:szCs w:val="22"/>
              </w:rPr>
              <w:t>0</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24</w:t>
            </w:r>
            <w:r w:rsidR="006863A9">
              <w:rPr>
                <w:sz w:val="22"/>
                <w:szCs w:val="22"/>
              </w:rPr>
              <w:t>,</w:t>
            </w:r>
            <w:r w:rsidRPr="00E75769">
              <w:rPr>
                <w:sz w:val="22"/>
                <w:szCs w:val="22"/>
              </w:rPr>
              <w:t>4</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5</w:t>
            </w:r>
            <w:r w:rsidR="006863A9">
              <w:rPr>
                <w:sz w:val="22"/>
                <w:szCs w:val="22"/>
              </w:rPr>
              <w:t>,</w:t>
            </w:r>
            <w:r w:rsidRPr="00E75769">
              <w:rPr>
                <w:sz w:val="22"/>
                <w:szCs w:val="22"/>
              </w:rPr>
              <w:t>4</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5</w:t>
            </w:r>
            <w:r w:rsidR="006863A9">
              <w:rPr>
                <w:sz w:val="22"/>
                <w:szCs w:val="22"/>
              </w:rPr>
              <w:t>,</w:t>
            </w:r>
            <w:r w:rsidRPr="00E75769">
              <w:rPr>
                <w:sz w:val="22"/>
                <w:szCs w:val="22"/>
              </w:rPr>
              <w:t>8</w:t>
            </w:r>
          </w:p>
        </w:tc>
      </w:tr>
      <w:tr w:rsidR="00E75769" w:rsidRPr="005613ED" w:rsidTr="00E75769">
        <w:trPr>
          <w:trHeight w:val="340"/>
        </w:trPr>
        <w:tc>
          <w:tcPr>
            <w:tcW w:w="997" w:type="dxa"/>
            <w:vAlign w:val="center"/>
          </w:tcPr>
          <w:p w:rsidR="00E75769" w:rsidRPr="00E75769" w:rsidRDefault="00E75769" w:rsidP="00E75769">
            <w:pPr>
              <w:jc w:val="center"/>
              <w:rPr>
                <w:sz w:val="22"/>
                <w:szCs w:val="22"/>
                <w:lang w:val="lt-LT"/>
              </w:rPr>
            </w:pPr>
            <w:r w:rsidRPr="00E75769">
              <w:rPr>
                <w:sz w:val="22"/>
                <w:szCs w:val="22"/>
                <w:lang w:val="lt-LT"/>
              </w:rPr>
              <w:t>2019.10</w:t>
            </w:r>
          </w:p>
        </w:tc>
        <w:tc>
          <w:tcPr>
            <w:tcW w:w="1054" w:type="dxa"/>
            <w:tcBorders>
              <w:top w:val="nil"/>
              <w:left w:val="single" w:sz="4" w:space="0" w:color="auto"/>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85</w:t>
            </w:r>
            <w:r w:rsidR="006863A9">
              <w:rPr>
                <w:sz w:val="22"/>
                <w:szCs w:val="22"/>
              </w:rPr>
              <w:t>,</w:t>
            </w:r>
            <w:r w:rsidRPr="00E75769">
              <w:rPr>
                <w:sz w:val="22"/>
                <w:szCs w:val="22"/>
              </w:rPr>
              <w:t>1</w:t>
            </w:r>
          </w:p>
        </w:tc>
        <w:tc>
          <w:tcPr>
            <w:tcW w:w="837"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11</w:t>
            </w:r>
            <w:r w:rsidR="006863A9">
              <w:rPr>
                <w:sz w:val="22"/>
                <w:szCs w:val="22"/>
              </w:rPr>
              <w:t>,</w:t>
            </w:r>
            <w:r w:rsidRPr="00E75769">
              <w:rPr>
                <w:sz w:val="22"/>
                <w:szCs w:val="22"/>
              </w:rPr>
              <w:t>9</w:t>
            </w:r>
          </w:p>
        </w:tc>
        <w:tc>
          <w:tcPr>
            <w:tcW w:w="839"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Pr>
                <w:sz w:val="22"/>
                <w:szCs w:val="22"/>
              </w:rPr>
              <w:t>*</w:t>
            </w:r>
          </w:p>
        </w:tc>
        <w:tc>
          <w:tcPr>
            <w:tcW w:w="836"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Pr>
                <w:sz w:val="22"/>
                <w:szCs w:val="22"/>
              </w:rPr>
              <w:t>*</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28</w:t>
            </w:r>
            <w:r w:rsidR="006863A9">
              <w:rPr>
                <w:sz w:val="22"/>
                <w:szCs w:val="22"/>
              </w:rPr>
              <w:t>,</w:t>
            </w:r>
            <w:r w:rsidRPr="00E75769">
              <w:rPr>
                <w:sz w:val="22"/>
                <w:szCs w:val="22"/>
              </w:rPr>
              <w:t>9</w:t>
            </w:r>
          </w:p>
        </w:tc>
        <w:tc>
          <w:tcPr>
            <w:tcW w:w="822"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43</w:t>
            </w:r>
            <w:r w:rsidR="006863A9">
              <w:rPr>
                <w:sz w:val="22"/>
                <w:szCs w:val="22"/>
              </w:rPr>
              <w:t>,</w:t>
            </w:r>
            <w:r w:rsidRPr="00E75769">
              <w:rPr>
                <w:sz w:val="22"/>
                <w:szCs w:val="22"/>
              </w:rPr>
              <w:t>4</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33</w:t>
            </w:r>
            <w:r w:rsidR="006863A9">
              <w:rPr>
                <w:sz w:val="22"/>
                <w:szCs w:val="22"/>
              </w:rPr>
              <w:t>,</w:t>
            </w:r>
            <w:r w:rsidRPr="00E75769">
              <w:rPr>
                <w:sz w:val="22"/>
                <w:szCs w:val="22"/>
              </w:rPr>
              <w:t>2</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6</w:t>
            </w:r>
            <w:r w:rsidR="006863A9">
              <w:rPr>
                <w:sz w:val="22"/>
                <w:szCs w:val="22"/>
              </w:rPr>
              <w:t>,</w:t>
            </w:r>
            <w:r w:rsidRPr="00E75769">
              <w:rPr>
                <w:sz w:val="22"/>
                <w:szCs w:val="22"/>
              </w:rPr>
              <w:t>3</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7</w:t>
            </w:r>
            <w:r w:rsidR="006863A9">
              <w:rPr>
                <w:sz w:val="22"/>
                <w:szCs w:val="22"/>
              </w:rPr>
              <w:t>,</w:t>
            </w:r>
            <w:r w:rsidRPr="00E75769">
              <w:rPr>
                <w:sz w:val="22"/>
                <w:szCs w:val="22"/>
              </w:rPr>
              <w:t>3</w:t>
            </w:r>
          </w:p>
        </w:tc>
      </w:tr>
      <w:tr w:rsidR="00E75769" w:rsidRPr="005613ED" w:rsidTr="00E75769">
        <w:trPr>
          <w:trHeight w:val="340"/>
        </w:trPr>
        <w:tc>
          <w:tcPr>
            <w:tcW w:w="997" w:type="dxa"/>
            <w:vAlign w:val="center"/>
          </w:tcPr>
          <w:p w:rsidR="00E75769" w:rsidRPr="00E75769" w:rsidRDefault="00E75769" w:rsidP="00E75769">
            <w:pPr>
              <w:jc w:val="center"/>
              <w:rPr>
                <w:sz w:val="22"/>
                <w:szCs w:val="22"/>
                <w:lang w:val="lt-LT"/>
              </w:rPr>
            </w:pPr>
            <w:r w:rsidRPr="00E75769">
              <w:rPr>
                <w:sz w:val="22"/>
                <w:szCs w:val="22"/>
                <w:lang w:val="lt-LT"/>
              </w:rPr>
              <w:t>2019.11</w:t>
            </w:r>
          </w:p>
        </w:tc>
        <w:tc>
          <w:tcPr>
            <w:tcW w:w="1054" w:type="dxa"/>
            <w:tcBorders>
              <w:top w:val="nil"/>
              <w:left w:val="single" w:sz="4" w:space="0" w:color="auto"/>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61</w:t>
            </w:r>
            <w:r w:rsidR="006863A9">
              <w:rPr>
                <w:sz w:val="22"/>
                <w:szCs w:val="22"/>
              </w:rPr>
              <w:t>,</w:t>
            </w:r>
            <w:r w:rsidRPr="00E75769">
              <w:rPr>
                <w:sz w:val="22"/>
                <w:szCs w:val="22"/>
              </w:rPr>
              <w:t>2</w:t>
            </w:r>
          </w:p>
        </w:tc>
        <w:tc>
          <w:tcPr>
            <w:tcW w:w="837"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30</w:t>
            </w:r>
            <w:r w:rsidR="006863A9">
              <w:rPr>
                <w:sz w:val="22"/>
                <w:szCs w:val="22"/>
              </w:rPr>
              <w:t>,</w:t>
            </w:r>
            <w:r w:rsidRPr="00E75769">
              <w:rPr>
                <w:sz w:val="22"/>
                <w:szCs w:val="22"/>
              </w:rPr>
              <w:t>6</w:t>
            </w:r>
          </w:p>
        </w:tc>
        <w:tc>
          <w:tcPr>
            <w:tcW w:w="839"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26</w:t>
            </w:r>
            <w:r w:rsidR="006863A9">
              <w:rPr>
                <w:sz w:val="22"/>
                <w:szCs w:val="22"/>
              </w:rPr>
              <w:t>,</w:t>
            </w:r>
            <w:r w:rsidRPr="00E75769">
              <w:rPr>
                <w:sz w:val="22"/>
                <w:szCs w:val="22"/>
              </w:rPr>
              <w:t>3</w:t>
            </w:r>
          </w:p>
        </w:tc>
        <w:tc>
          <w:tcPr>
            <w:tcW w:w="836"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33</w:t>
            </w:r>
            <w:r w:rsidR="006863A9">
              <w:rPr>
                <w:sz w:val="22"/>
                <w:szCs w:val="22"/>
              </w:rPr>
              <w:t>,</w:t>
            </w:r>
            <w:r w:rsidRPr="00E75769">
              <w:rPr>
                <w:sz w:val="22"/>
                <w:szCs w:val="22"/>
              </w:rPr>
              <w:t>1</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17</w:t>
            </w:r>
            <w:r w:rsidR="006863A9">
              <w:rPr>
                <w:sz w:val="22"/>
                <w:szCs w:val="22"/>
              </w:rPr>
              <w:t>,</w:t>
            </w:r>
            <w:r w:rsidRPr="00E75769">
              <w:rPr>
                <w:sz w:val="22"/>
                <w:szCs w:val="22"/>
              </w:rPr>
              <w:t>1</w:t>
            </w:r>
          </w:p>
        </w:tc>
        <w:tc>
          <w:tcPr>
            <w:tcW w:w="822"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25</w:t>
            </w:r>
            <w:r w:rsidR="006863A9">
              <w:rPr>
                <w:sz w:val="22"/>
                <w:szCs w:val="22"/>
              </w:rPr>
              <w:t>,</w:t>
            </w:r>
            <w:r w:rsidRPr="00E75769">
              <w:rPr>
                <w:sz w:val="22"/>
                <w:szCs w:val="22"/>
              </w:rPr>
              <w:t>7</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29</w:t>
            </w:r>
            <w:r w:rsidR="006863A9">
              <w:rPr>
                <w:sz w:val="22"/>
                <w:szCs w:val="22"/>
              </w:rPr>
              <w:t>,</w:t>
            </w:r>
            <w:r w:rsidRPr="00E75769">
              <w:rPr>
                <w:sz w:val="22"/>
                <w:szCs w:val="22"/>
              </w:rPr>
              <w:t>4</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10</w:t>
            </w:r>
            <w:r w:rsidR="006863A9">
              <w:rPr>
                <w:sz w:val="22"/>
                <w:szCs w:val="22"/>
              </w:rPr>
              <w:t>,</w:t>
            </w:r>
            <w:r w:rsidRPr="00E75769">
              <w:rPr>
                <w:sz w:val="22"/>
                <w:szCs w:val="22"/>
              </w:rPr>
              <w:t>4</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12</w:t>
            </w:r>
            <w:r w:rsidR="006863A9">
              <w:rPr>
                <w:sz w:val="22"/>
                <w:szCs w:val="22"/>
              </w:rPr>
              <w:t>,</w:t>
            </w:r>
            <w:r w:rsidRPr="00E75769">
              <w:rPr>
                <w:sz w:val="22"/>
                <w:szCs w:val="22"/>
              </w:rPr>
              <w:t>2</w:t>
            </w:r>
          </w:p>
        </w:tc>
      </w:tr>
      <w:tr w:rsidR="00E75769" w:rsidRPr="005613ED" w:rsidTr="00E75769">
        <w:trPr>
          <w:trHeight w:val="340"/>
        </w:trPr>
        <w:tc>
          <w:tcPr>
            <w:tcW w:w="997" w:type="dxa"/>
            <w:vAlign w:val="center"/>
          </w:tcPr>
          <w:p w:rsidR="00E75769" w:rsidRPr="00E75769" w:rsidRDefault="00E75769" w:rsidP="00E75769">
            <w:pPr>
              <w:jc w:val="center"/>
              <w:rPr>
                <w:sz w:val="22"/>
                <w:szCs w:val="22"/>
                <w:lang w:val="lt-LT"/>
              </w:rPr>
            </w:pPr>
            <w:r w:rsidRPr="00E75769">
              <w:rPr>
                <w:sz w:val="22"/>
                <w:szCs w:val="22"/>
                <w:lang w:val="lt-LT"/>
              </w:rPr>
              <w:t>2019.12</w:t>
            </w:r>
          </w:p>
        </w:tc>
        <w:tc>
          <w:tcPr>
            <w:tcW w:w="1054" w:type="dxa"/>
            <w:tcBorders>
              <w:top w:val="nil"/>
              <w:left w:val="single" w:sz="4" w:space="0" w:color="auto"/>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56</w:t>
            </w:r>
            <w:r w:rsidR="006863A9">
              <w:rPr>
                <w:sz w:val="22"/>
                <w:szCs w:val="22"/>
              </w:rPr>
              <w:t>,</w:t>
            </w:r>
            <w:r w:rsidRPr="00E75769">
              <w:rPr>
                <w:sz w:val="22"/>
                <w:szCs w:val="22"/>
              </w:rPr>
              <w:t>5</w:t>
            </w:r>
          </w:p>
        </w:tc>
        <w:tc>
          <w:tcPr>
            <w:tcW w:w="837"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9</w:t>
            </w:r>
            <w:r w:rsidR="006863A9">
              <w:rPr>
                <w:sz w:val="22"/>
                <w:szCs w:val="22"/>
              </w:rPr>
              <w:t>,</w:t>
            </w:r>
            <w:r w:rsidRPr="00E75769">
              <w:rPr>
                <w:sz w:val="22"/>
                <w:szCs w:val="22"/>
              </w:rPr>
              <w:t>6</w:t>
            </w:r>
          </w:p>
        </w:tc>
        <w:tc>
          <w:tcPr>
            <w:tcW w:w="839"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23</w:t>
            </w:r>
            <w:r w:rsidR="006863A9">
              <w:rPr>
                <w:sz w:val="22"/>
                <w:szCs w:val="22"/>
              </w:rPr>
              <w:t>,</w:t>
            </w:r>
            <w:r w:rsidRPr="00E75769">
              <w:rPr>
                <w:sz w:val="22"/>
                <w:szCs w:val="22"/>
              </w:rPr>
              <w:t>2</w:t>
            </w:r>
          </w:p>
        </w:tc>
        <w:tc>
          <w:tcPr>
            <w:tcW w:w="836"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22</w:t>
            </w:r>
            <w:r w:rsidR="006863A9">
              <w:rPr>
                <w:sz w:val="22"/>
                <w:szCs w:val="22"/>
              </w:rPr>
              <w:t>,</w:t>
            </w:r>
            <w:r w:rsidRPr="00E75769">
              <w:rPr>
                <w:sz w:val="22"/>
                <w:szCs w:val="22"/>
              </w:rPr>
              <w:t>6</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15</w:t>
            </w:r>
            <w:r w:rsidR="006863A9">
              <w:rPr>
                <w:sz w:val="22"/>
                <w:szCs w:val="22"/>
              </w:rPr>
              <w:t>,</w:t>
            </w:r>
            <w:r w:rsidRPr="00E75769">
              <w:rPr>
                <w:sz w:val="22"/>
                <w:szCs w:val="22"/>
              </w:rPr>
              <w:t>8</w:t>
            </w:r>
          </w:p>
        </w:tc>
        <w:tc>
          <w:tcPr>
            <w:tcW w:w="822"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30</w:t>
            </w:r>
            <w:r w:rsidR="006863A9">
              <w:rPr>
                <w:sz w:val="22"/>
                <w:szCs w:val="22"/>
              </w:rPr>
              <w:t>,</w:t>
            </w:r>
            <w:r w:rsidRPr="00E75769">
              <w:rPr>
                <w:sz w:val="22"/>
                <w:szCs w:val="22"/>
              </w:rPr>
              <w:t>5</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11</w:t>
            </w:r>
            <w:r w:rsidR="006863A9">
              <w:rPr>
                <w:sz w:val="22"/>
                <w:szCs w:val="22"/>
              </w:rPr>
              <w:t>,</w:t>
            </w:r>
            <w:r w:rsidRPr="00E75769">
              <w:rPr>
                <w:sz w:val="22"/>
                <w:szCs w:val="22"/>
              </w:rPr>
              <w:t>9</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3</w:t>
            </w:r>
            <w:r w:rsidR="006863A9">
              <w:rPr>
                <w:sz w:val="22"/>
                <w:szCs w:val="22"/>
              </w:rPr>
              <w:t>,</w:t>
            </w:r>
            <w:r w:rsidRPr="00E75769">
              <w:rPr>
                <w:sz w:val="22"/>
                <w:szCs w:val="22"/>
              </w:rPr>
              <w:t>4</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sz w:val="22"/>
                <w:szCs w:val="22"/>
              </w:rPr>
            </w:pPr>
            <w:r w:rsidRPr="00E75769">
              <w:rPr>
                <w:sz w:val="22"/>
                <w:szCs w:val="22"/>
              </w:rPr>
              <w:t>3</w:t>
            </w:r>
            <w:r w:rsidR="006863A9">
              <w:rPr>
                <w:sz w:val="22"/>
                <w:szCs w:val="22"/>
              </w:rPr>
              <w:t>,</w:t>
            </w:r>
            <w:r w:rsidRPr="00E75769">
              <w:rPr>
                <w:sz w:val="22"/>
                <w:szCs w:val="22"/>
              </w:rPr>
              <w:t>5</w:t>
            </w:r>
          </w:p>
        </w:tc>
      </w:tr>
      <w:tr w:rsidR="00E75769" w:rsidRPr="005613ED" w:rsidTr="00E75769">
        <w:trPr>
          <w:trHeight w:val="340"/>
        </w:trPr>
        <w:tc>
          <w:tcPr>
            <w:tcW w:w="997" w:type="dxa"/>
            <w:vAlign w:val="center"/>
          </w:tcPr>
          <w:p w:rsidR="00E75769" w:rsidRPr="00E75769" w:rsidRDefault="00E75769" w:rsidP="00E75769">
            <w:pPr>
              <w:jc w:val="center"/>
              <w:rPr>
                <w:b/>
                <w:bCs/>
                <w:sz w:val="22"/>
                <w:szCs w:val="22"/>
                <w:lang w:val="lt-LT"/>
              </w:rPr>
            </w:pPr>
            <w:r w:rsidRPr="00E75769">
              <w:rPr>
                <w:b/>
                <w:bCs/>
                <w:sz w:val="22"/>
                <w:szCs w:val="22"/>
                <w:lang w:val="lt-LT"/>
              </w:rPr>
              <w:t>Metinis</w:t>
            </w:r>
          </w:p>
        </w:tc>
        <w:tc>
          <w:tcPr>
            <w:tcW w:w="1054" w:type="dxa"/>
            <w:tcBorders>
              <w:top w:val="nil"/>
              <w:left w:val="single" w:sz="4" w:space="0" w:color="auto"/>
              <w:bottom w:val="single" w:sz="4" w:space="0" w:color="auto"/>
              <w:right w:val="single" w:sz="4" w:space="0" w:color="auto"/>
            </w:tcBorders>
            <w:shd w:val="clear" w:color="auto" w:fill="auto"/>
            <w:vAlign w:val="center"/>
          </w:tcPr>
          <w:p w:rsidR="00E75769" w:rsidRPr="00E75769" w:rsidRDefault="00E75769" w:rsidP="00E75769">
            <w:pPr>
              <w:jc w:val="center"/>
              <w:rPr>
                <w:b/>
                <w:bCs/>
                <w:sz w:val="22"/>
                <w:szCs w:val="22"/>
              </w:rPr>
            </w:pPr>
            <w:r w:rsidRPr="00E75769">
              <w:rPr>
                <w:b/>
                <w:bCs/>
                <w:sz w:val="22"/>
                <w:szCs w:val="22"/>
              </w:rPr>
              <w:t>706</w:t>
            </w:r>
          </w:p>
        </w:tc>
        <w:tc>
          <w:tcPr>
            <w:tcW w:w="837"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b/>
                <w:bCs/>
                <w:sz w:val="22"/>
                <w:szCs w:val="22"/>
              </w:rPr>
            </w:pPr>
            <w:r w:rsidRPr="00E75769">
              <w:rPr>
                <w:b/>
                <w:bCs/>
                <w:sz w:val="22"/>
                <w:szCs w:val="22"/>
              </w:rPr>
              <w:t>151</w:t>
            </w:r>
          </w:p>
        </w:tc>
        <w:tc>
          <w:tcPr>
            <w:tcW w:w="839"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b/>
                <w:bCs/>
                <w:sz w:val="22"/>
                <w:szCs w:val="22"/>
              </w:rPr>
            </w:pPr>
            <w:r w:rsidRPr="00E75769">
              <w:rPr>
                <w:b/>
                <w:bCs/>
                <w:sz w:val="22"/>
                <w:szCs w:val="22"/>
              </w:rPr>
              <w:t>164</w:t>
            </w:r>
          </w:p>
        </w:tc>
        <w:tc>
          <w:tcPr>
            <w:tcW w:w="836"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b/>
                <w:bCs/>
                <w:sz w:val="22"/>
                <w:szCs w:val="22"/>
              </w:rPr>
            </w:pPr>
            <w:r w:rsidRPr="00E75769">
              <w:rPr>
                <w:b/>
                <w:bCs/>
                <w:sz w:val="22"/>
                <w:szCs w:val="22"/>
              </w:rPr>
              <w:t>183</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b/>
                <w:bCs/>
                <w:sz w:val="22"/>
                <w:szCs w:val="22"/>
              </w:rPr>
            </w:pPr>
            <w:r w:rsidRPr="00E75769">
              <w:rPr>
                <w:b/>
                <w:bCs/>
                <w:sz w:val="22"/>
                <w:szCs w:val="22"/>
              </w:rPr>
              <w:t>285</w:t>
            </w:r>
          </w:p>
        </w:tc>
        <w:tc>
          <w:tcPr>
            <w:tcW w:w="822"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b/>
                <w:bCs/>
                <w:sz w:val="22"/>
                <w:szCs w:val="22"/>
              </w:rPr>
            </w:pPr>
            <w:r w:rsidRPr="00E75769">
              <w:rPr>
                <w:b/>
                <w:bCs/>
                <w:sz w:val="22"/>
                <w:szCs w:val="22"/>
              </w:rPr>
              <w:t>292</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b/>
                <w:bCs/>
                <w:sz w:val="22"/>
                <w:szCs w:val="22"/>
              </w:rPr>
            </w:pPr>
            <w:r w:rsidRPr="00E75769">
              <w:rPr>
                <w:b/>
                <w:bCs/>
                <w:sz w:val="22"/>
                <w:szCs w:val="22"/>
              </w:rPr>
              <w:t>243</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b/>
                <w:bCs/>
                <w:sz w:val="22"/>
                <w:szCs w:val="22"/>
              </w:rPr>
            </w:pPr>
            <w:r w:rsidRPr="00E75769">
              <w:rPr>
                <w:b/>
                <w:bCs/>
                <w:sz w:val="22"/>
                <w:szCs w:val="22"/>
              </w:rPr>
              <w:t>141</w:t>
            </w:r>
          </w:p>
        </w:tc>
        <w:tc>
          <w:tcPr>
            <w:tcW w:w="824" w:type="dxa"/>
            <w:tcBorders>
              <w:top w:val="nil"/>
              <w:left w:val="nil"/>
              <w:bottom w:val="single" w:sz="4" w:space="0" w:color="auto"/>
              <w:right w:val="single" w:sz="4" w:space="0" w:color="auto"/>
            </w:tcBorders>
            <w:shd w:val="clear" w:color="auto" w:fill="auto"/>
            <w:vAlign w:val="center"/>
          </w:tcPr>
          <w:p w:rsidR="00E75769" w:rsidRPr="00E75769" w:rsidRDefault="00E75769" w:rsidP="00E75769">
            <w:pPr>
              <w:jc w:val="center"/>
              <w:rPr>
                <w:b/>
                <w:bCs/>
                <w:sz w:val="22"/>
                <w:szCs w:val="22"/>
              </w:rPr>
            </w:pPr>
            <w:r w:rsidRPr="00E75769">
              <w:rPr>
                <w:b/>
                <w:bCs/>
                <w:sz w:val="22"/>
                <w:szCs w:val="22"/>
              </w:rPr>
              <w:t>84</w:t>
            </w:r>
          </w:p>
        </w:tc>
      </w:tr>
    </w:tbl>
    <w:p w:rsidR="00257CAC" w:rsidRPr="005E3D1F" w:rsidRDefault="00257CAC" w:rsidP="00257CAC">
      <w:pPr>
        <w:rPr>
          <w:bCs/>
          <w:sz w:val="20"/>
          <w:szCs w:val="20"/>
          <w:lang w:val="lt-LT"/>
        </w:rPr>
      </w:pPr>
      <w:r w:rsidRPr="005E3D1F">
        <w:rPr>
          <w:bCs/>
          <w:sz w:val="20"/>
          <w:szCs w:val="20"/>
          <w:lang w:val="lt-LT"/>
        </w:rPr>
        <w:t xml:space="preserve">* – Nėra duomenų </w:t>
      </w:r>
    </w:p>
    <w:p w:rsidR="00257CAC" w:rsidRPr="005E3D1F" w:rsidRDefault="00257CAC" w:rsidP="00257CAC">
      <w:pPr>
        <w:jc w:val="both"/>
        <w:rPr>
          <w:highlight w:val="yellow"/>
          <w:lang w:val="lt-LT"/>
        </w:rPr>
      </w:pPr>
    </w:p>
    <w:p w:rsidR="00A36C48" w:rsidRPr="005613ED" w:rsidRDefault="00A36C48">
      <w:pPr>
        <w:jc w:val="both"/>
        <w:rPr>
          <w:color w:val="C00000"/>
          <w:highlight w:val="yellow"/>
          <w:lang w:val="lt-LT"/>
        </w:rPr>
      </w:pPr>
    </w:p>
    <w:p w:rsidR="009C3526" w:rsidRPr="005613ED" w:rsidRDefault="009C3526">
      <w:pPr>
        <w:pStyle w:val="BodyText3"/>
        <w:spacing w:line="240" w:lineRule="auto"/>
        <w:rPr>
          <w:color w:val="C00000"/>
          <w:lang w:val="lt-LT"/>
        </w:rPr>
      </w:pPr>
    </w:p>
    <w:p w:rsidR="009C3526" w:rsidRPr="005613ED" w:rsidRDefault="00BD0635">
      <w:pPr>
        <w:pStyle w:val="BodyText3"/>
        <w:spacing w:line="240" w:lineRule="auto"/>
        <w:rPr>
          <w:color w:val="C00000"/>
          <w:lang w:val="lt-LT"/>
        </w:rPr>
      </w:pPr>
      <w:r>
        <w:rPr>
          <w:noProof/>
        </w:rPr>
        <w:lastRenderedPageBreak/>
        <mc:AlternateContent>
          <mc:Choice Requires="wpg">
            <w:drawing>
              <wp:anchor distT="0" distB="0" distL="114300" distR="114300" simplePos="0" relativeHeight="251899392" behindDoc="0" locked="0" layoutInCell="1" allowOverlap="1">
                <wp:simplePos x="0" y="0"/>
                <wp:positionH relativeFrom="column">
                  <wp:posOffset>-635</wp:posOffset>
                </wp:positionH>
                <wp:positionV relativeFrom="paragraph">
                  <wp:posOffset>1905</wp:posOffset>
                </wp:positionV>
                <wp:extent cx="4736465" cy="1898650"/>
                <wp:effectExtent l="0" t="0" r="6985" b="6350"/>
                <wp:wrapTopAndBottom/>
                <wp:docPr id="4" name="Group 4"/>
                <wp:cNvGraphicFramePr/>
                <a:graphic xmlns:a="http://schemas.openxmlformats.org/drawingml/2006/main">
                  <a:graphicData uri="http://schemas.microsoft.com/office/word/2010/wordprocessingGroup">
                    <wpg:wgp>
                      <wpg:cNvGrpSpPr/>
                      <wpg:grpSpPr>
                        <a:xfrm>
                          <a:off x="0" y="0"/>
                          <a:ext cx="4736465" cy="1898650"/>
                          <a:chOff x="0" y="0"/>
                          <a:chExt cx="4758438" cy="1861347"/>
                        </a:xfrm>
                      </wpg:grpSpPr>
                      <wpg:graphicFrame>
                        <wpg:cNvPr id="8" name="Chart 8"/>
                        <wpg:cNvFrPr>
                          <a:graphicFrameLocks noChangeAspect="1"/>
                        </wpg:cNvFrPr>
                        <wpg:xfrm>
                          <a:off x="0" y="0"/>
                          <a:ext cx="2294705" cy="1805043"/>
                        </wpg:xfrm>
                        <a:graphic>
                          <a:graphicData uri="http://schemas.openxmlformats.org/drawingml/2006/chart">
                            <c:chart xmlns:c="http://schemas.openxmlformats.org/drawingml/2006/chart" xmlns:r="http://schemas.openxmlformats.org/officeDocument/2006/relationships" r:id="rId111"/>
                          </a:graphicData>
                        </a:graphic>
                      </wpg:graphicFrame>
                      <wpg:graphicFrame>
                        <wpg:cNvPr id="9" name="Chart 9"/>
                        <wpg:cNvFrPr/>
                        <wpg:xfrm>
                          <a:off x="2406548" y="25277"/>
                          <a:ext cx="2351890" cy="1836070"/>
                        </wpg:xfrm>
                        <a:graphic>
                          <a:graphicData uri="http://schemas.openxmlformats.org/drawingml/2006/chart">
                            <c:chart xmlns:c="http://schemas.openxmlformats.org/drawingml/2006/chart" xmlns:r="http://schemas.openxmlformats.org/officeDocument/2006/relationships" r:id="rId112"/>
                          </a:graphicData>
                        </a:graphic>
                      </wpg:graphicFrame>
                    </wpg:wgp>
                  </a:graphicData>
                </a:graphic>
              </wp:anchor>
            </w:drawing>
          </mc:Choice>
          <mc:Fallback>
            <w:pict>
              <v:group w14:anchorId="7D2DCF30" id="Group 4" o:spid="_x0000_s1026" style="position:absolute;margin-left:-.05pt;margin-top:.15pt;width:372.95pt;height:149.5pt;z-index:251899392" coordsize="47584,18613"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">
                <v:shape id="Chart 8" o:spid="_x0000_s1027" type="#_x0000_t75" style="position:absolute;width:22966;height:1810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">
                  <v:imagedata r:id="rId134" o:title=""/>
                </v:shape>
                <v:shape id="Chart 9" o:spid="_x0000_s1028" type="#_x0000_t75" style="position:absolute;left:24007;top:239;width:23578;height:1840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">
                  <v:imagedata r:id="rId135" o:title=""/>
                  <o:lock v:ext="edit" aspectratio="f"/>
                </v:shape>
                <w10:wrap type="topAndBottom"/>
              </v:group>
            </w:pict>
          </mc:Fallback>
        </mc:AlternateContent>
      </w:r>
    </w:p>
    <w:p w:rsidR="00913F61" w:rsidRPr="006E302A" w:rsidRDefault="00251AC6">
      <w:pPr>
        <w:pStyle w:val="BodyText3"/>
        <w:spacing w:line="240" w:lineRule="auto"/>
        <w:rPr>
          <w:lang w:val="lt-LT"/>
        </w:rPr>
      </w:pPr>
      <w:r w:rsidRPr="006E302A">
        <w:rPr>
          <w:lang w:val="lt-LT"/>
        </w:rPr>
        <w:t xml:space="preserve">20 pav. Pagrindinių cheminių priemaišų koncentracijų santykio (po laja/atvira vieta) sezoninė kaita Aukštaitijos IMS. </w:t>
      </w:r>
    </w:p>
    <w:p w:rsidR="00495C67" w:rsidRPr="005613ED" w:rsidRDefault="00495C67">
      <w:pPr>
        <w:pStyle w:val="BodyText3"/>
        <w:spacing w:line="240" w:lineRule="auto"/>
        <w:rPr>
          <w:color w:val="C00000"/>
          <w:lang w:val="lt-LT"/>
        </w:rPr>
      </w:pPr>
    </w:p>
    <w:p w:rsidR="00913F61" w:rsidRPr="005613ED" w:rsidRDefault="00913F61">
      <w:pPr>
        <w:rPr>
          <w:b/>
          <w:bCs/>
          <w:color w:val="C00000"/>
          <w:highlight w:val="yellow"/>
          <w:lang w:val="lt-LT"/>
        </w:rPr>
      </w:pPr>
    </w:p>
    <w:p w:rsidR="004A1E63" w:rsidRPr="008C4C38" w:rsidRDefault="00251AC6" w:rsidP="00A36C48">
      <w:pPr>
        <w:spacing w:line="360" w:lineRule="auto"/>
        <w:jc w:val="both"/>
        <w:rPr>
          <w:lang w:val="lt-LT"/>
        </w:rPr>
      </w:pPr>
      <w:r w:rsidRPr="006E302A">
        <w:rPr>
          <w:lang w:val="lt-LT"/>
        </w:rPr>
        <w:t>Priešingai azoto junginiams, tyrimai rodo kelis kart</w:t>
      </w:r>
      <w:r w:rsidR="00BA6649" w:rsidRPr="006E302A">
        <w:rPr>
          <w:lang w:val="lt-LT"/>
        </w:rPr>
        <w:t>us</w:t>
      </w:r>
      <w:r w:rsidRPr="006E302A">
        <w:rPr>
          <w:lang w:val="lt-LT"/>
        </w:rPr>
        <w:t xml:space="preserve"> didesnes Na</w:t>
      </w:r>
      <w:r w:rsidRPr="006E302A">
        <w:rPr>
          <w:vertAlign w:val="superscript"/>
          <w:lang w:val="lt-LT"/>
        </w:rPr>
        <w:t>+</w:t>
      </w:r>
      <w:r w:rsidRPr="006E302A">
        <w:rPr>
          <w:lang w:val="lt-LT"/>
        </w:rPr>
        <w:t>, Cl</w:t>
      </w:r>
      <w:r w:rsidRPr="006E302A">
        <w:rPr>
          <w:vertAlign w:val="superscript"/>
          <w:lang w:val="lt-LT"/>
        </w:rPr>
        <w:t>-</w:t>
      </w:r>
      <w:r w:rsidRPr="006E302A">
        <w:rPr>
          <w:lang w:val="lt-LT"/>
        </w:rPr>
        <w:t>,</w:t>
      </w:r>
      <w:r w:rsidRPr="006E302A">
        <w:rPr>
          <w:vertAlign w:val="superscript"/>
          <w:lang w:val="lt-LT"/>
        </w:rPr>
        <w:t xml:space="preserve"> </w:t>
      </w:r>
      <w:r w:rsidR="004D057C" w:rsidRPr="006E302A">
        <w:rPr>
          <w:lang w:val="lt-LT"/>
        </w:rPr>
        <w:t>Ca</w:t>
      </w:r>
      <w:r w:rsidR="004D057C" w:rsidRPr="006E302A">
        <w:rPr>
          <w:vertAlign w:val="superscript"/>
          <w:lang w:val="lt-LT"/>
        </w:rPr>
        <w:t>2+</w:t>
      </w:r>
      <w:r w:rsidR="004D057C" w:rsidRPr="006E302A">
        <w:rPr>
          <w:lang w:val="lt-LT"/>
        </w:rPr>
        <w:t xml:space="preserve">, </w:t>
      </w:r>
      <w:r w:rsidRPr="006E302A">
        <w:rPr>
          <w:lang w:val="lt-LT"/>
        </w:rPr>
        <w:t>Mg</w:t>
      </w:r>
      <w:r w:rsidRPr="006E302A">
        <w:rPr>
          <w:vertAlign w:val="superscript"/>
          <w:lang w:val="lt-LT"/>
        </w:rPr>
        <w:t>2+</w:t>
      </w:r>
      <w:r w:rsidRPr="006E302A">
        <w:rPr>
          <w:lang w:val="lt-LT"/>
        </w:rPr>
        <w:t xml:space="preserve"> ir K</w:t>
      </w:r>
      <w:r w:rsidRPr="006E302A">
        <w:rPr>
          <w:vertAlign w:val="superscript"/>
          <w:lang w:val="lt-LT"/>
        </w:rPr>
        <w:t>+</w:t>
      </w:r>
      <w:r w:rsidRPr="006E302A">
        <w:rPr>
          <w:lang w:val="lt-LT"/>
        </w:rPr>
        <w:t xml:space="preserve"> koncentracijos krituliuose po laja nei atviroje vietoje. K</w:t>
      </w:r>
      <w:r w:rsidRPr="006E302A">
        <w:rPr>
          <w:vertAlign w:val="superscript"/>
          <w:lang w:val="lt-LT"/>
        </w:rPr>
        <w:t>+</w:t>
      </w:r>
      <w:r w:rsidRPr="006E302A">
        <w:rPr>
          <w:lang w:val="lt-LT"/>
        </w:rPr>
        <w:t xml:space="preserve"> koncentracijų santykis (po laja/atvira vieta) kito nuo </w:t>
      </w:r>
      <w:r w:rsidR="006E302A" w:rsidRPr="006E302A">
        <w:rPr>
          <w:lang w:val="lt-LT"/>
        </w:rPr>
        <w:t>2,2</w:t>
      </w:r>
      <w:r w:rsidRPr="006E302A">
        <w:rPr>
          <w:lang w:val="lt-LT"/>
        </w:rPr>
        <w:t xml:space="preserve"> iki </w:t>
      </w:r>
      <w:r w:rsidR="006E302A" w:rsidRPr="006E302A">
        <w:rPr>
          <w:lang w:val="lt-LT"/>
        </w:rPr>
        <w:t>7,0</w:t>
      </w:r>
      <w:r w:rsidRPr="006E302A">
        <w:rPr>
          <w:lang w:val="lt-LT"/>
        </w:rPr>
        <w:t>, Cl</w:t>
      </w:r>
      <w:r w:rsidRPr="006E302A">
        <w:rPr>
          <w:vertAlign w:val="superscript"/>
          <w:lang w:val="lt-LT"/>
        </w:rPr>
        <w:t>-</w:t>
      </w:r>
      <w:r w:rsidRPr="006E302A">
        <w:rPr>
          <w:lang w:val="lt-LT"/>
        </w:rPr>
        <w:t xml:space="preserve"> </w:t>
      </w:r>
      <w:r w:rsidR="004D057C" w:rsidRPr="006E302A">
        <w:rPr>
          <w:lang w:val="lt-LT"/>
        </w:rPr>
        <w:t xml:space="preserve">– </w:t>
      </w:r>
      <w:r w:rsidRPr="006E302A">
        <w:rPr>
          <w:lang w:val="lt-LT"/>
        </w:rPr>
        <w:t xml:space="preserve">nuo </w:t>
      </w:r>
      <w:r w:rsidR="006E302A" w:rsidRPr="006E302A">
        <w:rPr>
          <w:lang w:val="lt-LT"/>
        </w:rPr>
        <w:t>0</w:t>
      </w:r>
      <w:r w:rsidR="00DE7F4E" w:rsidRPr="006E302A">
        <w:rPr>
          <w:lang w:val="lt-LT"/>
        </w:rPr>
        <w:t>,</w:t>
      </w:r>
      <w:r w:rsidR="008A5647" w:rsidRPr="006E302A">
        <w:rPr>
          <w:lang w:val="lt-LT"/>
        </w:rPr>
        <w:t>5</w:t>
      </w:r>
      <w:r w:rsidRPr="006E302A">
        <w:rPr>
          <w:lang w:val="lt-LT"/>
        </w:rPr>
        <w:t xml:space="preserve"> iki </w:t>
      </w:r>
      <w:r w:rsidR="006E302A" w:rsidRPr="006E302A">
        <w:rPr>
          <w:lang w:val="lt-LT"/>
        </w:rPr>
        <w:t>12,6</w:t>
      </w:r>
      <w:r w:rsidR="004D057C" w:rsidRPr="006E302A">
        <w:rPr>
          <w:lang w:val="lt-LT"/>
        </w:rPr>
        <w:t>, Ca</w:t>
      </w:r>
      <w:r w:rsidR="004D057C" w:rsidRPr="006E302A">
        <w:rPr>
          <w:vertAlign w:val="superscript"/>
          <w:lang w:val="lt-LT"/>
        </w:rPr>
        <w:t>2+</w:t>
      </w:r>
      <w:r w:rsidR="004D057C" w:rsidRPr="006E302A">
        <w:rPr>
          <w:lang w:val="lt-LT"/>
        </w:rPr>
        <w:t xml:space="preserve"> – nuo </w:t>
      </w:r>
      <w:r w:rsidR="006E302A" w:rsidRPr="006E302A">
        <w:rPr>
          <w:lang w:val="lt-LT"/>
        </w:rPr>
        <w:t>1,5</w:t>
      </w:r>
      <w:r w:rsidR="004D057C" w:rsidRPr="006E302A">
        <w:rPr>
          <w:lang w:val="lt-LT"/>
        </w:rPr>
        <w:t xml:space="preserve"> iki </w:t>
      </w:r>
      <w:r w:rsidR="008A5647" w:rsidRPr="006E302A">
        <w:rPr>
          <w:lang w:val="lt-LT"/>
        </w:rPr>
        <w:t>11</w:t>
      </w:r>
      <w:r w:rsidR="006E302A" w:rsidRPr="006E302A">
        <w:rPr>
          <w:lang w:val="lt-LT"/>
        </w:rPr>
        <w:t>,</w:t>
      </w:r>
      <w:r w:rsidR="008A5647" w:rsidRPr="006E302A">
        <w:rPr>
          <w:lang w:val="lt-LT"/>
        </w:rPr>
        <w:t>6</w:t>
      </w:r>
      <w:r w:rsidRPr="006E302A">
        <w:rPr>
          <w:lang w:val="lt-LT"/>
        </w:rPr>
        <w:t xml:space="preserve"> ir Mg</w:t>
      </w:r>
      <w:r w:rsidRPr="006E302A">
        <w:rPr>
          <w:vertAlign w:val="superscript"/>
          <w:lang w:val="lt-LT"/>
        </w:rPr>
        <w:t>2+</w:t>
      </w:r>
      <w:r w:rsidRPr="006E302A">
        <w:rPr>
          <w:lang w:val="lt-LT"/>
        </w:rPr>
        <w:t xml:space="preserve"> – nuo </w:t>
      </w:r>
      <w:r w:rsidR="006E302A" w:rsidRPr="006E302A">
        <w:rPr>
          <w:lang w:val="lt-LT"/>
        </w:rPr>
        <w:t>0,7</w:t>
      </w:r>
      <w:r w:rsidRPr="006E302A">
        <w:rPr>
          <w:lang w:val="lt-LT"/>
        </w:rPr>
        <w:t xml:space="preserve"> iki </w:t>
      </w:r>
      <w:r w:rsidR="006E302A" w:rsidRPr="006E302A">
        <w:rPr>
          <w:lang w:val="lt-LT"/>
        </w:rPr>
        <w:t>5,0</w:t>
      </w:r>
      <w:r w:rsidRPr="006E302A">
        <w:rPr>
          <w:lang w:val="lt-LT"/>
        </w:rPr>
        <w:t>. Toks žymus šių komponenčių koncentracijų padidėjimas polajiniuose krituliuose gali būti siejamas tiek su nuplovimu nuo lajos, tiek su išplovimu iš lajos, ypatingai kalio atveju. Apibendrinti pagrindinių cheminių priemaišų koncentracijų ir iškritų tyrimų krituliuose po miško laja ir miške atviroje vietoje Aukštaitijoje duomenys pateikti 21 ir 22 pav. Polajiniai krituliai labiausiai praturtinami</w:t>
      </w:r>
      <w:r w:rsidR="006E302A" w:rsidRPr="006E302A">
        <w:rPr>
          <w:lang w:val="lt-LT"/>
        </w:rPr>
        <w:t xml:space="preserve"> K</w:t>
      </w:r>
      <w:r w:rsidR="006E302A" w:rsidRPr="006E302A">
        <w:rPr>
          <w:vertAlign w:val="superscript"/>
          <w:lang w:val="lt-LT"/>
        </w:rPr>
        <w:t>+</w:t>
      </w:r>
      <w:r w:rsidR="006E302A" w:rsidRPr="006E302A">
        <w:rPr>
          <w:lang w:val="lt-LT"/>
        </w:rPr>
        <w:t>,</w:t>
      </w:r>
      <w:r w:rsidRPr="006E302A">
        <w:rPr>
          <w:lang w:val="lt-LT"/>
        </w:rPr>
        <w:t xml:space="preserve"> </w:t>
      </w:r>
      <w:r w:rsidR="006E302A" w:rsidRPr="006E302A">
        <w:rPr>
          <w:lang w:val="lt-LT"/>
        </w:rPr>
        <w:t>Cl</w:t>
      </w:r>
      <w:r w:rsidR="006E302A" w:rsidRPr="006E302A">
        <w:rPr>
          <w:vertAlign w:val="superscript"/>
          <w:lang w:val="lt-LT"/>
        </w:rPr>
        <w:t>-</w:t>
      </w:r>
      <w:r w:rsidR="006E302A" w:rsidRPr="006E302A">
        <w:rPr>
          <w:lang w:val="lt-LT"/>
        </w:rPr>
        <w:t xml:space="preserve">, </w:t>
      </w:r>
      <w:r w:rsidR="008A5647" w:rsidRPr="006E302A">
        <w:rPr>
          <w:lang w:val="lt-LT"/>
        </w:rPr>
        <w:t>Ca</w:t>
      </w:r>
      <w:r w:rsidR="008A5647" w:rsidRPr="006E302A">
        <w:rPr>
          <w:vertAlign w:val="superscript"/>
          <w:lang w:val="lt-LT"/>
        </w:rPr>
        <w:t>2+</w:t>
      </w:r>
      <w:r w:rsidR="008A5647" w:rsidRPr="006E302A">
        <w:rPr>
          <w:lang w:val="lt-LT"/>
        </w:rPr>
        <w:t xml:space="preserve">, </w:t>
      </w:r>
      <w:r w:rsidR="006E302A" w:rsidRPr="006E302A">
        <w:rPr>
          <w:lang w:val="lt-LT"/>
        </w:rPr>
        <w:t xml:space="preserve">mažiau </w:t>
      </w:r>
      <w:r w:rsidR="008A5647" w:rsidRPr="006E302A">
        <w:rPr>
          <w:lang w:val="lt-LT"/>
        </w:rPr>
        <w:t>Mg</w:t>
      </w:r>
      <w:r w:rsidR="006E302A" w:rsidRPr="006E302A">
        <w:rPr>
          <w:vertAlign w:val="superscript"/>
          <w:lang w:val="lt-LT"/>
        </w:rPr>
        <w:t>2+</w:t>
      </w:r>
      <w:r w:rsidRPr="006E302A">
        <w:rPr>
          <w:lang w:val="lt-LT"/>
        </w:rPr>
        <w:t>. Mažesnės yra nitratinio ir amoniakinio azoto koncentracijos polajiniuose krituliuose nei atviroje vietoje rinktuose krituliuose.</w:t>
      </w:r>
      <w:r w:rsidR="004A1E63" w:rsidRPr="006E302A">
        <w:rPr>
          <w:lang w:val="lt-LT"/>
        </w:rPr>
        <w:t xml:space="preserve"> </w:t>
      </w:r>
      <w:r w:rsidRPr="008F56DC">
        <w:rPr>
          <w:lang w:val="lt-LT"/>
        </w:rPr>
        <w:t>Kritulių kiekio santykis (po laja/atvira vieta) kito nuo 0,</w:t>
      </w:r>
      <w:r w:rsidR="008F56DC">
        <w:rPr>
          <w:lang w:val="lt-LT"/>
        </w:rPr>
        <w:t>6</w:t>
      </w:r>
      <w:r w:rsidRPr="008F56DC">
        <w:rPr>
          <w:lang w:val="lt-LT"/>
        </w:rPr>
        <w:t xml:space="preserve"> iki </w:t>
      </w:r>
      <w:r w:rsidR="008F56DC">
        <w:rPr>
          <w:lang w:val="lt-LT"/>
        </w:rPr>
        <w:t>1,6</w:t>
      </w:r>
      <w:r w:rsidR="00334085" w:rsidRPr="008F56DC">
        <w:rPr>
          <w:lang w:val="lt-LT"/>
        </w:rPr>
        <w:t>.</w:t>
      </w:r>
      <w:r w:rsidRPr="008F56DC">
        <w:rPr>
          <w:lang w:val="lt-LT"/>
        </w:rPr>
        <w:t xml:space="preserve"> </w:t>
      </w:r>
      <w:r w:rsidR="005613ED" w:rsidRPr="008F56DC">
        <w:rPr>
          <w:lang w:val="lt-LT"/>
        </w:rPr>
        <w:t>2019</w:t>
      </w:r>
      <w:r w:rsidRPr="008F56DC">
        <w:rPr>
          <w:lang w:val="lt-LT"/>
        </w:rPr>
        <w:t xml:space="preserve"> m. Aukštaitijos IMS po laja </w:t>
      </w:r>
      <w:r w:rsidRPr="00797F96">
        <w:rPr>
          <w:lang w:val="lt-LT"/>
        </w:rPr>
        <w:t xml:space="preserve">iškrito </w:t>
      </w:r>
      <w:r w:rsidR="008A5647" w:rsidRPr="00797F96">
        <w:rPr>
          <w:lang w:val="lt-LT"/>
        </w:rPr>
        <w:t>5</w:t>
      </w:r>
      <w:r w:rsidR="008F56DC" w:rsidRPr="00797F96">
        <w:rPr>
          <w:lang w:val="lt-LT"/>
        </w:rPr>
        <w:t>17</w:t>
      </w:r>
      <w:r w:rsidRPr="00797F96">
        <w:rPr>
          <w:lang w:val="lt-LT"/>
        </w:rPr>
        <w:t xml:space="preserve"> mm ir atviroje vietoje  </w:t>
      </w:r>
      <w:r w:rsidR="008F56DC" w:rsidRPr="00797F96">
        <w:rPr>
          <w:lang w:val="lt-LT"/>
        </w:rPr>
        <w:t>706</w:t>
      </w:r>
      <w:r w:rsidRPr="00797F96">
        <w:rPr>
          <w:lang w:val="lt-LT"/>
        </w:rPr>
        <w:t xml:space="preserve"> mm kritulių. Todėl galima sakyti, kad lajoje susilaikė apie </w:t>
      </w:r>
      <w:r w:rsidR="00797F96" w:rsidRPr="00797F96">
        <w:rPr>
          <w:lang w:val="lt-LT"/>
        </w:rPr>
        <w:t>27</w:t>
      </w:r>
      <w:r w:rsidRPr="00797F96">
        <w:rPr>
          <w:lang w:val="lt-LT"/>
        </w:rPr>
        <w:t xml:space="preserve"> % kritulių kiekio. Tyrimai rodo, kad su krituliais į miško paklotę Aukštaitijoje iškrito apie </w:t>
      </w:r>
      <w:r w:rsidR="00797F96" w:rsidRPr="00797F96">
        <w:rPr>
          <w:lang w:val="lt-LT"/>
        </w:rPr>
        <w:t>3 kartus daugiau kalio jonų, 2,7</w:t>
      </w:r>
      <w:r w:rsidR="00DB6842" w:rsidRPr="00797F96">
        <w:rPr>
          <w:lang w:val="lt-LT"/>
        </w:rPr>
        <w:t xml:space="preserve"> kart</w:t>
      </w:r>
      <w:r w:rsidR="00797F96" w:rsidRPr="00797F96">
        <w:rPr>
          <w:lang w:val="lt-LT"/>
        </w:rPr>
        <w:t>o</w:t>
      </w:r>
      <w:r w:rsidR="00DB6842" w:rsidRPr="00797F96">
        <w:rPr>
          <w:lang w:val="lt-LT"/>
        </w:rPr>
        <w:t xml:space="preserve"> daugiau kalcio, </w:t>
      </w:r>
      <w:r w:rsidR="00797F96" w:rsidRPr="00797F96">
        <w:rPr>
          <w:lang w:val="lt-LT"/>
        </w:rPr>
        <w:t>1,7</w:t>
      </w:r>
      <w:r w:rsidRPr="00797F96">
        <w:rPr>
          <w:lang w:val="lt-LT"/>
        </w:rPr>
        <w:t xml:space="preserve"> kart</w:t>
      </w:r>
      <w:r w:rsidR="00797F96" w:rsidRPr="00797F96">
        <w:rPr>
          <w:lang w:val="lt-LT"/>
        </w:rPr>
        <w:t>o</w:t>
      </w:r>
      <w:r w:rsidRPr="00797F96">
        <w:rPr>
          <w:lang w:val="lt-LT"/>
        </w:rPr>
        <w:t xml:space="preserve"> daugiau </w:t>
      </w:r>
      <w:r w:rsidR="009E098C" w:rsidRPr="00797F96">
        <w:rPr>
          <w:lang w:val="lt-LT"/>
        </w:rPr>
        <w:t xml:space="preserve">magnio </w:t>
      </w:r>
      <w:r w:rsidR="00DB6842" w:rsidRPr="00797F96">
        <w:rPr>
          <w:lang w:val="lt-LT"/>
        </w:rPr>
        <w:t xml:space="preserve">ir </w:t>
      </w:r>
      <w:r w:rsidR="00797F96" w:rsidRPr="00797F96">
        <w:rPr>
          <w:lang w:val="lt-LT"/>
        </w:rPr>
        <w:t>1,4</w:t>
      </w:r>
      <w:r w:rsidR="00DB6842" w:rsidRPr="00797F96">
        <w:rPr>
          <w:lang w:val="lt-LT"/>
        </w:rPr>
        <w:t xml:space="preserve"> kart</w:t>
      </w:r>
      <w:r w:rsidR="00797F96" w:rsidRPr="00797F96">
        <w:rPr>
          <w:lang w:val="lt-LT"/>
        </w:rPr>
        <w:t>o</w:t>
      </w:r>
      <w:r w:rsidR="00DB6842" w:rsidRPr="00797F96">
        <w:rPr>
          <w:lang w:val="lt-LT"/>
        </w:rPr>
        <w:t xml:space="preserve"> daugiau chloridų</w:t>
      </w:r>
      <w:r w:rsidRPr="00797F96">
        <w:rPr>
          <w:lang w:val="lt-LT"/>
        </w:rPr>
        <w:t xml:space="preserve"> nors polajinių kritulių kiekis buvo mažesnis nei atviroje vietoje. </w:t>
      </w:r>
      <w:r w:rsidR="008C3F82" w:rsidRPr="00797F96">
        <w:rPr>
          <w:lang w:val="lt-LT"/>
        </w:rPr>
        <w:t xml:space="preserve">Aukštaitijoje į miško paklotę sulfatinės sieros iškrito </w:t>
      </w:r>
      <w:r w:rsidR="008C3F82" w:rsidRPr="001139C3">
        <w:rPr>
          <w:lang w:val="lt-LT"/>
        </w:rPr>
        <w:t xml:space="preserve">apie </w:t>
      </w:r>
      <w:r w:rsidR="001139C3" w:rsidRPr="001139C3">
        <w:rPr>
          <w:lang w:val="lt-LT"/>
        </w:rPr>
        <w:t>2</w:t>
      </w:r>
      <w:r w:rsidR="000A7D67" w:rsidRPr="001139C3">
        <w:rPr>
          <w:lang w:val="lt-LT"/>
        </w:rPr>
        <w:t>6</w:t>
      </w:r>
      <w:r w:rsidR="008C3F82" w:rsidRPr="001139C3">
        <w:rPr>
          <w:lang w:val="lt-LT"/>
        </w:rPr>
        <w:t xml:space="preserve"> </w:t>
      </w:r>
      <w:r w:rsidR="000A7D67" w:rsidRPr="001139C3">
        <w:rPr>
          <w:lang w:val="lt-LT"/>
        </w:rPr>
        <w:t xml:space="preserve">% </w:t>
      </w:r>
      <w:r w:rsidR="001139C3" w:rsidRPr="001139C3">
        <w:rPr>
          <w:lang w:val="lt-LT"/>
        </w:rPr>
        <w:t>mažiau</w:t>
      </w:r>
      <w:r w:rsidR="008C3F82" w:rsidRPr="001139C3">
        <w:rPr>
          <w:lang w:val="lt-LT"/>
        </w:rPr>
        <w:t xml:space="preserve"> nei atviroje vietoje. </w:t>
      </w:r>
      <w:r w:rsidRPr="000104CA">
        <w:rPr>
          <w:lang w:val="lt-LT"/>
        </w:rPr>
        <w:t xml:space="preserve">Dėl azoto intensyvesnės absorbcijos lajoje metinis amonio azoto jonų srautas rastas </w:t>
      </w:r>
      <w:r w:rsidR="000104CA" w:rsidRPr="000104CA">
        <w:rPr>
          <w:lang w:val="lt-LT"/>
        </w:rPr>
        <w:t>2,4</w:t>
      </w:r>
      <w:r w:rsidRPr="000104CA">
        <w:rPr>
          <w:lang w:val="lt-LT"/>
        </w:rPr>
        <w:t xml:space="preserve"> kart</w:t>
      </w:r>
      <w:r w:rsidR="00D642FD" w:rsidRPr="000104CA">
        <w:rPr>
          <w:lang w:val="lt-LT"/>
        </w:rPr>
        <w:t>o</w:t>
      </w:r>
      <w:r w:rsidRPr="000104CA">
        <w:rPr>
          <w:lang w:val="lt-LT"/>
        </w:rPr>
        <w:t xml:space="preserve">, o nitratinio azoto – </w:t>
      </w:r>
      <w:r w:rsidR="009E098C" w:rsidRPr="000104CA">
        <w:rPr>
          <w:lang w:val="lt-LT"/>
        </w:rPr>
        <w:t>2</w:t>
      </w:r>
      <w:r w:rsidR="000104CA" w:rsidRPr="000104CA">
        <w:rPr>
          <w:lang w:val="lt-LT"/>
        </w:rPr>
        <w:t>,6</w:t>
      </w:r>
      <w:r w:rsidRPr="000104CA">
        <w:rPr>
          <w:lang w:val="lt-LT"/>
        </w:rPr>
        <w:t xml:space="preserve"> kart</w:t>
      </w:r>
      <w:r w:rsidR="000104CA" w:rsidRPr="000104CA">
        <w:rPr>
          <w:lang w:val="lt-LT"/>
        </w:rPr>
        <w:t>o</w:t>
      </w:r>
      <w:r w:rsidRPr="000104CA">
        <w:rPr>
          <w:lang w:val="lt-LT"/>
        </w:rPr>
        <w:t xml:space="preserve"> didesnis atviroje vietoje nei į miško paklotę. </w:t>
      </w:r>
      <w:r w:rsidR="004A1E63" w:rsidRPr="008C4C38">
        <w:rPr>
          <w:lang w:val="lt-LT"/>
        </w:rPr>
        <w:t xml:space="preserve">Visumoje, </w:t>
      </w:r>
      <w:r w:rsidR="005613ED" w:rsidRPr="008C4C38">
        <w:rPr>
          <w:lang w:val="lt-LT"/>
        </w:rPr>
        <w:t>2019</w:t>
      </w:r>
      <w:r w:rsidR="004A1E63" w:rsidRPr="008C4C38">
        <w:rPr>
          <w:lang w:val="lt-LT"/>
        </w:rPr>
        <w:t xml:space="preserve"> m. į miško paklotę pateko </w:t>
      </w:r>
      <w:r w:rsidR="000A7D67" w:rsidRPr="008C4C38">
        <w:rPr>
          <w:lang w:val="lt-LT"/>
        </w:rPr>
        <w:t>1</w:t>
      </w:r>
      <w:r w:rsidR="008C4C38" w:rsidRPr="008C4C38">
        <w:rPr>
          <w:lang w:val="lt-LT"/>
        </w:rPr>
        <w:t>38</w:t>
      </w:r>
      <w:r w:rsidR="004A1E63" w:rsidRPr="008C4C38">
        <w:rPr>
          <w:lang w:val="lt-LT"/>
        </w:rPr>
        <w:t xml:space="preserve"> mgN/m</w:t>
      </w:r>
      <w:r w:rsidR="004A1E63" w:rsidRPr="008C4C38">
        <w:rPr>
          <w:vertAlign w:val="superscript"/>
          <w:lang w:val="lt-LT"/>
        </w:rPr>
        <w:t>2</w:t>
      </w:r>
      <w:r w:rsidR="004A1E63" w:rsidRPr="008C4C38">
        <w:rPr>
          <w:lang w:val="lt-LT"/>
        </w:rPr>
        <w:t xml:space="preserve">, tai yra  </w:t>
      </w:r>
      <w:r w:rsidR="000A7D67" w:rsidRPr="008C4C38">
        <w:rPr>
          <w:lang w:val="lt-LT"/>
        </w:rPr>
        <w:t xml:space="preserve">beveik </w:t>
      </w:r>
      <w:r w:rsidR="004A1E63" w:rsidRPr="008C4C38">
        <w:rPr>
          <w:lang w:val="lt-LT"/>
        </w:rPr>
        <w:t>6</w:t>
      </w:r>
      <w:r w:rsidR="008C4C38" w:rsidRPr="008C4C38">
        <w:rPr>
          <w:lang w:val="lt-LT"/>
        </w:rPr>
        <w:t>0</w:t>
      </w:r>
      <w:r w:rsidR="004A1E63" w:rsidRPr="008C4C38">
        <w:rPr>
          <w:lang w:val="lt-LT"/>
        </w:rPr>
        <w:t xml:space="preserve"> % azoto mažiau nei su krituliais atviroje vietoje (</w:t>
      </w:r>
      <w:r w:rsidR="000A7D67" w:rsidRPr="008C4C38">
        <w:rPr>
          <w:lang w:val="lt-LT"/>
        </w:rPr>
        <w:t>3</w:t>
      </w:r>
      <w:r w:rsidR="008C4C38" w:rsidRPr="008C4C38">
        <w:rPr>
          <w:lang w:val="lt-LT"/>
        </w:rPr>
        <w:t>47</w:t>
      </w:r>
      <w:r w:rsidR="004A1E63" w:rsidRPr="008C4C38">
        <w:rPr>
          <w:lang w:val="lt-LT"/>
        </w:rPr>
        <w:t xml:space="preserve"> mgN/m</w:t>
      </w:r>
      <w:r w:rsidR="004A1E63" w:rsidRPr="008C4C38">
        <w:rPr>
          <w:vertAlign w:val="superscript"/>
          <w:lang w:val="lt-LT"/>
        </w:rPr>
        <w:t>2</w:t>
      </w:r>
      <w:r w:rsidR="004A1E63" w:rsidRPr="008C4C38">
        <w:rPr>
          <w:lang w:val="lt-LT"/>
        </w:rPr>
        <w:t>).</w:t>
      </w:r>
    </w:p>
    <w:p w:rsidR="003822B5" w:rsidRPr="005613ED" w:rsidRDefault="003822B5" w:rsidP="004A1E63">
      <w:pPr>
        <w:spacing w:line="360" w:lineRule="auto"/>
        <w:ind w:firstLine="720"/>
        <w:jc w:val="both"/>
        <w:rPr>
          <w:color w:val="C00000"/>
          <w:lang w:val="lt-LT"/>
        </w:rPr>
      </w:pPr>
    </w:p>
    <w:p w:rsidR="003822B5" w:rsidRPr="005613ED" w:rsidRDefault="003822B5" w:rsidP="003822B5">
      <w:pPr>
        <w:spacing w:line="360" w:lineRule="auto"/>
        <w:rPr>
          <w:color w:val="C00000"/>
          <w:lang w:val="lt-LT"/>
        </w:rPr>
      </w:pPr>
    </w:p>
    <w:p w:rsidR="003822B5" w:rsidRPr="005613ED" w:rsidRDefault="003822B5" w:rsidP="003822B5">
      <w:pPr>
        <w:spacing w:line="360" w:lineRule="auto"/>
        <w:rPr>
          <w:color w:val="C00000"/>
          <w:lang w:val="lt-LT"/>
        </w:rPr>
      </w:pPr>
    </w:p>
    <w:p w:rsidR="00913F61" w:rsidRPr="005613ED" w:rsidRDefault="00913F61" w:rsidP="006A74B8">
      <w:pPr>
        <w:spacing w:line="360" w:lineRule="auto"/>
        <w:jc w:val="center"/>
        <w:rPr>
          <w:color w:val="C00000"/>
          <w:lang w:val="lt-LT"/>
        </w:rPr>
      </w:pPr>
    </w:p>
    <w:p w:rsidR="00495C67" w:rsidRPr="005613ED" w:rsidRDefault="006E302A" w:rsidP="00495C67">
      <w:pPr>
        <w:rPr>
          <w:color w:val="C00000"/>
          <w:lang w:val="lt-LT"/>
        </w:rPr>
      </w:pPr>
      <w:r>
        <w:rPr>
          <w:noProof/>
          <w:lang w:val="en-US"/>
        </w:rPr>
        <w:lastRenderedPageBreak/>
        <w:drawing>
          <wp:anchor distT="0" distB="0" distL="114300" distR="114300" simplePos="0" relativeHeight="251900416" behindDoc="0" locked="0" layoutInCell="1" allowOverlap="1">
            <wp:simplePos x="0" y="0"/>
            <wp:positionH relativeFrom="column">
              <wp:posOffset>-607</wp:posOffset>
            </wp:positionH>
            <wp:positionV relativeFrom="paragraph">
              <wp:posOffset>1758</wp:posOffset>
            </wp:positionV>
            <wp:extent cx="4829059" cy="2789387"/>
            <wp:effectExtent l="0" t="0" r="0" b="0"/>
            <wp:wrapTopAndBottom/>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anchor>
        </w:drawing>
      </w:r>
    </w:p>
    <w:p w:rsidR="00913F61" w:rsidRPr="006E302A" w:rsidRDefault="00251AC6" w:rsidP="00495C67">
      <w:pPr>
        <w:rPr>
          <w:lang w:val="lt-LT"/>
        </w:rPr>
      </w:pPr>
      <w:r w:rsidRPr="006E302A">
        <w:rPr>
          <w:lang w:val="lt-LT"/>
        </w:rPr>
        <w:t xml:space="preserve">21 pav. Pagrindinių cheminių priemaišų vidutinės koncentracijos, svertinės pagal kritulių kiekį, po laja ir atviroje vietoje Aukštaitijos IMS. </w:t>
      </w:r>
    </w:p>
    <w:p w:rsidR="00495C67" w:rsidRPr="005613ED" w:rsidRDefault="00495C67" w:rsidP="00495C67">
      <w:pPr>
        <w:rPr>
          <w:color w:val="C00000"/>
          <w:lang w:val="lt-LT"/>
        </w:rPr>
      </w:pPr>
    </w:p>
    <w:p w:rsidR="00495C67" w:rsidRPr="005613ED" w:rsidRDefault="00495C67" w:rsidP="00495C67">
      <w:pPr>
        <w:rPr>
          <w:color w:val="C00000"/>
          <w:lang w:val="lt-LT"/>
        </w:rPr>
      </w:pPr>
    </w:p>
    <w:p w:rsidR="00495C67" w:rsidRPr="005613ED" w:rsidRDefault="00495C67" w:rsidP="00495C67">
      <w:pPr>
        <w:rPr>
          <w:color w:val="C00000"/>
          <w:lang w:val="lt-LT"/>
        </w:rPr>
      </w:pPr>
    </w:p>
    <w:p w:rsidR="00913F61" w:rsidRPr="005613ED" w:rsidRDefault="00913F61">
      <w:pPr>
        <w:pStyle w:val="BodyText3"/>
        <w:spacing w:line="240" w:lineRule="auto"/>
        <w:rPr>
          <w:color w:val="C00000"/>
          <w:highlight w:val="yellow"/>
          <w:lang w:val="lt-LT"/>
        </w:rPr>
      </w:pPr>
    </w:p>
    <w:p w:rsidR="006A74B8" w:rsidRPr="005613ED" w:rsidRDefault="006E302A">
      <w:pPr>
        <w:jc w:val="center"/>
        <w:rPr>
          <w:color w:val="C00000"/>
          <w:highlight w:val="yellow"/>
          <w:lang w:val="lt-LT"/>
        </w:rPr>
      </w:pPr>
      <w:r>
        <w:rPr>
          <w:noProof/>
          <w:lang w:val="en-US"/>
        </w:rPr>
        <w:drawing>
          <wp:anchor distT="0" distB="0" distL="114300" distR="114300" simplePos="0" relativeHeight="251901440" behindDoc="0" locked="0" layoutInCell="1" allowOverlap="1">
            <wp:simplePos x="0" y="0"/>
            <wp:positionH relativeFrom="column">
              <wp:posOffset>341037</wp:posOffset>
            </wp:positionH>
            <wp:positionV relativeFrom="paragraph">
              <wp:posOffset>-935</wp:posOffset>
            </wp:positionV>
            <wp:extent cx="4836679" cy="2823599"/>
            <wp:effectExtent l="0" t="0" r="2540" b="0"/>
            <wp:wrapTopAndBottom/>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anchor>
        </w:drawing>
      </w:r>
    </w:p>
    <w:p w:rsidR="00913F61" w:rsidRPr="006E302A" w:rsidRDefault="00251AC6" w:rsidP="00495C67">
      <w:pPr>
        <w:rPr>
          <w:lang w:val="lt-LT"/>
        </w:rPr>
      </w:pPr>
      <w:r w:rsidRPr="006E302A">
        <w:rPr>
          <w:lang w:val="lt-LT"/>
        </w:rPr>
        <w:t xml:space="preserve">22 pav. Pagrindinių cheminių priemaišų srautai po laja ir atviroje vietoje Aukštaitijos IMS. </w:t>
      </w:r>
    </w:p>
    <w:p w:rsidR="0068557B" w:rsidRPr="006E302A" w:rsidRDefault="0068557B">
      <w:pPr>
        <w:pStyle w:val="BodyTextIndent"/>
        <w:spacing w:line="240" w:lineRule="auto"/>
        <w:ind w:firstLine="0"/>
      </w:pPr>
    </w:p>
    <w:p w:rsidR="00495C67" w:rsidRPr="006E302A" w:rsidRDefault="00495C67">
      <w:pPr>
        <w:pStyle w:val="BodyTextIndent"/>
        <w:spacing w:line="240" w:lineRule="auto"/>
        <w:ind w:firstLine="0"/>
      </w:pPr>
    </w:p>
    <w:p w:rsidR="005C0468" w:rsidRPr="00CE7AFB" w:rsidRDefault="005F4E0B" w:rsidP="00D25660">
      <w:pPr>
        <w:spacing w:line="360" w:lineRule="auto"/>
        <w:ind w:firstLine="720"/>
        <w:jc w:val="both"/>
        <w:rPr>
          <w:lang w:val="lt-LT"/>
        </w:rPr>
      </w:pPr>
      <w:r w:rsidRPr="006E302A">
        <w:rPr>
          <w:iCs/>
          <w:lang w:val="lt-LT"/>
        </w:rPr>
        <w:t xml:space="preserve">6 ir 7 lentelėse pateikiami duomenys apie cheminių priemaišų koncentracijų </w:t>
      </w:r>
      <w:r w:rsidRPr="0002004B">
        <w:rPr>
          <w:iCs/>
          <w:lang w:val="lt-LT"/>
        </w:rPr>
        <w:t xml:space="preserve">krituliuose, rinktuose po laja ir atviroje vietoje ir srautų kaitą </w:t>
      </w:r>
      <w:r w:rsidR="005613ED" w:rsidRPr="0002004B">
        <w:rPr>
          <w:iCs/>
          <w:lang w:val="lt-LT"/>
        </w:rPr>
        <w:t>2019</w:t>
      </w:r>
      <w:r w:rsidRPr="0002004B">
        <w:rPr>
          <w:iCs/>
          <w:lang w:val="lt-LT"/>
        </w:rPr>
        <w:t xml:space="preserve"> m. Žemaitijos IMS. </w:t>
      </w:r>
      <w:r w:rsidRPr="00CE7AFB">
        <w:rPr>
          <w:lang w:val="lt-LT"/>
        </w:rPr>
        <w:t>Kritulių pH rodo, kad rūgščiausi krituliai (pH &lt; 5</w:t>
      </w:r>
      <w:r w:rsidR="00D52178" w:rsidRPr="00CE7AFB">
        <w:rPr>
          <w:lang w:val="lt-LT"/>
        </w:rPr>
        <w:t>,</w:t>
      </w:r>
      <w:r w:rsidRPr="00CE7AFB">
        <w:rPr>
          <w:lang w:val="lt-LT"/>
        </w:rPr>
        <w:t>0) po laja buvo per vasario</w:t>
      </w:r>
      <w:r w:rsidR="006B6143" w:rsidRPr="00CE7AFB">
        <w:rPr>
          <w:lang w:val="lt-LT"/>
        </w:rPr>
        <w:t>,</w:t>
      </w:r>
      <w:r w:rsidRPr="00CE7AFB">
        <w:rPr>
          <w:lang w:val="lt-LT"/>
        </w:rPr>
        <w:t xml:space="preserve"> </w:t>
      </w:r>
      <w:r w:rsidR="00CE7AFB" w:rsidRPr="00CE7AFB">
        <w:rPr>
          <w:lang w:val="lt-LT"/>
        </w:rPr>
        <w:t>gegužės</w:t>
      </w:r>
      <w:r w:rsidRPr="00CE7AFB">
        <w:rPr>
          <w:lang w:val="lt-LT"/>
        </w:rPr>
        <w:t xml:space="preserve"> mėnesius, o atviroje vietoje – per </w:t>
      </w:r>
      <w:r w:rsidR="00CE7AFB" w:rsidRPr="00CE7AFB">
        <w:rPr>
          <w:lang w:val="lt-LT"/>
        </w:rPr>
        <w:t>sausio –</w:t>
      </w:r>
      <w:r w:rsidR="006B6143" w:rsidRPr="00CE7AFB">
        <w:rPr>
          <w:lang w:val="lt-LT"/>
        </w:rPr>
        <w:t xml:space="preserve"> kovo,</w:t>
      </w:r>
      <w:r w:rsidRPr="00CE7AFB">
        <w:rPr>
          <w:lang w:val="lt-LT"/>
        </w:rPr>
        <w:t xml:space="preserve"> </w:t>
      </w:r>
      <w:r w:rsidR="006B6143" w:rsidRPr="00CE7AFB">
        <w:rPr>
          <w:lang w:val="lt-LT"/>
        </w:rPr>
        <w:t>gruodžio</w:t>
      </w:r>
      <w:r w:rsidRPr="00CE7AFB">
        <w:rPr>
          <w:lang w:val="lt-LT"/>
        </w:rPr>
        <w:t xml:space="preserve"> mėnesius. </w:t>
      </w:r>
    </w:p>
    <w:p w:rsidR="004341D4" w:rsidRPr="00CE7AFB" w:rsidRDefault="004341D4" w:rsidP="005C0468">
      <w:pPr>
        <w:jc w:val="both"/>
        <w:rPr>
          <w:lang w:val="lt-LT"/>
        </w:rPr>
      </w:pPr>
    </w:p>
    <w:p w:rsidR="005C0468" w:rsidRPr="00CE7AFB" w:rsidRDefault="005C0468" w:rsidP="005C0468">
      <w:pPr>
        <w:jc w:val="both"/>
        <w:rPr>
          <w:lang w:val="lt-LT"/>
        </w:rPr>
      </w:pPr>
      <w:r w:rsidRPr="00CE7AFB">
        <w:rPr>
          <w:lang w:val="lt-LT"/>
        </w:rPr>
        <w:t xml:space="preserve">6 lentelė. pH ir pagrindinių cheminių priemaišų vidutinės (svertinės pagal kritulių kiekį) koncentracijos  (mg/l) krituliuose po laja ir atviroje vietoje Žemaitijos IMS </w:t>
      </w:r>
    </w:p>
    <w:p w:rsidR="005C0468" w:rsidRPr="005613ED" w:rsidRDefault="005C0468" w:rsidP="005C0468">
      <w:pPr>
        <w:jc w:val="both"/>
        <w:rPr>
          <w:color w:val="C00000"/>
          <w:lang w:val="lt-LT"/>
        </w:rPr>
      </w:pPr>
    </w:p>
    <w:tbl>
      <w:tblPr>
        <w:tblStyle w:val="TableGrid"/>
        <w:tblW w:w="0" w:type="auto"/>
        <w:tblLook w:val="00E0" w:firstRow="1" w:lastRow="1" w:firstColumn="1" w:lastColumn="0" w:noHBand="0" w:noVBand="0"/>
      </w:tblPr>
      <w:tblGrid>
        <w:gridCol w:w="1003"/>
        <w:gridCol w:w="844"/>
        <w:gridCol w:w="850"/>
        <w:gridCol w:w="852"/>
        <w:gridCol w:w="852"/>
        <w:gridCol w:w="840"/>
        <w:gridCol w:w="842"/>
        <w:gridCol w:w="838"/>
        <w:gridCol w:w="842"/>
        <w:gridCol w:w="844"/>
      </w:tblGrid>
      <w:tr w:rsidR="00752E0D" w:rsidRPr="00752E0D" w:rsidTr="00A07797">
        <w:tc>
          <w:tcPr>
            <w:tcW w:w="8607" w:type="dxa"/>
            <w:gridSpan w:val="10"/>
          </w:tcPr>
          <w:p w:rsidR="005C0468" w:rsidRPr="00752E0D" w:rsidRDefault="005C0468" w:rsidP="006F15D2">
            <w:pPr>
              <w:pStyle w:val="BodyText"/>
              <w:spacing w:line="240" w:lineRule="auto"/>
            </w:pPr>
            <w:r w:rsidRPr="00752E0D">
              <w:rPr>
                <w:b/>
                <w:bCs/>
                <w:i/>
                <w:iCs/>
                <w:sz w:val="22"/>
              </w:rPr>
              <w:t>Po medžių laja</w:t>
            </w:r>
          </w:p>
        </w:tc>
      </w:tr>
      <w:tr w:rsidR="00752E0D" w:rsidRPr="00752E0D" w:rsidTr="00A07797">
        <w:tc>
          <w:tcPr>
            <w:tcW w:w="1003" w:type="dxa"/>
            <w:vAlign w:val="center"/>
          </w:tcPr>
          <w:p w:rsidR="005C0468" w:rsidRPr="00752E0D" w:rsidRDefault="005C0468" w:rsidP="006F15D2">
            <w:pPr>
              <w:pStyle w:val="BodyText"/>
              <w:spacing w:line="240" w:lineRule="auto"/>
              <w:rPr>
                <w:sz w:val="20"/>
              </w:rPr>
            </w:pPr>
            <w:r w:rsidRPr="00752E0D">
              <w:rPr>
                <w:sz w:val="20"/>
              </w:rPr>
              <w:t>Metai, mėnuo</w:t>
            </w:r>
          </w:p>
        </w:tc>
        <w:tc>
          <w:tcPr>
            <w:tcW w:w="844" w:type="dxa"/>
            <w:vAlign w:val="center"/>
          </w:tcPr>
          <w:p w:rsidR="005C0468" w:rsidRPr="00752E0D" w:rsidRDefault="005C0468" w:rsidP="006F15D2">
            <w:pPr>
              <w:pStyle w:val="BodyText"/>
              <w:spacing w:line="240" w:lineRule="auto"/>
              <w:rPr>
                <w:sz w:val="20"/>
              </w:rPr>
            </w:pPr>
            <w:r w:rsidRPr="00752E0D">
              <w:rPr>
                <w:sz w:val="20"/>
              </w:rPr>
              <w:t>pH</w:t>
            </w:r>
          </w:p>
        </w:tc>
        <w:tc>
          <w:tcPr>
            <w:tcW w:w="850" w:type="dxa"/>
            <w:vAlign w:val="center"/>
          </w:tcPr>
          <w:p w:rsidR="005C0468" w:rsidRPr="00752E0D" w:rsidRDefault="005C0468" w:rsidP="006F15D2">
            <w:pPr>
              <w:pStyle w:val="BodyText"/>
              <w:spacing w:line="240" w:lineRule="auto"/>
              <w:rPr>
                <w:sz w:val="20"/>
              </w:rPr>
            </w:pPr>
            <w:r w:rsidRPr="00752E0D">
              <w:rPr>
                <w:sz w:val="20"/>
              </w:rPr>
              <w:t>SO4-S</w:t>
            </w:r>
          </w:p>
        </w:tc>
        <w:tc>
          <w:tcPr>
            <w:tcW w:w="852" w:type="dxa"/>
            <w:vAlign w:val="center"/>
          </w:tcPr>
          <w:p w:rsidR="005C0468" w:rsidRPr="00752E0D" w:rsidRDefault="005C0468" w:rsidP="006F15D2">
            <w:pPr>
              <w:pStyle w:val="BodyText"/>
              <w:spacing w:line="240" w:lineRule="auto"/>
              <w:rPr>
                <w:sz w:val="20"/>
              </w:rPr>
            </w:pPr>
            <w:r w:rsidRPr="00752E0D">
              <w:rPr>
                <w:sz w:val="20"/>
              </w:rPr>
              <w:t>NO3-N</w:t>
            </w:r>
          </w:p>
        </w:tc>
        <w:tc>
          <w:tcPr>
            <w:tcW w:w="852" w:type="dxa"/>
            <w:vAlign w:val="center"/>
          </w:tcPr>
          <w:p w:rsidR="005C0468" w:rsidRPr="00752E0D" w:rsidRDefault="005C0468" w:rsidP="006F15D2">
            <w:pPr>
              <w:pStyle w:val="BodyText"/>
              <w:spacing w:line="240" w:lineRule="auto"/>
              <w:rPr>
                <w:sz w:val="20"/>
              </w:rPr>
            </w:pPr>
            <w:r w:rsidRPr="00752E0D">
              <w:rPr>
                <w:sz w:val="20"/>
              </w:rPr>
              <w:t>NH4-N</w:t>
            </w:r>
          </w:p>
        </w:tc>
        <w:tc>
          <w:tcPr>
            <w:tcW w:w="840" w:type="dxa"/>
            <w:vAlign w:val="center"/>
          </w:tcPr>
          <w:p w:rsidR="005C0468" w:rsidRPr="00752E0D" w:rsidRDefault="005C0468" w:rsidP="006F15D2">
            <w:pPr>
              <w:pStyle w:val="BodyText"/>
              <w:spacing w:line="240" w:lineRule="auto"/>
              <w:rPr>
                <w:sz w:val="20"/>
              </w:rPr>
            </w:pPr>
            <w:r w:rsidRPr="00752E0D">
              <w:rPr>
                <w:sz w:val="20"/>
              </w:rPr>
              <w:t>Cl</w:t>
            </w:r>
          </w:p>
        </w:tc>
        <w:tc>
          <w:tcPr>
            <w:tcW w:w="842" w:type="dxa"/>
            <w:vAlign w:val="center"/>
          </w:tcPr>
          <w:p w:rsidR="005C0468" w:rsidRPr="00752E0D" w:rsidRDefault="005C0468" w:rsidP="006F15D2">
            <w:pPr>
              <w:pStyle w:val="BodyText"/>
              <w:spacing w:line="240" w:lineRule="auto"/>
              <w:rPr>
                <w:sz w:val="20"/>
              </w:rPr>
            </w:pPr>
            <w:r w:rsidRPr="00752E0D">
              <w:rPr>
                <w:sz w:val="20"/>
              </w:rPr>
              <w:t>Na</w:t>
            </w:r>
          </w:p>
        </w:tc>
        <w:tc>
          <w:tcPr>
            <w:tcW w:w="838" w:type="dxa"/>
            <w:vAlign w:val="center"/>
          </w:tcPr>
          <w:p w:rsidR="005C0468" w:rsidRPr="00752E0D" w:rsidRDefault="005C0468" w:rsidP="006F15D2">
            <w:pPr>
              <w:pStyle w:val="BodyText"/>
              <w:spacing w:line="240" w:lineRule="auto"/>
              <w:rPr>
                <w:sz w:val="20"/>
              </w:rPr>
            </w:pPr>
            <w:r w:rsidRPr="00752E0D">
              <w:rPr>
                <w:sz w:val="20"/>
              </w:rPr>
              <w:t>K</w:t>
            </w:r>
          </w:p>
        </w:tc>
        <w:tc>
          <w:tcPr>
            <w:tcW w:w="842" w:type="dxa"/>
            <w:vAlign w:val="center"/>
          </w:tcPr>
          <w:p w:rsidR="005C0468" w:rsidRPr="00752E0D" w:rsidRDefault="005C0468" w:rsidP="006F15D2">
            <w:pPr>
              <w:pStyle w:val="BodyText"/>
              <w:spacing w:line="240" w:lineRule="auto"/>
              <w:rPr>
                <w:sz w:val="20"/>
              </w:rPr>
            </w:pPr>
            <w:r w:rsidRPr="00752E0D">
              <w:rPr>
                <w:sz w:val="20"/>
              </w:rPr>
              <w:t>Ca</w:t>
            </w:r>
          </w:p>
        </w:tc>
        <w:tc>
          <w:tcPr>
            <w:tcW w:w="844" w:type="dxa"/>
            <w:vAlign w:val="center"/>
          </w:tcPr>
          <w:p w:rsidR="005C0468" w:rsidRPr="00752E0D" w:rsidRDefault="005C0468" w:rsidP="006F15D2">
            <w:pPr>
              <w:pStyle w:val="BodyText"/>
              <w:spacing w:line="240" w:lineRule="auto"/>
              <w:rPr>
                <w:sz w:val="20"/>
              </w:rPr>
            </w:pPr>
            <w:r w:rsidRPr="00752E0D">
              <w:rPr>
                <w:sz w:val="20"/>
              </w:rPr>
              <w:t>Mg</w:t>
            </w:r>
          </w:p>
        </w:tc>
      </w:tr>
      <w:tr w:rsidR="00752E0D" w:rsidRPr="00752E0D" w:rsidTr="00752E0D">
        <w:trPr>
          <w:trHeight w:val="340"/>
        </w:trPr>
        <w:tc>
          <w:tcPr>
            <w:tcW w:w="1003" w:type="dxa"/>
            <w:vAlign w:val="center"/>
          </w:tcPr>
          <w:p w:rsidR="00752E0D" w:rsidRPr="006A1C7B" w:rsidRDefault="00752E0D" w:rsidP="00752E0D">
            <w:pPr>
              <w:jc w:val="center"/>
              <w:rPr>
                <w:sz w:val="22"/>
                <w:szCs w:val="22"/>
                <w:lang w:val="lt-LT"/>
              </w:rPr>
            </w:pPr>
            <w:r w:rsidRPr="006A1C7B">
              <w:rPr>
                <w:sz w:val="22"/>
                <w:szCs w:val="22"/>
                <w:lang w:val="lt-LT"/>
              </w:rPr>
              <w:t>2019.01</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lang w:val="en-US"/>
              </w:rPr>
            </w:pPr>
            <w:r w:rsidRPr="006A1C7B">
              <w:rPr>
                <w:sz w:val="22"/>
                <w:szCs w:val="22"/>
              </w:rPr>
              <w:t>5</w:t>
            </w:r>
            <w:r w:rsidR="007B5B36">
              <w:rPr>
                <w:sz w:val="22"/>
                <w:szCs w:val="22"/>
              </w:rPr>
              <w:t>,</w:t>
            </w:r>
            <w:r w:rsidRPr="006A1C7B">
              <w:rPr>
                <w:sz w:val="22"/>
                <w:szCs w:val="22"/>
              </w:rPr>
              <w:t>14</w:t>
            </w:r>
          </w:p>
        </w:tc>
        <w:tc>
          <w:tcPr>
            <w:tcW w:w="850" w:type="dxa"/>
            <w:tcBorders>
              <w:top w:val="single" w:sz="4" w:space="0" w:color="auto"/>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43</w:t>
            </w:r>
          </w:p>
        </w:tc>
        <w:tc>
          <w:tcPr>
            <w:tcW w:w="852" w:type="dxa"/>
            <w:tcBorders>
              <w:top w:val="single" w:sz="4" w:space="0" w:color="auto"/>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13</w:t>
            </w:r>
          </w:p>
        </w:tc>
        <w:tc>
          <w:tcPr>
            <w:tcW w:w="852" w:type="dxa"/>
            <w:tcBorders>
              <w:top w:val="single" w:sz="4" w:space="0" w:color="auto"/>
              <w:left w:val="nil"/>
              <w:bottom w:val="single" w:sz="4" w:space="0" w:color="auto"/>
              <w:right w:val="single" w:sz="4" w:space="0" w:color="auto"/>
            </w:tcBorders>
            <w:shd w:val="clear" w:color="auto" w:fill="auto"/>
            <w:vAlign w:val="center"/>
          </w:tcPr>
          <w:p w:rsidR="00752E0D" w:rsidRPr="006A1C7B" w:rsidRDefault="00752E0D" w:rsidP="00752E0D">
            <w:pPr>
              <w:jc w:val="center"/>
              <w:rPr>
                <w:bCs/>
                <w:sz w:val="22"/>
                <w:szCs w:val="22"/>
              </w:rPr>
            </w:pPr>
            <w:r w:rsidRPr="006A1C7B">
              <w:rPr>
                <w:bCs/>
                <w:sz w:val="22"/>
                <w:szCs w:val="22"/>
              </w:rPr>
              <w:t>0</w:t>
            </w:r>
            <w:r w:rsidR="007B5B36">
              <w:rPr>
                <w:bCs/>
                <w:sz w:val="22"/>
                <w:szCs w:val="22"/>
              </w:rPr>
              <w:t>,</w:t>
            </w:r>
            <w:r w:rsidRPr="006A1C7B">
              <w:rPr>
                <w:bCs/>
                <w:sz w:val="22"/>
                <w:szCs w:val="22"/>
              </w:rPr>
              <w:t>06</w:t>
            </w:r>
          </w:p>
        </w:tc>
        <w:tc>
          <w:tcPr>
            <w:tcW w:w="840" w:type="dxa"/>
            <w:tcBorders>
              <w:top w:val="single" w:sz="4" w:space="0" w:color="auto"/>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1</w:t>
            </w:r>
            <w:r w:rsidR="007B5B36">
              <w:rPr>
                <w:sz w:val="22"/>
                <w:szCs w:val="22"/>
              </w:rPr>
              <w:t>,</w:t>
            </w:r>
            <w:r w:rsidRPr="006A1C7B">
              <w:rPr>
                <w:sz w:val="22"/>
                <w:szCs w:val="22"/>
              </w:rPr>
              <w:t>58</w:t>
            </w:r>
          </w:p>
        </w:tc>
        <w:tc>
          <w:tcPr>
            <w:tcW w:w="842" w:type="dxa"/>
            <w:tcBorders>
              <w:top w:val="single" w:sz="4" w:space="0" w:color="auto"/>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86</w:t>
            </w:r>
          </w:p>
        </w:tc>
        <w:tc>
          <w:tcPr>
            <w:tcW w:w="838" w:type="dxa"/>
            <w:tcBorders>
              <w:top w:val="single" w:sz="4" w:space="0" w:color="auto"/>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2</w:t>
            </w:r>
            <w:r w:rsidR="007B5B36">
              <w:rPr>
                <w:sz w:val="22"/>
                <w:szCs w:val="22"/>
              </w:rPr>
              <w:t>,</w:t>
            </w:r>
            <w:r w:rsidRPr="006A1C7B">
              <w:rPr>
                <w:sz w:val="22"/>
                <w:szCs w:val="22"/>
              </w:rPr>
              <w:t>82</w:t>
            </w:r>
          </w:p>
        </w:tc>
        <w:tc>
          <w:tcPr>
            <w:tcW w:w="842" w:type="dxa"/>
            <w:tcBorders>
              <w:top w:val="single" w:sz="4" w:space="0" w:color="auto"/>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50</w:t>
            </w:r>
          </w:p>
        </w:tc>
        <w:tc>
          <w:tcPr>
            <w:tcW w:w="844" w:type="dxa"/>
            <w:tcBorders>
              <w:top w:val="single" w:sz="4" w:space="0" w:color="auto"/>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20</w:t>
            </w:r>
          </w:p>
        </w:tc>
      </w:tr>
      <w:tr w:rsidR="00752E0D" w:rsidRPr="00752E0D" w:rsidTr="00752E0D">
        <w:trPr>
          <w:trHeight w:val="340"/>
        </w:trPr>
        <w:tc>
          <w:tcPr>
            <w:tcW w:w="1003" w:type="dxa"/>
            <w:vAlign w:val="center"/>
          </w:tcPr>
          <w:p w:rsidR="00752E0D" w:rsidRPr="006A1C7B" w:rsidRDefault="00752E0D" w:rsidP="00752E0D">
            <w:pPr>
              <w:jc w:val="center"/>
              <w:rPr>
                <w:sz w:val="22"/>
                <w:szCs w:val="22"/>
                <w:lang w:val="lt-LT"/>
              </w:rPr>
            </w:pPr>
            <w:r w:rsidRPr="006A1C7B">
              <w:rPr>
                <w:sz w:val="22"/>
                <w:szCs w:val="22"/>
                <w:lang w:val="lt-LT"/>
              </w:rPr>
              <w:t>2019.02</w:t>
            </w:r>
          </w:p>
        </w:tc>
        <w:tc>
          <w:tcPr>
            <w:tcW w:w="844" w:type="dxa"/>
            <w:tcBorders>
              <w:top w:val="nil"/>
              <w:left w:val="single" w:sz="4" w:space="0" w:color="auto"/>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4</w:t>
            </w:r>
            <w:r w:rsidR="007B5B36">
              <w:rPr>
                <w:sz w:val="22"/>
                <w:szCs w:val="22"/>
              </w:rPr>
              <w:t>,</w:t>
            </w:r>
            <w:r w:rsidRPr="006A1C7B">
              <w:rPr>
                <w:sz w:val="22"/>
                <w:szCs w:val="22"/>
              </w:rPr>
              <w:t>87</w:t>
            </w:r>
          </w:p>
        </w:tc>
        <w:tc>
          <w:tcPr>
            <w:tcW w:w="85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1</w:t>
            </w:r>
            <w:r w:rsidR="007B5B36">
              <w:rPr>
                <w:sz w:val="22"/>
                <w:szCs w:val="22"/>
              </w:rPr>
              <w:t>,</w:t>
            </w:r>
            <w:r w:rsidRPr="006A1C7B">
              <w:rPr>
                <w:sz w:val="22"/>
                <w:szCs w:val="22"/>
              </w:rPr>
              <w:t>85</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70</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29</w:t>
            </w:r>
          </w:p>
        </w:tc>
        <w:tc>
          <w:tcPr>
            <w:tcW w:w="84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2</w:t>
            </w:r>
            <w:r w:rsidR="007B5B36">
              <w:rPr>
                <w:sz w:val="22"/>
                <w:szCs w:val="22"/>
              </w:rPr>
              <w:t>,</w:t>
            </w:r>
            <w:r w:rsidRPr="006A1C7B">
              <w:rPr>
                <w:sz w:val="22"/>
                <w:szCs w:val="22"/>
              </w:rPr>
              <w:t>89</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1</w:t>
            </w:r>
            <w:r w:rsidR="007B5B36">
              <w:rPr>
                <w:sz w:val="22"/>
                <w:szCs w:val="22"/>
              </w:rPr>
              <w:t>,</w:t>
            </w:r>
            <w:r w:rsidRPr="006A1C7B">
              <w:rPr>
                <w:sz w:val="22"/>
                <w:szCs w:val="22"/>
              </w:rPr>
              <w:t>73</w:t>
            </w:r>
          </w:p>
        </w:tc>
        <w:tc>
          <w:tcPr>
            <w:tcW w:w="838"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5</w:t>
            </w:r>
            <w:r w:rsidR="007B5B36">
              <w:rPr>
                <w:sz w:val="22"/>
                <w:szCs w:val="22"/>
              </w:rPr>
              <w:t>,</w:t>
            </w:r>
            <w:r w:rsidRPr="006A1C7B">
              <w:rPr>
                <w:sz w:val="22"/>
                <w:szCs w:val="22"/>
              </w:rPr>
              <w:t>49</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1</w:t>
            </w:r>
            <w:r w:rsidR="007B5B36">
              <w:rPr>
                <w:sz w:val="22"/>
                <w:szCs w:val="22"/>
              </w:rPr>
              <w:t>,</w:t>
            </w:r>
            <w:r w:rsidRPr="006A1C7B">
              <w:rPr>
                <w:sz w:val="22"/>
                <w:szCs w:val="22"/>
              </w:rPr>
              <w:t>53</w:t>
            </w:r>
          </w:p>
        </w:tc>
        <w:tc>
          <w:tcPr>
            <w:tcW w:w="844"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60</w:t>
            </w:r>
          </w:p>
        </w:tc>
      </w:tr>
      <w:tr w:rsidR="00752E0D" w:rsidRPr="00752E0D" w:rsidTr="00752E0D">
        <w:trPr>
          <w:trHeight w:val="340"/>
        </w:trPr>
        <w:tc>
          <w:tcPr>
            <w:tcW w:w="1003" w:type="dxa"/>
            <w:vAlign w:val="center"/>
          </w:tcPr>
          <w:p w:rsidR="00752E0D" w:rsidRPr="006A1C7B" w:rsidRDefault="00752E0D" w:rsidP="00752E0D">
            <w:pPr>
              <w:jc w:val="center"/>
              <w:rPr>
                <w:sz w:val="22"/>
                <w:szCs w:val="22"/>
                <w:lang w:val="lt-LT"/>
              </w:rPr>
            </w:pPr>
            <w:r w:rsidRPr="006A1C7B">
              <w:rPr>
                <w:sz w:val="22"/>
                <w:szCs w:val="22"/>
                <w:lang w:val="lt-LT"/>
              </w:rPr>
              <w:t>2019.03</w:t>
            </w:r>
          </w:p>
        </w:tc>
        <w:tc>
          <w:tcPr>
            <w:tcW w:w="844" w:type="dxa"/>
            <w:tcBorders>
              <w:top w:val="nil"/>
              <w:left w:val="single" w:sz="4" w:space="0" w:color="auto"/>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5</w:t>
            </w:r>
            <w:r w:rsidR="007B5B36">
              <w:rPr>
                <w:sz w:val="22"/>
                <w:szCs w:val="22"/>
              </w:rPr>
              <w:t>,</w:t>
            </w:r>
            <w:r w:rsidRPr="006A1C7B">
              <w:rPr>
                <w:sz w:val="22"/>
                <w:szCs w:val="22"/>
              </w:rPr>
              <w:t>11</w:t>
            </w:r>
          </w:p>
        </w:tc>
        <w:tc>
          <w:tcPr>
            <w:tcW w:w="85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54</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13</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06</w:t>
            </w:r>
          </w:p>
        </w:tc>
        <w:tc>
          <w:tcPr>
            <w:tcW w:w="84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5</w:t>
            </w:r>
            <w:r w:rsidR="007B5B36">
              <w:rPr>
                <w:sz w:val="22"/>
                <w:szCs w:val="22"/>
              </w:rPr>
              <w:t>,</w:t>
            </w:r>
            <w:r w:rsidRPr="006A1C7B">
              <w:rPr>
                <w:sz w:val="22"/>
                <w:szCs w:val="22"/>
              </w:rPr>
              <w:t>40</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2</w:t>
            </w:r>
            <w:r w:rsidR="007B5B36">
              <w:rPr>
                <w:sz w:val="22"/>
                <w:szCs w:val="22"/>
              </w:rPr>
              <w:t>,</w:t>
            </w:r>
            <w:r w:rsidRPr="006A1C7B">
              <w:rPr>
                <w:sz w:val="22"/>
                <w:szCs w:val="22"/>
              </w:rPr>
              <w:t>02</w:t>
            </w:r>
          </w:p>
        </w:tc>
        <w:tc>
          <w:tcPr>
            <w:tcW w:w="838"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4</w:t>
            </w:r>
            <w:r w:rsidR="007B5B36">
              <w:rPr>
                <w:sz w:val="22"/>
                <w:szCs w:val="22"/>
              </w:rPr>
              <w:t>,</w:t>
            </w:r>
            <w:r w:rsidRPr="006A1C7B">
              <w:rPr>
                <w:sz w:val="22"/>
                <w:szCs w:val="22"/>
              </w:rPr>
              <w:t>37</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1</w:t>
            </w:r>
            <w:r w:rsidR="007B5B36">
              <w:rPr>
                <w:sz w:val="22"/>
                <w:szCs w:val="22"/>
              </w:rPr>
              <w:t>,</w:t>
            </w:r>
            <w:r w:rsidRPr="006A1C7B">
              <w:rPr>
                <w:sz w:val="22"/>
                <w:szCs w:val="22"/>
              </w:rPr>
              <w:t>20</w:t>
            </w:r>
          </w:p>
        </w:tc>
        <w:tc>
          <w:tcPr>
            <w:tcW w:w="844"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57</w:t>
            </w:r>
          </w:p>
        </w:tc>
      </w:tr>
      <w:tr w:rsidR="00752E0D" w:rsidRPr="00752E0D" w:rsidTr="00752E0D">
        <w:trPr>
          <w:trHeight w:val="340"/>
        </w:trPr>
        <w:tc>
          <w:tcPr>
            <w:tcW w:w="1003" w:type="dxa"/>
            <w:vAlign w:val="center"/>
          </w:tcPr>
          <w:p w:rsidR="00752E0D" w:rsidRPr="006A1C7B" w:rsidRDefault="00752E0D" w:rsidP="00752E0D">
            <w:pPr>
              <w:jc w:val="center"/>
              <w:rPr>
                <w:sz w:val="22"/>
                <w:szCs w:val="22"/>
                <w:lang w:val="lt-LT"/>
              </w:rPr>
            </w:pPr>
            <w:r w:rsidRPr="006A1C7B">
              <w:rPr>
                <w:sz w:val="22"/>
                <w:szCs w:val="22"/>
                <w:lang w:val="lt-LT"/>
              </w:rPr>
              <w:t>2019.04</w:t>
            </w:r>
          </w:p>
        </w:tc>
        <w:tc>
          <w:tcPr>
            <w:tcW w:w="844" w:type="dxa"/>
            <w:tcBorders>
              <w:top w:val="nil"/>
              <w:left w:val="single" w:sz="4" w:space="0" w:color="auto"/>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 </w:t>
            </w:r>
          </w:p>
        </w:tc>
        <w:tc>
          <w:tcPr>
            <w:tcW w:w="85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 </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 </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 </w:t>
            </w:r>
          </w:p>
        </w:tc>
        <w:tc>
          <w:tcPr>
            <w:tcW w:w="84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 </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 </w:t>
            </w:r>
          </w:p>
        </w:tc>
        <w:tc>
          <w:tcPr>
            <w:tcW w:w="838"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 </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 </w:t>
            </w:r>
          </w:p>
        </w:tc>
        <w:tc>
          <w:tcPr>
            <w:tcW w:w="844"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 </w:t>
            </w:r>
          </w:p>
        </w:tc>
      </w:tr>
      <w:tr w:rsidR="00752E0D" w:rsidRPr="00752E0D" w:rsidTr="00752E0D">
        <w:trPr>
          <w:trHeight w:val="340"/>
        </w:trPr>
        <w:tc>
          <w:tcPr>
            <w:tcW w:w="1003" w:type="dxa"/>
            <w:vAlign w:val="center"/>
          </w:tcPr>
          <w:p w:rsidR="00752E0D" w:rsidRPr="006A1C7B" w:rsidRDefault="00752E0D" w:rsidP="00752E0D">
            <w:pPr>
              <w:jc w:val="center"/>
              <w:rPr>
                <w:sz w:val="22"/>
                <w:szCs w:val="22"/>
                <w:lang w:val="lt-LT"/>
              </w:rPr>
            </w:pPr>
            <w:r w:rsidRPr="006A1C7B">
              <w:rPr>
                <w:sz w:val="22"/>
                <w:szCs w:val="22"/>
                <w:lang w:val="lt-LT"/>
              </w:rPr>
              <w:t>2019.05</w:t>
            </w:r>
          </w:p>
        </w:tc>
        <w:tc>
          <w:tcPr>
            <w:tcW w:w="844" w:type="dxa"/>
            <w:tcBorders>
              <w:top w:val="nil"/>
              <w:left w:val="single" w:sz="4" w:space="0" w:color="auto"/>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4</w:t>
            </w:r>
            <w:r w:rsidR="007B5B36">
              <w:rPr>
                <w:sz w:val="22"/>
                <w:szCs w:val="22"/>
              </w:rPr>
              <w:t>,</w:t>
            </w:r>
            <w:r w:rsidRPr="006A1C7B">
              <w:rPr>
                <w:sz w:val="22"/>
                <w:szCs w:val="22"/>
              </w:rPr>
              <w:t>01</w:t>
            </w:r>
          </w:p>
        </w:tc>
        <w:tc>
          <w:tcPr>
            <w:tcW w:w="85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 </w:t>
            </w:r>
            <w:r w:rsidR="003F03C5">
              <w:rPr>
                <w:sz w:val="22"/>
                <w:szCs w:val="22"/>
              </w:rPr>
              <w:t>*</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22</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2</w:t>
            </w:r>
            <w:r w:rsidR="007B5B36">
              <w:rPr>
                <w:sz w:val="22"/>
                <w:szCs w:val="22"/>
              </w:rPr>
              <w:t>,</w:t>
            </w:r>
            <w:r w:rsidRPr="006A1C7B">
              <w:rPr>
                <w:sz w:val="22"/>
                <w:szCs w:val="22"/>
              </w:rPr>
              <w:t>02</w:t>
            </w:r>
          </w:p>
        </w:tc>
        <w:tc>
          <w:tcPr>
            <w:tcW w:w="840" w:type="dxa"/>
            <w:tcBorders>
              <w:top w:val="nil"/>
              <w:left w:val="nil"/>
              <w:bottom w:val="single" w:sz="4" w:space="0" w:color="auto"/>
              <w:right w:val="single" w:sz="4" w:space="0" w:color="auto"/>
            </w:tcBorders>
            <w:shd w:val="clear" w:color="auto" w:fill="auto"/>
            <w:vAlign w:val="center"/>
          </w:tcPr>
          <w:p w:rsidR="00752E0D" w:rsidRPr="006A1C7B" w:rsidRDefault="003F03C5" w:rsidP="00752E0D">
            <w:pPr>
              <w:jc w:val="center"/>
              <w:rPr>
                <w:sz w:val="22"/>
                <w:szCs w:val="22"/>
              </w:rPr>
            </w:pPr>
            <w:r>
              <w:rPr>
                <w:sz w:val="22"/>
                <w:szCs w:val="22"/>
              </w:rPr>
              <w:t>*</w:t>
            </w:r>
            <w:r w:rsidR="00752E0D" w:rsidRPr="006A1C7B">
              <w:rPr>
                <w:sz w:val="22"/>
                <w:szCs w:val="22"/>
              </w:rPr>
              <w:t> </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 </w:t>
            </w:r>
            <w:r w:rsidR="003F03C5">
              <w:rPr>
                <w:sz w:val="22"/>
                <w:szCs w:val="22"/>
              </w:rPr>
              <w:t>*</w:t>
            </w:r>
          </w:p>
        </w:tc>
        <w:tc>
          <w:tcPr>
            <w:tcW w:w="838"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 </w:t>
            </w:r>
            <w:r w:rsidR="003F03C5">
              <w:rPr>
                <w:sz w:val="22"/>
                <w:szCs w:val="22"/>
              </w:rPr>
              <w:t>*</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3F03C5" w:rsidP="00752E0D">
            <w:pPr>
              <w:jc w:val="center"/>
              <w:rPr>
                <w:sz w:val="22"/>
                <w:szCs w:val="22"/>
              </w:rPr>
            </w:pPr>
            <w:r>
              <w:rPr>
                <w:sz w:val="22"/>
                <w:szCs w:val="22"/>
              </w:rPr>
              <w:t>*</w:t>
            </w:r>
            <w:r w:rsidR="00752E0D" w:rsidRPr="006A1C7B">
              <w:rPr>
                <w:sz w:val="22"/>
                <w:szCs w:val="22"/>
              </w:rPr>
              <w:t> </w:t>
            </w:r>
          </w:p>
        </w:tc>
        <w:tc>
          <w:tcPr>
            <w:tcW w:w="844" w:type="dxa"/>
            <w:tcBorders>
              <w:top w:val="nil"/>
              <w:left w:val="nil"/>
              <w:bottom w:val="single" w:sz="4" w:space="0" w:color="auto"/>
              <w:right w:val="single" w:sz="4" w:space="0" w:color="auto"/>
            </w:tcBorders>
            <w:shd w:val="clear" w:color="auto" w:fill="auto"/>
            <w:vAlign w:val="center"/>
          </w:tcPr>
          <w:p w:rsidR="00752E0D" w:rsidRPr="006A1C7B" w:rsidRDefault="003F03C5" w:rsidP="00752E0D">
            <w:pPr>
              <w:jc w:val="center"/>
              <w:rPr>
                <w:sz w:val="22"/>
                <w:szCs w:val="22"/>
              </w:rPr>
            </w:pPr>
            <w:r>
              <w:rPr>
                <w:sz w:val="22"/>
                <w:szCs w:val="22"/>
              </w:rPr>
              <w:t>*</w:t>
            </w:r>
            <w:r w:rsidR="00752E0D" w:rsidRPr="006A1C7B">
              <w:rPr>
                <w:sz w:val="22"/>
                <w:szCs w:val="22"/>
              </w:rPr>
              <w:t> </w:t>
            </w:r>
          </w:p>
        </w:tc>
      </w:tr>
      <w:tr w:rsidR="00752E0D" w:rsidRPr="00752E0D" w:rsidTr="00752E0D">
        <w:trPr>
          <w:trHeight w:val="340"/>
        </w:trPr>
        <w:tc>
          <w:tcPr>
            <w:tcW w:w="1003" w:type="dxa"/>
            <w:vAlign w:val="center"/>
          </w:tcPr>
          <w:p w:rsidR="00752E0D" w:rsidRPr="006A1C7B" w:rsidRDefault="00752E0D" w:rsidP="00752E0D">
            <w:pPr>
              <w:jc w:val="center"/>
              <w:rPr>
                <w:sz w:val="22"/>
                <w:szCs w:val="22"/>
                <w:lang w:val="lt-LT"/>
              </w:rPr>
            </w:pPr>
            <w:r w:rsidRPr="006A1C7B">
              <w:rPr>
                <w:sz w:val="22"/>
                <w:szCs w:val="22"/>
                <w:lang w:val="lt-LT"/>
              </w:rPr>
              <w:t>2019.06</w:t>
            </w:r>
          </w:p>
        </w:tc>
        <w:tc>
          <w:tcPr>
            <w:tcW w:w="844" w:type="dxa"/>
            <w:tcBorders>
              <w:top w:val="nil"/>
              <w:left w:val="single" w:sz="4" w:space="0" w:color="auto"/>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6</w:t>
            </w:r>
            <w:r w:rsidR="007B5B36">
              <w:rPr>
                <w:sz w:val="22"/>
                <w:szCs w:val="22"/>
              </w:rPr>
              <w:t>,</w:t>
            </w:r>
            <w:r w:rsidRPr="006A1C7B">
              <w:rPr>
                <w:sz w:val="22"/>
                <w:szCs w:val="22"/>
              </w:rPr>
              <w:t>26</w:t>
            </w:r>
          </w:p>
        </w:tc>
        <w:tc>
          <w:tcPr>
            <w:tcW w:w="85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44</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07</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2</w:t>
            </w:r>
            <w:r w:rsidR="007B5B36">
              <w:rPr>
                <w:sz w:val="22"/>
                <w:szCs w:val="22"/>
              </w:rPr>
              <w:t>,</w:t>
            </w:r>
            <w:r w:rsidRPr="006A1C7B">
              <w:rPr>
                <w:sz w:val="22"/>
                <w:szCs w:val="22"/>
              </w:rPr>
              <w:t>96</w:t>
            </w:r>
          </w:p>
        </w:tc>
        <w:tc>
          <w:tcPr>
            <w:tcW w:w="84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4</w:t>
            </w:r>
            <w:r w:rsidR="007B5B36">
              <w:rPr>
                <w:sz w:val="22"/>
                <w:szCs w:val="22"/>
              </w:rPr>
              <w:t>,</w:t>
            </w:r>
            <w:r w:rsidRPr="006A1C7B">
              <w:rPr>
                <w:sz w:val="22"/>
                <w:szCs w:val="22"/>
              </w:rPr>
              <w:t>11</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1</w:t>
            </w:r>
            <w:r w:rsidR="007B5B36">
              <w:rPr>
                <w:sz w:val="22"/>
                <w:szCs w:val="22"/>
              </w:rPr>
              <w:t>,</w:t>
            </w:r>
            <w:r w:rsidRPr="006A1C7B">
              <w:rPr>
                <w:sz w:val="22"/>
                <w:szCs w:val="22"/>
              </w:rPr>
              <w:t>22</w:t>
            </w:r>
          </w:p>
        </w:tc>
        <w:tc>
          <w:tcPr>
            <w:tcW w:w="838"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12</w:t>
            </w:r>
            <w:r w:rsidR="007B5B36">
              <w:rPr>
                <w:sz w:val="22"/>
                <w:szCs w:val="22"/>
              </w:rPr>
              <w:t>,</w:t>
            </w:r>
            <w:r w:rsidRPr="006A1C7B">
              <w:rPr>
                <w:sz w:val="22"/>
                <w:szCs w:val="22"/>
              </w:rPr>
              <w:t>74</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3</w:t>
            </w:r>
            <w:r w:rsidR="007B5B36">
              <w:rPr>
                <w:sz w:val="22"/>
                <w:szCs w:val="22"/>
              </w:rPr>
              <w:t>,</w:t>
            </w:r>
            <w:r w:rsidRPr="006A1C7B">
              <w:rPr>
                <w:sz w:val="22"/>
                <w:szCs w:val="22"/>
              </w:rPr>
              <w:t>94</w:t>
            </w:r>
          </w:p>
        </w:tc>
        <w:tc>
          <w:tcPr>
            <w:tcW w:w="844"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79</w:t>
            </w:r>
          </w:p>
        </w:tc>
      </w:tr>
      <w:tr w:rsidR="00752E0D" w:rsidRPr="00752E0D" w:rsidTr="00752E0D">
        <w:trPr>
          <w:trHeight w:val="340"/>
        </w:trPr>
        <w:tc>
          <w:tcPr>
            <w:tcW w:w="1003" w:type="dxa"/>
            <w:vAlign w:val="center"/>
          </w:tcPr>
          <w:p w:rsidR="00752E0D" w:rsidRPr="006A1C7B" w:rsidRDefault="00752E0D" w:rsidP="00752E0D">
            <w:pPr>
              <w:jc w:val="center"/>
              <w:rPr>
                <w:sz w:val="22"/>
                <w:szCs w:val="22"/>
                <w:lang w:val="lt-LT"/>
              </w:rPr>
            </w:pPr>
            <w:r w:rsidRPr="006A1C7B">
              <w:rPr>
                <w:sz w:val="22"/>
                <w:szCs w:val="22"/>
                <w:lang w:val="lt-LT"/>
              </w:rPr>
              <w:t>2019.07</w:t>
            </w:r>
          </w:p>
        </w:tc>
        <w:tc>
          <w:tcPr>
            <w:tcW w:w="844" w:type="dxa"/>
            <w:tcBorders>
              <w:top w:val="nil"/>
              <w:left w:val="single" w:sz="4" w:space="0" w:color="auto"/>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5</w:t>
            </w:r>
            <w:r w:rsidR="007B5B36">
              <w:rPr>
                <w:sz w:val="22"/>
                <w:szCs w:val="22"/>
              </w:rPr>
              <w:t>,</w:t>
            </w:r>
            <w:r w:rsidRPr="006A1C7B">
              <w:rPr>
                <w:sz w:val="22"/>
                <w:szCs w:val="22"/>
              </w:rPr>
              <w:t>78</w:t>
            </w:r>
          </w:p>
        </w:tc>
        <w:tc>
          <w:tcPr>
            <w:tcW w:w="85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20</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09</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52</w:t>
            </w:r>
          </w:p>
        </w:tc>
        <w:tc>
          <w:tcPr>
            <w:tcW w:w="84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3</w:t>
            </w:r>
            <w:r w:rsidR="007B5B36">
              <w:rPr>
                <w:sz w:val="22"/>
                <w:szCs w:val="22"/>
              </w:rPr>
              <w:t>,</w:t>
            </w:r>
            <w:r w:rsidRPr="006A1C7B">
              <w:rPr>
                <w:sz w:val="22"/>
                <w:szCs w:val="22"/>
              </w:rPr>
              <w:t>92</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1</w:t>
            </w:r>
            <w:r w:rsidR="007B5B36">
              <w:rPr>
                <w:sz w:val="22"/>
                <w:szCs w:val="22"/>
              </w:rPr>
              <w:t>,</w:t>
            </w:r>
            <w:r w:rsidRPr="006A1C7B">
              <w:rPr>
                <w:sz w:val="22"/>
                <w:szCs w:val="22"/>
              </w:rPr>
              <w:t>30</w:t>
            </w:r>
          </w:p>
        </w:tc>
        <w:tc>
          <w:tcPr>
            <w:tcW w:w="838"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8</w:t>
            </w:r>
            <w:r w:rsidR="007B5B36">
              <w:rPr>
                <w:sz w:val="22"/>
                <w:szCs w:val="22"/>
              </w:rPr>
              <w:t>,</w:t>
            </w:r>
            <w:r w:rsidRPr="006A1C7B">
              <w:rPr>
                <w:sz w:val="22"/>
                <w:szCs w:val="22"/>
              </w:rPr>
              <w:t>56</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2</w:t>
            </w:r>
            <w:r w:rsidR="007B5B36">
              <w:rPr>
                <w:sz w:val="22"/>
                <w:szCs w:val="22"/>
              </w:rPr>
              <w:t>,</w:t>
            </w:r>
            <w:r w:rsidRPr="006A1C7B">
              <w:rPr>
                <w:sz w:val="22"/>
                <w:szCs w:val="22"/>
              </w:rPr>
              <w:t>33</w:t>
            </w:r>
          </w:p>
        </w:tc>
        <w:tc>
          <w:tcPr>
            <w:tcW w:w="844"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71</w:t>
            </w:r>
          </w:p>
        </w:tc>
      </w:tr>
      <w:tr w:rsidR="00752E0D" w:rsidRPr="00752E0D" w:rsidTr="00752E0D">
        <w:trPr>
          <w:trHeight w:val="340"/>
        </w:trPr>
        <w:tc>
          <w:tcPr>
            <w:tcW w:w="1003" w:type="dxa"/>
            <w:vAlign w:val="center"/>
          </w:tcPr>
          <w:p w:rsidR="00752E0D" w:rsidRPr="006A1C7B" w:rsidRDefault="00752E0D" w:rsidP="00752E0D">
            <w:pPr>
              <w:jc w:val="center"/>
              <w:rPr>
                <w:sz w:val="22"/>
                <w:szCs w:val="22"/>
                <w:lang w:val="lt-LT"/>
              </w:rPr>
            </w:pPr>
            <w:r w:rsidRPr="006A1C7B">
              <w:rPr>
                <w:sz w:val="22"/>
                <w:szCs w:val="22"/>
                <w:lang w:val="lt-LT"/>
              </w:rPr>
              <w:t>2019.08</w:t>
            </w:r>
          </w:p>
        </w:tc>
        <w:tc>
          <w:tcPr>
            <w:tcW w:w="844" w:type="dxa"/>
            <w:tcBorders>
              <w:top w:val="nil"/>
              <w:left w:val="single" w:sz="4" w:space="0" w:color="auto"/>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6</w:t>
            </w:r>
            <w:r w:rsidR="007B5B36">
              <w:rPr>
                <w:sz w:val="22"/>
                <w:szCs w:val="22"/>
              </w:rPr>
              <w:t>,</w:t>
            </w:r>
            <w:r w:rsidRPr="006A1C7B">
              <w:rPr>
                <w:sz w:val="22"/>
                <w:szCs w:val="22"/>
              </w:rPr>
              <w:t>36</w:t>
            </w:r>
          </w:p>
        </w:tc>
        <w:tc>
          <w:tcPr>
            <w:tcW w:w="85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29</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13</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26</w:t>
            </w:r>
          </w:p>
        </w:tc>
        <w:tc>
          <w:tcPr>
            <w:tcW w:w="84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3</w:t>
            </w:r>
            <w:r w:rsidR="007B5B36">
              <w:rPr>
                <w:sz w:val="22"/>
                <w:szCs w:val="22"/>
              </w:rPr>
              <w:t>,</w:t>
            </w:r>
            <w:r w:rsidRPr="006A1C7B">
              <w:rPr>
                <w:sz w:val="22"/>
                <w:szCs w:val="22"/>
              </w:rPr>
              <w:t>22</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1</w:t>
            </w:r>
            <w:r w:rsidR="007B5B36">
              <w:rPr>
                <w:sz w:val="22"/>
                <w:szCs w:val="22"/>
              </w:rPr>
              <w:t>,</w:t>
            </w:r>
            <w:r w:rsidRPr="006A1C7B">
              <w:rPr>
                <w:sz w:val="22"/>
                <w:szCs w:val="22"/>
              </w:rPr>
              <w:t>16</w:t>
            </w:r>
          </w:p>
        </w:tc>
        <w:tc>
          <w:tcPr>
            <w:tcW w:w="838"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9</w:t>
            </w:r>
            <w:r w:rsidR="007B5B36">
              <w:rPr>
                <w:sz w:val="22"/>
                <w:szCs w:val="22"/>
              </w:rPr>
              <w:t>,</w:t>
            </w:r>
            <w:r w:rsidRPr="006A1C7B">
              <w:rPr>
                <w:sz w:val="22"/>
                <w:szCs w:val="22"/>
              </w:rPr>
              <w:t>63</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3</w:t>
            </w:r>
            <w:r w:rsidR="007B5B36">
              <w:rPr>
                <w:sz w:val="22"/>
                <w:szCs w:val="22"/>
              </w:rPr>
              <w:t>,</w:t>
            </w:r>
            <w:r w:rsidRPr="006A1C7B">
              <w:rPr>
                <w:sz w:val="22"/>
                <w:szCs w:val="22"/>
              </w:rPr>
              <w:t>24</w:t>
            </w:r>
          </w:p>
        </w:tc>
        <w:tc>
          <w:tcPr>
            <w:tcW w:w="844"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98</w:t>
            </w:r>
          </w:p>
        </w:tc>
      </w:tr>
      <w:tr w:rsidR="00752E0D" w:rsidRPr="00752E0D" w:rsidTr="00752E0D">
        <w:trPr>
          <w:trHeight w:val="340"/>
        </w:trPr>
        <w:tc>
          <w:tcPr>
            <w:tcW w:w="1003" w:type="dxa"/>
            <w:vAlign w:val="center"/>
          </w:tcPr>
          <w:p w:rsidR="00752E0D" w:rsidRPr="006A1C7B" w:rsidRDefault="00752E0D" w:rsidP="00752E0D">
            <w:pPr>
              <w:jc w:val="center"/>
              <w:rPr>
                <w:sz w:val="22"/>
                <w:szCs w:val="22"/>
                <w:lang w:val="lt-LT"/>
              </w:rPr>
            </w:pPr>
            <w:r w:rsidRPr="006A1C7B">
              <w:rPr>
                <w:sz w:val="22"/>
                <w:szCs w:val="22"/>
                <w:lang w:val="lt-LT"/>
              </w:rPr>
              <w:t>2019.09</w:t>
            </w:r>
          </w:p>
        </w:tc>
        <w:tc>
          <w:tcPr>
            <w:tcW w:w="844" w:type="dxa"/>
            <w:tcBorders>
              <w:top w:val="nil"/>
              <w:left w:val="single" w:sz="4" w:space="0" w:color="auto"/>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5</w:t>
            </w:r>
            <w:r w:rsidR="007B5B36">
              <w:rPr>
                <w:sz w:val="22"/>
                <w:szCs w:val="22"/>
              </w:rPr>
              <w:t>,</w:t>
            </w:r>
            <w:r w:rsidRPr="006A1C7B">
              <w:rPr>
                <w:sz w:val="22"/>
                <w:szCs w:val="22"/>
              </w:rPr>
              <w:t>67</w:t>
            </w:r>
          </w:p>
        </w:tc>
        <w:tc>
          <w:tcPr>
            <w:tcW w:w="85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22</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02</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02</w:t>
            </w:r>
          </w:p>
        </w:tc>
        <w:tc>
          <w:tcPr>
            <w:tcW w:w="84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3</w:t>
            </w:r>
            <w:r w:rsidR="007B5B36">
              <w:rPr>
                <w:sz w:val="22"/>
                <w:szCs w:val="22"/>
              </w:rPr>
              <w:t>,</w:t>
            </w:r>
            <w:r w:rsidRPr="006A1C7B">
              <w:rPr>
                <w:sz w:val="22"/>
                <w:szCs w:val="22"/>
              </w:rPr>
              <w:t>88</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1</w:t>
            </w:r>
            <w:r w:rsidR="007B5B36">
              <w:rPr>
                <w:sz w:val="22"/>
                <w:szCs w:val="22"/>
              </w:rPr>
              <w:t>,</w:t>
            </w:r>
            <w:r w:rsidRPr="006A1C7B">
              <w:rPr>
                <w:sz w:val="22"/>
                <w:szCs w:val="22"/>
              </w:rPr>
              <w:t>67</w:t>
            </w:r>
          </w:p>
        </w:tc>
        <w:tc>
          <w:tcPr>
            <w:tcW w:w="838"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4</w:t>
            </w:r>
            <w:r w:rsidR="007B5B36">
              <w:rPr>
                <w:sz w:val="22"/>
                <w:szCs w:val="22"/>
              </w:rPr>
              <w:t>,</w:t>
            </w:r>
            <w:r w:rsidRPr="006A1C7B">
              <w:rPr>
                <w:sz w:val="22"/>
                <w:szCs w:val="22"/>
              </w:rPr>
              <w:t>77</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1</w:t>
            </w:r>
            <w:r w:rsidR="007B5B36">
              <w:rPr>
                <w:sz w:val="22"/>
                <w:szCs w:val="22"/>
              </w:rPr>
              <w:t>,</w:t>
            </w:r>
            <w:r w:rsidRPr="006A1C7B">
              <w:rPr>
                <w:sz w:val="22"/>
                <w:szCs w:val="22"/>
              </w:rPr>
              <w:t>48</w:t>
            </w:r>
          </w:p>
        </w:tc>
        <w:tc>
          <w:tcPr>
            <w:tcW w:w="844"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58</w:t>
            </w:r>
          </w:p>
        </w:tc>
      </w:tr>
      <w:tr w:rsidR="00752E0D" w:rsidRPr="00752E0D" w:rsidTr="00752E0D">
        <w:trPr>
          <w:trHeight w:val="340"/>
        </w:trPr>
        <w:tc>
          <w:tcPr>
            <w:tcW w:w="1003" w:type="dxa"/>
            <w:vAlign w:val="center"/>
          </w:tcPr>
          <w:p w:rsidR="00752E0D" w:rsidRPr="006A1C7B" w:rsidRDefault="00752E0D" w:rsidP="00752E0D">
            <w:pPr>
              <w:jc w:val="center"/>
              <w:rPr>
                <w:sz w:val="22"/>
                <w:szCs w:val="22"/>
                <w:lang w:val="lt-LT"/>
              </w:rPr>
            </w:pPr>
            <w:r w:rsidRPr="006A1C7B">
              <w:rPr>
                <w:sz w:val="22"/>
                <w:szCs w:val="22"/>
                <w:lang w:val="lt-LT"/>
              </w:rPr>
              <w:t>2019.10</w:t>
            </w:r>
          </w:p>
        </w:tc>
        <w:tc>
          <w:tcPr>
            <w:tcW w:w="844" w:type="dxa"/>
            <w:tcBorders>
              <w:top w:val="nil"/>
              <w:left w:val="single" w:sz="4" w:space="0" w:color="auto"/>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 </w:t>
            </w:r>
            <w:r w:rsidR="003F03C5">
              <w:rPr>
                <w:sz w:val="22"/>
                <w:szCs w:val="22"/>
              </w:rPr>
              <w:t>*</w:t>
            </w:r>
          </w:p>
        </w:tc>
        <w:tc>
          <w:tcPr>
            <w:tcW w:w="85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14</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 </w:t>
            </w:r>
            <w:r w:rsidR="003F03C5">
              <w:rPr>
                <w:sz w:val="22"/>
                <w:szCs w:val="22"/>
              </w:rPr>
              <w:t>*</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3F03C5" w:rsidP="00752E0D">
            <w:pPr>
              <w:jc w:val="center"/>
              <w:rPr>
                <w:sz w:val="22"/>
                <w:szCs w:val="22"/>
              </w:rPr>
            </w:pPr>
            <w:r>
              <w:rPr>
                <w:sz w:val="22"/>
                <w:szCs w:val="22"/>
              </w:rPr>
              <w:t>*</w:t>
            </w:r>
            <w:r w:rsidR="00752E0D" w:rsidRPr="006A1C7B">
              <w:rPr>
                <w:sz w:val="22"/>
                <w:szCs w:val="22"/>
              </w:rPr>
              <w:t> </w:t>
            </w:r>
          </w:p>
        </w:tc>
        <w:tc>
          <w:tcPr>
            <w:tcW w:w="84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1</w:t>
            </w:r>
            <w:r w:rsidR="007B5B36">
              <w:rPr>
                <w:sz w:val="22"/>
                <w:szCs w:val="22"/>
              </w:rPr>
              <w:t>,</w:t>
            </w:r>
            <w:r w:rsidRPr="006A1C7B">
              <w:rPr>
                <w:sz w:val="22"/>
                <w:szCs w:val="22"/>
              </w:rPr>
              <w:t>82</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85</w:t>
            </w:r>
          </w:p>
        </w:tc>
        <w:tc>
          <w:tcPr>
            <w:tcW w:w="838"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2</w:t>
            </w:r>
            <w:r w:rsidR="007B5B36">
              <w:rPr>
                <w:sz w:val="22"/>
                <w:szCs w:val="22"/>
              </w:rPr>
              <w:t>,</w:t>
            </w:r>
            <w:r w:rsidRPr="006A1C7B">
              <w:rPr>
                <w:sz w:val="22"/>
                <w:szCs w:val="22"/>
              </w:rPr>
              <w:t>56</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73</w:t>
            </w:r>
          </w:p>
        </w:tc>
        <w:tc>
          <w:tcPr>
            <w:tcW w:w="844"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28</w:t>
            </w:r>
          </w:p>
        </w:tc>
      </w:tr>
      <w:tr w:rsidR="00752E0D" w:rsidRPr="00752E0D" w:rsidTr="00752E0D">
        <w:trPr>
          <w:trHeight w:val="340"/>
        </w:trPr>
        <w:tc>
          <w:tcPr>
            <w:tcW w:w="1003" w:type="dxa"/>
            <w:vAlign w:val="center"/>
          </w:tcPr>
          <w:p w:rsidR="00752E0D" w:rsidRPr="006A1C7B" w:rsidRDefault="00752E0D" w:rsidP="00752E0D">
            <w:pPr>
              <w:jc w:val="center"/>
              <w:rPr>
                <w:sz w:val="22"/>
                <w:szCs w:val="22"/>
                <w:lang w:val="lt-LT"/>
              </w:rPr>
            </w:pPr>
            <w:r w:rsidRPr="006A1C7B">
              <w:rPr>
                <w:sz w:val="22"/>
                <w:szCs w:val="22"/>
                <w:lang w:val="lt-LT"/>
              </w:rPr>
              <w:t>2019.11</w:t>
            </w:r>
          </w:p>
        </w:tc>
        <w:tc>
          <w:tcPr>
            <w:tcW w:w="844" w:type="dxa"/>
            <w:tcBorders>
              <w:top w:val="nil"/>
              <w:left w:val="single" w:sz="4" w:space="0" w:color="auto"/>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5</w:t>
            </w:r>
            <w:r w:rsidR="007B5B36">
              <w:rPr>
                <w:sz w:val="22"/>
                <w:szCs w:val="22"/>
              </w:rPr>
              <w:t>,</w:t>
            </w:r>
            <w:r w:rsidRPr="006A1C7B">
              <w:rPr>
                <w:sz w:val="22"/>
                <w:szCs w:val="22"/>
              </w:rPr>
              <w:t>43</w:t>
            </w:r>
          </w:p>
        </w:tc>
        <w:tc>
          <w:tcPr>
            <w:tcW w:w="85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26</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03</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09</w:t>
            </w:r>
          </w:p>
        </w:tc>
        <w:tc>
          <w:tcPr>
            <w:tcW w:w="84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1</w:t>
            </w:r>
            <w:r w:rsidR="007B5B36">
              <w:rPr>
                <w:sz w:val="22"/>
                <w:szCs w:val="22"/>
              </w:rPr>
              <w:t>,</w:t>
            </w:r>
            <w:r w:rsidRPr="006A1C7B">
              <w:rPr>
                <w:sz w:val="22"/>
                <w:szCs w:val="22"/>
              </w:rPr>
              <w:t>26</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53</w:t>
            </w:r>
          </w:p>
        </w:tc>
        <w:tc>
          <w:tcPr>
            <w:tcW w:w="838"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2</w:t>
            </w:r>
            <w:r w:rsidR="007B5B36">
              <w:rPr>
                <w:sz w:val="22"/>
                <w:szCs w:val="22"/>
              </w:rPr>
              <w:t>,</w:t>
            </w:r>
            <w:r w:rsidRPr="006A1C7B">
              <w:rPr>
                <w:sz w:val="22"/>
                <w:szCs w:val="22"/>
              </w:rPr>
              <w:t>25</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1</w:t>
            </w:r>
            <w:r w:rsidR="007B5B36">
              <w:rPr>
                <w:sz w:val="22"/>
                <w:szCs w:val="22"/>
              </w:rPr>
              <w:t>,</w:t>
            </w:r>
            <w:r w:rsidRPr="006A1C7B">
              <w:rPr>
                <w:sz w:val="22"/>
                <w:szCs w:val="22"/>
              </w:rPr>
              <w:t>80</w:t>
            </w:r>
          </w:p>
        </w:tc>
        <w:tc>
          <w:tcPr>
            <w:tcW w:w="844"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40</w:t>
            </w:r>
          </w:p>
        </w:tc>
      </w:tr>
      <w:tr w:rsidR="00752E0D" w:rsidRPr="00752E0D" w:rsidTr="00752E0D">
        <w:trPr>
          <w:trHeight w:val="340"/>
        </w:trPr>
        <w:tc>
          <w:tcPr>
            <w:tcW w:w="1003" w:type="dxa"/>
            <w:vAlign w:val="center"/>
          </w:tcPr>
          <w:p w:rsidR="00752E0D" w:rsidRPr="006A1C7B" w:rsidRDefault="00752E0D" w:rsidP="00752E0D">
            <w:pPr>
              <w:jc w:val="center"/>
              <w:rPr>
                <w:sz w:val="22"/>
                <w:szCs w:val="22"/>
                <w:lang w:val="lt-LT"/>
              </w:rPr>
            </w:pPr>
            <w:r w:rsidRPr="006A1C7B">
              <w:rPr>
                <w:sz w:val="22"/>
                <w:szCs w:val="22"/>
                <w:lang w:val="lt-LT"/>
              </w:rPr>
              <w:t>2019.12</w:t>
            </w:r>
          </w:p>
        </w:tc>
        <w:tc>
          <w:tcPr>
            <w:tcW w:w="844" w:type="dxa"/>
            <w:tcBorders>
              <w:top w:val="nil"/>
              <w:left w:val="single" w:sz="4" w:space="0" w:color="auto"/>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5</w:t>
            </w:r>
            <w:r w:rsidR="007B5B36">
              <w:rPr>
                <w:sz w:val="22"/>
                <w:szCs w:val="22"/>
              </w:rPr>
              <w:t>,</w:t>
            </w:r>
            <w:r w:rsidRPr="006A1C7B">
              <w:rPr>
                <w:sz w:val="22"/>
                <w:szCs w:val="22"/>
              </w:rPr>
              <w:t>14</w:t>
            </w:r>
          </w:p>
        </w:tc>
        <w:tc>
          <w:tcPr>
            <w:tcW w:w="85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30</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19</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09</w:t>
            </w:r>
          </w:p>
        </w:tc>
        <w:tc>
          <w:tcPr>
            <w:tcW w:w="84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2</w:t>
            </w:r>
            <w:r w:rsidR="007B5B36">
              <w:rPr>
                <w:sz w:val="22"/>
                <w:szCs w:val="22"/>
              </w:rPr>
              <w:t>,</w:t>
            </w:r>
            <w:r w:rsidRPr="006A1C7B">
              <w:rPr>
                <w:sz w:val="22"/>
                <w:szCs w:val="22"/>
              </w:rPr>
              <w:t>90</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1</w:t>
            </w:r>
            <w:r w:rsidR="007B5B36">
              <w:rPr>
                <w:sz w:val="22"/>
                <w:szCs w:val="22"/>
              </w:rPr>
              <w:t>,</w:t>
            </w:r>
            <w:r w:rsidRPr="006A1C7B">
              <w:rPr>
                <w:sz w:val="22"/>
                <w:szCs w:val="22"/>
              </w:rPr>
              <w:t>21</w:t>
            </w:r>
          </w:p>
        </w:tc>
        <w:tc>
          <w:tcPr>
            <w:tcW w:w="838"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2</w:t>
            </w:r>
            <w:r w:rsidR="007B5B36">
              <w:rPr>
                <w:sz w:val="22"/>
                <w:szCs w:val="22"/>
              </w:rPr>
              <w:t>,</w:t>
            </w:r>
            <w:r w:rsidRPr="006A1C7B">
              <w:rPr>
                <w:sz w:val="22"/>
                <w:szCs w:val="22"/>
              </w:rPr>
              <w:t>43</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48</w:t>
            </w:r>
          </w:p>
        </w:tc>
        <w:tc>
          <w:tcPr>
            <w:tcW w:w="844"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39</w:t>
            </w:r>
          </w:p>
        </w:tc>
      </w:tr>
      <w:tr w:rsidR="00752E0D" w:rsidRPr="00752E0D" w:rsidTr="00752E0D">
        <w:trPr>
          <w:trHeight w:val="340"/>
        </w:trPr>
        <w:tc>
          <w:tcPr>
            <w:tcW w:w="1003" w:type="dxa"/>
            <w:vAlign w:val="center"/>
          </w:tcPr>
          <w:p w:rsidR="00752E0D" w:rsidRPr="006A1C7B" w:rsidRDefault="00752E0D" w:rsidP="00752E0D">
            <w:pPr>
              <w:jc w:val="center"/>
              <w:rPr>
                <w:b/>
                <w:bCs/>
                <w:sz w:val="22"/>
                <w:szCs w:val="22"/>
                <w:lang w:val="lt-LT"/>
              </w:rPr>
            </w:pPr>
            <w:r w:rsidRPr="006A1C7B">
              <w:rPr>
                <w:b/>
                <w:bCs/>
                <w:sz w:val="22"/>
                <w:szCs w:val="22"/>
                <w:lang w:val="lt-LT"/>
              </w:rPr>
              <w:t>vidutinė</w:t>
            </w:r>
          </w:p>
        </w:tc>
        <w:tc>
          <w:tcPr>
            <w:tcW w:w="844" w:type="dxa"/>
            <w:tcBorders>
              <w:top w:val="nil"/>
              <w:left w:val="single" w:sz="4" w:space="0" w:color="auto"/>
              <w:bottom w:val="single" w:sz="4" w:space="0" w:color="auto"/>
              <w:right w:val="single" w:sz="4" w:space="0" w:color="auto"/>
            </w:tcBorders>
            <w:shd w:val="clear" w:color="auto" w:fill="auto"/>
            <w:vAlign w:val="center"/>
          </w:tcPr>
          <w:p w:rsidR="00752E0D" w:rsidRPr="006A1C7B" w:rsidRDefault="00752E0D" w:rsidP="00752E0D">
            <w:pPr>
              <w:jc w:val="center"/>
              <w:rPr>
                <w:b/>
                <w:bCs/>
                <w:sz w:val="22"/>
                <w:szCs w:val="22"/>
              </w:rPr>
            </w:pPr>
            <w:r w:rsidRPr="006A1C7B">
              <w:rPr>
                <w:b/>
                <w:bCs/>
                <w:sz w:val="22"/>
                <w:szCs w:val="22"/>
              </w:rPr>
              <w:t>5</w:t>
            </w:r>
            <w:r w:rsidR="007B5B36">
              <w:rPr>
                <w:b/>
                <w:bCs/>
                <w:sz w:val="22"/>
                <w:szCs w:val="22"/>
              </w:rPr>
              <w:t>,</w:t>
            </w:r>
            <w:r w:rsidRPr="006A1C7B">
              <w:rPr>
                <w:b/>
                <w:bCs/>
                <w:sz w:val="22"/>
                <w:szCs w:val="22"/>
              </w:rPr>
              <w:t>07</w:t>
            </w:r>
          </w:p>
        </w:tc>
        <w:tc>
          <w:tcPr>
            <w:tcW w:w="85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b/>
                <w:bCs/>
                <w:sz w:val="22"/>
                <w:szCs w:val="22"/>
              </w:rPr>
            </w:pPr>
            <w:r w:rsidRPr="006A1C7B">
              <w:rPr>
                <w:b/>
                <w:bCs/>
                <w:sz w:val="22"/>
                <w:szCs w:val="22"/>
              </w:rPr>
              <w:t>0</w:t>
            </w:r>
            <w:r w:rsidR="007B5B36">
              <w:rPr>
                <w:b/>
                <w:bCs/>
                <w:sz w:val="22"/>
                <w:szCs w:val="22"/>
              </w:rPr>
              <w:t>,</w:t>
            </w:r>
            <w:r w:rsidRPr="006A1C7B">
              <w:rPr>
                <w:b/>
                <w:bCs/>
                <w:sz w:val="22"/>
                <w:szCs w:val="22"/>
              </w:rPr>
              <w:t>42</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b/>
                <w:bCs/>
                <w:sz w:val="22"/>
                <w:szCs w:val="22"/>
              </w:rPr>
            </w:pPr>
            <w:r w:rsidRPr="006A1C7B">
              <w:rPr>
                <w:b/>
                <w:bCs/>
                <w:sz w:val="22"/>
                <w:szCs w:val="22"/>
              </w:rPr>
              <w:t>0</w:t>
            </w:r>
            <w:r w:rsidR="007B5B36">
              <w:rPr>
                <w:b/>
                <w:bCs/>
                <w:sz w:val="22"/>
                <w:szCs w:val="22"/>
              </w:rPr>
              <w:t>,</w:t>
            </w:r>
            <w:r w:rsidRPr="006A1C7B">
              <w:rPr>
                <w:b/>
                <w:bCs/>
                <w:sz w:val="22"/>
                <w:szCs w:val="22"/>
              </w:rPr>
              <w:t>14</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b/>
                <w:bCs/>
                <w:sz w:val="22"/>
                <w:szCs w:val="22"/>
              </w:rPr>
            </w:pPr>
            <w:r w:rsidRPr="006A1C7B">
              <w:rPr>
                <w:b/>
                <w:bCs/>
                <w:sz w:val="22"/>
                <w:szCs w:val="22"/>
              </w:rPr>
              <w:t>0</w:t>
            </w:r>
            <w:r w:rsidR="007B5B36">
              <w:rPr>
                <w:b/>
                <w:bCs/>
                <w:sz w:val="22"/>
                <w:szCs w:val="22"/>
              </w:rPr>
              <w:t>,</w:t>
            </w:r>
            <w:r w:rsidRPr="006A1C7B">
              <w:rPr>
                <w:b/>
                <w:bCs/>
                <w:sz w:val="22"/>
                <w:szCs w:val="22"/>
              </w:rPr>
              <w:t>21</w:t>
            </w:r>
          </w:p>
        </w:tc>
        <w:tc>
          <w:tcPr>
            <w:tcW w:w="84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b/>
                <w:bCs/>
                <w:sz w:val="22"/>
                <w:szCs w:val="22"/>
              </w:rPr>
            </w:pPr>
            <w:r w:rsidRPr="006A1C7B">
              <w:rPr>
                <w:b/>
                <w:bCs/>
                <w:sz w:val="22"/>
                <w:szCs w:val="22"/>
              </w:rPr>
              <w:t>2</w:t>
            </w:r>
            <w:r w:rsidR="007B5B36">
              <w:rPr>
                <w:b/>
                <w:bCs/>
                <w:sz w:val="22"/>
                <w:szCs w:val="22"/>
              </w:rPr>
              <w:t>,</w:t>
            </w:r>
            <w:r w:rsidRPr="006A1C7B">
              <w:rPr>
                <w:b/>
                <w:bCs/>
                <w:sz w:val="22"/>
                <w:szCs w:val="22"/>
              </w:rPr>
              <w:t>59</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b/>
                <w:bCs/>
                <w:sz w:val="22"/>
                <w:szCs w:val="22"/>
              </w:rPr>
            </w:pPr>
            <w:r w:rsidRPr="006A1C7B">
              <w:rPr>
                <w:b/>
                <w:bCs/>
                <w:sz w:val="22"/>
                <w:szCs w:val="22"/>
              </w:rPr>
              <w:t>1</w:t>
            </w:r>
            <w:r w:rsidR="007B5B36">
              <w:rPr>
                <w:b/>
                <w:bCs/>
                <w:sz w:val="22"/>
                <w:szCs w:val="22"/>
              </w:rPr>
              <w:t>,</w:t>
            </w:r>
            <w:r w:rsidRPr="006A1C7B">
              <w:rPr>
                <w:b/>
                <w:bCs/>
                <w:sz w:val="22"/>
                <w:szCs w:val="22"/>
              </w:rPr>
              <w:t>14</w:t>
            </w:r>
          </w:p>
        </w:tc>
        <w:tc>
          <w:tcPr>
            <w:tcW w:w="838"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b/>
                <w:bCs/>
                <w:sz w:val="22"/>
                <w:szCs w:val="22"/>
              </w:rPr>
            </w:pPr>
            <w:r w:rsidRPr="006A1C7B">
              <w:rPr>
                <w:b/>
                <w:bCs/>
                <w:sz w:val="22"/>
                <w:szCs w:val="22"/>
              </w:rPr>
              <w:t>3</w:t>
            </w:r>
            <w:r w:rsidR="007B5B36">
              <w:rPr>
                <w:b/>
                <w:bCs/>
                <w:sz w:val="22"/>
                <w:szCs w:val="22"/>
              </w:rPr>
              <w:t>,</w:t>
            </w:r>
            <w:r w:rsidRPr="006A1C7B">
              <w:rPr>
                <w:b/>
                <w:bCs/>
                <w:sz w:val="22"/>
                <w:szCs w:val="22"/>
              </w:rPr>
              <w:t>69</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b/>
                <w:bCs/>
                <w:sz w:val="22"/>
                <w:szCs w:val="22"/>
              </w:rPr>
            </w:pPr>
            <w:r w:rsidRPr="006A1C7B">
              <w:rPr>
                <w:b/>
                <w:bCs/>
                <w:sz w:val="22"/>
                <w:szCs w:val="22"/>
              </w:rPr>
              <w:t>1</w:t>
            </w:r>
            <w:r w:rsidR="007B5B36">
              <w:rPr>
                <w:b/>
                <w:bCs/>
                <w:sz w:val="22"/>
                <w:szCs w:val="22"/>
              </w:rPr>
              <w:t>,</w:t>
            </w:r>
            <w:r w:rsidRPr="006A1C7B">
              <w:rPr>
                <w:b/>
                <w:bCs/>
                <w:sz w:val="22"/>
                <w:szCs w:val="22"/>
              </w:rPr>
              <w:t>06</w:t>
            </w:r>
          </w:p>
        </w:tc>
        <w:tc>
          <w:tcPr>
            <w:tcW w:w="844"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b/>
                <w:bCs/>
                <w:sz w:val="22"/>
                <w:szCs w:val="22"/>
              </w:rPr>
            </w:pPr>
            <w:r w:rsidRPr="006A1C7B">
              <w:rPr>
                <w:b/>
                <w:bCs/>
                <w:sz w:val="22"/>
                <w:szCs w:val="22"/>
              </w:rPr>
              <w:t>0</w:t>
            </w:r>
            <w:r w:rsidR="007B5B36">
              <w:rPr>
                <w:b/>
                <w:bCs/>
                <w:sz w:val="22"/>
                <w:szCs w:val="22"/>
              </w:rPr>
              <w:t>,</w:t>
            </w:r>
            <w:r w:rsidRPr="006A1C7B">
              <w:rPr>
                <w:b/>
                <w:bCs/>
                <w:sz w:val="22"/>
                <w:szCs w:val="22"/>
              </w:rPr>
              <w:t>40</w:t>
            </w:r>
          </w:p>
        </w:tc>
      </w:tr>
      <w:tr w:rsidR="00752E0D" w:rsidRPr="00752E0D" w:rsidTr="00A07797">
        <w:tc>
          <w:tcPr>
            <w:tcW w:w="8607" w:type="dxa"/>
            <w:gridSpan w:val="10"/>
          </w:tcPr>
          <w:p w:rsidR="00752E0D" w:rsidRPr="00752E0D" w:rsidRDefault="00752E0D" w:rsidP="00752E0D">
            <w:pPr>
              <w:pStyle w:val="BodyText"/>
              <w:spacing w:line="240" w:lineRule="auto"/>
              <w:rPr>
                <w:b/>
                <w:bCs/>
                <w:i/>
                <w:iCs/>
                <w:sz w:val="22"/>
              </w:rPr>
            </w:pPr>
            <w:r w:rsidRPr="00752E0D">
              <w:rPr>
                <w:b/>
                <w:bCs/>
                <w:i/>
                <w:iCs/>
                <w:sz w:val="22"/>
              </w:rPr>
              <w:t>Atvira vieta</w:t>
            </w:r>
          </w:p>
        </w:tc>
      </w:tr>
      <w:tr w:rsidR="00752E0D" w:rsidRPr="00752E0D" w:rsidTr="00A07797">
        <w:tc>
          <w:tcPr>
            <w:tcW w:w="1003" w:type="dxa"/>
            <w:vAlign w:val="center"/>
          </w:tcPr>
          <w:p w:rsidR="00752E0D" w:rsidRPr="00752E0D" w:rsidRDefault="00752E0D" w:rsidP="00752E0D">
            <w:pPr>
              <w:pStyle w:val="BodyText"/>
              <w:spacing w:line="240" w:lineRule="auto"/>
              <w:rPr>
                <w:sz w:val="20"/>
              </w:rPr>
            </w:pPr>
            <w:r w:rsidRPr="00752E0D">
              <w:rPr>
                <w:sz w:val="20"/>
              </w:rPr>
              <w:t>Metai. mėnuo</w:t>
            </w:r>
          </w:p>
        </w:tc>
        <w:tc>
          <w:tcPr>
            <w:tcW w:w="844" w:type="dxa"/>
            <w:vAlign w:val="center"/>
          </w:tcPr>
          <w:p w:rsidR="00752E0D" w:rsidRPr="00752E0D" w:rsidRDefault="00752E0D" w:rsidP="00752E0D">
            <w:pPr>
              <w:pStyle w:val="BodyText"/>
              <w:spacing w:line="240" w:lineRule="auto"/>
              <w:rPr>
                <w:sz w:val="20"/>
              </w:rPr>
            </w:pPr>
            <w:r w:rsidRPr="00752E0D">
              <w:rPr>
                <w:sz w:val="20"/>
              </w:rPr>
              <w:t>pH</w:t>
            </w:r>
          </w:p>
        </w:tc>
        <w:tc>
          <w:tcPr>
            <w:tcW w:w="850" w:type="dxa"/>
            <w:vAlign w:val="center"/>
          </w:tcPr>
          <w:p w:rsidR="00752E0D" w:rsidRPr="00752E0D" w:rsidRDefault="00752E0D" w:rsidP="00752E0D">
            <w:pPr>
              <w:pStyle w:val="BodyText"/>
              <w:spacing w:line="240" w:lineRule="auto"/>
              <w:rPr>
                <w:sz w:val="20"/>
              </w:rPr>
            </w:pPr>
            <w:r w:rsidRPr="00752E0D">
              <w:rPr>
                <w:sz w:val="20"/>
              </w:rPr>
              <w:t>SO4-S</w:t>
            </w:r>
          </w:p>
        </w:tc>
        <w:tc>
          <w:tcPr>
            <w:tcW w:w="852" w:type="dxa"/>
            <w:vAlign w:val="center"/>
          </w:tcPr>
          <w:p w:rsidR="00752E0D" w:rsidRPr="00752E0D" w:rsidRDefault="00752E0D" w:rsidP="00752E0D">
            <w:pPr>
              <w:pStyle w:val="BodyText"/>
              <w:spacing w:line="240" w:lineRule="auto"/>
              <w:rPr>
                <w:sz w:val="20"/>
              </w:rPr>
            </w:pPr>
            <w:r w:rsidRPr="00752E0D">
              <w:rPr>
                <w:sz w:val="20"/>
              </w:rPr>
              <w:t>NO3-N</w:t>
            </w:r>
          </w:p>
        </w:tc>
        <w:tc>
          <w:tcPr>
            <w:tcW w:w="852" w:type="dxa"/>
            <w:vAlign w:val="center"/>
          </w:tcPr>
          <w:p w:rsidR="00752E0D" w:rsidRPr="00752E0D" w:rsidRDefault="00752E0D" w:rsidP="00752E0D">
            <w:pPr>
              <w:pStyle w:val="BodyText"/>
              <w:spacing w:line="240" w:lineRule="auto"/>
              <w:rPr>
                <w:sz w:val="20"/>
              </w:rPr>
            </w:pPr>
            <w:r w:rsidRPr="00752E0D">
              <w:rPr>
                <w:sz w:val="20"/>
              </w:rPr>
              <w:t>NH4-N</w:t>
            </w:r>
          </w:p>
        </w:tc>
        <w:tc>
          <w:tcPr>
            <w:tcW w:w="840" w:type="dxa"/>
            <w:vAlign w:val="center"/>
          </w:tcPr>
          <w:p w:rsidR="00752E0D" w:rsidRPr="00752E0D" w:rsidRDefault="00752E0D" w:rsidP="00752E0D">
            <w:pPr>
              <w:pStyle w:val="BodyText"/>
              <w:spacing w:line="240" w:lineRule="auto"/>
              <w:rPr>
                <w:sz w:val="20"/>
              </w:rPr>
            </w:pPr>
            <w:r w:rsidRPr="00752E0D">
              <w:rPr>
                <w:sz w:val="20"/>
              </w:rPr>
              <w:t>Cl</w:t>
            </w:r>
          </w:p>
        </w:tc>
        <w:tc>
          <w:tcPr>
            <w:tcW w:w="842" w:type="dxa"/>
            <w:vAlign w:val="center"/>
          </w:tcPr>
          <w:p w:rsidR="00752E0D" w:rsidRPr="00752E0D" w:rsidRDefault="00752E0D" w:rsidP="00752E0D">
            <w:pPr>
              <w:pStyle w:val="BodyText"/>
              <w:spacing w:line="240" w:lineRule="auto"/>
              <w:rPr>
                <w:sz w:val="20"/>
              </w:rPr>
            </w:pPr>
            <w:r w:rsidRPr="00752E0D">
              <w:rPr>
                <w:sz w:val="20"/>
              </w:rPr>
              <w:t>Na</w:t>
            </w:r>
          </w:p>
        </w:tc>
        <w:tc>
          <w:tcPr>
            <w:tcW w:w="838" w:type="dxa"/>
            <w:vAlign w:val="center"/>
          </w:tcPr>
          <w:p w:rsidR="00752E0D" w:rsidRPr="00752E0D" w:rsidRDefault="00752E0D" w:rsidP="00752E0D">
            <w:pPr>
              <w:pStyle w:val="BodyText"/>
              <w:spacing w:line="240" w:lineRule="auto"/>
              <w:rPr>
                <w:sz w:val="20"/>
              </w:rPr>
            </w:pPr>
            <w:r w:rsidRPr="00752E0D">
              <w:rPr>
                <w:sz w:val="20"/>
              </w:rPr>
              <w:t>K</w:t>
            </w:r>
          </w:p>
        </w:tc>
        <w:tc>
          <w:tcPr>
            <w:tcW w:w="842" w:type="dxa"/>
            <w:vAlign w:val="center"/>
          </w:tcPr>
          <w:p w:rsidR="00752E0D" w:rsidRPr="00752E0D" w:rsidRDefault="00752E0D" w:rsidP="00752E0D">
            <w:pPr>
              <w:pStyle w:val="BodyText"/>
              <w:spacing w:line="240" w:lineRule="auto"/>
              <w:rPr>
                <w:sz w:val="20"/>
              </w:rPr>
            </w:pPr>
            <w:r w:rsidRPr="00752E0D">
              <w:rPr>
                <w:sz w:val="20"/>
              </w:rPr>
              <w:t>Ca</w:t>
            </w:r>
          </w:p>
        </w:tc>
        <w:tc>
          <w:tcPr>
            <w:tcW w:w="844" w:type="dxa"/>
            <w:vAlign w:val="center"/>
          </w:tcPr>
          <w:p w:rsidR="00752E0D" w:rsidRPr="00752E0D" w:rsidRDefault="00752E0D" w:rsidP="00752E0D">
            <w:pPr>
              <w:pStyle w:val="BodyText"/>
              <w:spacing w:line="240" w:lineRule="auto"/>
              <w:rPr>
                <w:sz w:val="20"/>
              </w:rPr>
            </w:pPr>
            <w:r w:rsidRPr="00752E0D">
              <w:rPr>
                <w:sz w:val="20"/>
              </w:rPr>
              <w:t>Mg</w:t>
            </w:r>
          </w:p>
        </w:tc>
      </w:tr>
      <w:tr w:rsidR="00752E0D" w:rsidRPr="00752E0D" w:rsidTr="00752E0D">
        <w:trPr>
          <w:trHeight w:val="340"/>
        </w:trPr>
        <w:tc>
          <w:tcPr>
            <w:tcW w:w="1003" w:type="dxa"/>
            <w:vAlign w:val="center"/>
          </w:tcPr>
          <w:p w:rsidR="00752E0D" w:rsidRPr="006A1C7B" w:rsidRDefault="00752E0D" w:rsidP="00752E0D">
            <w:pPr>
              <w:jc w:val="center"/>
              <w:rPr>
                <w:sz w:val="22"/>
                <w:szCs w:val="22"/>
                <w:lang w:val="lt-LT"/>
              </w:rPr>
            </w:pPr>
            <w:r w:rsidRPr="006A1C7B">
              <w:rPr>
                <w:sz w:val="22"/>
                <w:szCs w:val="22"/>
                <w:lang w:val="lt-LT"/>
              </w:rPr>
              <w:t>2019.01</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lang w:val="en-US"/>
              </w:rPr>
            </w:pPr>
            <w:r w:rsidRPr="006A1C7B">
              <w:rPr>
                <w:sz w:val="22"/>
                <w:szCs w:val="22"/>
              </w:rPr>
              <w:t>4</w:t>
            </w:r>
            <w:r w:rsidR="007B5B36">
              <w:rPr>
                <w:sz w:val="22"/>
                <w:szCs w:val="22"/>
              </w:rPr>
              <w:t>,</w:t>
            </w:r>
            <w:r w:rsidRPr="006A1C7B">
              <w:rPr>
                <w:sz w:val="22"/>
                <w:szCs w:val="22"/>
              </w:rPr>
              <w:t>55</w:t>
            </w:r>
          </w:p>
        </w:tc>
        <w:tc>
          <w:tcPr>
            <w:tcW w:w="850" w:type="dxa"/>
            <w:tcBorders>
              <w:top w:val="single" w:sz="4" w:space="0" w:color="auto"/>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18</w:t>
            </w:r>
          </w:p>
        </w:tc>
        <w:tc>
          <w:tcPr>
            <w:tcW w:w="852" w:type="dxa"/>
            <w:tcBorders>
              <w:top w:val="single" w:sz="4" w:space="0" w:color="auto"/>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24</w:t>
            </w:r>
          </w:p>
        </w:tc>
        <w:tc>
          <w:tcPr>
            <w:tcW w:w="852" w:type="dxa"/>
            <w:tcBorders>
              <w:top w:val="single" w:sz="4" w:space="0" w:color="auto"/>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92</w:t>
            </w:r>
          </w:p>
        </w:tc>
        <w:tc>
          <w:tcPr>
            <w:tcW w:w="840" w:type="dxa"/>
            <w:tcBorders>
              <w:top w:val="single" w:sz="4" w:space="0" w:color="auto"/>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18</w:t>
            </w:r>
          </w:p>
        </w:tc>
        <w:tc>
          <w:tcPr>
            <w:tcW w:w="842" w:type="dxa"/>
            <w:tcBorders>
              <w:top w:val="single" w:sz="4" w:space="0" w:color="auto"/>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50</w:t>
            </w:r>
          </w:p>
        </w:tc>
        <w:tc>
          <w:tcPr>
            <w:tcW w:w="838" w:type="dxa"/>
            <w:tcBorders>
              <w:top w:val="single" w:sz="4" w:space="0" w:color="auto"/>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08</w:t>
            </w:r>
          </w:p>
        </w:tc>
        <w:tc>
          <w:tcPr>
            <w:tcW w:w="842" w:type="dxa"/>
            <w:tcBorders>
              <w:top w:val="single" w:sz="4" w:space="0" w:color="auto"/>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17</w:t>
            </w:r>
          </w:p>
        </w:tc>
        <w:tc>
          <w:tcPr>
            <w:tcW w:w="844" w:type="dxa"/>
            <w:tcBorders>
              <w:top w:val="single" w:sz="4" w:space="0" w:color="auto"/>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09</w:t>
            </w:r>
          </w:p>
        </w:tc>
      </w:tr>
      <w:tr w:rsidR="00752E0D" w:rsidRPr="00752E0D" w:rsidTr="00752E0D">
        <w:trPr>
          <w:trHeight w:val="340"/>
        </w:trPr>
        <w:tc>
          <w:tcPr>
            <w:tcW w:w="1003" w:type="dxa"/>
            <w:vAlign w:val="center"/>
          </w:tcPr>
          <w:p w:rsidR="00752E0D" w:rsidRPr="006A1C7B" w:rsidRDefault="00752E0D" w:rsidP="00752E0D">
            <w:pPr>
              <w:jc w:val="center"/>
              <w:rPr>
                <w:sz w:val="22"/>
                <w:szCs w:val="22"/>
                <w:lang w:val="lt-LT"/>
              </w:rPr>
            </w:pPr>
            <w:r w:rsidRPr="006A1C7B">
              <w:rPr>
                <w:sz w:val="22"/>
                <w:szCs w:val="22"/>
                <w:lang w:val="lt-LT"/>
              </w:rPr>
              <w:t>2019.02</w:t>
            </w:r>
          </w:p>
        </w:tc>
        <w:tc>
          <w:tcPr>
            <w:tcW w:w="844" w:type="dxa"/>
            <w:tcBorders>
              <w:top w:val="nil"/>
              <w:left w:val="single" w:sz="4" w:space="0" w:color="auto"/>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4</w:t>
            </w:r>
            <w:r w:rsidR="007B5B36">
              <w:rPr>
                <w:sz w:val="22"/>
                <w:szCs w:val="22"/>
              </w:rPr>
              <w:t>,</w:t>
            </w:r>
            <w:r w:rsidRPr="006A1C7B">
              <w:rPr>
                <w:sz w:val="22"/>
                <w:szCs w:val="22"/>
              </w:rPr>
              <w:t>74</w:t>
            </w:r>
          </w:p>
        </w:tc>
        <w:tc>
          <w:tcPr>
            <w:tcW w:w="85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40</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62</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1</w:t>
            </w:r>
            <w:r w:rsidR="007B5B36">
              <w:rPr>
                <w:sz w:val="22"/>
                <w:szCs w:val="22"/>
              </w:rPr>
              <w:t>,</w:t>
            </w:r>
            <w:r w:rsidRPr="006A1C7B">
              <w:rPr>
                <w:sz w:val="22"/>
                <w:szCs w:val="22"/>
              </w:rPr>
              <w:t>00</w:t>
            </w:r>
          </w:p>
        </w:tc>
        <w:tc>
          <w:tcPr>
            <w:tcW w:w="84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1</w:t>
            </w:r>
            <w:r w:rsidR="007B5B36">
              <w:rPr>
                <w:sz w:val="22"/>
                <w:szCs w:val="22"/>
              </w:rPr>
              <w:t>,</w:t>
            </w:r>
            <w:r w:rsidRPr="006A1C7B">
              <w:rPr>
                <w:sz w:val="22"/>
                <w:szCs w:val="22"/>
              </w:rPr>
              <w:t>40</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61</w:t>
            </w:r>
          </w:p>
        </w:tc>
        <w:tc>
          <w:tcPr>
            <w:tcW w:w="838"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13</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24</w:t>
            </w:r>
          </w:p>
        </w:tc>
        <w:tc>
          <w:tcPr>
            <w:tcW w:w="844"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12</w:t>
            </w:r>
          </w:p>
        </w:tc>
      </w:tr>
      <w:tr w:rsidR="00752E0D" w:rsidRPr="00752E0D" w:rsidTr="00752E0D">
        <w:trPr>
          <w:trHeight w:val="340"/>
        </w:trPr>
        <w:tc>
          <w:tcPr>
            <w:tcW w:w="1003" w:type="dxa"/>
            <w:vAlign w:val="center"/>
          </w:tcPr>
          <w:p w:rsidR="00752E0D" w:rsidRPr="006A1C7B" w:rsidRDefault="00752E0D" w:rsidP="00752E0D">
            <w:pPr>
              <w:jc w:val="center"/>
              <w:rPr>
                <w:sz w:val="22"/>
                <w:szCs w:val="22"/>
                <w:lang w:val="lt-LT"/>
              </w:rPr>
            </w:pPr>
            <w:r w:rsidRPr="006A1C7B">
              <w:rPr>
                <w:sz w:val="22"/>
                <w:szCs w:val="22"/>
                <w:lang w:val="lt-LT"/>
              </w:rPr>
              <w:t>2019.03</w:t>
            </w:r>
          </w:p>
        </w:tc>
        <w:tc>
          <w:tcPr>
            <w:tcW w:w="844" w:type="dxa"/>
            <w:tcBorders>
              <w:top w:val="nil"/>
              <w:left w:val="single" w:sz="4" w:space="0" w:color="auto"/>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4</w:t>
            </w:r>
            <w:r w:rsidR="007B5B36">
              <w:rPr>
                <w:sz w:val="22"/>
                <w:szCs w:val="22"/>
              </w:rPr>
              <w:t>,</w:t>
            </w:r>
            <w:r w:rsidRPr="006A1C7B">
              <w:rPr>
                <w:sz w:val="22"/>
                <w:szCs w:val="22"/>
              </w:rPr>
              <w:t>5</w:t>
            </w:r>
          </w:p>
        </w:tc>
        <w:tc>
          <w:tcPr>
            <w:tcW w:w="85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24</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30</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1</w:t>
            </w:r>
            <w:r w:rsidR="007B5B36">
              <w:rPr>
                <w:sz w:val="22"/>
                <w:szCs w:val="22"/>
              </w:rPr>
              <w:t>,</w:t>
            </w:r>
            <w:r w:rsidRPr="006A1C7B">
              <w:rPr>
                <w:sz w:val="22"/>
                <w:szCs w:val="22"/>
              </w:rPr>
              <w:t>50</w:t>
            </w:r>
          </w:p>
        </w:tc>
        <w:tc>
          <w:tcPr>
            <w:tcW w:w="84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52</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80</w:t>
            </w:r>
          </w:p>
        </w:tc>
        <w:tc>
          <w:tcPr>
            <w:tcW w:w="838"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11</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19</w:t>
            </w:r>
          </w:p>
        </w:tc>
        <w:tc>
          <w:tcPr>
            <w:tcW w:w="844"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12</w:t>
            </w:r>
          </w:p>
        </w:tc>
      </w:tr>
      <w:tr w:rsidR="00752E0D" w:rsidRPr="00752E0D" w:rsidTr="00752E0D">
        <w:trPr>
          <w:trHeight w:val="340"/>
        </w:trPr>
        <w:tc>
          <w:tcPr>
            <w:tcW w:w="1003" w:type="dxa"/>
            <w:vAlign w:val="center"/>
          </w:tcPr>
          <w:p w:rsidR="00752E0D" w:rsidRPr="006A1C7B" w:rsidRDefault="00752E0D" w:rsidP="00752E0D">
            <w:pPr>
              <w:jc w:val="center"/>
              <w:rPr>
                <w:sz w:val="22"/>
                <w:szCs w:val="22"/>
                <w:lang w:val="lt-LT"/>
              </w:rPr>
            </w:pPr>
            <w:r w:rsidRPr="006A1C7B">
              <w:rPr>
                <w:sz w:val="22"/>
                <w:szCs w:val="22"/>
                <w:lang w:val="lt-LT"/>
              </w:rPr>
              <w:t>2019.04</w:t>
            </w:r>
          </w:p>
        </w:tc>
        <w:tc>
          <w:tcPr>
            <w:tcW w:w="844" w:type="dxa"/>
            <w:tcBorders>
              <w:top w:val="nil"/>
              <w:left w:val="single" w:sz="4" w:space="0" w:color="auto"/>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 </w:t>
            </w:r>
          </w:p>
        </w:tc>
        <w:tc>
          <w:tcPr>
            <w:tcW w:w="85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 </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 </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 </w:t>
            </w:r>
          </w:p>
        </w:tc>
        <w:tc>
          <w:tcPr>
            <w:tcW w:w="84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 </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 </w:t>
            </w:r>
          </w:p>
        </w:tc>
        <w:tc>
          <w:tcPr>
            <w:tcW w:w="838"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 </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 </w:t>
            </w:r>
          </w:p>
        </w:tc>
        <w:tc>
          <w:tcPr>
            <w:tcW w:w="844"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 </w:t>
            </w:r>
          </w:p>
        </w:tc>
      </w:tr>
      <w:tr w:rsidR="00752E0D" w:rsidRPr="00752E0D" w:rsidTr="00752E0D">
        <w:trPr>
          <w:trHeight w:val="340"/>
        </w:trPr>
        <w:tc>
          <w:tcPr>
            <w:tcW w:w="1003" w:type="dxa"/>
            <w:vAlign w:val="center"/>
          </w:tcPr>
          <w:p w:rsidR="00752E0D" w:rsidRPr="006A1C7B" w:rsidRDefault="00752E0D" w:rsidP="00752E0D">
            <w:pPr>
              <w:jc w:val="center"/>
              <w:rPr>
                <w:sz w:val="22"/>
                <w:szCs w:val="22"/>
                <w:lang w:val="lt-LT"/>
              </w:rPr>
            </w:pPr>
            <w:r w:rsidRPr="006A1C7B">
              <w:rPr>
                <w:sz w:val="22"/>
                <w:szCs w:val="22"/>
                <w:lang w:val="lt-LT"/>
              </w:rPr>
              <w:t>2019.05</w:t>
            </w:r>
          </w:p>
        </w:tc>
        <w:tc>
          <w:tcPr>
            <w:tcW w:w="844" w:type="dxa"/>
            <w:tcBorders>
              <w:top w:val="nil"/>
              <w:left w:val="single" w:sz="4" w:space="0" w:color="auto"/>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5</w:t>
            </w:r>
            <w:r w:rsidR="007B5B36">
              <w:rPr>
                <w:sz w:val="22"/>
                <w:szCs w:val="22"/>
              </w:rPr>
              <w:t>,</w:t>
            </w:r>
            <w:r w:rsidRPr="006A1C7B">
              <w:rPr>
                <w:sz w:val="22"/>
                <w:szCs w:val="22"/>
              </w:rPr>
              <w:t>96</w:t>
            </w:r>
          </w:p>
        </w:tc>
        <w:tc>
          <w:tcPr>
            <w:tcW w:w="85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00</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78</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 </w:t>
            </w:r>
            <w:r w:rsidR="003F03C5">
              <w:rPr>
                <w:sz w:val="22"/>
                <w:szCs w:val="22"/>
              </w:rPr>
              <w:t>*</w:t>
            </w:r>
          </w:p>
        </w:tc>
        <w:tc>
          <w:tcPr>
            <w:tcW w:w="84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96</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 </w:t>
            </w:r>
            <w:r w:rsidR="003F03C5">
              <w:rPr>
                <w:sz w:val="22"/>
                <w:szCs w:val="22"/>
              </w:rPr>
              <w:t>*</w:t>
            </w:r>
          </w:p>
        </w:tc>
        <w:tc>
          <w:tcPr>
            <w:tcW w:w="838"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 </w:t>
            </w:r>
            <w:r w:rsidR="003F03C5">
              <w:rPr>
                <w:sz w:val="22"/>
                <w:szCs w:val="22"/>
              </w:rPr>
              <w:t>*</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3F03C5" w:rsidP="00752E0D">
            <w:pPr>
              <w:jc w:val="center"/>
              <w:rPr>
                <w:sz w:val="22"/>
                <w:szCs w:val="22"/>
              </w:rPr>
            </w:pPr>
            <w:r>
              <w:rPr>
                <w:sz w:val="22"/>
                <w:szCs w:val="22"/>
              </w:rPr>
              <w:t>*</w:t>
            </w:r>
            <w:r w:rsidR="00752E0D" w:rsidRPr="006A1C7B">
              <w:rPr>
                <w:sz w:val="22"/>
                <w:szCs w:val="22"/>
              </w:rPr>
              <w:t> </w:t>
            </w:r>
          </w:p>
        </w:tc>
        <w:tc>
          <w:tcPr>
            <w:tcW w:w="844" w:type="dxa"/>
            <w:tcBorders>
              <w:top w:val="nil"/>
              <w:left w:val="nil"/>
              <w:bottom w:val="single" w:sz="4" w:space="0" w:color="auto"/>
              <w:right w:val="single" w:sz="4" w:space="0" w:color="auto"/>
            </w:tcBorders>
            <w:shd w:val="clear" w:color="auto" w:fill="auto"/>
            <w:vAlign w:val="center"/>
          </w:tcPr>
          <w:p w:rsidR="00752E0D" w:rsidRPr="006A1C7B" w:rsidRDefault="003F03C5" w:rsidP="00752E0D">
            <w:pPr>
              <w:jc w:val="center"/>
              <w:rPr>
                <w:sz w:val="22"/>
                <w:szCs w:val="22"/>
              </w:rPr>
            </w:pPr>
            <w:r>
              <w:rPr>
                <w:sz w:val="22"/>
                <w:szCs w:val="22"/>
              </w:rPr>
              <w:t>*</w:t>
            </w:r>
            <w:r w:rsidR="00752E0D" w:rsidRPr="006A1C7B">
              <w:rPr>
                <w:sz w:val="22"/>
                <w:szCs w:val="22"/>
              </w:rPr>
              <w:t> </w:t>
            </w:r>
          </w:p>
        </w:tc>
      </w:tr>
      <w:tr w:rsidR="00752E0D" w:rsidRPr="00752E0D" w:rsidTr="00752E0D">
        <w:trPr>
          <w:trHeight w:val="340"/>
        </w:trPr>
        <w:tc>
          <w:tcPr>
            <w:tcW w:w="1003" w:type="dxa"/>
            <w:vAlign w:val="center"/>
          </w:tcPr>
          <w:p w:rsidR="00752E0D" w:rsidRPr="006A1C7B" w:rsidRDefault="00752E0D" w:rsidP="00752E0D">
            <w:pPr>
              <w:jc w:val="center"/>
              <w:rPr>
                <w:sz w:val="22"/>
                <w:szCs w:val="22"/>
                <w:lang w:val="lt-LT"/>
              </w:rPr>
            </w:pPr>
            <w:r w:rsidRPr="006A1C7B">
              <w:rPr>
                <w:sz w:val="22"/>
                <w:szCs w:val="22"/>
                <w:lang w:val="lt-LT"/>
              </w:rPr>
              <w:t>2019.06</w:t>
            </w:r>
          </w:p>
        </w:tc>
        <w:tc>
          <w:tcPr>
            <w:tcW w:w="844" w:type="dxa"/>
            <w:tcBorders>
              <w:top w:val="nil"/>
              <w:left w:val="single" w:sz="4" w:space="0" w:color="auto"/>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5</w:t>
            </w:r>
            <w:r w:rsidR="007B5B36">
              <w:rPr>
                <w:sz w:val="22"/>
                <w:szCs w:val="22"/>
              </w:rPr>
              <w:t>,</w:t>
            </w:r>
            <w:r w:rsidRPr="006A1C7B">
              <w:rPr>
                <w:sz w:val="22"/>
                <w:szCs w:val="22"/>
              </w:rPr>
              <w:t>68</w:t>
            </w:r>
          </w:p>
        </w:tc>
        <w:tc>
          <w:tcPr>
            <w:tcW w:w="85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30</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16</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25</w:t>
            </w:r>
          </w:p>
        </w:tc>
        <w:tc>
          <w:tcPr>
            <w:tcW w:w="84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42</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14</w:t>
            </w:r>
          </w:p>
        </w:tc>
        <w:tc>
          <w:tcPr>
            <w:tcW w:w="838"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19</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1</w:t>
            </w:r>
            <w:r w:rsidR="007B5B36">
              <w:rPr>
                <w:sz w:val="22"/>
                <w:szCs w:val="22"/>
              </w:rPr>
              <w:t>,</w:t>
            </w:r>
            <w:r w:rsidRPr="006A1C7B">
              <w:rPr>
                <w:sz w:val="22"/>
                <w:szCs w:val="22"/>
              </w:rPr>
              <w:t>30</w:t>
            </w:r>
          </w:p>
        </w:tc>
        <w:tc>
          <w:tcPr>
            <w:tcW w:w="844"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11</w:t>
            </w:r>
          </w:p>
        </w:tc>
      </w:tr>
      <w:tr w:rsidR="00752E0D" w:rsidRPr="00752E0D" w:rsidTr="00752E0D">
        <w:trPr>
          <w:trHeight w:val="340"/>
        </w:trPr>
        <w:tc>
          <w:tcPr>
            <w:tcW w:w="1003" w:type="dxa"/>
            <w:vAlign w:val="center"/>
          </w:tcPr>
          <w:p w:rsidR="00752E0D" w:rsidRPr="006A1C7B" w:rsidRDefault="00752E0D" w:rsidP="00752E0D">
            <w:pPr>
              <w:jc w:val="center"/>
              <w:rPr>
                <w:sz w:val="22"/>
                <w:szCs w:val="22"/>
                <w:lang w:val="lt-LT"/>
              </w:rPr>
            </w:pPr>
            <w:r w:rsidRPr="006A1C7B">
              <w:rPr>
                <w:sz w:val="22"/>
                <w:szCs w:val="22"/>
                <w:lang w:val="lt-LT"/>
              </w:rPr>
              <w:t>2019.07</w:t>
            </w:r>
          </w:p>
        </w:tc>
        <w:tc>
          <w:tcPr>
            <w:tcW w:w="844" w:type="dxa"/>
            <w:tcBorders>
              <w:top w:val="nil"/>
              <w:left w:val="single" w:sz="4" w:space="0" w:color="auto"/>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5</w:t>
            </w:r>
            <w:r w:rsidR="007B5B36">
              <w:rPr>
                <w:sz w:val="22"/>
                <w:szCs w:val="22"/>
              </w:rPr>
              <w:t>,</w:t>
            </w:r>
            <w:r w:rsidRPr="006A1C7B">
              <w:rPr>
                <w:sz w:val="22"/>
                <w:szCs w:val="22"/>
              </w:rPr>
              <w:t>53</w:t>
            </w:r>
          </w:p>
        </w:tc>
        <w:tc>
          <w:tcPr>
            <w:tcW w:w="85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15</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10</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67</w:t>
            </w:r>
          </w:p>
        </w:tc>
        <w:tc>
          <w:tcPr>
            <w:tcW w:w="84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12</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38</w:t>
            </w:r>
          </w:p>
        </w:tc>
        <w:tc>
          <w:tcPr>
            <w:tcW w:w="838"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12</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22</w:t>
            </w:r>
          </w:p>
        </w:tc>
        <w:tc>
          <w:tcPr>
            <w:tcW w:w="844"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08</w:t>
            </w:r>
          </w:p>
        </w:tc>
      </w:tr>
      <w:tr w:rsidR="00752E0D" w:rsidRPr="00752E0D" w:rsidTr="00752E0D">
        <w:trPr>
          <w:trHeight w:val="340"/>
        </w:trPr>
        <w:tc>
          <w:tcPr>
            <w:tcW w:w="1003" w:type="dxa"/>
            <w:vAlign w:val="center"/>
          </w:tcPr>
          <w:p w:rsidR="00752E0D" w:rsidRPr="006A1C7B" w:rsidRDefault="00752E0D" w:rsidP="00752E0D">
            <w:pPr>
              <w:jc w:val="center"/>
              <w:rPr>
                <w:sz w:val="22"/>
                <w:szCs w:val="22"/>
                <w:lang w:val="lt-LT"/>
              </w:rPr>
            </w:pPr>
            <w:r w:rsidRPr="006A1C7B">
              <w:rPr>
                <w:sz w:val="22"/>
                <w:szCs w:val="22"/>
                <w:lang w:val="lt-LT"/>
              </w:rPr>
              <w:t>2019.08</w:t>
            </w:r>
          </w:p>
        </w:tc>
        <w:tc>
          <w:tcPr>
            <w:tcW w:w="844" w:type="dxa"/>
            <w:tcBorders>
              <w:top w:val="nil"/>
              <w:left w:val="single" w:sz="4" w:space="0" w:color="auto"/>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6</w:t>
            </w:r>
            <w:r w:rsidR="007B5B36">
              <w:rPr>
                <w:sz w:val="22"/>
                <w:szCs w:val="22"/>
              </w:rPr>
              <w:t>,</w:t>
            </w:r>
            <w:r w:rsidRPr="006A1C7B">
              <w:rPr>
                <w:sz w:val="22"/>
                <w:szCs w:val="22"/>
              </w:rPr>
              <w:t>24</w:t>
            </w:r>
          </w:p>
        </w:tc>
        <w:tc>
          <w:tcPr>
            <w:tcW w:w="85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16</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16</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60</w:t>
            </w:r>
          </w:p>
        </w:tc>
        <w:tc>
          <w:tcPr>
            <w:tcW w:w="84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02</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24</w:t>
            </w:r>
          </w:p>
        </w:tc>
        <w:tc>
          <w:tcPr>
            <w:tcW w:w="838"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04</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26</w:t>
            </w:r>
          </w:p>
        </w:tc>
        <w:tc>
          <w:tcPr>
            <w:tcW w:w="844"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17</w:t>
            </w:r>
          </w:p>
        </w:tc>
      </w:tr>
      <w:tr w:rsidR="00752E0D" w:rsidRPr="00752E0D" w:rsidTr="00752E0D">
        <w:trPr>
          <w:trHeight w:val="340"/>
        </w:trPr>
        <w:tc>
          <w:tcPr>
            <w:tcW w:w="1003" w:type="dxa"/>
            <w:vAlign w:val="center"/>
          </w:tcPr>
          <w:p w:rsidR="00752E0D" w:rsidRPr="006A1C7B" w:rsidRDefault="00752E0D" w:rsidP="00752E0D">
            <w:pPr>
              <w:jc w:val="center"/>
              <w:rPr>
                <w:sz w:val="22"/>
                <w:szCs w:val="22"/>
                <w:lang w:val="lt-LT"/>
              </w:rPr>
            </w:pPr>
            <w:r w:rsidRPr="006A1C7B">
              <w:rPr>
                <w:sz w:val="22"/>
                <w:szCs w:val="22"/>
                <w:lang w:val="lt-LT"/>
              </w:rPr>
              <w:t>2019.09</w:t>
            </w:r>
          </w:p>
        </w:tc>
        <w:tc>
          <w:tcPr>
            <w:tcW w:w="844" w:type="dxa"/>
            <w:tcBorders>
              <w:top w:val="nil"/>
              <w:left w:val="single" w:sz="4" w:space="0" w:color="auto"/>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5</w:t>
            </w:r>
            <w:r w:rsidR="007B5B36">
              <w:rPr>
                <w:sz w:val="22"/>
                <w:szCs w:val="22"/>
              </w:rPr>
              <w:t>,</w:t>
            </w:r>
            <w:r w:rsidRPr="006A1C7B">
              <w:rPr>
                <w:sz w:val="22"/>
                <w:szCs w:val="22"/>
              </w:rPr>
              <w:t>27</w:t>
            </w:r>
          </w:p>
        </w:tc>
        <w:tc>
          <w:tcPr>
            <w:tcW w:w="85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17</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19</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92</w:t>
            </w:r>
          </w:p>
        </w:tc>
        <w:tc>
          <w:tcPr>
            <w:tcW w:w="84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19</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53</w:t>
            </w:r>
          </w:p>
        </w:tc>
        <w:tc>
          <w:tcPr>
            <w:tcW w:w="838"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14</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23</w:t>
            </w:r>
          </w:p>
        </w:tc>
        <w:tc>
          <w:tcPr>
            <w:tcW w:w="844"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15</w:t>
            </w:r>
          </w:p>
        </w:tc>
      </w:tr>
      <w:tr w:rsidR="00752E0D" w:rsidRPr="00752E0D" w:rsidTr="00752E0D">
        <w:trPr>
          <w:trHeight w:val="340"/>
        </w:trPr>
        <w:tc>
          <w:tcPr>
            <w:tcW w:w="1003" w:type="dxa"/>
            <w:vAlign w:val="center"/>
          </w:tcPr>
          <w:p w:rsidR="00752E0D" w:rsidRPr="006A1C7B" w:rsidRDefault="00752E0D" w:rsidP="00752E0D">
            <w:pPr>
              <w:jc w:val="center"/>
              <w:rPr>
                <w:sz w:val="22"/>
                <w:szCs w:val="22"/>
                <w:lang w:val="lt-LT"/>
              </w:rPr>
            </w:pPr>
            <w:r w:rsidRPr="006A1C7B">
              <w:rPr>
                <w:sz w:val="22"/>
                <w:szCs w:val="22"/>
                <w:lang w:val="lt-LT"/>
              </w:rPr>
              <w:t>2019.10</w:t>
            </w:r>
          </w:p>
        </w:tc>
        <w:tc>
          <w:tcPr>
            <w:tcW w:w="844" w:type="dxa"/>
            <w:tcBorders>
              <w:top w:val="nil"/>
              <w:left w:val="single" w:sz="4" w:space="0" w:color="auto"/>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 </w:t>
            </w:r>
            <w:r w:rsidR="00150255">
              <w:rPr>
                <w:sz w:val="22"/>
                <w:szCs w:val="22"/>
              </w:rPr>
              <w:t>*</w:t>
            </w:r>
          </w:p>
        </w:tc>
        <w:tc>
          <w:tcPr>
            <w:tcW w:w="85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19</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150255" w:rsidP="00752E0D">
            <w:pPr>
              <w:jc w:val="center"/>
              <w:rPr>
                <w:sz w:val="22"/>
                <w:szCs w:val="22"/>
              </w:rPr>
            </w:pPr>
            <w:r>
              <w:rPr>
                <w:sz w:val="22"/>
                <w:szCs w:val="22"/>
              </w:rPr>
              <w:t>*</w:t>
            </w:r>
            <w:r w:rsidR="00752E0D" w:rsidRPr="006A1C7B">
              <w:rPr>
                <w:sz w:val="22"/>
                <w:szCs w:val="22"/>
              </w:rPr>
              <w:t> </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69</w:t>
            </w:r>
          </w:p>
        </w:tc>
        <w:tc>
          <w:tcPr>
            <w:tcW w:w="840" w:type="dxa"/>
            <w:tcBorders>
              <w:top w:val="nil"/>
              <w:left w:val="nil"/>
              <w:bottom w:val="single" w:sz="4" w:space="0" w:color="auto"/>
              <w:right w:val="single" w:sz="4" w:space="0" w:color="auto"/>
            </w:tcBorders>
            <w:shd w:val="clear" w:color="auto" w:fill="auto"/>
            <w:vAlign w:val="center"/>
          </w:tcPr>
          <w:p w:rsidR="00752E0D" w:rsidRPr="006A1C7B" w:rsidRDefault="00150255" w:rsidP="00752E0D">
            <w:pPr>
              <w:jc w:val="center"/>
              <w:rPr>
                <w:sz w:val="22"/>
                <w:szCs w:val="22"/>
              </w:rPr>
            </w:pPr>
            <w:r>
              <w:rPr>
                <w:sz w:val="22"/>
                <w:szCs w:val="22"/>
              </w:rPr>
              <w:t>*</w:t>
            </w:r>
            <w:r w:rsidR="00752E0D" w:rsidRPr="006A1C7B">
              <w:rPr>
                <w:sz w:val="22"/>
                <w:szCs w:val="22"/>
              </w:rPr>
              <w:t> </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43</w:t>
            </w:r>
          </w:p>
        </w:tc>
        <w:tc>
          <w:tcPr>
            <w:tcW w:w="838"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38</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36</w:t>
            </w:r>
          </w:p>
        </w:tc>
        <w:tc>
          <w:tcPr>
            <w:tcW w:w="844"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16</w:t>
            </w:r>
          </w:p>
        </w:tc>
      </w:tr>
      <w:tr w:rsidR="00752E0D" w:rsidRPr="00752E0D" w:rsidTr="00752E0D">
        <w:trPr>
          <w:trHeight w:val="340"/>
        </w:trPr>
        <w:tc>
          <w:tcPr>
            <w:tcW w:w="1003" w:type="dxa"/>
            <w:vAlign w:val="center"/>
          </w:tcPr>
          <w:p w:rsidR="00752E0D" w:rsidRPr="006A1C7B" w:rsidRDefault="00752E0D" w:rsidP="00752E0D">
            <w:pPr>
              <w:jc w:val="center"/>
              <w:rPr>
                <w:sz w:val="22"/>
                <w:szCs w:val="22"/>
                <w:lang w:val="lt-LT"/>
              </w:rPr>
            </w:pPr>
            <w:r w:rsidRPr="006A1C7B">
              <w:rPr>
                <w:sz w:val="22"/>
                <w:szCs w:val="22"/>
                <w:lang w:val="lt-LT"/>
              </w:rPr>
              <w:t>2019.11</w:t>
            </w:r>
          </w:p>
        </w:tc>
        <w:tc>
          <w:tcPr>
            <w:tcW w:w="844" w:type="dxa"/>
            <w:tcBorders>
              <w:top w:val="nil"/>
              <w:left w:val="single" w:sz="4" w:space="0" w:color="auto"/>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5</w:t>
            </w:r>
            <w:r w:rsidR="007B5B36">
              <w:rPr>
                <w:sz w:val="22"/>
                <w:szCs w:val="22"/>
              </w:rPr>
              <w:t>,</w:t>
            </w:r>
            <w:r w:rsidRPr="006A1C7B">
              <w:rPr>
                <w:sz w:val="22"/>
                <w:szCs w:val="22"/>
              </w:rPr>
              <w:t>24</w:t>
            </w:r>
          </w:p>
        </w:tc>
        <w:tc>
          <w:tcPr>
            <w:tcW w:w="85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15</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26</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34</w:t>
            </w:r>
          </w:p>
        </w:tc>
        <w:tc>
          <w:tcPr>
            <w:tcW w:w="84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41</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17</w:t>
            </w:r>
          </w:p>
        </w:tc>
        <w:tc>
          <w:tcPr>
            <w:tcW w:w="838"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23</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62</w:t>
            </w:r>
          </w:p>
        </w:tc>
        <w:tc>
          <w:tcPr>
            <w:tcW w:w="844"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16</w:t>
            </w:r>
          </w:p>
        </w:tc>
      </w:tr>
      <w:tr w:rsidR="00752E0D" w:rsidRPr="00752E0D" w:rsidTr="00752E0D">
        <w:trPr>
          <w:trHeight w:val="340"/>
        </w:trPr>
        <w:tc>
          <w:tcPr>
            <w:tcW w:w="1003" w:type="dxa"/>
            <w:vAlign w:val="center"/>
          </w:tcPr>
          <w:p w:rsidR="00752E0D" w:rsidRPr="006A1C7B" w:rsidRDefault="00752E0D" w:rsidP="00752E0D">
            <w:pPr>
              <w:jc w:val="center"/>
              <w:rPr>
                <w:sz w:val="22"/>
                <w:szCs w:val="22"/>
                <w:lang w:val="lt-LT"/>
              </w:rPr>
            </w:pPr>
            <w:r w:rsidRPr="006A1C7B">
              <w:rPr>
                <w:sz w:val="22"/>
                <w:szCs w:val="22"/>
                <w:lang w:val="lt-LT"/>
              </w:rPr>
              <w:t>2019.12</w:t>
            </w:r>
          </w:p>
        </w:tc>
        <w:tc>
          <w:tcPr>
            <w:tcW w:w="844" w:type="dxa"/>
            <w:tcBorders>
              <w:top w:val="nil"/>
              <w:left w:val="single" w:sz="4" w:space="0" w:color="auto"/>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4</w:t>
            </w:r>
            <w:r w:rsidR="007B5B36">
              <w:rPr>
                <w:sz w:val="22"/>
                <w:szCs w:val="22"/>
              </w:rPr>
              <w:t>,</w:t>
            </w:r>
            <w:r w:rsidRPr="006A1C7B">
              <w:rPr>
                <w:sz w:val="22"/>
                <w:szCs w:val="22"/>
              </w:rPr>
              <w:t>63</w:t>
            </w:r>
          </w:p>
        </w:tc>
        <w:tc>
          <w:tcPr>
            <w:tcW w:w="85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22</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48</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2</w:t>
            </w:r>
            <w:r w:rsidR="007B5B36">
              <w:rPr>
                <w:sz w:val="22"/>
                <w:szCs w:val="22"/>
              </w:rPr>
              <w:t>,</w:t>
            </w:r>
            <w:r w:rsidRPr="006A1C7B">
              <w:rPr>
                <w:sz w:val="22"/>
                <w:szCs w:val="22"/>
              </w:rPr>
              <w:t>50</w:t>
            </w:r>
          </w:p>
        </w:tc>
        <w:tc>
          <w:tcPr>
            <w:tcW w:w="84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41</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1</w:t>
            </w:r>
            <w:r w:rsidR="007B5B36">
              <w:rPr>
                <w:sz w:val="22"/>
                <w:szCs w:val="22"/>
              </w:rPr>
              <w:t>,</w:t>
            </w:r>
            <w:r w:rsidRPr="006A1C7B">
              <w:rPr>
                <w:sz w:val="22"/>
                <w:szCs w:val="22"/>
              </w:rPr>
              <w:t>30</w:t>
            </w:r>
          </w:p>
        </w:tc>
        <w:tc>
          <w:tcPr>
            <w:tcW w:w="838"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26</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27</w:t>
            </w:r>
          </w:p>
        </w:tc>
        <w:tc>
          <w:tcPr>
            <w:tcW w:w="844"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sz w:val="22"/>
                <w:szCs w:val="22"/>
              </w:rPr>
            </w:pPr>
            <w:r w:rsidRPr="006A1C7B">
              <w:rPr>
                <w:sz w:val="22"/>
                <w:szCs w:val="22"/>
              </w:rPr>
              <w:t>0</w:t>
            </w:r>
            <w:r w:rsidR="007B5B36">
              <w:rPr>
                <w:sz w:val="22"/>
                <w:szCs w:val="22"/>
              </w:rPr>
              <w:t>,</w:t>
            </w:r>
            <w:r w:rsidRPr="006A1C7B">
              <w:rPr>
                <w:sz w:val="22"/>
                <w:szCs w:val="22"/>
              </w:rPr>
              <w:t>25</w:t>
            </w:r>
          </w:p>
        </w:tc>
      </w:tr>
      <w:tr w:rsidR="00752E0D" w:rsidRPr="00752E0D" w:rsidTr="00752E0D">
        <w:trPr>
          <w:trHeight w:val="340"/>
        </w:trPr>
        <w:tc>
          <w:tcPr>
            <w:tcW w:w="1003" w:type="dxa"/>
            <w:vAlign w:val="center"/>
          </w:tcPr>
          <w:p w:rsidR="00752E0D" w:rsidRPr="006A1C7B" w:rsidRDefault="00752E0D" w:rsidP="00752E0D">
            <w:pPr>
              <w:jc w:val="center"/>
              <w:rPr>
                <w:b/>
                <w:bCs/>
                <w:sz w:val="22"/>
                <w:szCs w:val="22"/>
                <w:lang w:val="lt-LT"/>
              </w:rPr>
            </w:pPr>
            <w:r w:rsidRPr="006A1C7B">
              <w:rPr>
                <w:b/>
                <w:bCs/>
                <w:sz w:val="22"/>
                <w:szCs w:val="22"/>
                <w:lang w:val="lt-LT"/>
              </w:rPr>
              <w:t>vidutinė</w:t>
            </w:r>
          </w:p>
        </w:tc>
        <w:tc>
          <w:tcPr>
            <w:tcW w:w="844" w:type="dxa"/>
            <w:tcBorders>
              <w:top w:val="nil"/>
              <w:left w:val="single" w:sz="4" w:space="0" w:color="auto"/>
              <w:bottom w:val="single" w:sz="4" w:space="0" w:color="auto"/>
              <w:right w:val="single" w:sz="4" w:space="0" w:color="auto"/>
            </w:tcBorders>
            <w:shd w:val="clear" w:color="auto" w:fill="auto"/>
            <w:vAlign w:val="center"/>
          </w:tcPr>
          <w:p w:rsidR="00752E0D" w:rsidRPr="006A1C7B" w:rsidRDefault="00752E0D" w:rsidP="00752E0D">
            <w:pPr>
              <w:jc w:val="center"/>
              <w:rPr>
                <w:b/>
                <w:bCs/>
                <w:sz w:val="22"/>
                <w:szCs w:val="22"/>
              </w:rPr>
            </w:pPr>
            <w:r w:rsidRPr="006A1C7B">
              <w:rPr>
                <w:b/>
                <w:bCs/>
                <w:sz w:val="22"/>
                <w:szCs w:val="22"/>
              </w:rPr>
              <w:t>4</w:t>
            </w:r>
            <w:r w:rsidR="007B5B36">
              <w:rPr>
                <w:b/>
                <w:bCs/>
                <w:sz w:val="22"/>
                <w:szCs w:val="22"/>
              </w:rPr>
              <w:t>,</w:t>
            </w:r>
            <w:r w:rsidRPr="006A1C7B">
              <w:rPr>
                <w:b/>
                <w:bCs/>
                <w:sz w:val="22"/>
                <w:szCs w:val="22"/>
              </w:rPr>
              <w:t>99</w:t>
            </w:r>
          </w:p>
        </w:tc>
        <w:tc>
          <w:tcPr>
            <w:tcW w:w="85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b/>
                <w:bCs/>
                <w:sz w:val="22"/>
                <w:szCs w:val="22"/>
              </w:rPr>
            </w:pPr>
            <w:r w:rsidRPr="006A1C7B">
              <w:rPr>
                <w:b/>
                <w:bCs/>
                <w:sz w:val="22"/>
                <w:szCs w:val="22"/>
              </w:rPr>
              <w:t>0</w:t>
            </w:r>
            <w:r w:rsidR="007B5B36">
              <w:rPr>
                <w:b/>
                <w:bCs/>
                <w:sz w:val="22"/>
                <w:szCs w:val="22"/>
              </w:rPr>
              <w:t>,</w:t>
            </w:r>
            <w:r w:rsidRPr="006A1C7B">
              <w:rPr>
                <w:b/>
                <w:bCs/>
                <w:sz w:val="22"/>
                <w:szCs w:val="22"/>
              </w:rPr>
              <w:t>18</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b/>
                <w:bCs/>
                <w:sz w:val="22"/>
                <w:szCs w:val="22"/>
              </w:rPr>
            </w:pPr>
            <w:r w:rsidRPr="006A1C7B">
              <w:rPr>
                <w:b/>
                <w:bCs/>
                <w:sz w:val="22"/>
                <w:szCs w:val="22"/>
              </w:rPr>
              <w:t>0</w:t>
            </w:r>
            <w:r w:rsidR="007B5B36">
              <w:rPr>
                <w:b/>
                <w:bCs/>
                <w:sz w:val="22"/>
                <w:szCs w:val="22"/>
              </w:rPr>
              <w:t>,</w:t>
            </w:r>
            <w:r w:rsidRPr="006A1C7B">
              <w:rPr>
                <w:b/>
                <w:bCs/>
                <w:sz w:val="22"/>
                <w:szCs w:val="22"/>
              </w:rPr>
              <w:t>24</w:t>
            </w:r>
          </w:p>
        </w:tc>
        <w:tc>
          <w:tcPr>
            <w:tcW w:w="85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b/>
                <w:bCs/>
                <w:sz w:val="22"/>
                <w:szCs w:val="22"/>
              </w:rPr>
            </w:pPr>
            <w:r w:rsidRPr="006A1C7B">
              <w:rPr>
                <w:b/>
                <w:bCs/>
                <w:sz w:val="22"/>
                <w:szCs w:val="22"/>
              </w:rPr>
              <w:t>0</w:t>
            </w:r>
            <w:r w:rsidR="007B5B36">
              <w:rPr>
                <w:b/>
                <w:bCs/>
                <w:sz w:val="22"/>
                <w:szCs w:val="22"/>
              </w:rPr>
              <w:t>,</w:t>
            </w:r>
            <w:r w:rsidRPr="006A1C7B">
              <w:rPr>
                <w:b/>
                <w:bCs/>
                <w:sz w:val="22"/>
                <w:szCs w:val="22"/>
              </w:rPr>
              <w:t>84</w:t>
            </w:r>
          </w:p>
        </w:tc>
        <w:tc>
          <w:tcPr>
            <w:tcW w:w="840"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b/>
                <w:bCs/>
                <w:sz w:val="22"/>
                <w:szCs w:val="22"/>
              </w:rPr>
            </w:pPr>
            <w:r w:rsidRPr="006A1C7B">
              <w:rPr>
                <w:b/>
                <w:bCs/>
                <w:sz w:val="22"/>
                <w:szCs w:val="22"/>
              </w:rPr>
              <w:t>0</w:t>
            </w:r>
            <w:r w:rsidR="007B5B36">
              <w:rPr>
                <w:b/>
                <w:bCs/>
                <w:sz w:val="22"/>
                <w:szCs w:val="22"/>
              </w:rPr>
              <w:t>,</w:t>
            </w:r>
            <w:r w:rsidRPr="006A1C7B">
              <w:rPr>
                <w:b/>
                <w:bCs/>
                <w:sz w:val="22"/>
                <w:szCs w:val="22"/>
              </w:rPr>
              <w:t>33</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b/>
                <w:bCs/>
                <w:sz w:val="22"/>
                <w:szCs w:val="22"/>
              </w:rPr>
            </w:pPr>
            <w:r w:rsidRPr="006A1C7B">
              <w:rPr>
                <w:b/>
                <w:bCs/>
                <w:sz w:val="22"/>
                <w:szCs w:val="22"/>
              </w:rPr>
              <w:t>0</w:t>
            </w:r>
            <w:r w:rsidR="007B5B36">
              <w:rPr>
                <w:b/>
                <w:bCs/>
                <w:sz w:val="22"/>
                <w:szCs w:val="22"/>
              </w:rPr>
              <w:t>,</w:t>
            </w:r>
            <w:r w:rsidRPr="006A1C7B">
              <w:rPr>
                <w:b/>
                <w:bCs/>
                <w:sz w:val="22"/>
                <w:szCs w:val="22"/>
              </w:rPr>
              <w:t>47</w:t>
            </w:r>
          </w:p>
        </w:tc>
        <w:tc>
          <w:tcPr>
            <w:tcW w:w="838"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b/>
                <w:bCs/>
                <w:sz w:val="22"/>
                <w:szCs w:val="22"/>
              </w:rPr>
            </w:pPr>
            <w:r w:rsidRPr="006A1C7B">
              <w:rPr>
                <w:b/>
                <w:bCs/>
                <w:sz w:val="22"/>
                <w:szCs w:val="22"/>
              </w:rPr>
              <w:t>0</w:t>
            </w:r>
            <w:r w:rsidR="007B5B36">
              <w:rPr>
                <w:b/>
                <w:bCs/>
                <w:sz w:val="22"/>
                <w:szCs w:val="22"/>
              </w:rPr>
              <w:t>,</w:t>
            </w:r>
            <w:r w:rsidRPr="006A1C7B">
              <w:rPr>
                <w:b/>
                <w:bCs/>
                <w:sz w:val="22"/>
                <w:szCs w:val="22"/>
              </w:rPr>
              <w:t>18</w:t>
            </w:r>
          </w:p>
        </w:tc>
        <w:tc>
          <w:tcPr>
            <w:tcW w:w="842"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b/>
                <w:bCs/>
                <w:sz w:val="22"/>
                <w:szCs w:val="22"/>
              </w:rPr>
            </w:pPr>
            <w:r w:rsidRPr="006A1C7B">
              <w:rPr>
                <w:b/>
                <w:bCs/>
                <w:sz w:val="22"/>
                <w:szCs w:val="22"/>
              </w:rPr>
              <w:t>0</w:t>
            </w:r>
            <w:r w:rsidR="007B5B36">
              <w:rPr>
                <w:b/>
                <w:bCs/>
                <w:sz w:val="22"/>
                <w:szCs w:val="22"/>
              </w:rPr>
              <w:t>,</w:t>
            </w:r>
            <w:r w:rsidRPr="006A1C7B">
              <w:rPr>
                <w:b/>
                <w:bCs/>
                <w:sz w:val="22"/>
                <w:szCs w:val="22"/>
              </w:rPr>
              <w:t>31</w:t>
            </w:r>
          </w:p>
        </w:tc>
        <w:tc>
          <w:tcPr>
            <w:tcW w:w="844" w:type="dxa"/>
            <w:tcBorders>
              <w:top w:val="nil"/>
              <w:left w:val="nil"/>
              <w:bottom w:val="single" w:sz="4" w:space="0" w:color="auto"/>
              <w:right w:val="single" w:sz="4" w:space="0" w:color="auto"/>
            </w:tcBorders>
            <w:shd w:val="clear" w:color="auto" w:fill="auto"/>
            <w:vAlign w:val="center"/>
          </w:tcPr>
          <w:p w:rsidR="00752E0D" w:rsidRPr="006A1C7B" w:rsidRDefault="00752E0D" w:rsidP="00752E0D">
            <w:pPr>
              <w:jc w:val="center"/>
              <w:rPr>
                <w:b/>
                <w:bCs/>
                <w:sz w:val="22"/>
                <w:szCs w:val="22"/>
              </w:rPr>
            </w:pPr>
            <w:r w:rsidRPr="006A1C7B">
              <w:rPr>
                <w:b/>
                <w:bCs/>
                <w:sz w:val="22"/>
                <w:szCs w:val="22"/>
              </w:rPr>
              <w:t>0</w:t>
            </w:r>
            <w:r w:rsidR="007B5B36">
              <w:rPr>
                <w:b/>
                <w:bCs/>
                <w:sz w:val="22"/>
                <w:szCs w:val="22"/>
              </w:rPr>
              <w:t>,</w:t>
            </w:r>
            <w:r w:rsidRPr="006A1C7B">
              <w:rPr>
                <w:b/>
                <w:bCs/>
                <w:sz w:val="22"/>
                <w:szCs w:val="22"/>
              </w:rPr>
              <w:t>13</w:t>
            </w:r>
          </w:p>
        </w:tc>
      </w:tr>
    </w:tbl>
    <w:p w:rsidR="00120B53" w:rsidRPr="00752E0D" w:rsidRDefault="00120B53" w:rsidP="00120B53">
      <w:pPr>
        <w:rPr>
          <w:bCs/>
          <w:sz w:val="20"/>
          <w:szCs w:val="20"/>
          <w:lang w:val="lt-LT"/>
        </w:rPr>
      </w:pPr>
      <w:r w:rsidRPr="00752E0D">
        <w:rPr>
          <w:bCs/>
          <w:sz w:val="20"/>
          <w:szCs w:val="20"/>
          <w:lang w:val="lt-LT"/>
        </w:rPr>
        <w:t xml:space="preserve">* – Nėra duomenų </w:t>
      </w:r>
    </w:p>
    <w:p w:rsidR="008004ED" w:rsidRPr="005613ED" w:rsidRDefault="008004ED" w:rsidP="008004ED">
      <w:pPr>
        <w:rPr>
          <w:color w:val="C00000"/>
          <w:sz w:val="22"/>
          <w:szCs w:val="22"/>
          <w:lang w:val="lt-LT"/>
        </w:rPr>
      </w:pPr>
    </w:p>
    <w:p w:rsidR="005C0468" w:rsidRPr="005613ED" w:rsidRDefault="005C0468" w:rsidP="005C0468">
      <w:pPr>
        <w:jc w:val="both"/>
        <w:rPr>
          <w:color w:val="C00000"/>
          <w:lang w:val="lt-LT"/>
        </w:rPr>
      </w:pPr>
    </w:p>
    <w:p w:rsidR="005C0468" w:rsidRPr="005613ED" w:rsidRDefault="005C0468" w:rsidP="005C0468">
      <w:pPr>
        <w:jc w:val="both"/>
        <w:rPr>
          <w:color w:val="C00000"/>
          <w:lang w:val="lt-LT"/>
        </w:rPr>
      </w:pPr>
    </w:p>
    <w:p w:rsidR="005C0468" w:rsidRPr="005613ED" w:rsidRDefault="005C0468" w:rsidP="005C0468">
      <w:pPr>
        <w:jc w:val="both"/>
        <w:rPr>
          <w:color w:val="C00000"/>
          <w:lang w:val="lt-LT"/>
        </w:rPr>
      </w:pPr>
    </w:p>
    <w:p w:rsidR="005C0468" w:rsidRPr="005613ED" w:rsidRDefault="005C0468" w:rsidP="005C0468">
      <w:pPr>
        <w:jc w:val="both"/>
        <w:rPr>
          <w:color w:val="C00000"/>
          <w:lang w:val="lt-LT"/>
        </w:rPr>
      </w:pPr>
    </w:p>
    <w:p w:rsidR="005C0468" w:rsidRPr="005613ED" w:rsidRDefault="005C0468" w:rsidP="005C0468">
      <w:pPr>
        <w:jc w:val="both"/>
        <w:rPr>
          <w:color w:val="C00000"/>
          <w:lang w:val="lt-LT"/>
        </w:rPr>
      </w:pPr>
    </w:p>
    <w:p w:rsidR="00A07797" w:rsidRPr="00752E0D" w:rsidRDefault="00A07797" w:rsidP="005C0468">
      <w:pPr>
        <w:jc w:val="both"/>
        <w:rPr>
          <w:lang w:val="lt-LT"/>
        </w:rPr>
      </w:pPr>
    </w:p>
    <w:p w:rsidR="005C0468" w:rsidRPr="00752E0D" w:rsidRDefault="005C0468" w:rsidP="005C0468">
      <w:pPr>
        <w:jc w:val="both"/>
        <w:rPr>
          <w:lang w:val="lt-LT"/>
        </w:rPr>
      </w:pPr>
      <w:r w:rsidRPr="00752E0D">
        <w:rPr>
          <w:lang w:val="lt-LT"/>
        </w:rPr>
        <w:lastRenderedPageBreak/>
        <w:t>7 lentelė. Kritulių kiekio ir pagrindinių cheminių priemaišų srautai (mg/m</w:t>
      </w:r>
      <w:r w:rsidRPr="00752E0D">
        <w:rPr>
          <w:vertAlign w:val="superscript"/>
          <w:lang w:val="lt-LT"/>
        </w:rPr>
        <w:t>2</w:t>
      </w:r>
      <w:r w:rsidRPr="00752E0D">
        <w:rPr>
          <w:lang w:val="lt-LT"/>
        </w:rPr>
        <w:t xml:space="preserve">) po laja ir atviroje vietoje Žemaitijos IMS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7" w:type="dxa"/>
          <w:bottom w:w="17" w:type="dxa"/>
        </w:tblCellMar>
        <w:tblLook w:val="00A0" w:firstRow="1" w:lastRow="0" w:firstColumn="1" w:lastColumn="0" w:noHBand="0" w:noVBand="0"/>
      </w:tblPr>
      <w:tblGrid>
        <w:gridCol w:w="1000"/>
        <w:gridCol w:w="978"/>
        <w:gridCol w:w="839"/>
        <w:gridCol w:w="842"/>
        <w:gridCol w:w="842"/>
        <w:gridCol w:w="828"/>
        <w:gridCol w:w="828"/>
        <w:gridCol w:w="828"/>
        <w:gridCol w:w="828"/>
        <w:gridCol w:w="827"/>
      </w:tblGrid>
      <w:tr w:rsidR="00752E0D" w:rsidRPr="00752E0D" w:rsidTr="00A07797">
        <w:trPr>
          <w:jc w:val="center"/>
        </w:trPr>
        <w:tc>
          <w:tcPr>
            <w:tcW w:w="8640" w:type="dxa"/>
            <w:gridSpan w:val="10"/>
            <w:vAlign w:val="center"/>
          </w:tcPr>
          <w:p w:rsidR="005C0468" w:rsidRPr="00752E0D" w:rsidRDefault="005C0468" w:rsidP="006F15D2">
            <w:pPr>
              <w:pStyle w:val="BodyText"/>
              <w:spacing w:line="240" w:lineRule="auto"/>
            </w:pPr>
            <w:r w:rsidRPr="00752E0D">
              <w:rPr>
                <w:b/>
                <w:bCs/>
                <w:i/>
                <w:iCs/>
                <w:sz w:val="22"/>
              </w:rPr>
              <w:t>Po medžių laja</w:t>
            </w:r>
          </w:p>
        </w:tc>
      </w:tr>
      <w:tr w:rsidR="00752E0D" w:rsidRPr="00752E0D" w:rsidTr="00A07797">
        <w:trPr>
          <w:jc w:val="center"/>
        </w:trPr>
        <w:tc>
          <w:tcPr>
            <w:tcW w:w="1000" w:type="dxa"/>
            <w:tcBorders>
              <w:bottom w:val="single" w:sz="6" w:space="0" w:color="000000"/>
            </w:tcBorders>
            <w:vAlign w:val="center"/>
          </w:tcPr>
          <w:p w:rsidR="005C0468" w:rsidRPr="00752E0D" w:rsidRDefault="005C0468" w:rsidP="006F15D2">
            <w:pPr>
              <w:pStyle w:val="BodyText"/>
              <w:spacing w:line="240" w:lineRule="auto"/>
              <w:rPr>
                <w:sz w:val="20"/>
              </w:rPr>
            </w:pPr>
            <w:r w:rsidRPr="00752E0D">
              <w:rPr>
                <w:sz w:val="20"/>
              </w:rPr>
              <w:t>Metai, mėnuo</w:t>
            </w:r>
          </w:p>
        </w:tc>
        <w:tc>
          <w:tcPr>
            <w:tcW w:w="978" w:type="dxa"/>
            <w:tcBorders>
              <w:bottom w:val="single" w:sz="6" w:space="0" w:color="000000"/>
            </w:tcBorders>
            <w:vAlign w:val="center"/>
          </w:tcPr>
          <w:p w:rsidR="005C0468" w:rsidRPr="00752E0D" w:rsidRDefault="005C0468" w:rsidP="006F15D2">
            <w:pPr>
              <w:pStyle w:val="BodyText"/>
              <w:spacing w:line="240" w:lineRule="auto"/>
              <w:rPr>
                <w:sz w:val="20"/>
              </w:rPr>
            </w:pPr>
            <w:r w:rsidRPr="00752E0D">
              <w:rPr>
                <w:sz w:val="20"/>
              </w:rPr>
              <w:t>Krituliai, mm/</w:t>
            </w:r>
            <w:r w:rsidR="00BA6649" w:rsidRPr="00752E0D">
              <w:rPr>
                <w:sz w:val="20"/>
              </w:rPr>
              <w:t>mėn.</w:t>
            </w:r>
          </w:p>
        </w:tc>
        <w:tc>
          <w:tcPr>
            <w:tcW w:w="839" w:type="dxa"/>
            <w:tcBorders>
              <w:bottom w:val="single" w:sz="6" w:space="0" w:color="000000"/>
            </w:tcBorders>
            <w:vAlign w:val="center"/>
          </w:tcPr>
          <w:p w:rsidR="005C0468" w:rsidRPr="00752E0D" w:rsidRDefault="005C0468" w:rsidP="006F15D2">
            <w:pPr>
              <w:pStyle w:val="BodyText"/>
              <w:spacing w:line="240" w:lineRule="auto"/>
              <w:rPr>
                <w:sz w:val="20"/>
              </w:rPr>
            </w:pPr>
            <w:r w:rsidRPr="00752E0D">
              <w:rPr>
                <w:sz w:val="20"/>
              </w:rPr>
              <w:t>SO4-S</w:t>
            </w:r>
          </w:p>
        </w:tc>
        <w:tc>
          <w:tcPr>
            <w:tcW w:w="842" w:type="dxa"/>
            <w:tcBorders>
              <w:bottom w:val="single" w:sz="6" w:space="0" w:color="000000"/>
            </w:tcBorders>
            <w:vAlign w:val="center"/>
          </w:tcPr>
          <w:p w:rsidR="005C0468" w:rsidRPr="00752E0D" w:rsidRDefault="005C0468" w:rsidP="006F15D2">
            <w:pPr>
              <w:pStyle w:val="BodyText"/>
              <w:spacing w:line="240" w:lineRule="auto"/>
              <w:rPr>
                <w:sz w:val="20"/>
              </w:rPr>
            </w:pPr>
            <w:r w:rsidRPr="00752E0D">
              <w:rPr>
                <w:sz w:val="20"/>
              </w:rPr>
              <w:t>NO3-N</w:t>
            </w:r>
          </w:p>
        </w:tc>
        <w:tc>
          <w:tcPr>
            <w:tcW w:w="842" w:type="dxa"/>
            <w:tcBorders>
              <w:bottom w:val="single" w:sz="6" w:space="0" w:color="000000"/>
            </w:tcBorders>
            <w:vAlign w:val="center"/>
          </w:tcPr>
          <w:p w:rsidR="005C0468" w:rsidRPr="00752E0D" w:rsidRDefault="005C0468" w:rsidP="006F15D2">
            <w:pPr>
              <w:pStyle w:val="BodyText"/>
              <w:spacing w:line="240" w:lineRule="auto"/>
              <w:rPr>
                <w:sz w:val="20"/>
              </w:rPr>
            </w:pPr>
            <w:r w:rsidRPr="00752E0D">
              <w:rPr>
                <w:sz w:val="20"/>
              </w:rPr>
              <w:t>NH4-N</w:t>
            </w:r>
          </w:p>
        </w:tc>
        <w:tc>
          <w:tcPr>
            <w:tcW w:w="828" w:type="dxa"/>
            <w:tcBorders>
              <w:bottom w:val="single" w:sz="6" w:space="0" w:color="000000"/>
            </w:tcBorders>
            <w:vAlign w:val="center"/>
          </w:tcPr>
          <w:p w:rsidR="005C0468" w:rsidRPr="00752E0D" w:rsidRDefault="005C0468" w:rsidP="006F15D2">
            <w:pPr>
              <w:pStyle w:val="BodyText"/>
              <w:spacing w:line="240" w:lineRule="auto"/>
              <w:rPr>
                <w:sz w:val="20"/>
              </w:rPr>
            </w:pPr>
            <w:r w:rsidRPr="00752E0D">
              <w:rPr>
                <w:sz w:val="20"/>
              </w:rPr>
              <w:t>Cl</w:t>
            </w:r>
          </w:p>
        </w:tc>
        <w:tc>
          <w:tcPr>
            <w:tcW w:w="828" w:type="dxa"/>
            <w:tcBorders>
              <w:bottom w:val="single" w:sz="6" w:space="0" w:color="000000"/>
            </w:tcBorders>
            <w:vAlign w:val="center"/>
          </w:tcPr>
          <w:p w:rsidR="005C0468" w:rsidRPr="00752E0D" w:rsidRDefault="005C0468" w:rsidP="006F15D2">
            <w:pPr>
              <w:pStyle w:val="BodyText"/>
              <w:spacing w:line="240" w:lineRule="auto"/>
              <w:rPr>
                <w:sz w:val="20"/>
              </w:rPr>
            </w:pPr>
            <w:r w:rsidRPr="00752E0D">
              <w:rPr>
                <w:sz w:val="20"/>
              </w:rPr>
              <w:t>Na</w:t>
            </w:r>
          </w:p>
        </w:tc>
        <w:tc>
          <w:tcPr>
            <w:tcW w:w="828" w:type="dxa"/>
            <w:tcBorders>
              <w:bottom w:val="single" w:sz="6" w:space="0" w:color="000000"/>
            </w:tcBorders>
            <w:vAlign w:val="center"/>
          </w:tcPr>
          <w:p w:rsidR="005C0468" w:rsidRPr="00752E0D" w:rsidRDefault="005C0468" w:rsidP="006F15D2">
            <w:pPr>
              <w:pStyle w:val="BodyText"/>
              <w:spacing w:line="240" w:lineRule="auto"/>
              <w:rPr>
                <w:sz w:val="20"/>
              </w:rPr>
            </w:pPr>
            <w:r w:rsidRPr="00752E0D">
              <w:rPr>
                <w:sz w:val="20"/>
              </w:rPr>
              <w:t>K</w:t>
            </w:r>
          </w:p>
        </w:tc>
        <w:tc>
          <w:tcPr>
            <w:tcW w:w="828" w:type="dxa"/>
            <w:tcBorders>
              <w:bottom w:val="single" w:sz="6" w:space="0" w:color="000000"/>
            </w:tcBorders>
            <w:vAlign w:val="center"/>
          </w:tcPr>
          <w:p w:rsidR="005C0468" w:rsidRPr="00752E0D" w:rsidRDefault="005C0468" w:rsidP="006F15D2">
            <w:pPr>
              <w:pStyle w:val="BodyText"/>
              <w:spacing w:line="240" w:lineRule="auto"/>
              <w:rPr>
                <w:sz w:val="20"/>
              </w:rPr>
            </w:pPr>
            <w:r w:rsidRPr="00752E0D">
              <w:rPr>
                <w:sz w:val="20"/>
              </w:rPr>
              <w:t>Ca</w:t>
            </w:r>
          </w:p>
        </w:tc>
        <w:tc>
          <w:tcPr>
            <w:tcW w:w="827" w:type="dxa"/>
            <w:tcBorders>
              <w:bottom w:val="single" w:sz="6" w:space="0" w:color="000000"/>
            </w:tcBorders>
            <w:vAlign w:val="center"/>
          </w:tcPr>
          <w:p w:rsidR="005C0468" w:rsidRPr="00752E0D" w:rsidRDefault="005C0468" w:rsidP="006F15D2">
            <w:pPr>
              <w:pStyle w:val="BodyText"/>
              <w:spacing w:line="240" w:lineRule="auto"/>
              <w:rPr>
                <w:sz w:val="20"/>
              </w:rPr>
            </w:pPr>
            <w:r w:rsidRPr="00752E0D">
              <w:rPr>
                <w:sz w:val="20"/>
              </w:rPr>
              <w:t>Mg</w:t>
            </w:r>
          </w:p>
        </w:tc>
      </w:tr>
      <w:tr w:rsidR="00752E0D" w:rsidRPr="005613ED" w:rsidTr="00752E0D">
        <w:trPr>
          <w:trHeight w:val="340"/>
          <w:jc w:val="center"/>
        </w:trPr>
        <w:tc>
          <w:tcPr>
            <w:tcW w:w="1000" w:type="dxa"/>
            <w:tcBorders>
              <w:top w:val="single" w:sz="6" w:space="0" w:color="000000"/>
              <w:bottom w:val="single" w:sz="6" w:space="0" w:color="000000"/>
              <w:right w:val="single" w:sz="6" w:space="0" w:color="000000"/>
            </w:tcBorders>
            <w:vAlign w:val="center"/>
          </w:tcPr>
          <w:p w:rsidR="00752E0D" w:rsidRPr="00752E0D" w:rsidRDefault="00752E0D" w:rsidP="00752E0D">
            <w:pPr>
              <w:jc w:val="center"/>
              <w:rPr>
                <w:sz w:val="20"/>
                <w:szCs w:val="20"/>
                <w:lang w:val="lt-LT"/>
              </w:rPr>
            </w:pPr>
            <w:r w:rsidRPr="00752E0D">
              <w:rPr>
                <w:sz w:val="20"/>
                <w:szCs w:val="20"/>
                <w:lang w:val="lt-LT"/>
              </w:rPr>
              <w:t>2019.01</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lang w:val="en-US"/>
              </w:rPr>
            </w:pPr>
            <w:r w:rsidRPr="00752E0D">
              <w:rPr>
                <w:sz w:val="20"/>
                <w:szCs w:val="20"/>
              </w:rPr>
              <w:t>127</w:t>
            </w:r>
            <w:r w:rsidR="00BD537A">
              <w:rPr>
                <w:sz w:val="20"/>
                <w:szCs w:val="20"/>
              </w:rPr>
              <w:t>,</w:t>
            </w:r>
            <w:r w:rsidRPr="00752E0D">
              <w:rPr>
                <w:sz w:val="20"/>
                <w:szCs w:val="20"/>
              </w:rPr>
              <w:t>4</w:t>
            </w:r>
          </w:p>
        </w:tc>
        <w:tc>
          <w:tcPr>
            <w:tcW w:w="839" w:type="dxa"/>
            <w:tcBorders>
              <w:top w:val="single" w:sz="4" w:space="0" w:color="auto"/>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54</w:t>
            </w:r>
            <w:r w:rsidR="00BD537A">
              <w:rPr>
                <w:sz w:val="20"/>
                <w:szCs w:val="20"/>
              </w:rPr>
              <w:t>,</w:t>
            </w:r>
            <w:r w:rsidRPr="00752E0D">
              <w:rPr>
                <w:sz w:val="20"/>
                <w:szCs w:val="20"/>
              </w:rPr>
              <w:t>2</w:t>
            </w:r>
          </w:p>
        </w:tc>
        <w:tc>
          <w:tcPr>
            <w:tcW w:w="842" w:type="dxa"/>
            <w:tcBorders>
              <w:top w:val="single" w:sz="4" w:space="0" w:color="auto"/>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16</w:t>
            </w:r>
            <w:r w:rsidR="00BD537A">
              <w:rPr>
                <w:sz w:val="20"/>
                <w:szCs w:val="20"/>
              </w:rPr>
              <w:t>,</w:t>
            </w:r>
            <w:r w:rsidRPr="00752E0D">
              <w:rPr>
                <w:sz w:val="20"/>
                <w:szCs w:val="20"/>
              </w:rPr>
              <w:t>5</w:t>
            </w:r>
          </w:p>
        </w:tc>
        <w:tc>
          <w:tcPr>
            <w:tcW w:w="842" w:type="dxa"/>
            <w:tcBorders>
              <w:top w:val="single" w:sz="4" w:space="0" w:color="auto"/>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7</w:t>
            </w:r>
            <w:r w:rsidR="00BD537A">
              <w:rPr>
                <w:sz w:val="20"/>
                <w:szCs w:val="20"/>
              </w:rPr>
              <w:t>,</w:t>
            </w:r>
            <w:r w:rsidRPr="00752E0D">
              <w:rPr>
                <w:sz w:val="20"/>
                <w:szCs w:val="20"/>
              </w:rPr>
              <w:t>5</w:t>
            </w:r>
          </w:p>
        </w:tc>
        <w:tc>
          <w:tcPr>
            <w:tcW w:w="828" w:type="dxa"/>
            <w:tcBorders>
              <w:top w:val="single" w:sz="4" w:space="0" w:color="auto"/>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200</w:t>
            </w:r>
            <w:r w:rsidR="00BD537A">
              <w:rPr>
                <w:sz w:val="20"/>
                <w:szCs w:val="20"/>
              </w:rPr>
              <w:t>,</w:t>
            </w:r>
            <w:r w:rsidRPr="00752E0D">
              <w:rPr>
                <w:sz w:val="20"/>
                <w:szCs w:val="20"/>
              </w:rPr>
              <w:t>8</w:t>
            </w:r>
          </w:p>
        </w:tc>
        <w:tc>
          <w:tcPr>
            <w:tcW w:w="828" w:type="dxa"/>
            <w:tcBorders>
              <w:top w:val="single" w:sz="4" w:space="0" w:color="auto"/>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110</w:t>
            </w:r>
            <w:r w:rsidR="00BD537A">
              <w:rPr>
                <w:sz w:val="20"/>
                <w:szCs w:val="20"/>
              </w:rPr>
              <w:t>,</w:t>
            </w:r>
            <w:r w:rsidRPr="00752E0D">
              <w:rPr>
                <w:sz w:val="20"/>
                <w:szCs w:val="20"/>
              </w:rPr>
              <w:t>0</w:t>
            </w:r>
          </w:p>
        </w:tc>
        <w:tc>
          <w:tcPr>
            <w:tcW w:w="828" w:type="dxa"/>
            <w:tcBorders>
              <w:top w:val="single" w:sz="4" w:space="0" w:color="auto"/>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359</w:t>
            </w:r>
            <w:r w:rsidR="00BD537A">
              <w:rPr>
                <w:sz w:val="20"/>
                <w:szCs w:val="20"/>
              </w:rPr>
              <w:t>,</w:t>
            </w:r>
            <w:r w:rsidRPr="00752E0D">
              <w:rPr>
                <w:sz w:val="20"/>
                <w:szCs w:val="20"/>
              </w:rPr>
              <w:t>5</w:t>
            </w:r>
          </w:p>
        </w:tc>
        <w:tc>
          <w:tcPr>
            <w:tcW w:w="828" w:type="dxa"/>
            <w:tcBorders>
              <w:top w:val="single" w:sz="4" w:space="0" w:color="auto"/>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63</w:t>
            </w:r>
            <w:r w:rsidR="00BD537A">
              <w:rPr>
                <w:sz w:val="20"/>
                <w:szCs w:val="20"/>
              </w:rPr>
              <w:t>,</w:t>
            </w:r>
            <w:r w:rsidRPr="00752E0D">
              <w:rPr>
                <w:sz w:val="20"/>
                <w:szCs w:val="20"/>
              </w:rPr>
              <w:t>6</w:t>
            </w:r>
          </w:p>
        </w:tc>
        <w:tc>
          <w:tcPr>
            <w:tcW w:w="827" w:type="dxa"/>
            <w:tcBorders>
              <w:top w:val="single" w:sz="4" w:space="0" w:color="auto"/>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25</w:t>
            </w:r>
            <w:r w:rsidR="00BD537A">
              <w:rPr>
                <w:sz w:val="20"/>
                <w:szCs w:val="20"/>
              </w:rPr>
              <w:t>,</w:t>
            </w:r>
            <w:r w:rsidRPr="00752E0D">
              <w:rPr>
                <w:sz w:val="20"/>
                <w:szCs w:val="20"/>
              </w:rPr>
              <w:t>6</w:t>
            </w:r>
          </w:p>
        </w:tc>
      </w:tr>
      <w:tr w:rsidR="00752E0D" w:rsidRPr="005613ED" w:rsidTr="00752E0D">
        <w:trPr>
          <w:trHeight w:val="340"/>
          <w:jc w:val="center"/>
        </w:trPr>
        <w:tc>
          <w:tcPr>
            <w:tcW w:w="1000" w:type="dxa"/>
            <w:tcBorders>
              <w:top w:val="single" w:sz="6" w:space="0" w:color="000000"/>
              <w:bottom w:val="single" w:sz="6" w:space="0" w:color="000000"/>
              <w:right w:val="single" w:sz="6" w:space="0" w:color="000000"/>
            </w:tcBorders>
            <w:vAlign w:val="center"/>
          </w:tcPr>
          <w:p w:rsidR="00752E0D" w:rsidRPr="00752E0D" w:rsidRDefault="00752E0D" w:rsidP="00752E0D">
            <w:pPr>
              <w:jc w:val="center"/>
              <w:rPr>
                <w:sz w:val="20"/>
                <w:szCs w:val="20"/>
                <w:lang w:val="lt-LT"/>
              </w:rPr>
            </w:pPr>
            <w:r w:rsidRPr="00752E0D">
              <w:rPr>
                <w:sz w:val="20"/>
                <w:szCs w:val="20"/>
                <w:lang w:val="lt-LT"/>
              </w:rPr>
              <w:t>2019.02</w:t>
            </w:r>
          </w:p>
        </w:tc>
        <w:tc>
          <w:tcPr>
            <w:tcW w:w="978" w:type="dxa"/>
            <w:tcBorders>
              <w:top w:val="nil"/>
              <w:left w:val="single" w:sz="4" w:space="0" w:color="auto"/>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33</w:t>
            </w:r>
            <w:r w:rsidR="00BD537A">
              <w:rPr>
                <w:sz w:val="20"/>
                <w:szCs w:val="20"/>
              </w:rPr>
              <w:t>,</w:t>
            </w:r>
            <w:r w:rsidRPr="00752E0D">
              <w:rPr>
                <w:sz w:val="20"/>
                <w:szCs w:val="20"/>
              </w:rPr>
              <w:t>2</w:t>
            </w:r>
          </w:p>
        </w:tc>
        <w:tc>
          <w:tcPr>
            <w:tcW w:w="839"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61</w:t>
            </w:r>
            <w:r w:rsidR="00BD537A">
              <w:rPr>
                <w:sz w:val="20"/>
                <w:szCs w:val="20"/>
              </w:rPr>
              <w:t>,</w:t>
            </w:r>
            <w:r w:rsidRPr="00752E0D">
              <w:rPr>
                <w:sz w:val="20"/>
                <w:szCs w:val="20"/>
              </w:rPr>
              <w:t>4</w:t>
            </w:r>
          </w:p>
        </w:tc>
        <w:tc>
          <w:tcPr>
            <w:tcW w:w="842"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23</w:t>
            </w:r>
            <w:r w:rsidR="00BD537A">
              <w:rPr>
                <w:sz w:val="20"/>
                <w:szCs w:val="20"/>
              </w:rPr>
              <w:t>,</w:t>
            </w:r>
            <w:r w:rsidRPr="00752E0D">
              <w:rPr>
                <w:sz w:val="20"/>
                <w:szCs w:val="20"/>
              </w:rPr>
              <w:t>3</w:t>
            </w:r>
          </w:p>
        </w:tc>
        <w:tc>
          <w:tcPr>
            <w:tcW w:w="842"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9</w:t>
            </w:r>
            <w:r w:rsidR="00BD537A">
              <w:rPr>
                <w:sz w:val="20"/>
                <w:szCs w:val="20"/>
              </w:rPr>
              <w:t>,</w:t>
            </w:r>
            <w:r w:rsidRPr="00752E0D">
              <w:rPr>
                <w:sz w:val="20"/>
                <w:szCs w:val="20"/>
              </w:rPr>
              <w:t>8</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96</w:t>
            </w:r>
            <w:r w:rsidR="00BD537A">
              <w:rPr>
                <w:sz w:val="20"/>
                <w:szCs w:val="20"/>
              </w:rPr>
              <w:t>,</w:t>
            </w:r>
            <w:r w:rsidRPr="00752E0D">
              <w:rPr>
                <w:sz w:val="20"/>
                <w:szCs w:val="20"/>
              </w:rPr>
              <w:t>0</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57</w:t>
            </w:r>
            <w:r w:rsidR="00BD537A">
              <w:rPr>
                <w:sz w:val="20"/>
                <w:szCs w:val="20"/>
              </w:rPr>
              <w:t>,</w:t>
            </w:r>
            <w:r w:rsidRPr="00752E0D">
              <w:rPr>
                <w:sz w:val="20"/>
                <w:szCs w:val="20"/>
              </w:rPr>
              <w:t>5</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182</w:t>
            </w:r>
            <w:r w:rsidR="00BD537A">
              <w:rPr>
                <w:sz w:val="20"/>
                <w:szCs w:val="20"/>
              </w:rPr>
              <w:t>,</w:t>
            </w:r>
            <w:r w:rsidRPr="00752E0D">
              <w:rPr>
                <w:sz w:val="20"/>
                <w:szCs w:val="20"/>
              </w:rPr>
              <w:t>1</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50</w:t>
            </w:r>
            <w:r w:rsidR="00BD537A">
              <w:rPr>
                <w:sz w:val="20"/>
                <w:szCs w:val="20"/>
              </w:rPr>
              <w:t>,</w:t>
            </w:r>
            <w:r w:rsidRPr="00752E0D">
              <w:rPr>
                <w:sz w:val="20"/>
                <w:szCs w:val="20"/>
              </w:rPr>
              <w:t>8</w:t>
            </w:r>
          </w:p>
        </w:tc>
        <w:tc>
          <w:tcPr>
            <w:tcW w:w="827"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20</w:t>
            </w:r>
            <w:r w:rsidR="00BD537A">
              <w:rPr>
                <w:sz w:val="20"/>
                <w:szCs w:val="20"/>
              </w:rPr>
              <w:t>,</w:t>
            </w:r>
            <w:r w:rsidRPr="00752E0D">
              <w:rPr>
                <w:sz w:val="20"/>
                <w:szCs w:val="20"/>
              </w:rPr>
              <w:t>0</w:t>
            </w:r>
          </w:p>
        </w:tc>
      </w:tr>
      <w:tr w:rsidR="00752E0D" w:rsidRPr="005613ED" w:rsidTr="00752E0D">
        <w:trPr>
          <w:trHeight w:val="340"/>
          <w:jc w:val="center"/>
        </w:trPr>
        <w:tc>
          <w:tcPr>
            <w:tcW w:w="1000" w:type="dxa"/>
            <w:tcBorders>
              <w:top w:val="single" w:sz="6" w:space="0" w:color="000000"/>
              <w:bottom w:val="single" w:sz="6" w:space="0" w:color="000000"/>
              <w:right w:val="single" w:sz="6" w:space="0" w:color="000000"/>
            </w:tcBorders>
            <w:vAlign w:val="center"/>
          </w:tcPr>
          <w:p w:rsidR="00752E0D" w:rsidRPr="00752E0D" w:rsidRDefault="00752E0D" w:rsidP="00752E0D">
            <w:pPr>
              <w:jc w:val="center"/>
              <w:rPr>
                <w:sz w:val="20"/>
                <w:szCs w:val="20"/>
                <w:lang w:val="lt-LT"/>
              </w:rPr>
            </w:pPr>
            <w:r w:rsidRPr="00752E0D">
              <w:rPr>
                <w:sz w:val="20"/>
                <w:szCs w:val="20"/>
                <w:lang w:val="lt-LT"/>
              </w:rPr>
              <w:t>2019.03</w:t>
            </w:r>
          </w:p>
        </w:tc>
        <w:tc>
          <w:tcPr>
            <w:tcW w:w="978" w:type="dxa"/>
            <w:tcBorders>
              <w:top w:val="nil"/>
              <w:left w:val="single" w:sz="4" w:space="0" w:color="auto"/>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45</w:t>
            </w:r>
            <w:r w:rsidR="00BD537A">
              <w:rPr>
                <w:sz w:val="20"/>
                <w:szCs w:val="20"/>
              </w:rPr>
              <w:t>,</w:t>
            </w:r>
            <w:r w:rsidRPr="00752E0D">
              <w:rPr>
                <w:sz w:val="20"/>
                <w:szCs w:val="20"/>
              </w:rPr>
              <w:t>8</w:t>
            </w:r>
          </w:p>
        </w:tc>
        <w:tc>
          <w:tcPr>
            <w:tcW w:w="839"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24</w:t>
            </w:r>
            <w:r w:rsidR="00BD537A">
              <w:rPr>
                <w:sz w:val="20"/>
                <w:szCs w:val="20"/>
              </w:rPr>
              <w:t>,</w:t>
            </w:r>
            <w:r w:rsidRPr="00752E0D">
              <w:rPr>
                <w:sz w:val="20"/>
                <w:szCs w:val="20"/>
              </w:rPr>
              <w:t>7</w:t>
            </w:r>
          </w:p>
        </w:tc>
        <w:tc>
          <w:tcPr>
            <w:tcW w:w="842"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5</w:t>
            </w:r>
            <w:r w:rsidR="00BD537A">
              <w:rPr>
                <w:sz w:val="20"/>
                <w:szCs w:val="20"/>
              </w:rPr>
              <w:t>,</w:t>
            </w:r>
            <w:r w:rsidRPr="00752E0D">
              <w:rPr>
                <w:sz w:val="20"/>
                <w:szCs w:val="20"/>
              </w:rPr>
              <w:t>9</w:t>
            </w:r>
          </w:p>
        </w:tc>
        <w:tc>
          <w:tcPr>
            <w:tcW w:w="842"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2</w:t>
            </w:r>
            <w:r w:rsidR="00BD537A">
              <w:rPr>
                <w:sz w:val="20"/>
                <w:szCs w:val="20"/>
              </w:rPr>
              <w:t>,</w:t>
            </w:r>
            <w:r w:rsidRPr="00752E0D">
              <w:rPr>
                <w:sz w:val="20"/>
                <w:szCs w:val="20"/>
              </w:rPr>
              <w:t>9</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247</w:t>
            </w:r>
            <w:r w:rsidR="00BD537A">
              <w:rPr>
                <w:sz w:val="20"/>
                <w:szCs w:val="20"/>
              </w:rPr>
              <w:t>,</w:t>
            </w:r>
            <w:r w:rsidRPr="00752E0D">
              <w:rPr>
                <w:sz w:val="20"/>
                <w:szCs w:val="20"/>
              </w:rPr>
              <w:t>2</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92</w:t>
            </w:r>
            <w:r w:rsidR="00BD537A">
              <w:rPr>
                <w:sz w:val="20"/>
                <w:szCs w:val="20"/>
              </w:rPr>
              <w:t>,</w:t>
            </w:r>
            <w:r w:rsidRPr="00752E0D">
              <w:rPr>
                <w:sz w:val="20"/>
                <w:szCs w:val="20"/>
              </w:rPr>
              <w:t>7</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200</w:t>
            </w:r>
            <w:r w:rsidR="00BD537A">
              <w:rPr>
                <w:sz w:val="20"/>
                <w:szCs w:val="20"/>
              </w:rPr>
              <w:t>,</w:t>
            </w:r>
            <w:r w:rsidRPr="00752E0D">
              <w:rPr>
                <w:sz w:val="20"/>
                <w:szCs w:val="20"/>
              </w:rPr>
              <w:t>3</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55</w:t>
            </w:r>
            <w:r w:rsidR="00BD537A">
              <w:rPr>
                <w:sz w:val="20"/>
                <w:szCs w:val="20"/>
              </w:rPr>
              <w:t>,</w:t>
            </w:r>
            <w:r w:rsidRPr="00752E0D">
              <w:rPr>
                <w:sz w:val="20"/>
                <w:szCs w:val="20"/>
              </w:rPr>
              <w:t>0</w:t>
            </w:r>
          </w:p>
        </w:tc>
        <w:tc>
          <w:tcPr>
            <w:tcW w:w="827"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26</w:t>
            </w:r>
            <w:r w:rsidR="00BD537A">
              <w:rPr>
                <w:sz w:val="20"/>
                <w:szCs w:val="20"/>
              </w:rPr>
              <w:t>,</w:t>
            </w:r>
            <w:r w:rsidRPr="00752E0D">
              <w:rPr>
                <w:sz w:val="20"/>
                <w:szCs w:val="20"/>
              </w:rPr>
              <w:t>3</w:t>
            </w:r>
          </w:p>
        </w:tc>
      </w:tr>
      <w:tr w:rsidR="00752E0D" w:rsidRPr="005613ED" w:rsidTr="00752E0D">
        <w:trPr>
          <w:trHeight w:val="340"/>
          <w:jc w:val="center"/>
        </w:trPr>
        <w:tc>
          <w:tcPr>
            <w:tcW w:w="1000" w:type="dxa"/>
            <w:tcBorders>
              <w:top w:val="single" w:sz="6" w:space="0" w:color="000000"/>
              <w:bottom w:val="single" w:sz="6" w:space="0" w:color="000000"/>
              <w:right w:val="single" w:sz="6" w:space="0" w:color="000000"/>
            </w:tcBorders>
            <w:vAlign w:val="center"/>
          </w:tcPr>
          <w:p w:rsidR="00752E0D" w:rsidRPr="00752E0D" w:rsidRDefault="00752E0D" w:rsidP="00752E0D">
            <w:pPr>
              <w:jc w:val="center"/>
              <w:rPr>
                <w:sz w:val="20"/>
                <w:szCs w:val="20"/>
                <w:lang w:val="lt-LT"/>
              </w:rPr>
            </w:pPr>
            <w:r w:rsidRPr="00752E0D">
              <w:rPr>
                <w:sz w:val="20"/>
                <w:szCs w:val="20"/>
                <w:lang w:val="lt-LT"/>
              </w:rPr>
              <w:t>2019.04</w:t>
            </w:r>
          </w:p>
        </w:tc>
        <w:tc>
          <w:tcPr>
            <w:tcW w:w="978" w:type="dxa"/>
            <w:tcBorders>
              <w:top w:val="nil"/>
              <w:left w:val="single" w:sz="4" w:space="0" w:color="auto"/>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0</w:t>
            </w:r>
            <w:r w:rsidR="00BD537A">
              <w:rPr>
                <w:sz w:val="20"/>
                <w:szCs w:val="20"/>
              </w:rPr>
              <w:t>,</w:t>
            </w:r>
            <w:r w:rsidRPr="00752E0D">
              <w:rPr>
                <w:sz w:val="20"/>
                <w:szCs w:val="20"/>
              </w:rPr>
              <w:t>0</w:t>
            </w:r>
          </w:p>
        </w:tc>
        <w:tc>
          <w:tcPr>
            <w:tcW w:w="839"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 </w:t>
            </w:r>
          </w:p>
        </w:tc>
        <w:tc>
          <w:tcPr>
            <w:tcW w:w="842"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 </w:t>
            </w:r>
          </w:p>
        </w:tc>
        <w:tc>
          <w:tcPr>
            <w:tcW w:w="842"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 </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 </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 </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 </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 </w:t>
            </w:r>
          </w:p>
        </w:tc>
        <w:tc>
          <w:tcPr>
            <w:tcW w:w="827"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 </w:t>
            </w:r>
          </w:p>
        </w:tc>
      </w:tr>
      <w:tr w:rsidR="00752E0D" w:rsidRPr="005613ED" w:rsidTr="00752E0D">
        <w:trPr>
          <w:trHeight w:val="340"/>
          <w:jc w:val="center"/>
        </w:trPr>
        <w:tc>
          <w:tcPr>
            <w:tcW w:w="1000" w:type="dxa"/>
            <w:tcBorders>
              <w:top w:val="single" w:sz="6" w:space="0" w:color="000000"/>
              <w:bottom w:val="single" w:sz="6" w:space="0" w:color="000000"/>
              <w:right w:val="single" w:sz="6" w:space="0" w:color="000000"/>
            </w:tcBorders>
            <w:vAlign w:val="center"/>
          </w:tcPr>
          <w:p w:rsidR="00752E0D" w:rsidRPr="00752E0D" w:rsidRDefault="00752E0D" w:rsidP="00752E0D">
            <w:pPr>
              <w:jc w:val="center"/>
              <w:rPr>
                <w:sz w:val="20"/>
                <w:szCs w:val="20"/>
                <w:lang w:val="lt-LT"/>
              </w:rPr>
            </w:pPr>
            <w:r w:rsidRPr="00752E0D">
              <w:rPr>
                <w:sz w:val="20"/>
                <w:szCs w:val="20"/>
                <w:lang w:val="lt-LT"/>
              </w:rPr>
              <w:t>2019.05</w:t>
            </w:r>
          </w:p>
        </w:tc>
        <w:tc>
          <w:tcPr>
            <w:tcW w:w="978" w:type="dxa"/>
            <w:tcBorders>
              <w:top w:val="nil"/>
              <w:left w:val="single" w:sz="4" w:space="0" w:color="auto"/>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16</w:t>
            </w:r>
            <w:r w:rsidR="00BD537A">
              <w:rPr>
                <w:sz w:val="20"/>
                <w:szCs w:val="20"/>
              </w:rPr>
              <w:t>,</w:t>
            </w:r>
            <w:r w:rsidRPr="00752E0D">
              <w:rPr>
                <w:sz w:val="20"/>
                <w:szCs w:val="20"/>
              </w:rPr>
              <w:t>3</w:t>
            </w:r>
          </w:p>
        </w:tc>
        <w:tc>
          <w:tcPr>
            <w:tcW w:w="839" w:type="dxa"/>
            <w:tcBorders>
              <w:top w:val="nil"/>
              <w:left w:val="nil"/>
              <w:bottom w:val="single" w:sz="4" w:space="0" w:color="auto"/>
              <w:right w:val="single" w:sz="4" w:space="0" w:color="auto"/>
            </w:tcBorders>
            <w:shd w:val="clear" w:color="auto" w:fill="auto"/>
            <w:vAlign w:val="center"/>
          </w:tcPr>
          <w:p w:rsidR="00752E0D" w:rsidRPr="00752E0D" w:rsidRDefault="006A1C7B" w:rsidP="00752E0D">
            <w:pPr>
              <w:jc w:val="center"/>
              <w:rPr>
                <w:sz w:val="20"/>
                <w:szCs w:val="20"/>
              </w:rPr>
            </w:pPr>
            <w:r>
              <w:rPr>
                <w:sz w:val="20"/>
                <w:szCs w:val="20"/>
              </w:rPr>
              <w:t>*</w:t>
            </w:r>
            <w:r w:rsidR="00752E0D" w:rsidRPr="00752E0D">
              <w:rPr>
                <w:sz w:val="20"/>
                <w:szCs w:val="20"/>
              </w:rPr>
              <w:t> </w:t>
            </w:r>
          </w:p>
        </w:tc>
        <w:tc>
          <w:tcPr>
            <w:tcW w:w="842"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3</w:t>
            </w:r>
            <w:r w:rsidR="00BD537A">
              <w:rPr>
                <w:sz w:val="20"/>
                <w:szCs w:val="20"/>
              </w:rPr>
              <w:t>,</w:t>
            </w:r>
            <w:r w:rsidRPr="00752E0D">
              <w:rPr>
                <w:sz w:val="20"/>
                <w:szCs w:val="20"/>
              </w:rPr>
              <w:t>6</w:t>
            </w:r>
          </w:p>
        </w:tc>
        <w:tc>
          <w:tcPr>
            <w:tcW w:w="842"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33</w:t>
            </w:r>
            <w:r w:rsidR="00BD537A">
              <w:rPr>
                <w:sz w:val="20"/>
                <w:szCs w:val="20"/>
              </w:rPr>
              <w:t>,</w:t>
            </w:r>
            <w:r w:rsidRPr="00752E0D">
              <w:rPr>
                <w:sz w:val="20"/>
                <w:szCs w:val="20"/>
              </w:rPr>
              <w:t>0</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6A1C7B" w:rsidP="00752E0D">
            <w:pPr>
              <w:jc w:val="center"/>
              <w:rPr>
                <w:sz w:val="20"/>
                <w:szCs w:val="20"/>
              </w:rPr>
            </w:pPr>
            <w:r>
              <w:rPr>
                <w:sz w:val="20"/>
                <w:szCs w:val="20"/>
              </w:rPr>
              <w:t>*</w:t>
            </w:r>
            <w:r w:rsidR="00752E0D" w:rsidRPr="00752E0D">
              <w:rPr>
                <w:sz w:val="20"/>
                <w:szCs w:val="20"/>
              </w:rPr>
              <w:t> </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6A1C7B" w:rsidP="00752E0D">
            <w:pPr>
              <w:jc w:val="center"/>
              <w:rPr>
                <w:sz w:val="20"/>
                <w:szCs w:val="20"/>
              </w:rPr>
            </w:pPr>
            <w:r>
              <w:rPr>
                <w:sz w:val="20"/>
                <w:szCs w:val="20"/>
              </w:rPr>
              <w:t>*</w:t>
            </w:r>
            <w:r w:rsidR="00752E0D" w:rsidRPr="00752E0D">
              <w:rPr>
                <w:sz w:val="20"/>
                <w:szCs w:val="20"/>
              </w:rPr>
              <w:t> </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6A1C7B" w:rsidP="00752E0D">
            <w:pPr>
              <w:jc w:val="center"/>
              <w:rPr>
                <w:sz w:val="20"/>
                <w:szCs w:val="20"/>
              </w:rPr>
            </w:pPr>
            <w:r>
              <w:rPr>
                <w:sz w:val="20"/>
                <w:szCs w:val="20"/>
              </w:rPr>
              <w:t>*</w:t>
            </w:r>
            <w:r w:rsidR="00752E0D" w:rsidRPr="00752E0D">
              <w:rPr>
                <w:sz w:val="20"/>
                <w:szCs w:val="20"/>
              </w:rPr>
              <w:t> </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6A1C7B" w:rsidP="00752E0D">
            <w:pPr>
              <w:jc w:val="center"/>
              <w:rPr>
                <w:sz w:val="20"/>
                <w:szCs w:val="20"/>
              </w:rPr>
            </w:pPr>
            <w:r>
              <w:rPr>
                <w:sz w:val="20"/>
                <w:szCs w:val="20"/>
              </w:rPr>
              <w:t>*</w:t>
            </w:r>
            <w:r w:rsidR="00752E0D" w:rsidRPr="00752E0D">
              <w:rPr>
                <w:sz w:val="20"/>
                <w:szCs w:val="20"/>
              </w:rPr>
              <w:t> </w:t>
            </w:r>
          </w:p>
        </w:tc>
        <w:tc>
          <w:tcPr>
            <w:tcW w:w="827" w:type="dxa"/>
            <w:tcBorders>
              <w:top w:val="nil"/>
              <w:left w:val="nil"/>
              <w:bottom w:val="single" w:sz="4" w:space="0" w:color="auto"/>
              <w:right w:val="single" w:sz="4" w:space="0" w:color="auto"/>
            </w:tcBorders>
            <w:shd w:val="clear" w:color="auto" w:fill="auto"/>
            <w:vAlign w:val="center"/>
          </w:tcPr>
          <w:p w:rsidR="00752E0D" w:rsidRPr="00752E0D" w:rsidRDefault="006A1C7B" w:rsidP="00752E0D">
            <w:pPr>
              <w:jc w:val="center"/>
              <w:rPr>
                <w:sz w:val="20"/>
                <w:szCs w:val="20"/>
              </w:rPr>
            </w:pPr>
            <w:r>
              <w:rPr>
                <w:sz w:val="20"/>
                <w:szCs w:val="20"/>
              </w:rPr>
              <w:t>*</w:t>
            </w:r>
            <w:r w:rsidR="00752E0D" w:rsidRPr="00752E0D">
              <w:rPr>
                <w:sz w:val="20"/>
                <w:szCs w:val="20"/>
              </w:rPr>
              <w:t> </w:t>
            </w:r>
          </w:p>
        </w:tc>
      </w:tr>
      <w:tr w:rsidR="00752E0D" w:rsidRPr="005613ED" w:rsidTr="00752E0D">
        <w:trPr>
          <w:trHeight w:val="340"/>
          <w:jc w:val="center"/>
        </w:trPr>
        <w:tc>
          <w:tcPr>
            <w:tcW w:w="1000" w:type="dxa"/>
            <w:tcBorders>
              <w:top w:val="single" w:sz="6" w:space="0" w:color="000000"/>
              <w:bottom w:val="single" w:sz="6" w:space="0" w:color="000000"/>
              <w:right w:val="single" w:sz="6" w:space="0" w:color="000000"/>
            </w:tcBorders>
            <w:vAlign w:val="center"/>
          </w:tcPr>
          <w:p w:rsidR="00752E0D" w:rsidRPr="00752E0D" w:rsidRDefault="00752E0D" w:rsidP="00752E0D">
            <w:pPr>
              <w:jc w:val="center"/>
              <w:rPr>
                <w:sz w:val="20"/>
                <w:szCs w:val="20"/>
                <w:lang w:val="lt-LT"/>
              </w:rPr>
            </w:pPr>
            <w:r w:rsidRPr="00752E0D">
              <w:rPr>
                <w:sz w:val="20"/>
                <w:szCs w:val="20"/>
                <w:lang w:val="lt-LT"/>
              </w:rPr>
              <w:t>2019.06</w:t>
            </w:r>
          </w:p>
        </w:tc>
        <w:tc>
          <w:tcPr>
            <w:tcW w:w="978" w:type="dxa"/>
            <w:tcBorders>
              <w:top w:val="nil"/>
              <w:left w:val="single" w:sz="4" w:space="0" w:color="auto"/>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7</w:t>
            </w:r>
            <w:r w:rsidR="00BD537A">
              <w:rPr>
                <w:sz w:val="20"/>
                <w:szCs w:val="20"/>
              </w:rPr>
              <w:t>,</w:t>
            </w:r>
            <w:r w:rsidRPr="00752E0D">
              <w:rPr>
                <w:sz w:val="20"/>
                <w:szCs w:val="20"/>
              </w:rPr>
              <w:t>5</w:t>
            </w:r>
          </w:p>
        </w:tc>
        <w:tc>
          <w:tcPr>
            <w:tcW w:w="839"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3</w:t>
            </w:r>
            <w:r w:rsidR="00BD537A">
              <w:rPr>
                <w:sz w:val="20"/>
                <w:szCs w:val="20"/>
              </w:rPr>
              <w:t>,</w:t>
            </w:r>
            <w:r w:rsidRPr="00752E0D">
              <w:rPr>
                <w:sz w:val="20"/>
                <w:szCs w:val="20"/>
              </w:rPr>
              <w:t>3</w:t>
            </w:r>
          </w:p>
        </w:tc>
        <w:tc>
          <w:tcPr>
            <w:tcW w:w="842"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0</w:t>
            </w:r>
            <w:r w:rsidR="00BD537A">
              <w:rPr>
                <w:sz w:val="20"/>
                <w:szCs w:val="20"/>
              </w:rPr>
              <w:t>,</w:t>
            </w:r>
            <w:r w:rsidRPr="00752E0D">
              <w:rPr>
                <w:sz w:val="20"/>
                <w:szCs w:val="20"/>
              </w:rPr>
              <w:t>5</w:t>
            </w:r>
          </w:p>
        </w:tc>
        <w:tc>
          <w:tcPr>
            <w:tcW w:w="842"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22</w:t>
            </w:r>
            <w:r w:rsidR="00BD537A">
              <w:rPr>
                <w:sz w:val="20"/>
                <w:szCs w:val="20"/>
              </w:rPr>
              <w:t>,</w:t>
            </w:r>
            <w:r w:rsidRPr="00752E0D">
              <w:rPr>
                <w:sz w:val="20"/>
                <w:szCs w:val="20"/>
              </w:rPr>
              <w:t>2</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30</w:t>
            </w:r>
            <w:r w:rsidR="00BD537A">
              <w:rPr>
                <w:sz w:val="20"/>
                <w:szCs w:val="20"/>
              </w:rPr>
              <w:t>,</w:t>
            </w:r>
            <w:r w:rsidRPr="00752E0D">
              <w:rPr>
                <w:sz w:val="20"/>
                <w:szCs w:val="20"/>
              </w:rPr>
              <w:t>8</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9</w:t>
            </w:r>
            <w:r w:rsidR="00BD537A">
              <w:rPr>
                <w:sz w:val="20"/>
                <w:szCs w:val="20"/>
              </w:rPr>
              <w:t>,</w:t>
            </w:r>
            <w:r w:rsidRPr="00752E0D">
              <w:rPr>
                <w:sz w:val="20"/>
                <w:szCs w:val="20"/>
              </w:rPr>
              <w:t>1</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95</w:t>
            </w:r>
            <w:r w:rsidR="00BD537A">
              <w:rPr>
                <w:sz w:val="20"/>
                <w:szCs w:val="20"/>
              </w:rPr>
              <w:t>,</w:t>
            </w:r>
            <w:r w:rsidRPr="00752E0D">
              <w:rPr>
                <w:sz w:val="20"/>
                <w:szCs w:val="20"/>
              </w:rPr>
              <w:t>3</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29</w:t>
            </w:r>
            <w:r w:rsidR="00BD537A">
              <w:rPr>
                <w:sz w:val="20"/>
                <w:szCs w:val="20"/>
              </w:rPr>
              <w:t>,</w:t>
            </w:r>
            <w:r w:rsidRPr="00752E0D">
              <w:rPr>
                <w:sz w:val="20"/>
                <w:szCs w:val="20"/>
              </w:rPr>
              <w:t>5</w:t>
            </w:r>
          </w:p>
        </w:tc>
        <w:tc>
          <w:tcPr>
            <w:tcW w:w="827"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5</w:t>
            </w:r>
            <w:r w:rsidR="00BD537A">
              <w:rPr>
                <w:sz w:val="20"/>
                <w:szCs w:val="20"/>
              </w:rPr>
              <w:t>,</w:t>
            </w:r>
            <w:r w:rsidRPr="00752E0D">
              <w:rPr>
                <w:sz w:val="20"/>
                <w:szCs w:val="20"/>
              </w:rPr>
              <w:t>9</w:t>
            </w:r>
          </w:p>
        </w:tc>
      </w:tr>
      <w:tr w:rsidR="00752E0D" w:rsidRPr="005613ED" w:rsidTr="00752E0D">
        <w:trPr>
          <w:trHeight w:val="340"/>
          <w:jc w:val="center"/>
        </w:trPr>
        <w:tc>
          <w:tcPr>
            <w:tcW w:w="1000" w:type="dxa"/>
            <w:tcBorders>
              <w:top w:val="single" w:sz="6" w:space="0" w:color="000000"/>
              <w:bottom w:val="single" w:sz="6" w:space="0" w:color="000000"/>
              <w:right w:val="single" w:sz="6" w:space="0" w:color="000000"/>
            </w:tcBorders>
            <w:vAlign w:val="center"/>
          </w:tcPr>
          <w:p w:rsidR="00752E0D" w:rsidRPr="00752E0D" w:rsidRDefault="00752E0D" w:rsidP="00752E0D">
            <w:pPr>
              <w:jc w:val="center"/>
              <w:rPr>
                <w:sz w:val="20"/>
                <w:szCs w:val="20"/>
                <w:lang w:val="lt-LT"/>
              </w:rPr>
            </w:pPr>
            <w:r w:rsidRPr="00752E0D">
              <w:rPr>
                <w:sz w:val="20"/>
                <w:szCs w:val="20"/>
                <w:lang w:val="lt-LT"/>
              </w:rPr>
              <w:t>2019.07</w:t>
            </w:r>
          </w:p>
        </w:tc>
        <w:tc>
          <w:tcPr>
            <w:tcW w:w="978" w:type="dxa"/>
            <w:tcBorders>
              <w:top w:val="nil"/>
              <w:left w:val="single" w:sz="4" w:space="0" w:color="auto"/>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24</w:t>
            </w:r>
            <w:r w:rsidR="00BD537A">
              <w:rPr>
                <w:sz w:val="20"/>
                <w:szCs w:val="20"/>
              </w:rPr>
              <w:t>,</w:t>
            </w:r>
            <w:r w:rsidRPr="00752E0D">
              <w:rPr>
                <w:sz w:val="20"/>
                <w:szCs w:val="20"/>
              </w:rPr>
              <w:t>4</w:t>
            </w:r>
          </w:p>
        </w:tc>
        <w:tc>
          <w:tcPr>
            <w:tcW w:w="839"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5</w:t>
            </w:r>
            <w:r w:rsidR="00BD537A">
              <w:rPr>
                <w:sz w:val="20"/>
                <w:szCs w:val="20"/>
              </w:rPr>
              <w:t>,</w:t>
            </w:r>
            <w:r w:rsidRPr="00752E0D">
              <w:rPr>
                <w:sz w:val="20"/>
                <w:szCs w:val="20"/>
              </w:rPr>
              <w:t>0</w:t>
            </w:r>
          </w:p>
        </w:tc>
        <w:tc>
          <w:tcPr>
            <w:tcW w:w="842"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2</w:t>
            </w:r>
            <w:r w:rsidR="00BD537A">
              <w:rPr>
                <w:sz w:val="20"/>
                <w:szCs w:val="20"/>
              </w:rPr>
              <w:t>,</w:t>
            </w:r>
            <w:r w:rsidRPr="00752E0D">
              <w:rPr>
                <w:sz w:val="20"/>
                <w:szCs w:val="20"/>
              </w:rPr>
              <w:t>2</w:t>
            </w:r>
          </w:p>
        </w:tc>
        <w:tc>
          <w:tcPr>
            <w:tcW w:w="842"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12</w:t>
            </w:r>
            <w:r w:rsidR="00BD537A">
              <w:rPr>
                <w:sz w:val="20"/>
                <w:szCs w:val="20"/>
              </w:rPr>
              <w:t>,</w:t>
            </w:r>
            <w:r w:rsidRPr="00752E0D">
              <w:rPr>
                <w:sz w:val="20"/>
                <w:szCs w:val="20"/>
              </w:rPr>
              <w:t>6</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95</w:t>
            </w:r>
            <w:r w:rsidR="00BD537A">
              <w:rPr>
                <w:sz w:val="20"/>
                <w:szCs w:val="20"/>
              </w:rPr>
              <w:t>,</w:t>
            </w:r>
            <w:r w:rsidRPr="00752E0D">
              <w:rPr>
                <w:sz w:val="20"/>
                <w:szCs w:val="20"/>
              </w:rPr>
              <w:t>8</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31</w:t>
            </w:r>
            <w:r w:rsidR="00BD537A">
              <w:rPr>
                <w:sz w:val="20"/>
                <w:szCs w:val="20"/>
              </w:rPr>
              <w:t>,</w:t>
            </w:r>
            <w:r w:rsidRPr="00752E0D">
              <w:rPr>
                <w:sz w:val="20"/>
                <w:szCs w:val="20"/>
              </w:rPr>
              <w:t>8</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209</w:t>
            </w:r>
            <w:r w:rsidR="00BD537A">
              <w:rPr>
                <w:sz w:val="20"/>
                <w:szCs w:val="20"/>
              </w:rPr>
              <w:t>,</w:t>
            </w:r>
            <w:r w:rsidRPr="00752E0D">
              <w:rPr>
                <w:sz w:val="20"/>
                <w:szCs w:val="20"/>
              </w:rPr>
              <w:t>0</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56</w:t>
            </w:r>
            <w:r w:rsidR="00BD537A">
              <w:rPr>
                <w:sz w:val="20"/>
                <w:szCs w:val="20"/>
              </w:rPr>
              <w:t>,</w:t>
            </w:r>
            <w:r w:rsidRPr="00752E0D">
              <w:rPr>
                <w:sz w:val="20"/>
                <w:szCs w:val="20"/>
              </w:rPr>
              <w:t>8</w:t>
            </w:r>
          </w:p>
        </w:tc>
        <w:tc>
          <w:tcPr>
            <w:tcW w:w="827"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17</w:t>
            </w:r>
            <w:r w:rsidR="00BD537A">
              <w:rPr>
                <w:sz w:val="20"/>
                <w:szCs w:val="20"/>
              </w:rPr>
              <w:t>,</w:t>
            </w:r>
            <w:r w:rsidRPr="00752E0D">
              <w:rPr>
                <w:sz w:val="20"/>
                <w:szCs w:val="20"/>
              </w:rPr>
              <w:t>3</w:t>
            </w:r>
          </w:p>
        </w:tc>
      </w:tr>
      <w:tr w:rsidR="00752E0D" w:rsidRPr="005613ED" w:rsidTr="00752E0D">
        <w:trPr>
          <w:trHeight w:val="340"/>
          <w:jc w:val="center"/>
        </w:trPr>
        <w:tc>
          <w:tcPr>
            <w:tcW w:w="1000" w:type="dxa"/>
            <w:tcBorders>
              <w:top w:val="single" w:sz="6" w:space="0" w:color="000000"/>
              <w:bottom w:val="single" w:sz="6" w:space="0" w:color="000000"/>
              <w:right w:val="single" w:sz="6" w:space="0" w:color="000000"/>
            </w:tcBorders>
            <w:vAlign w:val="center"/>
          </w:tcPr>
          <w:p w:rsidR="00752E0D" w:rsidRPr="00752E0D" w:rsidRDefault="00752E0D" w:rsidP="00752E0D">
            <w:pPr>
              <w:jc w:val="center"/>
              <w:rPr>
                <w:sz w:val="20"/>
                <w:szCs w:val="20"/>
                <w:lang w:val="lt-LT"/>
              </w:rPr>
            </w:pPr>
            <w:r w:rsidRPr="00752E0D">
              <w:rPr>
                <w:sz w:val="20"/>
                <w:szCs w:val="20"/>
                <w:lang w:val="lt-LT"/>
              </w:rPr>
              <w:t>2019.08</w:t>
            </w:r>
          </w:p>
        </w:tc>
        <w:tc>
          <w:tcPr>
            <w:tcW w:w="978" w:type="dxa"/>
            <w:tcBorders>
              <w:top w:val="nil"/>
              <w:left w:val="single" w:sz="4" w:space="0" w:color="auto"/>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9</w:t>
            </w:r>
            <w:r w:rsidR="00BD537A">
              <w:rPr>
                <w:sz w:val="20"/>
                <w:szCs w:val="20"/>
              </w:rPr>
              <w:t>,</w:t>
            </w:r>
            <w:r w:rsidRPr="00752E0D">
              <w:rPr>
                <w:sz w:val="20"/>
                <w:szCs w:val="20"/>
              </w:rPr>
              <w:t>8</w:t>
            </w:r>
          </w:p>
        </w:tc>
        <w:tc>
          <w:tcPr>
            <w:tcW w:w="839"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2</w:t>
            </w:r>
            <w:r w:rsidR="00BD537A">
              <w:rPr>
                <w:sz w:val="20"/>
                <w:szCs w:val="20"/>
              </w:rPr>
              <w:t>,</w:t>
            </w:r>
            <w:r w:rsidRPr="00752E0D">
              <w:rPr>
                <w:sz w:val="20"/>
                <w:szCs w:val="20"/>
              </w:rPr>
              <w:t>8</w:t>
            </w:r>
          </w:p>
        </w:tc>
        <w:tc>
          <w:tcPr>
            <w:tcW w:w="842"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1</w:t>
            </w:r>
            <w:r w:rsidR="00BD537A">
              <w:rPr>
                <w:sz w:val="20"/>
                <w:szCs w:val="20"/>
              </w:rPr>
              <w:t>,</w:t>
            </w:r>
            <w:r w:rsidRPr="00752E0D">
              <w:rPr>
                <w:sz w:val="20"/>
                <w:szCs w:val="20"/>
              </w:rPr>
              <w:t>3</w:t>
            </w:r>
          </w:p>
        </w:tc>
        <w:tc>
          <w:tcPr>
            <w:tcW w:w="842"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2</w:t>
            </w:r>
            <w:r w:rsidR="00BD537A">
              <w:rPr>
                <w:sz w:val="20"/>
                <w:szCs w:val="20"/>
              </w:rPr>
              <w:t>,</w:t>
            </w:r>
            <w:r w:rsidRPr="00752E0D">
              <w:rPr>
                <w:sz w:val="20"/>
                <w:szCs w:val="20"/>
              </w:rPr>
              <w:t>6</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31</w:t>
            </w:r>
            <w:r w:rsidR="00BD537A">
              <w:rPr>
                <w:sz w:val="20"/>
                <w:szCs w:val="20"/>
              </w:rPr>
              <w:t>,</w:t>
            </w:r>
            <w:r w:rsidRPr="00752E0D">
              <w:rPr>
                <w:sz w:val="20"/>
                <w:szCs w:val="20"/>
              </w:rPr>
              <w:t>7</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11</w:t>
            </w:r>
            <w:r w:rsidR="00BD537A">
              <w:rPr>
                <w:sz w:val="20"/>
                <w:szCs w:val="20"/>
              </w:rPr>
              <w:t>,</w:t>
            </w:r>
            <w:r w:rsidRPr="00752E0D">
              <w:rPr>
                <w:sz w:val="20"/>
                <w:szCs w:val="20"/>
              </w:rPr>
              <w:t>4</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94</w:t>
            </w:r>
            <w:r w:rsidR="00BD537A">
              <w:rPr>
                <w:sz w:val="20"/>
                <w:szCs w:val="20"/>
              </w:rPr>
              <w:t>,</w:t>
            </w:r>
            <w:r w:rsidRPr="00752E0D">
              <w:rPr>
                <w:sz w:val="20"/>
                <w:szCs w:val="20"/>
              </w:rPr>
              <w:t>8</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31</w:t>
            </w:r>
            <w:r w:rsidR="00BD537A">
              <w:rPr>
                <w:sz w:val="20"/>
                <w:szCs w:val="20"/>
              </w:rPr>
              <w:t>,</w:t>
            </w:r>
            <w:r w:rsidRPr="00752E0D">
              <w:rPr>
                <w:sz w:val="20"/>
                <w:szCs w:val="20"/>
              </w:rPr>
              <w:t>9</w:t>
            </w:r>
          </w:p>
        </w:tc>
        <w:tc>
          <w:tcPr>
            <w:tcW w:w="827"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9</w:t>
            </w:r>
            <w:r w:rsidR="00BD537A">
              <w:rPr>
                <w:sz w:val="20"/>
                <w:szCs w:val="20"/>
              </w:rPr>
              <w:t>,</w:t>
            </w:r>
            <w:r w:rsidRPr="00752E0D">
              <w:rPr>
                <w:sz w:val="20"/>
                <w:szCs w:val="20"/>
              </w:rPr>
              <w:t>6</w:t>
            </w:r>
          </w:p>
        </w:tc>
      </w:tr>
      <w:tr w:rsidR="00752E0D" w:rsidRPr="005613ED" w:rsidTr="00752E0D">
        <w:trPr>
          <w:trHeight w:val="340"/>
          <w:jc w:val="center"/>
        </w:trPr>
        <w:tc>
          <w:tcPr>
            <w:tcW w:w="1000" w:type="dxa"/>
            <w:tcBorders>
              <w:top w:val="single" w:sz="6" w:space="0" w:color="000000"/>
              <w:bottom w:val="single" w:sz="6" w:space="0" w:color="000000"/>
              <w:right w:val="single" w:sz="6" w:space="0" w:color="000000"/>
            </w:tcBorders>
            <w:vAlign w:val="center"/>
          </w:tcPr>
          <w:p w:rsidR="00752E0D" w:rsidRPr="00752E0D" w:rsidRDefault="00752E0D" w:rsidP="00752E0D">
            <w:pPr>
              <w:jc w:val="center"/>
              <w:rPr>
                <w:sz w:val="20"/>
                <w:szCs w:val="20"/>
                <w:lang w:val="lt-LT"/>
              </w:rPr>
            </w:pPr>
            <w:r w:rsidRPr="00752E0D">
              <w:rPr>
                <w:sz w:val="20"/>
                <w:szCs w:val="20"/>
                <w:lang w:val="lt-LT"/>
              </w:rPr>
              <w:t>2019.09</w:t>
            </w:r>
          </w:p>
        </w:tc>
        <w:tc>
          <w:tcPr>
            <w:tcW w:w="978" w:type="dxa"/>
            <w:tcBorders>
              <w:top w:val="nil"/>
              <w:left w:val="single" w:sz="4" w:space="0" w:color="auto"/>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51</w:t>
            </w:r>
            <w:r w:rsidR="00BD537A">
              <w:rPr>
                <w:sz w:val="20"/>
                <w:szCs w:val="20"/>
              </w:rPr>
              <w:t>,</w:t>
            </w:r>
            <w:r w:rsidRPr="00752E0D">
              <w:rPr>
                <w:sz w:val="20"/>
                <w:szCs w:val="20"/>
              </w:rPr>
              <w:t>0</w:t>
            </w:r>
          </w:p>
        </w:tc>
        <w:tc>
          <w:tcPr>
            <w:tcW w:w="839"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11</w:t>
            </w:r>
            <w:r w:rsidR="00BD537A">
              <w:rPr>
                <w:sz w:val="20"/>
                <w:szCs w:val="20"/>
              </w:rPr>
              <w:t>,</w:t>
            </w:r>
            <w:r w:rsidRPr="00752E0D">
              <w:rPr>
                <w:sz w:val="20"/>
                <w:szCs w:val="20"/>
              </w:rPr>
              <w:t>2</w:t>
            </w:r>
          </w:p>
        </w:tc>
        <w:tc>
          <w:tcPr>
            <w:tcW w:w="842"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0</w:t>
            </w:r>
            <w:r w:rsidR="00BD537A">
              <w:rPr>
                <w:sz w:val="20"/>
                <w:szCs w:val="20"/>
              </w:rPr>
              <w:t>,</w:t>
            </w:r>
            <w:r w:rsidRPr="00752E0D">
              <w:rPr>
                <w:sz w:val="20"/>
                <w:szCs w:val="20"/>
              </w:rPr>
              <w:t>8</w:t>
            </w:r>
          </w:p>
        </w:tc>
        <w:tc>
          <w:tcPr>
            <w:tcW w:w="842"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0</w:t>
            </w:r>
            <w:r w:rsidR="00BD537A">
              <w:rPr>
                <w:sz w:val="20"/>
                <w:szCs w:val="20"/>
              </w:rPr>
              <w:t>,</w:t>
            </w:r>
            <w:r w:rsidRPr="00752E0D">
              <w:rPr>
                <w:sz w:val="20"/>
                <w:szCs w:val="20"/>
              </w:rPr>
              <w:t>9</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197</w:t>
            </w:r>
            <w:r w:rsidR="00BD537A">
              <w:rPr>
                <w:sz w:val="20"/>
                <w:szCs w:val="20"/>
              </w:rPr>
              <w:t>,</w:t>
            </w:r>
            <w:r w:rsidRPr="00752E0D">
              <w:rPr>
                <w:sz w:val="20"/>
                <w:szCs w:val="20"/>
              </w:rPr>
              <w:t>8</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85</w:t>
            </w:r>
            <w:r w:rsidR="00BD537A">
              <w:rPr>
                <w:sz w:val="20"/>
                <w:szCs w:val="20"/>
              </w:rPr>
              <w:t>,</w:t>
            </w:r>
            <w:r w:rsidRPr="00752E0D">
              <w:rPr>
                <w:sz w:val="20"/>
                <w:szCs w:val="20"/>
              </w:rPr>
              <w:t>0</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243</w:t>
            </w:r>
            <w:r w:rsidR="00BD537A">
              <w:rPr>
                <w:sz w:val="20"/>
                <w:szCs w:val="20"/>
              </w:rPr>
              <w:t>,</w:t>
            </w:r>
            <w:r w:rsidRPr="00752E0D">
              <w:rPr>
                <w:sz w:val="20"/>
                <w:szCs w:val="20"/>
              </w:rPr>
              <w:t>5</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75</w:t>
            </w:r>
            <w:r w:rsidR="00BD537A">
              <w:rPr>
                <w:sz w:val="20"/>
                <w:szCs w:val="20"/>
              </w:rPr>
              <w:t>,</w:t>
            </w:r>
            <w:r w:rsidRPr="00752E0D">
              <w:rPr>
                <w:sz w:val="20"/>
                <w:szCs w:val="20"/>
              </w:rPr>
              <w:t>6</w:t>
            </w:r>
          </w:p>
        </w:tc>
        <w:tc>
          <w:tcPr>
            <w:tcW w:w="827"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29</w:t>
            </w:r>
            <w:r w:rsidR="00BD537A">
              <w:rPr>
                <w:sz w:val="20"/>
                <w:szCs w:val="20"/>
              </w:rPr>
              <w:t>,</w:t>
            </w:r>
            <w:r w:rsidRPr="00752E0D">
              <w:rPr>
                <w:sz w:val="20"/>
                <w:szCs w:val="20"/>
              </w:rPr>
              <w:t>5</w:t>
            </w:r>
          </w:p>
        </w:tc>
      </w:tr>
      <w:tr w:rsidR="00752E0D" w:rsidRPr="005613ED" w:rsidTr="00752E0D">
        <w:trPr>
          <w:trHeight w:val="340"/>
          <w:jc w:val="center"/>
        </w:trPr>
        <w:tc>
          <w:tcPr>
            <w:tcW w:w="1000" w:type="dxa"/>
            <w:tcBorders>
              <w:top w:val="single" w:sz="6" w:space="0" w:color="000000"/>
              <w:bottom w:val="single" w:sz="6" w:space="0" w:color="000000"/>
              <w:right w:val="single" w:sz="6" w:space="0" w:color="000000"/>
            </w:tcBorders>
            <w:vAlign w:val="center"/>
          </w:tcPr>
          <w:p w:rsidR="00752E0D" w:rsidRPr="00752E0D" w:rsidRDefault="00752E0D" w:rsidP="00752E0D">
            <w:pPr>
              <w:jc w:val="center"/>
              <w:rPr>
                <w:sz w:val="20"/>
                <w:szCs w:val="20"/>
                <w:lang w:val="lt-LT"/>
              </w:rPr>
            </w:pPr>
            <w:r w:rsidRPr="00752E0D">
              <w:rPr>
                <w:sz w:val="20"/>
                <w:szCs w:val="20"/>
                <w:lang w:val="lt-LT"/>
              </w:rPr>
              <w:t>2019.10</w:t>
            </w:r>
          </w:p>
        </w:tc>
        <w:tc>
          <w:tcPr>
            <w:tcW w:w="978" w:type="dxa"/>
            <w:tcBorders>
              <w:top w:val="nil"/>
              <w:left w:val="single" w:sz="4" w:space="0" w:color="auto"/>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58</w:t>
            </w:r>
            <w:r w:rsidR="00BD537A">
              <w:rPr>
                <w:sz w:val="20"/>
                <w:szCs w:val="20"/>
              </w:rPr>
              <w:t>,</w:t>
            </w:r>
            <w:r w:rsidRPr="00752E0D">
              <w:rPr>
                <w:sz w:val="20"/>
                <w:szCs w:val="20"/>
              </w:rPr>
              <w:t>0</w:t>
            </w:r>
          </w:p>
        </w:tc>
        <w:tc>
          <w:tcPr>
            <w:tcW w:w="839"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8</w:t>
            </w:r>
            <w:r w:rsidR="00BD537A">
              <w:rPr>
                <w:sz w:val="20"/>
                <w:szCs w:val="20"/>
              </w:rPr>
              <w:t>,</w:t>
            </w:r>
            <w:r w:rsidRPr="00752E0D">
              <w:rPr>
                <w:sz w:val="20"/>
                <w:szCs w:val="20"/>
              </w:rPr>
              <w:t>3</w:t>
            </w:r>
          </w:p>
        </w:tc>
        <w:tc>
          <w:tcPr>
            <w:tcW w:w="842"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 </w:t>
            </w:r>
            <w:r w:rsidR="006A1C7B">
              <w:rPr>
                <w:sz w:val="20"/>
                <w:szCs w:val="20"/>
              </w:rPr>
              <w:t>*</w:t>
            </w:r>
          </w:p>
        </w:tc>
        <w:tc>
          <w:tcPr>
            <w:tcW w:w="842" w:type="dxa"/>
            <w:tcBorders>
              <w:top w:val="nil"/>
              <w:left w:val="nil"/>
              <w:bottom w:val="single" w:sz="4" w:space="0" w:color="auto"/>
              <w:right w:val="single" w:sz="4" w:space="0" w:color="auto"/>
            </w:tcBorders>
            <w:shd w:val="clear" w:color="auto" w:fill="auto"/>
            <w:vAlign w:val="center"/>
          </w:tcPr>
          <w:p w:rsidR="00752E0D" w:rsidRPr="00752E0D" w:rsidRDefault="006A1C7B" w:rsidP="00752E0D">
            <w:pPr>
              <w:jc w:val="center"/>
              <w:rPr>
                <w:sz w:val="20"/>
                <w:szCs w:val="20"/>
              </w:rPr>
            </w:pPr>
            <w:r>
              <w:rPr>
                <w:sz w:val="20"/>
                <w:szCs w:val="20"/>
              </w:rPr>
              <w:t>*</w:t>
            </w:r>
            <w:r w:rsidR="00752E0D" w:rsidRPr="00752E0D">
              <w:rPr>
                <w:sz w:val="20"/>
                <w:szCs w:val="20"/>
              </w:rPr>
              <w:t> </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105</w:t>
            </w:r>
            <w:r w:rsidR="00BD537A">
              <w:rPr>
                <w:sz w:val="20"/>
                <w:szCs w:val="20"/>
              </w:rPr>
              <w:t>,</w:t>
            </w:r>
            <w:r w:rsidRPr="00752E0D">
              <w:rPr>
                <w:sz w:val="20"/>
                <w:szCs w:val="20"/>
              </w:rPr>
              <w:t>3</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49</w:t>
            </w:r>
            <w:r w:rsidR="00BD537A">
              <w:rPr>
                <w:sz w:val="20"/>
                <w:szCs w:val="20"/>
              </w:rPr>
              <w:t>,</w:t>
            </w:r>
            <w:r w:rsidRPr="00752E0D">
              <w:rPr>
                <w:sz w:val="20"/>
                <w:szCs w:val="20"/>
              </w:rPr>
              <w:t>3</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148</w:t>
            </w:r>
            <w:r w:rsidR="00BD537A">
              <w:rPr>
                <w:sz w:val="20"/>
                <w:szCs w:val="20"/>
              </w:rPr>
              <w:t>,</w:t>
            </w:r>
            <w:r w:rsidRPr="00752E0D">
              <w:rPr>
                <w:sz w:val="20"/>
                <w:szCs w:val="20"/>
              </w:rPr>
              <w:t>4</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42</w:t>
            </w:r>
            <w:r w:rsidR="00BD537A">
              <w:rPr>
                <w:sz w:val="20"/>
                <w:szCs w:val="20"/>
              </w:rPr>
              <w:t>,</w:t>
            </w:r>
            <w:r w:rsidRPr="00752E0D">
              <w:rPr>
                <w:sz w:val="20"/>
                <w:szCs w:val="20"/>
              </w:rPr>
              <w:t>6</w:t>
            </w:r>
          </w:p>
        </w:tc>
        <w:tc>
          <w:tcPr>
            <w:tcW w:w="827"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16</w:t>
            </w:r>
            <w:r w:rsidR="00BD537A">
              <w:rPr>
                <w:sz w:val="20"/>
                <w:szCs w:val="20"/>
              </w:rPr>
              <w:t>,</w:t>
            </w:r>
            <w:r w:rsidRPr="00752E0D">
              <w:rPr>
                <w:sz w:val="20"/>
                <w:szCs w:val="20"/>
              </w:rPr>
              <w:t>4</w:t>
            </w:r>
          </w:p>
        </w:tc>
      </w:tr>
      <w:tr w:rsidR="00752E0D" w:rsidRPr="005613ED" w:rsidTr="00752E0D">
        <w:trPr>
          <w:trHeight w:val="340"/>
          <w:jc w:val="center"/>
        </w:trPr>
        <w:tc>
          <w:tcPr>
            <w:tcW w:w="1000" w:type="dxa"/>
            <w:tcBorders>
              <w:top w:val="single" w:sz="6" w:space="0" w:color="000000"/>
              <w:bottom w:val="single" w:sz="6" w:space="0" w:color="000000"/>
              <w:right w:val="single" w:sz="6" w:space="0" w:color="000000"/>
            </w:tcBorders>
            <w:vAlign w:val="center"/>
          </w:tcPr>
          <w:p w:rsidR="00752E0D" w:rsidRPr="00752E0D" w:rsidRDefault="00752E0D" w:rsidP="00752E0D">
            <w:pPr>
              <w:jc w:val="center"/>
              <w:rPr>
                <w:sz w:val="20"/>
                <w:szCs w:val="20"/>
                <w:lang w:val="lt-LT"/>
              </w:rPr>
            </w:pPr>
            <w:r w:rsidRPr="00752E0D">
              <w:rPr>
                <w:sz w:val="20"/>
                <w:szCs w:val="20"/>
                <w:lang w:val="lt-LT"/>
              </w:rPr>
              <w:t>2019.11</w:t>
            </w:r>
          </w:p>
        </w:tc>
        <w:tc>
          <w:tcPr>
            <w:tcW w:w="978" w:type="dxa"/>
            <w:tcBorders>
              <w:top w:val="nil"/>
              <w:left w:val="single" w:sz="4" w:space="0" w:color="auto"/>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44</w:t>
            </w:r>
            <w:r w:rsidR="00BD537A">
              <w:rPr>
                <w:sz w:val="20"/>
                <w:szCs w:val="20"/>
              </w:rPr>
              <w:t>,</w:t>
            </w:r>
            <w:r w:rsidRPr="00752E0D">
              <w:rPr>
                <w:sz w:val="20"/>
                <w:szCs w:val="20"/>
              </w:rPr>
              <w:t>3</w:t>
            </w:r>
          </w:p>
        </w:tc>
        <w:tc>
          <w:tcPr>
            <w:tcW w:w="839"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11</w:t>
            </w:r>
            <w:r w:rsidR="00BD537A">
              <w:rPr>
                <w:sz w:val="20"/>
                <w:szCs w:val="20"/>
              </w:rPr>
              <w:t>,</w:t>
            </w:r>
            <w:r w:rsidRPr="00752E0D">
              <w:rPr>
                <w:sz w:val="20"/>
                <w:szCs w:val="20"/>
              </w:rPr>
              <w:t>4</w:t>
            </w:r>
          </w:p>
        </w:tc>
        <w:tc>
          <w:tcPr>
            <w:tcW w:w="842"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1</w:t>
            </w:r>
            <w:r w:rsidR="00BD537A">
              <w:rPr>
                <w:sz w:val="20"/>
                <w:szCs w:val="20"/>
              </w:rPr>
              <w:t>,</w:t>
            </w:r>
            <w:r w:rsidRPr="00752E0D">
              <w:rPr>
                <w:sz w:val="20"/>
                <w:szCs w:val="20"/>
              </w:rPr>
              <w:t>3</w:t>
            </w:r>
          </w:p>
        </w:tc>
        <w:tc>
          <w:tcPr>
            <w:tcW w:w="842"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3</w:t>
            </w:r>
            <w:r w:rsidR="00BD537A">
              <w:rPr>
                <w:sz w:val="20"/>
                <w:szCs w:val="20"/>
              </w:rPr>
              <w:t>,</w:t>
            </w:r>
            <w:r w:rsidRPr="00752E0D">
              <w:rPr>
                <w:sz w:val="20"/>
                <w:szCs w:val="20"/>
              </w:rPr>
              <w:t>9</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55</w:t>
            </w:r>
            <w:r w:rsidR="00BD537A">
              <w:rPr>
                <w:sz w:val="20"/>
                <w:szCs w:val="20"/>
              </w:rPr>
              <w:t>,</w:t>
            </w:r>
            <w:r w:rsidRPr="00752E0D">
              <w:rPr>
                <w:sz w:val="20"/>
                <w:szCs w:val="20"/>
              </w:rPr>
              <w:t>9</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23</w:t>
            </w:r>
            <w:r w:rsidR="00BD537A">
              <w:rPr>
                <w:sz w:val="20"/>
                <w:szCs w:val="20"/>
              </w:rPr>
              <w:t>,</w:t>
            </w:r>
            <w:r w:rsidRPr="00752E0D">
              <w:rPr>
                <w:sz w:val="20"/>
                <w:szCs w:val="20"/>
              </w:rPr>
              <w:t>4</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99</w:t>
            </w:r>
            <w:r w:rsidR="00BD537A">
              <w:rPr>
                <w:sz w:val="20"/>
                <w:szCs w:val="20"/>
              </w:rPr>
              <w:t>,</w:t>
            </w:r>
            <w:r w:rsidRPr="00752E0D">
              <w:rPr>
                <w:sz w:val="20"/>
                <w:szCs w:val="20"/>
              </w:rPr>
              <w:t>9</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79</w:t>
            </w:r>
            <w:r w:rsidR="00BD537A">
              <w:rPr>
                <w:sz w:val="20"/>
                <w:szCs w:val="20"/>
              </w:rPr>
              <w:t>,</w:t>
            </w:r>
            <w:r w:rsidRPr="00752E0D">
              <w:rPr>
                <w:sz w:val="20"/>
                <w:szCs w:val="20"/>
              </w:rPr>
              <w:t>6</w:t>
            </w:r>
          </w:p>
        </w:tc>
        <w:tc>
          <w:tcPr>
            <w:tcW w:w="827"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17</w:t>
            </w:r>
            <w:r w:rsidR="00BD537A">
              <w:rPr>
                <w:sz w:val="20"/>
                <w:szCs w:val="20"/>
              </w:rPr>
              <w:t>,</w:t>
            </w:r>
            <w:r w:rsidRPr="00752E0D">
              <w:rPr>
                <w:sz w:val="20"/>
                <w:szCs w:val="20"/>
              </w:rPr>
              <w:t>6</w:t>
            </w:r>
          </w:p>
        </w:tc>
      </w:tr>
      <w:tr w:rsidR="00752E0D" w:rsidRPr="005613ED" w:rsidTr="00752E0D">
        <w:trPr>
          <w:trHeight w:val="340"/>
          <w:jc w:val="center"/>
        </w:trPr>
        <w:tc>
          <w:tcPr>
            <w:tcW w:w="1000" w:type="dxa"/>
            <w:tcBorders>
              <w:top w:val="single" w:sz="6" w:space="0" w:color="000000"/>
              <w:bottom w:val="single" w:sz="6" w:space="0" w:color="000000"/>
              <w:right w:val="single" w:sz="6" w:space="0" w:color="000000"/>
            </w:tcBorders>
            <w:vAlign w:val="center"/>
          </w:tcPr>
          <w:p w:rsidR="00752E0D" w:rsidRPr="00752E0D" w:rsidRDefault="00752E0D" w:rsidP="00752E0D">
            <w:pPr>
              <w:jc w:val="center"/>
              <w:rPr>
                <w:sz w:val="20"/>
                <w:szCs w:val="20"/>
                <w:lang w:val="lt-LT"/>
              </w:rPr>
            </w:pPr>
            <w:r w:rsidRPr="00752E0D">
              <w:rPr>
                <w:sz w:val="20"/>
                <w:szCs w:val="20"/>
                <w:lang w:val="lt-LT"/>
              </w:rPr>
              <w:t>2019.12</w:t>
            </w:r>
          </w:p>
        </w:tc>
        <w:tc>
          <w:tcPr>
            <w:tcW w:w="978" w:type="dxa"/>
            <w:tcBorders>
              <w:top w:val="nil"/>
              <w:left w:val="single" w:sz="4" w:space="0" w:color="auto"/>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73</w:t>
            </w:r>
            <w:r w:rsidR="00BD537A">
              <w:rPr>
                <w:sz w:val="20"/>
                <w:szCs w:val="20"/>
              </w:rPr>
              <w:t>,</w:t>
            </w:r>
            <w:r w:rsidRPr="00752E0D">
              <w:rPr>
                <w:sz w:val="20"/>
                <w:szCs w:val="20"/>
              </w:rPr>
              <w:t>3</w:t>
            </w:r>
          </w:p>
        </w:tc>
        <w:tc>
          <w:tcPr>
            <w:tcW w:w="839"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21</w:t>
            </w:r>
            <w:r w:rsidR="00BD537A">
              <w:rPr>
                <w:sz w:val="20"/>
                <w:szCs w:val="20"/>
              </w:rPr>
              <w:t>,</w:t>
            </w:r>
            <w:r w:rsidRPr="00752E0D">
              <w:rPr>
                <w:sz w:val="20"/>
                <w:szCs w:val="20"/>
              </w:rPr>
              <w:t>7</w:t>
            </w:r>
          </w:p>
        </w:tc>
        <w:tc>
          <w:tcPr>
            <w:tcW w:w="842"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13</w:t>
            </w:r>
            <w:r w:rsidR="00BD537A">
              <w:rPr>
                <w:sz w:val="20"/>
                <w:szCs w:val="20"/>
              </w:rPr>
              <w:t>,</w:t>
            </w:r>
            <w:r w:rsidRPr="00752E0D">
              <w:rPr>
                <w:sz w:val="20"/>
                <w:szCs w:val="20"/>
              </w:rPr>
              <w:t>8</w:t>
            </w:r>
          </w:p>
        </w:tc>
        <w:tc>
          <w:tcPr>
            <w:tcW w:w="842"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6</w:t>
            </w:r>
            <w:r w:rsidR="00BD537A">
              <w:rPr>
                <w:sz w:val="20"/>
                <w:szCs w:val="20"/>
              </w:rPr>
              <w:t>,</w:t>
            </w:r>
            <w:r w:rsidRPr="00752E0D">
              <w:rPr>
                <w:sz w:val="20"/>
                <w:szCs w:val="20"/>
              </w:rPr>
              <w:t>3</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212</w:t>
            </w:r>
            <w:r w:rsidR="00BD537A">
              <w:rPr>
                <w:sz w:val="20"/>
                <w:szCs w:val="20"/>
              </w:rPr>
              <w:t>,</w:t>
            </w:r>
            <w:r w:rsidRPr="00752E0D">
              <w:rPr>
                <w:sz w:val="20"/>
                <w:szCs w:val="20"/>
              </w:rPr>
              <w:t>3</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88</w:t>
            </w:r>
            <w:r w:rsidR="00BD537A">
              <w:rPr>
                <w:sz w:val="20"/>
                <w:szCs w:val="20"/>
              </w:rPr>
              <w:t>,</w:t>
            </w:r>
            <w:r w:rsidRPr="00752E0D">
              <w:rPr>
                <w:sz w:val="20"/>
                <w:szCs w:val="20"/>
              </w:rPr>
              <w:t>9</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178</w:t>
            </w:r>
            <w:r w:rsidR="00BD537A">
              <w:rPr>
                <w:sz w:val="20"/>
                <w:szCs w:val="20"/>
              </w:rPr>
              <w:t>,</w:t>
            </w:r>
            <w:r w:rsidRPr="00752E0D">
              <w:rPr>
                <w:sz w:val="20"/>
                <w:szCs w:val="20"/>
              </w:rPr>
              <w:t>2</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34</w:t>
            </w:r>
            <w:r w:rsidR="00BD537A">
              <w:rPr>
                <w:sz w:val="20"/>
                <w:szCs w:val="20"/>
              </w:rPr>
              <w:t>,</w:t>
            </w:r>
            <w:r w:rsidRPr="00752E0D">
              <w:rPr>
                <w:sz w:val="20"/>
                <w:szCs w:val="20"/>
              </w:rPr>
              <w:t>9</w:t>
            </w:r>
          </w:p>
        </w:tc>
        <w:tc>
          <w:tcPr>
            <w:tcW w:w="827"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sz w:val="20"/>
                <w:szCs w:val="20"/>
              </w:rPr>
            </w:pPr>
            <w:r w:rsidRPr="00752E0D">
              <w:rPr>
                <w:sz w:val="20"/>
                <w:szCs w:val="20"/>
              </w:rPr>
              <w:t>28</w:t>
            </w:r>
            <w:r w:rsidR="00BD537A">
              <w:rPr>
                <w:sz w:val="20"/>
                <w:szCs w:val="20"/>
              </w:rPr>
              <w:t>,</w:t>
            </w:r>
            <w:r w:rsidRPr="00752E0D">
              <w:rPr>
                <w:sz w:val="20"/>
                <w:szCs w:val="20"/>
              </w:rPr>
              <w:t>3</w:t>
            </w:r>
          </w:p>
        </w:tc>
      </w:tr>
      <w:tr w:rsidR="00752E0D" w:rsidRPr="005613ED" w:rsidTr="00752E0D">
        <w:trPr>
          <w:trHeight w:val="340"/>
          <w:jc w:val="center"/>
        </w:trPr>
        <w:tc>
          <w:tcPr>
            <w:tcW w:w="1000" w:type="dxa"/>
            <w:tcBorders>
              <w:top w:val="single" w:sz="6" w:space="0" w:color="000000"/>
              <w:bottom w:val="single" w:sz="6" w:space="0" w:color="000000"/>
              <w:right w:val="single" w:sz="6" w:space="0" w:color="000000"/>
            </w:tcBorders>
            <w:vAlign w:val="center"/>
          </w:tcPr>
          <w:p w:rsidR="00752E0D" w:rsidRPr="00752E0D" w:rsidRDefault="00752E0D" w:rsidP="00752E0D">
            <w:pPr>
              <w:pStyle w:val="Heading7"/>
              <w:jc w:val="center"/>
              <w:rPr>
                <w:rFonts w:ascii="Times New Roman" w:hAnsi="Times New Roman" w:cs="Times New Roman"/>
                <w:szCs w:val="20"/>
                <w:lang w:val="lt-LT"/>
              </w:rPr>
            </w:pPr>
            <w:r w:rsidRPr="00752E0D">
              <w:rPr>
                <w:rFonts w:ascii="Times New Roman" w:hAnsi="Times New Roman" w:cs="Times New Roman"/>
                <w:szCs w:val="20"/>
                <w:lang w:val="lt-LT"/>
              </w:rPr>
              <w:t>Metinis</w:t>
            </w:r>
          </w:p>
        </w:tc>
        <w:tc>
          <w:tcPr>
            <w:tcW w:w="978" w:type="dxa"/>
            <w:tcBorders>
              <w:top w:val="nil"/>
              <w:left w:val="single" w:sz="4" w:space="0" w:color="auto"/>
              <w:bottom w:val="single" w:sz="4" w:space="0" w:color="auto"/>
              <w:right w:val="single" w:sz="4" w:space="0" w:color="auto"/>
            </w:tcBorders>
            <w:shd w:val="clear" w:color="auto" w:fill="auto"/>
            <w:vAlign w:val="center"/>
          </w:tcPr>
          <w:p w:rsidR="00752E0D" w:rsidRPr="00752E0D" w:rsidRDefault="00752E0D" w:rsidP="00752E0D">
            <w:pPr>
              <w:jc w:val="center"/>
              <w:rPr>
                <w:b/>
                <w:bCs/>
                <w:sz w:val="20"/>
                <w:szCs w:val="20"/>
              </w:rPr>
            </w:pPr>
            <w:r w:rsidRPr="00752E0D">
              <w:rPr>
                <w:b/>
                <w:bCs/>
                <w:sz w:val="20"/>
                <w:szCs w:val="20"/>
              </w:rPr>
              <w:t>491</w:t>
            </w:r>
          </w:p>
        </w:tc>
        <w:tc>
          <w:tcPr>
            <w:tcW w:w="839"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b/>
                <w:bCs/>
                <w:sz w:val="20"/>
                <w:szCs w:val="20"/>
              </w:rPr>
            </w:pPr>
            <w:r w:rsidRPr="00752E0D">
              <w:rPr>
                <w:b/>
                <w:bCs/>
                <w:sz w:val="20"/>
                <w:szCs w:val="20"/>
              </w:rPr>
              <w:t>204</w:t>
            </w:r>
          </w:p>
        </w:tc>
        <w:tc>
          <w:tcPr>
            <w:tcW w:w="842"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b/>
                <w:bCs/>
                <w:sz w:val="20"/>
                <w:szCs w:val="20"/>
              </w:rPr>
            </w:pPr>
            <w:r w:rsidRPr="00752E0D">
              <w:rPr>
                <w:b/>
                <w:bCs/>
                <w:sz w:val="20"/>
                <w:szCs w:val="20"/>
              </w:rPr>
              <w:t>69</w:t>
            </w:r>
          </w:p>
        </w:tc>
        <w:tc>
          <w:tcPr>
            <w:tcW w:w="842"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b/>
                <w:bCs/>
                <w:sz w:val="20"/>
                <w:szCs w:val="20"/>
              </w:rPr>
            </w:pPr>
            <w:r w:rsidRPr="00752E0D">
              <w:rPr>
                <w:b/>
                <w:bCs/>
                <w:sz w:val="20"/>
                <w:szCs w:val="20"/>
              </w:rPr>
              <w:t>102</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b/>
                <w:bCs/>
                <w:sz w:val="20"/>
                <w:szCs w:val="20"/>
              </w:rPr>
            </w:pPr>
            <w:r w:rsidRPr="00752E0D">
              <w:rPr>
                <w:b/>
                <w:bCs/>
                <w:sz w:val="20"/>
                <w:szCs w:val="20"/>
              </w:rPr>
              <w:t>1274</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b/>
                <w:bCs/>
                <w:sz w:val="20"/>
                <w:szCs w:val="20"/>
              </w:rPr>
            </w:pPr>
            <w:r w:rsidRPr="00752E0D">
              <w:rPr>
                <w:b/>
                <w:bCs/>
                <w:sz w:val="20"/>
                <w:szCs w:val="20"/>
              </w:rPr>
              <w:t>559</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b/>
                <w:bCs/>
                <w:sz w:val="20"/>
                <w:szCs w:val="20"/>
              </w:rPr>
            </w:pPr>
            <w:r w:rsidRPr="00752E0D">
              <w:rPr>
                <w:b/>
                <w:bCs/>
                <w:sz w:val="20"/>
                <w:szCs w:val="20"/>
              </w:rPr>
              <w:t>1811</w:t>
            </w:r>
          </w:p>
        </w:tc>
        <w:tc>
          <w:tcPr>
            <w:tcW w:w="828"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b/>
                <w:bCs/>
                <w:sz w:val="20"/>
                <w:szCs w:val="20"/>
              </w:rPr>
            </w:pPr>
            <w:r w:rsidRPr="00752E0D">
              <w:rPr>
                <w:b/>
                <w:bCs/>
                <w:sz w:val="20"/>
                <w:szCs w:val="20"/>
              </w:rPr>
              <w:t>520</w:t>
            </w:r>
          </w:p>
        </w:tc>
        <w:tc>
          <w:tcPr>
            <w:tcW w:w="827" w:type="dxa"/>
            <w:tcBorders>
              <w:top w:val="nil"/>
              <w:left w:val="nil"/>
              <w:bottom w:val="single" w:sz="4" w:space="0" w:color="auto"/>
              <w:right w:val="single" w:sz="4" w:space="0" w:color="auto"/>
            </w:tcBorders>
            <w:shd w:val="clear" w:color="auto" w:fill="auto"/>
            <w:vAlign w:val="center"/>
          </w:tcPr>
          <w:p w:rsidR="00752E0D" w:rsidRPr="00752E0D" w:rsidRDefault="00752E0D" w:rsidP="00752E0D">
            <w:pPr>
              <w:jc w:val="center"/>
              <w:rPr>
                <w:b/>
                <w:bCs/>
                <w:sz w:val="20"/>
                <w:szCs w:val="20"/>
              </w:rPr>
            </w:pPr>
            <w:r w:rsidRPr="00752E0D">
              <w:rPr>
                <w:b/>
                <w:bCs/>
                <w:sz w:val="20"/>
                <w:szCs w:val="20"/>
              </w:rPr>
              <w:t>196</w:t>
            </w:r>
          </w:p>
        </w:tc>
      </w:tr>
      <w:tr w:rsidR="00752E0D" w:rsidRPr="005613ED" w:rsidTr="00A07797">
        <w:trPr>
          <w:jc w:val="center"/>
        </w:trPr>
        <w:tc>
          <w:tcPr>
            <w:tcW w:w="8640" w:type="dxa"/>
            <w:gridSpan w:val="10"/>
          </w:tcPr>
          <w:p w:rsidR="00752E0D" w:rsidRPr="006A1C7B" w:rsidRDefault="00752E0D" w:rsidP="00752E0D">
            <w:pPr>
              <w:pStyle w:val="BodyText"/>
              <w:spacing w:line="240" w:lineRule="auto"/>
              <w:rPr>
                <w:b/>
                <w:bCs/>
                <w:i/>
                <w:iCs/>
                <w:sz w:val="22"/>
              </w:rPr>
            </w:pPr>
            <w:r w:rsidRPr="006A1C7B">
              <w:rPr>
                <w:b/>
                <w:bCs/>
                <w:i/>
                <w:iCs/>
                <w:sz w:val="22"/>
              </w:rPr>
              <w:t>Atvira vieta</w:t>
            </w:r>
          </w:p>
        </w:tc>
      </w:tr>
      <w:tr w:rsidR="00752E0D" w:rsidRPr="005613ED" w:rsidTr="00A07797">
        <w:trPr>
          <w:jc w:val="center"/>
        </w:trPr>
        <w:tc>
          <w:tcPr>
            <w:tcW w:w="1000" w:type="dxa"/>
            <w:tcBorders>
              <w:bottom w:val="single" w:sz="6" w:space="0" w:color="000000"/>
            </w:tcBorders>
            <w:vAlign w:val="center"/>
          </w:tcPr>
          <w:p w:rsidR="00752E0D" w:rsidRPr="006A1C7B" w:rsidRDefault="00752E0D" w:rsidP="00752E0D">
            <w:pPr>
              <w:pStyle w:val="BodyText"/>
              <w:spacing w:line="240" w:lineRule="auto"/>
              <w:rPr>
                <w:sz w:val="20"/>
              </w:rPr>
            </w:pPr>
            <w:r w:rsidRPr="006A1C7B">
              <w:rPr>
                <w:sz w:val="20"/>
              </w:rPr>
              <w:t>Metai, mėnuo</w:t>
            </w:r>
          </w:p>
        </w:tc>
        <w:tc>
          <w:tcPr>
            <w:tcW w:w="978" w:type="dxa"/>
            <w:tcBorders>
              <w:bottom w:val="single" w:sz="6" w:space="0" w:color="000000"/>
            </w:tcBorders>
            <w:vAlign w:val="center"/>
          </w:tcPr>
          <w:p w:rsidR="00752E0D" w:rsidRPr="006A1C7B" w:rsidRDefault="00752E0D" w:rsidP="00752E0D">
            <w:pPr>
              <w:pStyle w:val="BodyText"/>
              <w:spacing w:line="240" w:lineRule="auto"/>
              <w:rPr>
                <w:sz w:val="20"/>
              </w:rPr>
            </w:pPr>
            <w:r w:rsidRPr="006A1C7B">
              <w:rPr>
                <w:sz w:val="20"/>
              </w:rPr>
              <w:t>Krituliai, mm/mėn.</w:t>
            </w:r>
          </w:p>
        </w:tc>
        <w:tc>
          <w:tcPr>
            <w:tcW w:w="839" w:type="dxa"/>
            <w:tcBorders>
              <w:bottom w:val="single" w:sz="6" w:space="0" w:color="000000"/>
            </w:tcBorders>
            <w:vAlign w:val="center"/>
          </w:tcPr>
          <w:p w:rsidR="00752E0D" w:rsidRPr="006A1C7B" w:rsidRDefault="00752E0D" w:rsidP="00752E0D">
            <w:pPr>
              <w:pStyle w:val="BodyText"/>
              <w:spacing w:line="240" w:lineRule="auto"/>
              <w:rPr>
                <w:sz w:val="20"/>
              </w:rPr>
            </w:pPr>
            <w:r w:rsidRPr="006A1C7B">
              <w:rPr>
                <w:sz w:val="20"/>
              </w:rPr>
              <w:t>SO4-S</w:t>
            </w:r>
          </w:p>
        </w:tc>
        <w:tc>
          <w:tcPr>
            <w:tcW w:w="842" w:type="dxa"/>
            <w:tcBorders>
              <w:bottom w:val="single" w:sz="6" w:space="0" w:color="000000"/>
            </w:tcBorders>
            <w:vAlign w:val="center"/>
          </w:tcPr>
          <w:p w:rsidR="00752E0D" w:rsidRPr="006A1C7B" w:rsidRDefault="00752E0D" w:rsidP="00752E0D">
            <w:pPr>
              <w:pStyle w:val="BodyText"/>
              <w:spacing w:line="240" w:lineRule="auto"/>
              <w:rPr>
                <w:sz w:val="20"/>
              </w:rPr>
            </w:pPr>
            <w:r w:rsidRPr="006A1C7B">
              <w:rPr>
                <w:sz w:val="20"/>
              </w:rPr>
              <w:t>NO3-N</w:t>
            </w:r>
          </w:p>
        </w:tc>
        <w:tc>
          <w:tcPr>
            <w:tcW w:w="842" w:type="dxa"/>
            <w:tcBorders>
              <w:bottom w:val="single" w:sz="6" w:space="0" w:color="000000"/>
            </w:tcBorders>
            <w:vAlign w:val="center"/>
          </w:tcPr>
          <w:p w:rsidR="00752E0D" w:rsidRPr="006A1C7B" w:rsidRDefault="00752E0D" w:rsidP="00752E0D">
            <w:pPr>
              <w:pStyle w:val="BodyText"/>
              <w:spacing w:line="240" w:lineRule="auto"/>
              <w:rPr>
                <w:sz w:val="20"/>
              </w:rPr>
            </w:pPr>
            <w:r w:rsidRPr="006A1C7B">
              <w:rPr>
                <w:sz w:val="20"/>
              </w:rPr>
              <w:t>NH4-N</w:t>
            </w:r>
          </w:p>
        </w:tc>
        <w:tc>
          <w:tcPr>
            <w:tcW w:w="828" w:type="dxa"/>
            <w:tcBorders>
              <w:bottom w:val="single" w:sz="6" w:space="0" w:color="000000"/>
            </w:tcBorders>
            <w:vAlign w:val="center"/>
          </w:tcPr>
          <w:p w:rsidR="00752E0D" w:rsidRPr="006A1C7B" w:rsidRDefault="00752E0D" w:rsidP="00752E0D">
            <w:pPr>
              <w:pStyle w:val="BodyText"/>
              <w:spacing w:line="240" w:lineRule="auto"/>
              <w:rPr>
                <w:sz w:val="20"/>
              </w:rPr>
            </w:pPr>
            <w:r w:rsidRPr="006A1C7B">
              <w:rPr>
                <w:sz w:val="20"/>
              </w:rPr>
              <w:t>Cl</w:t>
            </w:r>
          </w:p>
        </w:tc>
        <w:tc>
          <w:tcPr>
            <w:tcW w:w="828" w:type="dxa"/>
            <w:tcBorders>
              <w:bottom w:val="single" w:sz="6" w:space="0" w:color="000000"/>
            </w:tcBorders>
            <w:vAlign w:val="center"/>
          </w:tcPr>
          <w:p w:rsidR="00752E0D" w:rsidRPr="006A1C7B" w:rsidRDefault="00752E0D" w:rsidP="00752E0D">
            <w:pPr>
              <w:pStyle w:val="BodyText"/>
              <w:spacing w:line="240" w:lineRule="auto"/>
              <w:rPr>
                <w:sz w:val="20"/>
              </w:rPr>
            </w:pPr>
            <w:r w:rsidRPr="006A1C7B">
              <w:rPr>
                <w:sz w:val="20"/>
              </w:rPr>
              <w:t>Na</w:t>
            </w:r>
          </w:p>
        </w:tc>
        <w:tc>
          <w:tcPr>
            <w:tcW w:w="828" w:type="dxa"/>
            <w:tcBorders>
              <w:bottom w:val="single" w:sz="6" w:space="0" w:color="000000"/>
            </w:tcBorders>
            <w:vAlign w:val="center"/>
          </w:tcPr>
          <w:p w:rsidR="00752E0D" w:rsidRPr="006A1C7B" w:rsidRDefault="00752E0D" w:rsidP="00752E0D">
            <w:pPr>
              <w:pStyle w:val="BodyText"/>
              <w:spacing w:line="240" w:lineRule="auto"/>
              <w:rPr>
                <w:sz w:val="20"/>
              </w:rPr>
            </w:pPr>
            <w:r w:rsidRPr="006A1C7B">
              <w:rPr>
                <w:sz w:val="20"/>
              </w:rPr>
              <w:t>K</w:t>
            </w:r>
          </w:p>
        </w:tc>
        <w:tc>
          <w:tcPr>
            <w:tcW w:w="828" w:type="dxa"/>
            <w:tcBorders>
              <w:bottom w:val="single" w:sz="6" w:space="0" w:color="000000"/>
            </w:tcBorders>
            <w:vAlign w:val="center"/>
          </w:tcPr>
          <w:p w:rsidR="00752E0D" w:rsidRPr="006A1C7B" w:rsidRDefault="00752E0D" w:rsidP="00752E0D">
            <w:pPr>
              <w:pStyle w:val="BodyText"/>
              <w:spacing w:line="240" w:lineRule="auto"/>
              <w:rPr>
                <w:sz w:val="20"/>
              </w:rPr>
            </w:pPr>
            <w:r w:rsidRPr="006A1C7B">
              <w:rPr>
                <w:sz w:val="20"/>
              </w:rPr>
              <w:t>Ca</w:t>
            </w:r>
          </w:p>
        </w:tc>
        <w:tc>
          <w:tcPr>
            <w:tcW w:w="827" w:type="dxa"/>
            <w:tcBorders>
              <w:bottom w:val="single" w:sz="6" w:space="0" w:color="000000"/>
            </w:tcBorders>
            <w:vAlign w:val="center"/>
          </w:tcPr>
          <w:p w:rsidR="00752E0D" w:rsidRPr="006A1C7B" w:rsidRDefault="00752E0D" w:rsidP="00752E0D">
            <w:pPr>
              <w:pStyle w:val="BodyText"/>
              <w:spacing w:line="240" w:lineRule="auto"/>
              <w:rPr>
                <w:sz w:val="20"/>
              </w:rPr>
            </w:pPr>
            <w:r w:rsidRPr="006A1C7B">
              <w:rPr>
                <w:sz w:val="20"/>
              </w:rPr>
              <w:t>Mg</w:t>
            </w:r>
          </w:p>
        </w:tc>
      </w:tr>
      <w:tr w:rsidR="006A1C7B" w:rsidRPr="005613ED" w:rsidTr="006A1C7B">
        <w:trPr>
          <w:trHeight w:val="340"/>
          <w:jc w:val="center"/>
        </w:trPr>
        <w:tc>
          <w:tcPr>
            <w:tcW w:w="1000" w:type="dxa"/>
            <w:tcBorders>
              <w:top w:val="single" w:sz="6" w:space="0" w:color="000000"/>
              <w:bottom w:val="single" w:sz="6" w:space="0" w:color="000000"/>
              <w:right w:val="single" w:sz="6" w:space="0" w:color="000000"/>
            </w:tcBorders>
            <w:vAlign w:val="center"/>
          </w:tcPr>
          <w:p w:rsidR="006A1C7B" w:rsidRPr="006A1C7B" w:rsidRDefault="006A1C7B" w:rsidP="006A1C7B">
            <w:pPr>
              <w:jc w:val="center"/>
              <w:rPr>
                <w:sz w:val="20"/>
                <w:szCs w:val="20"/>
                <w:lang w:val="lt-LT"/>
              </w:rPr>
            </w:pPr>
            <w:r w:rsidRPr="006A1C7B">
              <w:rPr>
                <w:sz w:val="20"/>
                <w:szCs w:val="20"/>
                <w:lang w:val="lt-LT"/>
              </w:rPr>
              <w:t>2019.01</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lang w:val="en-US"/>
              </w:rPr>
            </w:pPr>
            <w:r w:rsidRPr="006A1C7B">
              <w:rPr>
                <w:sz w:val="20"/>
                <w:szCs w:val="20"/>
              </w:rPr>
              <w:t>123</w:t>
            </w:r>
            <w:r w:rsidR="00BD537A">
              <w:rPr>
                <w:sz w:val="20"/>
                <w:szCs w:val="20"/>
              </w:rPr>
              <w:t>,</w:t>
            </w:r>
            <w:r w:rsidRPr="006A1C7B">
              <w:rPr>
                <w:sz w:val="20"/>
                <w:szCs w:val="20"/>
              </w:rPr>
              <w:t>9</w:t>
            </w:r>
          </w:p>
        </w:tc>
        <w:tc>
          <w:tcPr>
            <w:tcW w:w="839" w:type="dxa"/>
            <w:tcBorders>
              <w:top w:val="single" w:sz="4" w:space="0" w:color="auto"/>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22</w:t>
            </w:r>
            <w:r w:rsidR="00BD537A">
              <w:rPr>
                <w:sz w:val="20"/>
                <w:szCs w:val="20"/>
              </w:rPr>
              <w:t>,</w:t>
            </w:r>
            <w:r w:rsidRPr="006A1C7B">
              <w:rPr>
                <w:sz w:val="20"/>
                <w:szCs w:val="20"/>
              </w:rPr>
              <w:t>30</w:t>
            </w:r>
          </w:p>
        </w:tc>
        <w:tc>
          <w:tcPr>
            <w:tcW w:w="842" w:type="dxa"/>
            <w:tcBorders>
              <w:top w:val="single" w:sz="4" w:space="0" w:color="auto"/>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29</w:t>
            </w:r>
            <w:r w:rsidR="00BD537A">
              <w:rPr>
                <w:sz w:val="20"/>
                <w:szCs w:val="20"/>
              </w:rPr>
              <w:t>,</w:t>
            </w:r>
            <w:r w:rsidRPr="006A1C7B">
              <w:rPr>
                <w:sz w:val="20"/>
                <w:szCs w:val="20"/>
              </w:rPr>
              <w:t>7</w:t>
            </w:r>
          </w:p>
        </w:tc>
        <w:tc>
          <w:tcPr>
            <w:tcW w:w="842" w:type="dxa"/>
            <w:tcBorders>
              <w:top w:val="single" w:sz="4" w:space="0" w:color="auto"/>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114</w:t>
            </w:r>
          </w:p>
        </w:tc>
        <w:tc>
          <w:tcPr>
            <w:tcW w:w="828" w:type="dxa"/>
            <w:tcBorders>
              <w:top w:val="single" w:sz="4" w:space="0" w:color="auto"/>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22</w:t>
            </w:r>
            <w:r w:rsidR="00BD537A">
              <w:rPr>
                <w:sz w:val="20"/>
                <w:szCs w:val="20"/>
              </w:rPr>
              <w:t>,</w:t>
            </w:r>
            <w:r w:rsidRPr="006A1C7B">
              <w:rPr>
                <w:sz w:val="20"/>
                <w:szCs w:val="20"/>
              </w:rPr>
              <w:t>3</w:t>
            </w:r>
          </w:p>
        </w:tc>
        <w:tc>
          <w:tcPr>
            <w:tcW w:w="828" w:type="dxa"/>
            <w:tcBorders>
              <w:top w:val="single" w:sz="4" w:space="0" w:color="auto"/>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62</w:t>
            </w:r>
            <w:r w:rsidR="00BD537A">
              <w:rPr>
                <w:sz w:val="20"/>
                <w:szCs w:val="20"/>
              </w:rPr>
              <w:t>,</w:t>
            </w:r>
            <w:r w:rsidRPr="006A1C7B">
              <w:rPr>
                <w:sz w:val="20"/>
                <w:szCs w:val="20"/>
              </w:rPr>
              <w:t>0</w:t>
            </w:r>
          </w:p>
        </w:tc>
        <w:tc>
          <w:tcPr>
            <w:tcW w:w="828" w:type="dxa"/>
            <w:tcBorders>
              <w:top w:val="single" w:sz="4" w:space="0" w:color="auto"/>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10</w:t>
            </w:r>
            <w:r w:rsidR="00BD537A">
              <w:rPr>
                <w:sz w:val="20"/>
                <w:szCs w:val="20"/>
              </w:rPr>
              <w:t>,</w:t>
            </w:r>
            <w:r w:rsidRPr="006A1C7B">
              <w:rPr>
                <w:sz w:val="20"/>
                <w:szCs w:val="20"/>
              </w:rPr>
              <w:t>2</w:t>
            </w:r>
          </w:p>
        </w:tc>
        <w:tc>
          <w:tcPr>
            <w:tcW w:w="828" w:type="dxa"/>
            <w:tcBorders>
              <w:top w:val="single" w:sz="4" w:space="0" w:color="auto"/>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21</w:t>
            </w:r>
            <w:r w:rsidR="00BD537A">
              <w:rPr>
                <w:sz w:val="20"/>
                <w:szCs w:val="20"/>
              </w:rPr>
              <w:t>,</w:t>
            </w:r>
            <w:r w:rsidRPr="006A1C7B">
              <w:rPr>
                <w:sz w:val="20"/>
                <w:szCs w:val="20"/>
              </w:rPr>
              <w:t>1</w:t>
            </w:r>
          </w:p>
        </w:tc>
        <w:tc>
          <w:tcPr>
            <w:tcW w:w="827" w:type="dxa"/>
            <w:tcBorders>
              <w:top w:val="single" w:sz="4" w:space="0" w:color="auto"/>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11</w:t>
            </w:r>
            <w:r w:rsidR="00BD537A">
              <w:rPr>
                <w:sz w:val="20"/>
                <w:szCs w:val="20"/>
              </w:rPr>
              <w:t>,</w:t>
            </w:r>
            <w:r w:rsidRPr="006A1C7B">
              <w:rPr>
                <w:sz w:val="20"/>
                <w:szCs w:val="20"/>
              </w:rPr>
              <w:t>3</w:t>
            </w:r>
          </w:p>
        </w:tc>
      </w:tr>
      <w:tr w:rsidR="006A1C7B" w:rsidRPr="005613ED" w:rsidTr="006A1C7B">
        <w:trPr>
          <w:trHeight w:val="340"/>
          <w:jc w:val="center"/>
        </w:trPr>
        <w:tc>
          <w:tcPr>
            <w:tcW w:w="1000" w:type="dxa"/>
            <w:tcBorders>
              <w:top w:val="single" w:sz="6" w:space="0" w:color="000000"/>
              <w:bottom w:val="single" w:sz="6" w:space="0" w:color="000000"/>
              <w:right w:val="single" w:sz="6" w:space="0" w:color="000000"/>
            </w:tcBorders>
            <w:vAlign w:val="center"/>
          </w:tcPr>
          <w:p w:rsidR="006A1C7B" w:rsidRPr="006A1C7B" w:rsidRDefault="006A1C7B" w:rsidP="006A1C7B">
            <w:pPr>
              <w:jc w:val="center"/>
              <w:rPr>
                <w:sz w:val="20"/>
                <w:szCs w:val="20"/>
                <w:lang w:val="lt-LT"/>
              </w:rPr>
            </w:pPr>
            <w:r w:rsidRPr="006A1C7B">
              <w:rPr>
                <w:sz w:val="20"/>
                <w:szCs w:val="20"/>
                <w:lang w:val="lt-LT"/>
              </w:rPr>
              <w:t>2019.02</w:t>
            </w:r>
          </w:p>
        </w:tc>
        <w:tc>
          <w:tcPr>
            <w:tcW w:w="978" w:type="dxa"/>
            <w:tcBorders>
              <w:top w:val="nil"/>
              <w:left w:val="single" w:sz="4" w:space="0" w:color="auto"/>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40</w:t>
            </w:r>
            <w:r w:rsidR="00BD537A">
              <w:rPr>
                <w:sz w:val="20"/>
                <w:szCs w:val="20"/>
              </w:rPr>
              <w:t>,</w:t>
            </w:r>
            <w:r w:rsidRPr="006A1C7B">
              <w:rPr>
                <w:sz w:val="20"/>
                <w:szCs w:val="20"/>
              </w:rPr>
              <w:t>1</w:t>
            </w:r>
          </w:p>
        </w:tc>
        <w:tc>
          <w:tcPr>
            <w:tcW w:w="839"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16</w:t>
            </w:r>
            <w:r w:rsidR="00BD537A">
              <w:rPr>
                <w:sz w:val="20"/>
                <w:szCs w:val="20"/>
              </w:rPr>
              <w:t>,</w:t>
            </w:r>
            <w:r w:rsidRPr="006A1C7B">
              <w:rPr>
                <w:sz w:val="20"/>
                <w:szCs w:val="20"/>
              </w:rPr>
              <w:t>0</w:t>
            </w:r>
          </w:p>
        </w:tc>
        <w:tc>
          <w:tcPr>
            <w:tcW w:w="842"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24</w:t>
            </w:r>
            <w:r w:rsidR="00BD537A">
              <w:rPr>
                <w:sz w:val="20"/>
                <w:szCs w:val="20"/>
              </w:rPr>
              <w:t>,</w:t>
            </w:r>
            <w:r w:rsidRPr="006A1C7B">
              <w:rPr>
                <w:sz w:val="20"/>
                <w:szCs w:val="20"/>
              </w:rPr>
              <w:t>9</w:t>
            </w:r>
          </w:p>
        </w:tc>
        <w:tc>
          <w:tcPr>
            <w:tcW w:w="842"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40</w:t>
            </w:r>
            <w:r w:rsidR="00BD537A">
              <w:rPr>
                <w:sz w:val="20"/>
                <w:szCs w:val="20"/>
              </w:rPr>
              <w:t>,</w:t>
            </w:r>
            <w:r w:rsidRPr="006A1C7B">
              <w:rPr>
                <w:sz w:val="20"/>
                <w:szCs w:val="20"/>
              </w:rPr>
              <w:t>1</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56</w:t>
            </w:r>
            <w:r w:rsidR="00BD537A">
              <w:rPr>
                <w:sz w:val="20"/>
                <w:szCs w:val="20"/>
              </w:rPr>
              <w:t>,</w:t>
            </w:r>
            <w:r w:rsidRPr="006A1C7B">
              <w:rPr>
                <w:sz w:val="20"/>
                <w:szCs w:val="20"/>
              </w:rPr>
              <w:t>1</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24</w:t>
            </w:r>
            <w:r w:rsidR="00BD537A">
              <w:rPr>
                <w:sz w:val="20"/>
                <w:szCs w:val="20"/>
              </w:rPr>
              <w:t>,</w:t>
            </w:r>
            <w:r w:rsidRPr="006A1C7B">
              <w:rPr>
                <w:sz w:val="20"/>
                <w:szCs w:val="20"/>
              </w:rPr>
              <w:t>5</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5</w:t>
            </w:r>
            <w:r w:rsidR="00BD537A">
              <w:rPr>
                <w:sz w:val="20"/>
                <w:szCs w:val="20"/>
              </w:rPr>
              <w:t>,</w:t>
            </w:r>
            <w:r w:rsidRPr="006A1C7B">
              <w:rPr>
                <w:sz w:val="20"/>
                <w:szCs w:val="20"/>
              </w:rPr>
              <w:t>2</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9</w:t>
            </w:r>
            <w:r w:rsidR="00BD537A">
              <w:rPr>
                <w:sz w:val="20"/>
                <w:szCs w:val="20"/>
              </w:rPr>
              <w:t>,</w:t>
            </w:r>
            <w:r w:rsidRPr="006A1C7B">
              <w:rPr>
                <w:sz w:val="20"/>
                <w:szCs w:val="20"/>
              </w:rPr>
              <w:t>6</w:t>
            </w:r>
          </w:p>
        </w:tc>
        <w:tc>
          <w:tcPr>
            <w:tcW w:w="827"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4</w:t>
            </w:r>
            <w:r w:rsidR="00BD537A">
              <w:rPr>
                <w:sz w:val="20"/>
                <w:szCs w:val="20"/>
              </w:rPr>
              <w:t>,</w:t>
            </w:r>
            <w:r w:rsidRPr="006A1C7B">
              <w:rPr>
                <w:sz w:val="20"/>
                <w:szCs w:val="20"/>
              </w:rPr>
              <w:t>8</w:t>
            </w:r>
          </w:p>
        </w:tc>
      </w:tr>
      <w:tr w:rsidR="006A1C7B" w:rsidRPr="005613ED" w:rsidTr="006A1C7B">
        <w:trPr>
          <w:trHeight w:val="340"/>
          <w:jc w:val="center"/>
        </w:trPr>
        <w:tc>
          <w:tcPr>
            <w:tcW w:w="1000" w:type="dxa"/>
            <w:tcBorders>
              <w:top w:val="single" w:sz="6" w:space="0" w:color="000000"/>
              <w:bottom w:val="single" w:sz="6" w:space="0" w:color="000000"/>
              <w:right w:val="single" w:sz="6" w:space="0" w:color="000000"/>
            </w:tcBorders>
            <w:vAlign w:val="center"/>
          </w:tcPr>
          <w:p w:rsidR="006A1C7B" w:rsidRPr="006A1C7B" w:rsidRDefault="006A1C7B" w:rsidP="006A1C7B">
            <w:pPr>
              <w:jc w:val="center"/>
              <w:rPr>
                <w:sz w:val="20"/>
                <w:szCs w:val="20"/>
                <w:lang w:val="lt-LT"/>
              </w:rPr>
            </w:pPr>
            <w:r w:rsidRPr="006A1C7B">
              <w:rPr>
                <w:sz w:val="20"/>
                <w:szCs w:val="20"/>
                <w:lang w:val="lt-LT"/>
              </w:rPr>
              <w:t>2019.03</w:t>
            </w:r>
          </w:p>
        </w:tc>
        <w:tc>
          <w:tcPr>
            <w:tcW w:w="978" w:type="dxa"/>
            <w:tcBorders>
              <w:top w:val="nil"/>
              <w:left w:val="single" w:sz="4" w:space="0" w:color="auto"/>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73</w:t>
            </w:r>
            <w:r w:rsidR="00BD537A">
              <w:rPr>
                <w:sz w:val="20"/>
                <w:szCs w:val="20"/>
              </w:rPr>
              <w:t>,</w:t>
            </w:r>
            <w:r w:rsidRPr="006A1C7B">
              <w:rPr>
                <w:sz w:val="20"/>
                <w:szCs w:val="20"/>
              </w:rPr>
              <w:t>9</w:t>
            </w:r>
          </w:p>
        </w:tc>
        <w:tc>
          <w:tcPr>
            <w:tcW w:w="839"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17</w:t>
            </w:r>
            <w:r w:rsidR="00BD537A">
              <w:rPr>
                <w:sz w:val="20"/>
                <w:szCs w:val="20"/>
              </w:rPr>
              <w:t>,</w:t>
            </w:r>
            <w:r w:rsidRPr="006A1C7B">
              <w:rPr>
                <w:sz w:val="20"/>
                <w:szCs w:val="20"/>
              </w:rPr>
              <w:t>7</w:t>
            </w:r>
          </w:p>
        </w:tc>
        <w:tc>
          <w:tcPr>
            <w:tcW w:w="842"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22</w:t>
            </w:r>
            <w:r w:rsidR="00BD537A">
              <w:rPr>
                <w:sz w:val="20"/>
                <w:szCs w:val="20"/>
              </w:rPr>
              <w:t>,</w:t>
            </w:r>
            <w:r w:rsidRPr="006A1C7B">
              <w:rPr>
                <w:sz w:val="20"/>
                <w:szCs w:val="20"/>
              </w:rPr>
              <w:t>2</w:t>
            </w:r>
          </w:p>
        </w:tc>
        <w:tc>
          <w:tcPr>
            <w:tcW w:w="842"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111</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38</w:t>
            </w:r>
            <w:r w:rsidR="00BD537A">
              <w:rPr>
                <w:sz w:val="20"/>
                <w:szCs w:val="20"/>
              </w:rPr>
              <w:t>,</w:t>
            </w:r>
            <w:r w:rsidRPr="006A1C7B">
              <w:rPr>
                <w:sz w:val="20"/>
                <w:szCs w:val="20"/>
              </w:rPr>
              <w:t>4</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59</w:t>
            </w:r>
            <w:r w:rsidR="00BD537A">
              <w:rPr>
                <w:sz w:val="20"/>
                <w:szCs w:val="20"/>
              </w:rPr>
              <w:t>,</w:t>
            </w:r>
            <w:r w:rsidRPr="006A1C7B">
              <w:rPr>
                <w:sz w:val="20"/>
                <w:szCs w:val="20"/>
              </w:rPr>
              <w:t>1</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8</w:t>
            </w:r>
            <w:r w:rsidR="00BD537A">
              <w:rPr>
                <w:sz w:val="20"/>
                <w:szCs w:val="20"/>
              </w:rPr>
              <w:t>,</w:t>
            </w:r>
            <w:r w:rsidRPr="006A1C7B">
              <w:rPr>
                <w:sz w:val="20"/>
                <w:szCs w:val="20"/>
              </w:rPr>
              <w:t>1</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14</w:t>
            </w:r>
            <w:r w:rsidR="00BD537A">
              <w:rPr>
                <w:sz w:val="20"/>
                <w:szCs w:val="20"/>
              </w:rPr>
              <w:t>,</w:t>
            </w:r>
            <w:r w:rsidRPr="006A1C7B">
              <w:rPr>
                <w:sz w:val="20"/>
                <w:szCs w:val="20"/>
              </w:rPr>
              <w:t>0</w:t>
            </w:r>
          </w:p>
        </w:tc>
        <w:tc>
          <w:tcPr>
            <w:tcW w:w="827"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8</w:t>
            </w:r>
            <w:r w:rsidR="00BD537A">
              <w:rPr>
                <w:sz w:val="20"/>
                <w:szCs w:val="20"/>
              </w:rPr>
              <w:t>,</w:t>
            </w:r>
            <w:r w:rsidRPr="006A1C7B">
              <w:rPr>
                <w:sz w:val="20"/>
                <w:szCs w:val="20"/>
              </w:rPr>
              <w:t>9</w:t>
            </w:r>
          </w:p>
        </w:tc>
      </w:tr>
      <w:tr w:rsidR="006A1C7B" w:rsidRPr="005613ED" w:rsidTr="006A1C7B">
        <w:trPr>
          <w:trHeight w:val="340"/>
          <w:jc w:val="center"/>
        </w:trPr>
        <w:tc>
          <w:tcPr>
            <w:tcW w:w="1000" w:type="dxa"/>
            <w:tcBorders>
              <w:top w:val="single" w:sz="6" w:space="0" w:color="000000"/>
              <w:bottom w:val="single" w:sz="6" w:space="0" w:color="000000"/>
              <w:right w:val="single" w:sz="6" w:space="0" w:color="000000"/>
            </w:tcBorders>
            <w:vAlign w:val="center"/>
          </w:tcPr>
          <w:p w:rsidR="006A1C7B" w:rsidRPr="006A1C7B" w:rsidRDefault="006A1C7B" w:rsidP="006A1C7B">
            <w:pPr>
              <w:jc w:val="center"/>
              <w:rPr>
                <w:sz w:val="20"/>
                <w:szCs w:val="20"/>
                <w:lang w:val="lt-LT"/>
              </w:rPr>
            </w:pPr>
            <w:r w:rsidRPr="006A1C7B">
              <w:rPr>
                <w:sz w:val="20"/>
                <w:szCs w:val="20"/>
                <w:lang w:val="lt-LT"/>
              </w:rPr>
              <w:t>2019.04</w:t>
            </w:r>
          </w:p>
        </w:tc>
        <w:tc>
          <w:tcPr>
            <w:tcW w:w="978" w:type="dxa"/>
            <w:tcBorders>
              <w:top w:val="nil"/>
              <w:left w:val="single" w:sz="4" w:space="0" w:color="auto"/>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0</w:t>
            </w:r>
            <w:r w:rsidR="00BD537A">
              <w:rPr>
                <w:sz w:val="20"/>
                <w:szCs w:val="20"/>
              </w:rPr>
              <w:t>,0</w:t>
            </w:r>
          </w:p>
        </w:tc>
        <w:tc>
          <w:tcPr>
            <w:tcW w:w="839"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 </w:t>
            </w:r>
          </w:p>
        </w:tc>
        <w:tc>
          <w:tcPr>
            <w:tcW w:w="842"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 </w:t>
            </w:r>
          </w:p>
        </w:tc>
        <w:tc>
          <w:tcPr>
            <w:tcW w:w="842"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 </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 </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 </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 </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 </w:t>
            </w:r>
          </w:p>
        </w:tc>
        <w:tc>
          <w:tcPr>
            <w:tcW w:w="827"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 </w:t>
            </w:r>
          </w:p>
        </w:tc>
      </w:tr>
      <w:tr w:rsidR="006A1C7B" w:rsidRPr="005613ED" w:rsidTr="006A1C7B">
        <w:trPr>
          <w:trHeight w:val="340"/>
          <w:jc w:val="center"/>
        </w:trPr>
        <w:tc>
          <w:tcPr>
            <w:tcW w:w="1000" w:type="dxa"/>
            <w:tcBorders>
              <w:top w:val="single" w:sz="6" w:space="0" w:color="000000"/>
              <w:bottom w:val="single" w:sz="6" w:space="0" w:color="000000"/>
              <w:right w:val="single" w:sz="6" w:space="0" w:color="000000"/>
            </w:tcBorders>
            <w:vAlign w:val="center"/>
          </w:tcPr>
          <w:p w:rsidR="006A1C7B" w:rsidRPr="006A1C7B" w:rsidRDefault="006A1C7B" w:rsidP="006A1C7B">
            <w:pPr>
              <w:jc w:val="center"/>
              <w:rPr>
                <w:sz w:val="20"/>
                <w:szCs w:val="20"/>
                <w:lang w:val="lt-LT"/>
              </w:rPr>
            </w:pPr>
            <w:r w:rsidRPr="006A1C7B">
              <w:rPr>
                <w:sz w:val="20"/>
                <w:szCs w:val="20"/>
                <w:lang w:val="lt-LT"/>
              </w:rPr>
              <w:t>2019.05</w:t>
            </w:r>
          </w:p>
        </w:tc>
        <w:tc>
          <w:tcPr>
            <w:tcW w:w="978" w:type="dxa"/>
            <w:tcBorders>
              <w:top w:val="nil"/>
              <w:left w:val="single" w:sz="4" w:space="0" w:color="auto"/>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82</w:t>
            </w:r>
            <w:r w:rsidR="00BD537A">
              <w:rPr>
                <w:sz w:val="20"/>
                <w:szCs w:val="20"/>
              </w:rPr>
              <w:t>,</w:t>
            </w:r>
            <w:r w:rsidRPr="006A1C7B">
              <w:rPr>
                <w:sz w:val="20"/>
                <w:szCs w:val="20"/>
              </w:rPr>
              <w:t>8</w:t>
            </w:r>
          </w:p>
        </w:tc>
        <w:tc>
          <w:tcPr>
            <w:tcW w:w="839"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 </w:t>
            </w:r>
            <w:r>
              <w:rPr>
                <w:sz w:val="20"/>
                <w:szCs w:val="20"/>
              </w:rPr>
              <w:t>*</w:t>
            </w:r>
          </w:p>
        </w:tc>
        <w:tc>
          <w:tcPr>
            <w:tcW w:w="842"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64</w:t>
            </w:r>
            <w:r w:rsidR="00BD537A">
              <w:rPr>
                <w:sz w:val="20"/>
                <w:szCs w:val="20"/>
              </w:rPr>
              <w:t>,</w:t>
            </w:r>
            <w:r w:rsidRPr="006A1C7B">
              <w:rPr>
                <w:sz w:val="20"/>
                <w:szCs w:val="20"/>
              </w:rPr>
              <w:t>6</w:t>
            </w:r>
          </w:p>
        </w:tc>
        <w:tc>
          <w:tcPr>
            <w:tcW w:w="842"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 </w:t>
            </w:r>
            <w:r>
              <w:rPr>
                <w:sz w:val="20"/>
                <w:szCs w:val="20"/>
              </w:rPr>
              <w:t>*</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79</w:t>
            </w:r>
            <w:r w:rsidR="00BD537A">
              <w:rPr>
                <w:sz w:val="20"/>
                <w:szCs w:val="20"/>
              </w:rPr>
              <w:t>,</w:t>
            </w:r>
            <w:r w:rsidRPr="006A1C7B">
              <w:rPr>
                <w:sz w:val="20"/>
                <w:szCs w:val="20"/>
              </w:rPr>
              <w:t>5</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Pr>
                <w:sz w:val="20"/>
                <w:szCs w:val="20"/>
              </w:rPr>
              <w:t>*</w:t>
            </w:r>
            <w:r w:rsidRPr="006A1C7B">
              <w:rPr>
                <w:sz w:val="20"/>
                <w:szCs w:val="20"/>
              </w:rPr>
              <w:t> </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Pr>
                <w:sz w:val="20"/>
                <w:szCs w:val="20"/>
              </w:rPr>
              <w:t>*</w:t>
            </w:r>
            <w:r w:rsidRPr="006A1C7B">
              <w:rPr>
                <w:sz w:val="20"/>
                <w:szCs w:val="20"/>
              </w:rPr>
              <w:t> </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Pr>
                <w:sz w:val="20"/>
                <w:szCs w:val="20"/>
              </w:rPr>
              <w:t>*</w:t>
            </w:r>
          </w:p>
        </w:tc>
        <w:tc>
          <w:tcPr>
            <w:tcW w:w="827"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Pr>
                <w:sz w:val="20"/>
                <w:szCs w:val="20"/>
              </w:rPr>
              <w:t>*</w:t>
            </w:r>
          </w:p>
        </w:tc>
      </w:tr>
      <w:tr w:rsidR="006A1C7B" w:rsidRPr="005613ED" w:rsidTr="006A1C7B">
        <w:trPr>
          <w:trHeight w:val="340"/>
          <w:jc w:val="center"/>
        </w:trPr>
        <w:tc>
          <w:tcPr>
            <w:tcW w:w="1000" w:type="dxa"/>
            <w:tcBorders>
              <w:top w:val="single" w:sz="6" w:space="0" w:color="000000"/>
              <w:bottom w:val="single" w:sz="6" w:space="0" w:color="000000"/>
              <w:right w:val="single" w:sz="6" w:space="0" w:color="000000"/>
            </w:tcBorders>
            <w:vAlign w:val="center"/>
          </w:tcPr>
          <w:p w:rsidR="006A1C7B" w:rsidRPr="006A1C7B" w:rsidRDefault="006A1C7B" w:rsidP="006A1C7B">
            <w:pPr>
              <w:jc w:val="center"/>
              <w:rPr>
                <w:sz w:val="20"/>
                <w:szCs w:val="20"/>
                <w:lang w:val="lt-LT"/>
              </w:rPr>
            </w:pPr>
            <w:r w:rsidRPr="006A1C7B">
              <w:rPr>
                <w:sz w:val="20"/>
                <w:szCs w:val="20"/>
                <w:lang w:val="lt-LT"/>
              </w:rPr>
              <w:t>2019.06</w:t>
            </w:r>
          </w:p>
        </w:tc>
        <w:tc>
          <w:tcPr>
            <w:tcW w:w="978" w:type="dxa"/>
            <w:tcBorders>
              <w:top w:val="nil"/>
              <w:left w:val="single" w:sz="4" w:space="0" w:color="auto"/>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41</w:t>
            </w:r>
            <w:r w:rsidR="00BD537A">
              <w:rPr>
                <w:sz w:val="20"/>
                <w:szCs w:val="20"/>
              </w:rPr>
              <w:t>,</w:t>
            </w:r>
            <w:r w:rsidRPr="006A1C7B">
              <w:rPr>
                <w:sz w:val="20"/>
                <w:szCs w:val="20"/>
              </w:rPr>
              <w:t>4</w:t>
            </w:r>
          </w:p>
        </w:tc>
        <w:tc>
          <w:tcPr>
            <w:tcW w:w="839"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12</w:t>
            </w:r>
            <w:r w:rsidR="00BD537A">
              <w:rPr>
                <w:sz w:val="20"/>
                <w:szCs w:val="20"/>
              </w:rPr>
              <w:t>,</w:t>
            </w:r>
            <w:r w:rsidRPr="006A1C7B">
              <w:rPr>
                <w:sz w:val="20"/>
                <w:szCs w:val="20"/>
              </w:rPr>
              <w:t>4</w:t>
            </w:r>
          </w:p>
        </w:tc>
        <w:tc>
          <w:tcPr>
            <w:tcW w:w="842"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6</w:t>
            </w:r>
            <w:r w:rsidR="00BD537A">
              <w:rPr>
                <w:sz w:val="20"/>
                <w:szCs w:val="20"/>
              </w:rPr>
              <w:t>,</w:t>
            </w:r>
            <w:r w:rsidRPr="006A1C7B">
              <w:rPr>
                <w:sz w:val="20"/>
                <w:szCs w:val="20"/>
              </w:rPr>
              <w:t>6</w:t>
            </w:r>
          </w:p>
        </w:tc>
        <w:tc>
          <w:tcPr>
            <w:tcW w:w="842"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10</w:t>
            </w:r>
            <w:r w:rsidR="00BD537A">
              <w:rPr>
                <w:sz w:val="20"/>
                <w:szCs w:val="20"/>
              </w:rPr>
              <w:t>,</w:t>
            </w:r>
            <w:r w:rsidRPr="006A1C7B">
              <w:rPr>
                <w:sz w:val="20"/>
                <w:szCs w:val="20"/>
              </w:rPr>
              <w:t>4</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17</w:t>
            </w:r>
            <w:r w:rsidR="00BD537A">
              <w:rPr>
                <w:sz w:val="20"/>
                <w:szCs w:val="20"/>
              </w:rPr>
              <w:t>,</w:t>
            </w:r>
            <w:r w:rsidRPr="006A1C7B">
              <w:rPr>
                <w:sz w:val="20"/>
                <w:szCs w:val="20"/>
              </w:rPr>
              <w:t>4</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5</w:t>
            </w:r>
            <w:r w:rsidR="00BD537A">
              <w:rPr>
                <w:sz w:val="20"/>
                <w:szCs w:val="20"/>
              </w:rPr>
              <w:t>,</w:t>
            </w:r>
            <w:r w:rsidRPr="006A1C7B">
              <w:rPr>
                <w:sz w:val="20"/>
                <w:szCs w:val="20"/>
              </w:rPr>
              <w:t>8</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7</w:t>
            </w:r>
            <w:r w:rsidR="00BD537A">
              <w:rPr>
                <w:sz w:val="20"/>
                <w:szCs w:val="20"/>
              </w:rPr>
              <w:t>,</w:t>
            </w:r>
            <w:r w:rsidRPr="006A1C7B">
              <w:rPr>
                <w:sz w:val="20"/>
                <w:szCs w:val="20"/>
              </w:rPr>
              <w:t>9</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53</w:t>
            </w:r>
            <w:r w:rsidR="00BD537A">
              <w:rPr>
                <w:sz w:val="20"/>
                <w:szCs w:val="20"/>
              </w:rPr>
              <w:t>,</w:t>
            </w:r>
            <w:r w:rsidRPr="006A1C7B">
              <w:rPr>
                <w:sz w:val="20"/>
                <w:szCs w:val="20"/>
              </w:rPr>
              <w:t>8</w:t>
            </w:r>
          </w:p>
        </w:tc>
        <w:tc>
          <w:tcPr>
            <w:tcW w:w="827"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4</w:t>
            </w:r>
            <w:r w:rsidR="00BD537A">
              <w:rPr>
                <w:sz w:val="20"/>
                <w:szCs w:val="20"/>
              </w:rPr>
              <w:t>,</w:t>
            </w:r>
            <w:r w:rsidRPr="006A1C7B">
              <w:rPr>
                <w:sz w:val="20"/>
                <w:szCs w:val="20"/>
              </w:rPr>
              <w:t>6</w:t>
            </w:r>
          </w:p>
        </w:tc>
      </w:tr>
      <w:tr w:rsidR="006A1C7B" w:rsidRPr="005613ED" w:rsidTr="006A1C7B">
        <w:trPr>
          <w:trHeight w:val="340"/>
          <w:jc w:val="center"/>
        </w:trPr>
        <w:tc>
          <w:tcPr>
            <w:tcW w:w="1000" w:type="dxa"/>
            <w:tcBorders>
              <w:top w:val="single" w:sz="6" w:space="0" w:color="000000"/>
              <w:bottom w:val="single" w:sz="6" w:space="0" w:color="000000"/>
              <w:right w:val="single" w:sz="6" w:space="0" w:color="000000"/>
            </w:tcBorders>
            <w:vAlign w:val="center"/>
          </w:tcPr>
          <w:p w:rsidR="006A1C7B" w:rsidRPr="006A1C7B" w:rsidRDefault="006A1C7B" w:rsidP="006A1C7B">
            <w:pPr>
              <w:jc w:val="center"/>
              <w:rPr>
                <w:sz w:val="20"/>
                <w:szCs w:val="20"/>
                <w:lang w:val="lt-LT"/>
              </w:rPr>
            </w:pPr>
            <w:r w:rsidRPr="006A1C7B">
              <w:rPr>
                <w:sz w:val="20"/>
                <w:szCs w:val="20"/>
                <w:lang w:val="lt-LT"/>
              </w:rPr>
              <w:t>2019.07</w:t>
            </w:r>
          </w:p>
        </w:tc>
        <w:tc>
          <w:tcPr>
            <w:tcW w:w="978" w:type="dxa"/>
            <w:tcBorders>
              <w:top w:val="nil"/>
              <w:left w:val="single" w:sz="4" w:space="0" w:color="auto"/>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95</w:t>
            </w:r>
            <w:r w:rsidR="00BD537A">
              <w:rPr>
                <w:sz w:val="20"/>
                <w:szCs w:val="20"/>
              </w:rPr>
              <w:t>,</w:t>
            </w:r>
            <w:r w:rsidRPr="006A1C7B">
              <w:rPr>
                <w:sz w:val="20"/>
                <w:szCs w:val="20"/>
              </w:rPr>
              <w:t>9</w:t>
            </w:r>
          </w:p>
        </w:tc>
        <w:tc>
          <w:tcPr>
            <w:tcW w:w="839"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14</w:t>
            </w:r>
            <w:r w:rsidR="00BD537A">
              <w:rPr>
                <w:sz w:val="20"/>
                <w:szCs w:val="20"/>
              </w:rPr>
              <w:t>,</w:t>
            </w:r>
            <w:r w:rsidRPr="006A1C7B">
              <w:rPr>
                <w:sz w:val="20"/>
                <w:szCs w:val="20"/>
              </w:rPr>
              <w:t>4</w:t>
            </w:r>
          </w:p>
        </w:tc>
        <w:tc>
          <w:tcPr>
            <w:tcW w:w="842"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1</w:t>
            </w:r>
            <w:r w:rsidR="00BD537A">
              <w:rPr>
                <w:sz w:val="20"/>
                <w:szCs w:val="20"/>
              </w:rPr>
              <w:t>,</w:t>
            </w:r>
            <w:r w:rsidRPr="006A1C7B">
              <w:rPr>
                <w:sz w:val="20"/>
                <w:szCs w:val="20"/>
              </w:rPr>
              <w:t>1</w:t>
            </w:r>
          </w:p>
        </w:tc>
        <w:tc>
          <w:tcPr>
            <w:tcW w:w="842"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64</w:t>
            </w:r>
            <w:r w:rsidR="00BD537A">
              <w:rPr>
                <w:sz w:val="20"/>
                <w:szCs w:val="20"/>
              </w:rPr>
              <w:t>,</w:t>
            </w:r>
            <w:r w:rsidRPr="006A1C7B">
              <w:rPr>
                <w:sz w:val="20"/>
                <w:szCs w:val="20"/>
              </w:rPr>
              <w:t>3</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11</w:t>
            </w:r>
            <w:r w:rsidR="00BD537A">
              <w:rPr>
                <w:sz w:val="20"/>
                <w:szCs w:val="20"/>
              </w:rPr>
              <w:t>,</w:t>
            </w:r>
            <w:r w:rsidRPr="006A1C7B">
              <w:rPr>
                <w:sz w:val="20"/>
                <w:szCs w:val="20"/>
              </w:rPr>
              <w:t>5</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36</w:t>
            </w:r>
            <w:r w:rsidR="00BD537A">
              <w:rPr>
                <w:sz w:val="20"/>
                <w:szCs w:val="20"/>
              </w:rPr>
              <w:t>,</w:t>
            </w:r>
            <w:r w:rsidRPr="006A1C7B">
              <w:rPr>
                <w:sz w:val="20"/>
                <w:szCs w:val="20"/>
              </w:rPr>
              <w:t>4</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11</w:t>
            </w:r>
            <w:r w:rsidR="00BD537A">
              <w:rPr>
                <w:sz w:val="20"/>
                <w:szCs w:val="20"/>
              </w:rPr>
              <w:t>,</w:t>
            </w:r>
            <w:r w:rsidRPr="006A1C7B">
              <w:rPr>
                <w:sz w:val="20"/>
                <w:szCs w:val="20"/>
              </w:rPr>
              <w:t>5</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21</w:t>
            </w:r>
            <w:r w:rsidR="00BD537A">
              <w:rPr>
                <w:sz w:val="20"/>
                <w:szCs w:val="20"/>
              </w:rPr>
              <w:t>,</w:t>
            </w:r>
            <w:r w:rsidRPr="006A1C7B">
              <w:rPr>
                <w:sz w:val="20"/>
                <w:szCs w:val="20"/>
              </w:rPr>
              <w:t>1</w:t>
            </w:r>
          </w:p>
        </w:tc>
        <w:tc>
          <w:tcPr>
            <w:tcW w:w="827"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8</w:t>
            </w:r>
            <w:r w:rsidR="00BD537A">
              <w:rPr>
                <w:sz w:val="20"/>
                <w:szCs w:val="20"/>
              </w:rPr>
              <w:t>,</w:t>
            </w:r>
            <w:r w:rsidRPr="006A1C7B">
              <w:rPr>
                <w:sz w:val="20"/>
                <w:szCs w:val="20"/>
              </w:rPr>
              <w:t>1</w:t>
            </w:r>
          </w:p>
        </w:tc>
      </w:tr>
      <w:tr w:rsidR="006A1C7B" w:rsidRPr="005613ED" w:rsidTr="006A1C7B">
        <w:trPr>
          <w:trHeight w:val="340"/>
          <w:jc w:val="center"/>
        </w:trPr>
        <w:tc>
          <w:tcPr>
            <w:tcW w:w="1000" w:type="dxa"/>
            <w:tcBorders>
              <w:top w:val="single" w:sz="6" w:space="0" w:color="000000"/>
              <w:bottom w:val="single" w:sz="6" w:space="0" w:color="000000"/>
              <w:right w:val="single" w:sz="6" w:space="0" w:color="000000"/>
            </w:tcBorders>
            <w:vAlign w:val="center"/>
          </w:tcPr>
          <w:p w:rsidR="006A1C7B" w:rsidRPr="006A1C7B" w:rsidRDefault="006A1C7B" w:rsidP="006A1C7B">
            <w:pPr>
              <w:jc w:val="center"/>
              <w:rPr>
                <w:sz w:val="20"/>
                <w:szCs w:val="20"/>
                <w:lang w:val="lt-LT"/>
              </w:rPr>
            </w:pPr>
            <w:r w:rsidRPr="006A1C7B">
              <w:rPr>
                <w:sz w:val="20"/>
                <w:szCs w:val="20"/>
                <w:lang w:val="lt-LT"/>
              </w:rPr>
              <w:t>2019.08</w:t>
            </w:r>
          </w:p>
        </w:tc>
        <w:tc>
          <w:tcPr>
            <w:tcW w:w="978" w:type="dxa"/>
            <w:tcBorders>
              <w:top w:val="nil"/>
              <w:left w:val="single" w:sz="4" w:space="0" w:color="auto"/>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35</w:t>
            </w:r>
            <w:r w:rsidR="00BD537A">
              <w:rPr>
                <w:sz w:val="20"/>
                <w:szCs w:val="20"/>
              </w:rPr>
              <w:t>,</w:t>
            </w:r>
            <w:r w:rsidRPr="006A1C7B">
              <w:rPr>
                <w:sz w:val="20"/>
                <w:szCs w:val="20"/>
              </w:rPr>
              <w:t>4</w:t>
            </w:r>
          </w:p>
        </w:tc>
        <w:tc>
          <w:tcPr>
            <w:tcW w:w="839"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5</w:t>
            </w:r>
            <w:r w:rsidR="00BD537A">
              <w:rPr>
                <w:sz w:val="20"/>
                <w:szCs w:val="20"/>
              </w:rPr>
              <w:t>,</w:t>
            </w:r>
            <w:r w:rsidRPr="006A1C7B">
              <w:rPr>
                <w:sz w:val="20"/>
                <w:szCs w:val="20"/>
              </w:rPr>
              <w:t>7</w:t>
            </w:r>
          </w:p>
        </w:tc>
        <w:tc>
          <w:tcPr>
            <w:tcW w:w="842"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0</w:t>
            </w:r>
            <w:r w:rsidR="00BD537A">
              <w:rPr>
                <w:sz w:val="20"/>
                <w:szCs w:val="20"/>
              </w:rPr>
              <w:t>,</w:t>
            </w:r>
            <w:r w:rsidRPr="006A1C7B">
              <w:rPr>
                <w:sz w:val="20"/>
                <w:szCs w:val="20"/>
              </w:rPr>
              <w:t>6</w:t>
            </w:r>
          </w:p>
        </w:tc>
        <w:tc>
          <w:tcPr>
            <w:tcW w:w="842"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21</w:t>
            </w:r>
            <w:r w:rsidR="00BD537A">
              <w:rPr>
                <w:sz w:val="20"/>
                <w:szCs w:val="20"/>
              </w:rPr>
              <w:t>,</w:t>
            </w:r>
            <w:r w:rsidRPr="006A1C7B">
              <w:rPr>
                <w:sz w:val="20"/>
                <w:szCs w:val="20"/>
              </w:rPr>
              <w:t>2</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0</w:t>
            </w:r>
            <w:r w:rsidR="00BD537A">
              <w:rPr>
                <w:sz w:val="20"/>
                <w:szCs w:val="20"/>
              </w:rPr>
              <w:t>,</w:t>
            </w:r>
            <w:r w:rsidRPr="006A1C7B">
              <w:rPr>
                <w:sz w:val="20"/>
                <w:szCs w:val="20"/>
              </w:rPr>
              <w:t>7</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8</w:t>
            </w:r>
            <w:r w:rsidR="00BD537A">
              <w:rPr>
                <w:sz w:val="20"/>
                <w:szCs w:val="20"/>
              </w:rPr>
              <w:t>,</w:t>
            </w:r>
            <w:r w:rsidRPr="006A1C7B">
              <w:rPr>
                <w:sz w:val="20"/>
                <w:szCs w:val="20"/>
              </w:rPr>
              <w:t>5</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1</w:t>
            </w:r>
            <w:r w:rsidR="00BD537A">
              <w:rPr>
                <w:sz w:val="20"/>
                <w:szCs w:val="20"/>
              </w:rPr>
              <w:t>,</w:t>
            </w:r>
            <w:r w:rsidRPr="006A1C7B">
              <w:rPr>
                <w:sz w:val="20"/>
                <w:szCs w:val="20"/>
              </w:rPr>
              <w:t>3</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9</w:t>
            </w:r>
            <w:r w:rsidR="00BD537A">
              <w:rPr>
                <w:sz w:val="20"/>
                <w:szCs w:val="20"/>
              </w:rPr>
              <w:t>,</w:t>
            </w:r>
            <w:r w:rsidRPr="006A1C7B">
              <w:rPr>
                <w:sz w:val="20"/>
                <w:szCs w:val="20"/>
              </w:rPr>
              <w:t>2</w:t>
            </w:r>
          </w:p>
        </w:tc>
        <w:tc>
          <w:tcPr>
            <w:tcW w:w="827"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6</w:t>
            </w:r>
            <w:r w:rsidR="00BD537A">
              <w:rPr>
                <w:sz w:val="20"/>
                <w:szCs w:val="20"/>
              </w:rPr>
              <w:t>,</w:t>
            </w:r>
            <w:r w:rsidRPr="006A1C7B">
              <w:rPr>
                <w:sz w:val="20"/>
                <w:szCs w:val="20"/>
              </w:rPr>
              <w:t>0</w:t>
            </w:r>
          </w:p>
        </w:tc>
      </w:tr>
      <w:tr w:rsidR="006A1C7B" w:rsidRPr="005613ED" w:rsidTr="006A1C7B">
        <w:trPr>
          <w:trHeight w:val="340"/>
          <w:jc w:val="center"/>
        </w:trPr>
        <w:tc>
          <w:tcPr>
            <w:tcW w:w="1000" w:type="dxa"/>
            <w:tcBorders>
              <w:top w:val="single" w:sz="6" w:space="0" w:color="000000"/>
              <w:bottom w:val="single" w:sz="6" w:space="0" w:color="000000"/>
              <w:right w:val="single" w:sz="6" w:space="0" w:color="000000"/>
            </w:tcBorders>
            <w:vAlign w:val="center"/>
          </w:tcPr>
          <w:p w:rsidR="006A1C7B" w:rsidRPr="006A1C7B" w:rsidRDefault="006A1C7B" w:rsidP="006A1C7B">
            <w:pPr>
              <w:jc w:val="center"/>
              <w:rPr>
                <w:sz w:val="20"/>
                <w:szCs w:val="20"/>
                <w:lang w:val="lt-LT"/>
              </w:rPr>
            </w:pPr>
            <w:r w:rsidRPr="006A1C7B">
              <w:rPr>
                <w:sz w:val="20"/>
                <w:szCs w:val="20"/>
                <w:lang w:val="lt-LT"/>
              </w:rPr>
              <w:t>2019.09</w:t>
            </w:r>
          </w:p>
        </w:tc>
        <w:tc>
          <w:tcPr>
            <w:tcW w:w="978" w:type="dxa"/>
            <w:tcBorders>
              <w:top w:val="nil"/>
              <w:left w:val="single" w:sz="4" w:space="0" w:color="auto"/>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142</w:t>
            </w:r>
            <w:r w:rsidR="00BD537A">
              <w:rPr>
                <w:sz w:val="20"/>
                <w:szCs w:val="20"/>
              </w:rPr>
              <w:t>,</w:t>
            </w:r>
            <w:r w:rsidRPr="006A1C7B">
              <w:rPr>
                <w:sz w:val="20"/>
                <w:szCs w:val="20"/>
              </w:rPr>
              <w:t>7</w:t>
            </w:r>
          </w:p>
        </w:tc>
        <w:tc>
          <w:tcPr>
            <w:tcW w:w="839"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24</w:t>
            </w:r>
            <w:r w:rsidR="00BD537A">
              <w:rPr>
                <w:sz w:val="20"/>
                <w:szCs w:val="20"/>
              </w:rPr>
              <w:t>,</w:t>
            </w:r>
            <w:r w:rsidRPr="006A1C7B">
              <w:rPr>
                <w:sz w:val="20"/>
                <w:szCs w:val="20"/>
              </w:rPr>
              <w:t>3</w:t>
            </w:r>
          </w:p>
        </w:tc>
        <w:tc>
          <w:tcPr>
            <w:tcW w:w="842"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27</w:t>
            </w:r>
            <w:r w:rsidR="00BD537A">
              <w:rPr>
                <w:sz w:val="20"/>
                <w:szCs w:val="20"/>
              </w:rPr>
              <w:t>,</w:t>
            </w:r>
            <w:r w:rsidRPr="006A1C7B">
              <w:rPr>
                <w:sz w:val="20"/>
                <w:szCs w:val="20"/>
              </w:rPr>
              <w:t>1</w:t>
            </w:r>
          </w:p>
        </w:tc>
        <w:tc>
          <w:tcPr>
            <w:tcW w:w="842"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131</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27</w:t>
            </w:r>
            <w:r w:rsidR="00BD537A">
              <w:rPr>
                <w:sz w:val="20"/>
                <w:szCs w:val="20"/>
              </w:rPr>
              <w:t>,</w:t>
            </w:r>
            <w:r w:rsidRPr="006A1C7B">
              <w:rPr>
                <w:sz w:val="20"/>
                <w:szCs w:val="20"/>
              </w:rPr>
              <w:t>1</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75</w:t>
            </w:r>
            <w:r w:rsidR="00BD537A">
              <w:rPr>
                <w:sz w:val="20"/>
                <w:szCs w:val="20"/>
              </w:rPr>
              <w:t>,</w:t>
            </w:r>
            <w:r w:rsidRPr="006A1C7B">
              <w:rPr>
                <w:sz w:val="20"/>
                <w:szCs w:val="20"/>
              </w:rPr>
              <w:t>6</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20</w:t>
            </w:r>
            <w:r w:rsidR="00BD537A">
              <w:rPr>
                <w:sz w:val="20"/>
                <w:szCs w:val="20"/>
              </w:rPr>
              <w:t>,</w:t>
            </w:r>
            <w:r w:rsidRPr="006A1C7B">
              <w:rPr>
                <w:sz w:val="20"/>
                <w:szCs w:val="20"/>
              </w:rPr>
              <w:t>0</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32</w:t>
            </w:r>
            <w:r w:rsidR="00BD537A">
              <w:rPr>
                <w:sz w:val="20"/>
                <w:szCs w:val="20"/>
              </w:rPr>
              <w:t>,</w:t>
            </w:r>
            <w:r w:rsidRPr="006A1C7B">
              <w:rPr>
                <w:sz w:val="20"/>
                <w:szCs w:val="20"/>
              </w:rPr>
              <w:t>8</w:t>
            </w:r>
          </w:p>
        </w:tc>
        <w:tc>
          <w:tcPr>
            <w:tcW w:w="827"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21</w:t>
            </w:r>
            <w:r w:rsidR="00BD537A">
              <w:rPr>
                <w:sz w:val="20"/>
                <w:szCs w:val="20"/>
              </w:rPr>
              <w:t>,</w:t>
            </w:r>
            <w:r w:rsidRPr="006A1C7B">
              <w:rPr>
                <w:sz w:val="20"/>
                <w:szCs w:val="20"/>
              </w:rPr>
              <w:t>4</w:t>
            </w:r>
          </w:p>
        </w:tc>
      </w:tr>
      <w:tr w:rsidR="006A1C7B" w:rsidRPr="005613ED" w:rsidTr="006A1C7B">
        <w:trPr>
          <w:trHeight w:val="340"/>
          <w:jc w:val="center"/>
        </w:trPr>
        <w:tc>
          <w:tcPr>
            <w:tcW w:w="1000" w:type="dxa"/>
            <w:tcBorders>
              <w:top w:val="single" w:sz="6" w:space="0" w:color="000000"/>
              <w:bottom w:val="single" w:sz="6" w:space="0" w:color="000000"/>
              <w:right w:val="single" w:sz="6" w:space="0" w:color="000000"/>
            </w:tcBorders>
            <w:vAlign w:val="center"/>
          </w:tcPr>
          <w:p w:rsidR="006A1C7B" w:rsidRPr="006A1C7B" w:rsidRDefault="006A1C7B" w:rsidP="006A1C7B">
            <w:pPr>
              <w:jc w:val="center"/>
              <w:rPr>
                <w:sz w:val="20"/>
                <w:szCs w:val="20"/>
                <w:lang w:val="lt-LT"/>
              </w:rPr>
            </w:pPr>
            <w:r w:rsidRPr="006A1C7B">
              <w:rPr>
                <w:sz w:val="20"/>
                <w:szCs w:val="20"/>
                <w:lang w:val="lt-LT"/>
              </w:rPr>
              <w:t>2019.10</w:t>
            </w:r>
          </w:p>
        </w:tc>
        <w:tc>
          <w:tcPr>
            <w:tcW w:w="978" w:type="dxa"/>
            <w:tcBorders>
              <w:top w:val="nil"/>
              <w:left w:val="single" w:sz="4" w:space="0" w:color="auto"/>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179</w:t>
            </w:r>
            <w:r w:rsidR="00BD537A">
              <w:rPr>
                <w:sz w:val="20"/>
                <w:szCs w:val="20"/>
              </w:rPr>
              <w:t>,</w:t>
            </w:r>
            <w:r w:rsidRPr="006A1C7B">
              <w:rPr>
                <w:sz w:val="20"/>
                <w:szCs w:val="20"/>
              </w:rPr>
              <w:t>3</w:t>
            </w:r>
          </w:p>
        </w:tc>
        <w:tc>
          <w:tcPr>
            <w:tcW w:w="839"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34</w:t>
            </w:r>
            <w:r w:rsidR="00BD537A">
              <w:rPr>
                <w:sz w:val="20"/>
                <w:szCs w:val="20"/>
              </w:rPr>
              <w:t>,</w:t>
            </w:r>
            <w:r w:rsidRPr="006A1C7B">
              <w:rPr>
                <w:sz w:val="20"/>
                <w:szCs w:val="20"/>
              </w:rPr>
              <w:t>1</w:t>
            </w:r>
          </w:p>
        </w:tc>
        <w:tc>
          <w:tcPr>
            <w:tcW w:w="842"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Pr>
                <w:sz w:val="20"/>
                <w:szCs w:val="20"/>
              </w:rPr>
              <w:t>*</w:t>
            </w:r>
            <w:r w:rsidRPr="006A1C7B">
              <w:rPr>
                <w:sz w:val="20"/>
                <w:szCs w:val="20"/>
              </w:rPr>
              <w:t> </w:t>
            </w:r>
          </w:p>
        </w:tc>
        <w:tc>
          <w:tcPr>
            <w:tcW w:w="842"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124</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 </w:t>
            </w:r>
            <w:r>
              <w:rPr>
                <w:sz w:val="20"/>
                <w:szCs w:val="20"/>
              </w:rPr>
              <w:t>*</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77</w:t>
            </w:r>
            <w:r w:rsidR="00BD537A">
              <w:rPr>
                <w:sz w:val="20"/>
                <w:szCs w:val="20"/>
              </w:rPr>
              <w:t>,</w:t>
            </w:r>
            <w:r w:rsidRPr="006A1C7B">
              <w:rPr>
                <w:sz w:val="20"/>
                <w:szCs w:val="20"/>
              </w:rPr>
              <w:t>1</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68</w:t>
            </w:r>
            <w:r w:rsidR="00BD537A">
              <w:rPr>
                <w:sz w:val="20"/>
                <w:szCs w:val="20"/>
              </w:rPr>
              <w:t>,</w:t>
            </w:r>
            <w:r w:rsidRPr="006A1C7B">
              <w:rPr>
                <w:sz w:val="20"/>
                <w:szCs w:val="20"/>
              </w:rPr>
              <w:t>1</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64</w:t>
            </w:r>
            <w:r w:rsidR="00BD537A">
              <w:rPr>
                <w:sz w:val="20"/>
                <w:szCs w:val="20"/>
              </w:rPr>
              <w:t>,</w:t>
            </w:r>
            <w:r w:rsidRPr="006A1C7B">
              <w:rPr>
                <w:sz w:val="20"/>
                <w:szCs w:val="20"/>
              </w:rPr>
              <w:t>5</w:t>
            </w:r>
          </w:p>
        </w:tc>
        <w:tc>
          <w:tcPr>
            <w:tcW w:w="827"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28</w:t>
            </w:r>
            <w:r w:rsidR="00BD537A">
              <w:rPr>
                <w:sz w:val="20"/>
                <w:szCs w:val="20"/>
              </w:rPr>
              <w:t>,</w:t>
            </w:r>
            <w:r w:rsidRPr="006A1C7B">
              <w:rPr>
                <w:sz w:val="20"/>
                <w:szCs w:val="20"/>
              </w:rPr>
              <w:t>7</w:t>
            </w:r>
          </w:p>
        </w:tc>
      </w:tr>
      <w:tr w:rsidR="006A1C7B" w:rsidRPr="005613ED" w:rsidTr="006A1C7B">
        <w:trPr>
          <w:trHeight w:val="340"/>
          <w:jc w:val="center"/>
        </w:trPr>
        <w:tc>
          <w:tcPr>
            <w:tcW w:w="1000" w:type="dxa"/>
            <w:tcBorders>
              <w:top w:val="single" w:sz="6" w:space="0" w:color="000000"/>
              <w:bottom w:val="single" w:sz="6" w:space="0" w:color="000000"/>
              <w:right w:val="single" w:sz="6" w:space="0" w:color="000000"/>
            </w:tcBorders>
            <w:vAlign w:val="center"/>
          </w:tcPr>
          <w:p w:rsidR="006A1C7B" w:rsidRPr="006A1C7B" w:rsidRDefault="006A1C7B" w:rsidP="006A1C7B">
            <w:pPr>
              <w:jc w:val="center"/>
              <w:rPr>
                <w:sz w:val="20"/>
                <w:szCs w:val="20"/>
                <w:lang w:val="lt-LT"/>
              </w:rPr>
            </w:pPr>
            <w:r w:rsidRPr="006A1C7B">
              <w:rPr>
                <w:sz w:val="20"/>
                <w:szCs w:val="20"/>
                <w:lang w:val="lt-LT"/>
              </w:rPr>
              <w:t>2019.11</w:t>
            </w:r>
          </w:p>
        </w:tc>
        <w:tc>
          <w:tcPr>
            <w:tcW w:w="978" w:type="dxa"/>
            <w:tcBorders>
              <w:top w:val="nil"/>
              <w:left w:val="single" w:sz="4" w:space="0" w:color="auto"/>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108</w:t>
            </w:r>
            <w:r w:rsidR="00BD537A">
              <w:rPr>
                <w:sz w:val="20"/>
                <w:szCs w:val="20"/>
              </w:rPr>
              <w:t>,</w:t>
            </w:r>
            <w:r w:rsidRPr="006A1C7B">
              <w:rPr>
                <w:sz w:val="20"/>
                <w:szCs w:val="20"/>
              </w:rPr>
              <w:t>9</w:t>
            </w:r>
          </w:p>
        </w:tc>
        <w:tc>
          <w:tcPr>
            <w:tcW w:w="839"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16</w:t>
            </w:r>
            <w:r w:rsidR="00BD537A">
              <w:rPr>
                <w:sz w:val="20"/>
                <w:szCs w:val="20"/>
              </w:rPr>
              <w:t>,</w:t>
            </w:r>
            <w:r w:rsidRPr="006A1C7B">
              <w:rPr>
                <w:sz w:val="20"/>
                <w:szCs w:val="20"/>
              </w:rPr>
              <w:t>3</w:t>
            </w:r>
          </w:p>
        </w:tc>
        <w:tc>
          <w:tcPr>
            <w:tcW w:w="842"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28</w:t>
            </w:r>
            <w:r w:rsidR="00BD537A">
              <w:rPr>
                <w:sz w:val="20"/>
                <w:szCs w:val="20"/>
              </w:rPr>
              <w:t>,</w:t>
            </w:r>
            <w:r w:rsidRPr="006A1C7B">
              <w:rPr>
                <w:sz w:val="20"/>
                <w:szCs w:val="20"/>
              </w:rPr>
              <w:t>3</w:t>
            </w:r>
          </w:p>
        </w:tc>
        <w:tc>
          <w:tcPr>
            <w:tcW w:w="842"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37</w:t>
            </w:r>
            <w:r w:rsidR="00BD537A">
              <w:rPr>
                <w:sz w:val="20"/>
                <w:szCs w:val="20"/>
              </w:rPr>
              <w:t>,</w:t>
            </w:r>
            <w:r w:rsidRPr="006A1C7B">
              <w:rPr>
                <w:sz w:val="20"/>
                <w:szCs w:val="20"/>
              </w:rPr>
              <w:t>0</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44</w:t>
            </w:r>
            <w:r w:rsidR="00BD537A">
              <w:rPr>
                <w:sz w:val="20"/>
                <w:szCs w:val="20"/>
              </w:rPr>
              <w:t>,</w:t>
            </w:r>
            <w:r w:rsidRPr="006A1C7B">
              <w:rPr>
                <w:sz w:val="20"/>
                <w:szCs w:val="20"/>
              </w:rPr>
              <w:t>6</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18</w:t>
            </w:r>
            <w:r w:rsidR="00BD537A">
              <w:rPr>
                <w:sz w:val="20"/>
                <w:szCs w:val="20"/>
              </w:rPr>
              <w:t>,</w:t>
            </w:r>
            <w:r w:rsidRPr="006A1C7B">
              <w:rPr>
                <w:sz w:val="20"/>
                <w:szCs w:val="20"/>
              </w:rPr>
              <w:t>5</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25</w:t>
            </w:r>
            <w:r w:rsidR="00BD537A">
              <w:rPr>
                <w:sz w:val="20"/>
                <w:szCs w:val="20"/>
              </w:rPr>
              <w:t>,</w:t>
            </w:r>
            <w:r w:rsidRPr="006A1C7B">
              <w:rPr>
                <w:sz w:val="20"/>
                <w:szCs w:val="20"/>
              </w:rPr>
              <w:t>0</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67</w:t>
            </w:r>
            <w:r w:rsidR="00BD537A">
              <w:rPr>
                <w:sz w:val="20"/>
                <w:szCs w:val="20"/>
              </w:rPr>
              <w:t>,</w:t>
            </w:r>
            <w:r w:rsidRPr="006A1C7B">
              <w:rPr>
                <w:sz w:val="20"/>
                <w:szCs w:val="20"/>
              </w:rPr>
              <w:t>5</w:t>
            </w:r>
          </w:p>
        </w:tc>
        <w:tc>
          <w:tcPr>
            <w:tcW w:w="827"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17</w:t>
            </w:r>
            <w:r w:rsidR="00BD537A">
              <w:rPr>
                <w:sz w:val="20"/>
                <w:szCs w:val="20"/>
              </w:rPr>
              <w:t>,</w:t>
            </w:r>
            <w:r w:rsidRPr="006A1C7B">
              <w:rPr>
                <w:sz w:val="20"/>
                <w:szCs w:val="20"/>
              </w:rPr>
              <w:t>4</w:t>
            </w:r>
          </w:p>
        </w:tc>
      </w:tr>
      <w:tr w:rsidR="006A1C7B" w:rsidRPr="005613ED" w:rsidTr="006A1C7B">
        <w:trPr>
          <w:trHeight w:val="340"/>
          <w:jc w:val="center"/>
        </w:trPr>
        <w:tc>
          <w:tcPr>
            <w:tcW w:w="1000" w:type="dxa"/>
            <w:tcBorders>
              <w:top w:val="single" w:sz="6" w:space="0" w:color="000000"/>
              <w:bottom w:val="single" w:sz="6" w:space="0" w:color="000000"/>
              <w:right w:val="single" w:sz="6" w:space="0" w:color="000000"/>
            </w:tcBorders>
            <w:vAlign w:val="center"/>
          </w:tcPr>
          <w:p w:rsidR="006A1C7B" w:rsidRPr="006A1C7B" w:rsidRDefault="006A1C7B" w:rsidP="006A1C7B">
            <w:pPr>
              <w:jc w:val="center"/>
              <w:rPr>
                <w:sz w:val="20"/>
                <w:szCs w:val="20"/>
                <w:lang w:val="lt-LT"/>
              </w:rPr>
            </w:pPr>
            <w:r w:rsidRPr="006A1C7B">
              <w:rPr>
                <w:sz w:val="20"/>
                <w:szCs w:val="20"/>
                <w:lang w:val="lt-LT"/>
              </w:rPr>
              <w:t>2019.12</w:t>
            </w:r>
          </w:p>
        </w:tc>
        <w:tc>
          <w:tcPr>
            <w:tcW w:w="978" w:type="dxa"/>
            <w:tcBorders>
              <w:top w:val="nil"/>
              <w:left w:val="single" w:sz="4" w:space="0" w:color="auto"/>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76</w:t>
            </w:r>
            <w:r w:rsidR="00BD537A">
              <w:rPr>
                <w:sz w:val="20"/>
                <w:szCs w:val="20"/>
              </w:rPr>
              <w:t>,</w:t>
            </w:r>
            <w:r w:rsidRPr="006A1C7B">
              <w:rPr>
                <w:sz w:val="20"/>
                <w:szCs w:val="20"/>
              </w:rPr>
              <w:t>1</w:t>
            </w:r>
          </w:p>
        </w:tc>
        <w:tc>
          <w:tcPr>
            <w:tcW w:w="839"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16</w:t>
            </w:r>
            <w:r w:rsidR="00BD537A">
              <w:rPr>
                <w:sz w:val="20"/>
                <w:szCs w:val="20"/>
              </w:rPr>
              <w:t>,</w:t>
            </w:r>
            <w:r w:rsidRPr="006A1C7B">
              <w:rPr>
                <w:sz w:val="20"/>
                <w:szCs w:val="20"/>
              </w:rPr>
              <w:t>7</w:t>
            </w:r>
          </w:p>
        </w:tc>
        <w:tc>
          <w:tcPr>
            <w:tcW w:w="842"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36</w:t>
            </w:r>
            <w:r w:rsidR="00BD537A">
              <w:rPr>
                <w:sz w:val="20"/>
                <w:szCs w:val="20"/>
              </w:rPr>
              <w:t>,</w:t>
            </w:r>
            <w:r w:rsidRPr="006A1C7B">
              <w:rPr>
                <w:sz w:val="20"/>
                <w:szCs w:val="20"/>
              </w:rPr>
              <w:t>5</w:t>
            </w:r>
          </w:p>
        </w:tc>
        <w:tc>
          <w:tcPr>
            <w:tcW w:w="842"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190</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31</w:t>
            </w:r>
            <w:r w:rsidR="00BD537A">
              <w:rPr>
                <w:sz w:val="20"/>
                <w:szCs w:val="20"/>
              </w:rPr>
              <w:t>,</w:t>
            </w:r>
            <w:r w:rsidRPr="006A1C7B">
              <w:rPr>
                <w:sz w:val="20"/>
                <w:szCs w:val="20"/>
              </w:rPr>
              <w:t>2</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98</w:t>
            </w:r>
            <w:r w:rsidR="00BD537A">
              <w:rPr>
                <w:sz w:val="20"/>
                <w:szCs w:val="20"/>
              </w:rPr>
              <w:t>,</w:t>
            </w:r>
            <w:r w:rsidRPr="006A1C7B">
              <w:rPr>
                <w:sz w:val="20"/>
                <w:szCs w:val="20"/>
              </w:rPr>
              <w:t>9</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19</w:t>
            </w:r>
            <w:r w:rsidR="00BD537A">
              <w:rPr>
                <w:sz w:val="20"/>
                <w:szCs w:val="20"/>
              </w:rPr>
              <w:t>,</w:t>
            </w:r>
            <w:r w:rsidRPr="006A1C7B">
              <w:rPr>
                <w:sz w:val="20"/>
                <w:szCs w:val="20"/>
              </w:rPr>
              <w:t>8</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20</w:t>
            </w:r>
            <w:r w:rsidR="00BD537A">
              <w:rPr>
                <w:sz w:val="20"/>
                <w:szCs w:val="20"/>
              </w:rPr>
              <w:t>,</w:t>
            </w:r>
            <w:r w:rsidRPr="006A1C7B">
              <w:rPr>
                <w:sz w:val="20"/>
                <w:szCs w:val="20"/>
              </w:rPr>
              <w:t>5</w:t>
            </w:r>
          </w:p>
        </w:tc>
        <w:tc>
          <w:tcPr>
            <w:tcW w:w="827"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sz w:val="20"/>
                <w:szCs w:val="20"/>
              </w:rPr>
            </w:pPr>
            <w:r w:rsidRPr="006A1C7B">
              <w:rPr>
                <w:sz w:val="20"/>
                <w:szCs w:val="20"/>
              </w:rPr>
              <w:t>19</w:t>
            </w:r>
            <w:r w:rsidR="00BD537A">
              <w:rPr>
                <w:sz w:val="20"/>
                <w:szCs w:val="20"/>
              </w:rPr>
              <w:t>,</w:t>
            </w:r>
            <w:r w:rsidRPr="006A1C7B">
              <w:rPr>
                <w:sz w:val="20"/>
                <w:szCs w:val="20"/>
              </w:rPr>
              <w:t>0</w:t>
            </w:r>
          </w:p>
        </w:tc>
      </w:tr>
      <w:tr w:rsidR="006A1C7B" w:rsidRPr="005613ED" w:rsidTr="006A1C7B">
        <w:trPr>
          <w:trHeight w:val="340"/>
          <w:jc w:val="center"/>
        </w:trPr>
        <w:tc>
          <w:tcPr>
            <w:tcW w:w="1000" w:type="dxa"/>
            <w:tcBorders>
              <w:top w:val="single" w:sz="6" w:space="0" w:color="000000"/>
              <w:bottom w:val="single" w:sz="6" w:space="0" w:color="000000"/>
              <w:right w:val="single" w:sz="6" w:space="0" w:color="000000"/>
            </w:tcBorders>
            <w:vAlign w:val="center"/>
          </w:tcPr>
          <w:p w:rsidR="006A1C7B" w:rsidRPr="006A1C7B" w:rsidRDefault="006A1C7B" w:rsidP="006A1C7B">
            <w:pPr>
              <w:jc w:val="center"/>
              <w:rPr>
                <w:b/>
                <w:bCs/>
                <w:sz w:val="20"/>
                <w:szCs w:val="20"/>
                <w:lang w:val="lt-LT"/>
              </w:rPr>
            </w:pPr>
            <w:r w:rsidRPr="006A1C7B">
              <w:rPr>
                <w:b/>
                <w:bCs/>
                <w:sz w:val="20"/>
                <w:szCs w:val="20"/>
                <w:lang w:val="lt-LT"/>
              </w:rPr>
              <w:t>Metinis</w:t>
            </w:r>
          </w:p>
        </w:tc>
        <w:tc>
          <w:tcPr>
            <w:tcW w:w="978" w:type="dxa"/>
            <w:tcBorders>
              <w:top w:val="nil"/>
              <w:left w:val="single" w:sz="4" w:space="0" w:color="auto"/>
              <w:bottom w:val="single" w:sz="4" w:space="0" w:color="auto"/>
              <w:right w:val="single" w:sz="4" w:space="0" w:color="auto"/>
            </w:tcBorders>
            <w:shd w:val="clear" w:color="auto" w:fill="auto"/>
            <w:vAlign w:val="center"/>
          </w:tcPr>
          <w:p w:rsidR="006A1C7B" w:rsidRPr="006A1C7B" w:rsidRDefault="006A1C7B" w:rsidP="006A1C7B">
            <w:pPr>
              <w:jc w:val="center"/>
              <w:rPr>
                <w:b/>
                <w:bCs/>
                <w:sz w:val="20"/>
                <w:szCs w:val="20"/>
              </w:rPr>
            </w:pPr>
            <w:r w:rsidRPr="006A1C7B">
              <w:rPr>
                <w:b/>
                <w:bCs/>
                <w:sz w:val="20"/>
                <w:szCs w:val="20"/>
              </w:rPr>
              <w:t>1000</w:t>
            </w:r>
          </w:p>
        </w:tc>
        <w:tc>
          <w:tcPr>
            <w:tcW w:w="839"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b/>
                <w:bCs/>
                <w:sz w:val="20"/>
                <w:szCs w:val="20"/>
              </w:rPr>
            </w:pPr>
            <w:r w:rsidRPr="006A1C7B">
              <w:rPr>
                <w:b/>
                <w:bCs/>
                <w:sz w:val="20"/>
                <w:szCs w:val="20"/>
              </w:rPr>
              <w:t>180</w:t>
            </w:r>
          </w:p>
        </w:tc>
        <w:tc>
          <w:tcPr>
            <w:tcW w:w="842"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b/>
                <w:bCs/>
                <w:sz w:val="20"/>
                <w:szCs w:val="20"/>
              </w:rPr>
            </w:pPr>
            <w:r w:rsidRPr="006A1C7B">
              <w:rPr>
                <w:b/>
                <w:bCs/>
                <w:sz w:val="20"/>
                <w:szCs w:val="20"/>
              </w:rPr>
              <w:t>242</w:t>
            </w:r>
          </w:p>
        </w:tc>
        <w:tc>
          <w:tcPr>
            <w:tcW w:w="842"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b/>
                <w:bCs/>
                <w:sz w:val="20"/>
                <w:szCs w:val="20"/>
              </w:rPr>
            </w:pPr>
            <w:r w:rsidRPr="006A1C7B">
              <w:rPr>
                <w:b/>
                <w:bCs/>
                <w:sz w:val="20"/>
                <w:szCs w:val="20"/>
              </w:rPr>
              <w:t>843</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b/>
                <w:bCs/>
                <w:sz w:val="20"/>
                <w:szCs w:val="20"/>
              </w:rPr>
            </w:pPr>
            <w:r w:rsidRPr="006A1C7B">
              <w:rPr>
                <w:b/>
                <w:bCs/>
                <w:sz w:val="20"/>
                <w:szCs w:val="20"/>
              </w:rPr>
              <w:t>329</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b/>
                <w:bCs/>
                <w:sz w:val="20"/>
                <w:szCs w:val="20"/>
              </w:rPr>
            </w:pPr>
            <w:r w:rsidRPr="006A1C7B">
              <w:rPr>
                <w:b/>
                <w:bCs/>
                <w:sz w:val="20"/>
                <w:szCs w:val="20"/>
              </w:rPr>
              <w:t>466</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b/>
                <w:bCs/>
                <w:sz w:val="20"/>
                <w:szCs w:val="20"/>
              </w:rPr>
            </w:pPr>
            <w:r w:rsidRPr="006A1C7B">
              <w:rPr>
                <w:b/>
                <w:bCs/>
                <w:sz w:val="20"/>
                <w:szCs w:val="20"/>
              </w:rPr>
              <w:t>177</w:t>
            </w:r>
          </w:p>
        </w:tc>
        <w:tc>
          <w:tcPr>
            <w:tcW w:w="828"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b/>
                <w:bCs/>
                <w:sz w:val="20"/>
                <w:szCs w:val="20"/>
              </w:rPr>
            </w:pPr>
            <w:r w:rsidRPr="006A1C7B">
              <w:rPr>
                <w:b/>
                <w:bCs/>
                <w:sz w:val="20"/>
                <w:szCs w:val="20"/>
              </w:rPr>
              <w:t>314</w:t>
            </w:r>
          </w:p>
        </w:tc>
        <w:tc>
          <w:tcPr>
            <w:tcW w:w="827" w:type="dxa"/>
            <w:tcBorders>
              <w:top w:val="nil"/>
              <w:left w:val="nil"/>
              <w:bottom w:val="single" w:sz="4" w:space="0" w:color="auto"/>
              <w:right w:val="single" w:sz="4" w:space="0" w:color="auto"/>
            </w:tcBorders>
            <w:shd w:val="clear" w:color="auto" w:fill="auto"/>
            <w:vAlign w:val="center"/>
          </w:tcPr>
          <w:p w:rsidR="006A1C7B" w:rsidRPr="006A1C7B" w:rsidRDefault="006A1C7B" w:rsidP="006A1C7B">
            <w:pPr>
              <w:jc w:val="center"/>
              <w:rPr>
                <w:b/>
                <w:bCs/>
                <w:sz w:val="20"/>
                <w:szCs w:val="20"/>
              </w:rPr>
            </w:pPr>
            <w:r w:rsidRPr="006A1C7B">
              <w:rPr>
                <w:b/>
                <w:bCs/>
                <w:sz w:val="20"/>
                <w:szCs w:val="20"/>
              </w:rPr>
              <w:t>130</w:t>
            </w:r>
          </w:p>
        </w:tc>
      </w:tr>
    </w:tbl>
    <w:p w:rsidR="00253767" w:rsidRDefault="00253767" w:rsidP="00253767">
      <w:pPr>
        <w:rPr>
          <w:bCs/>
          <w:sz w:val="20"/>
          <w:szCs w:val="20"/>
          <w:lang w:val="lt-LT"/>
        </w:rPr>
      </w:pPr>
      <w:r w:rsidRPr="006A1C7B">
        <w:rPr>
          <w:bCs/>
          <w:sz w:val="20"/>
          <w:szCs w:val="20"/>
          <w:lang w:val="lt-LT"/>
        </w:rPr>
        <w:t xml:space="preserve">* – Nėra duomenų </w:t>
      </w:r>
    </w:p>
    <w:p w:rsidR="00864E7C" w:rsidRPr="006A1C7B" w:rsidRDefault="00864E7C" w:rsidP="00253767">
      <w:pPr>
        <w:rPr>
          <w:bCs/>
          <w:sz w:val="20"/>
          <w:szCs w:val="20"/>
          <w:lang w:val="lt-LT"/>
        </w:rPr>
      </w:pPr>
    </w:p>
    <w:p w:rsidR="005C736D" w:rsidRPr="00B25ED7" w:rsidRDefault="008004ED" w:rsidP="004341D4">
      <w:pPr>
        <w:spacing w:line="360" w:lineRule="auto"/>
        <w:jc w:val="both"/>
        <w:rPr>
          <w:lang w:val="lt-LT"/>
        </w:rPr>
      </w:pPr>
      <w:r w:rsidRPr="00C22D2D">
        <w:rPr>
          <w:lang w:val="lt-LT"/>
        </w:rPr>
        <w:t xml:space="preserve">Per likusius metų </w:t>
      </w:r>
      <w:r w:rsidR="005F4E0B" w:rsidRPr="00C22D2D">
        <w:rPr>
          <w:lang w:val="lt-LT"/>
        </w:rPr>
        <w:t>mėnesius pH krituliuose po laja kito nuo 5</w:t>
      </w:r>
      <w:r w:rsidR="00D52178" w:rsidRPr="00C22D2D">
        <w:rPr>
          <w:lang w:val="lt-LT"/>
        </w:rPr>
        <w:t>,</w:t>
      </w:r>
      <w:r w:rsidR="00C22D2D" w:rsidRPr="00C22D2D">
        <w:rPr>
          <w:lang w:val="lt-LT"/>
        </w:rPr>
        <w:t>14</w:t>
      </w:r>
      <w:r w:rsidR="005F4E0B" w:rsidRPr="00C22D2D">
        <w:rPr>
          <w:lang w:val="lt-LT"/>
        </w:rPr>
        <w:t xml:space="preserve"> iki </w:t>
      </w:r>
      <w:r w:rsidR="006B6143" w:rsidRPr="00C22D2D">
        <w:rPr>
          <w:lang w:val="lt-LT"/>
        </w:rPr>
        <w:t>6,</w:t>
      </w:r>
      <w:r w:rsidR="00C22D2D" w:rsidRPr="00C22D2D">
        <w:rPr>
          <w:lang w:val="lt-LT"/>
        </w:rPr>
        <w:t>36</w:t>
      </w:r>
      <w:r w:rsidR="005F4E0B" w:rsidRPr="00C22D2D">
        <w:rPr>
          <w:lang w:val="lt-LT"/>
        </w:rPr>
        <w:t>, o atviroje vietoje – nuo 5</w:t>
      </w:r>
      <w:r w:rsidR="00D52178" w:rsidRPr="00C22D2D">
        <w:rPr>
          <w:lang w:val="lt-LT"/>
        </w:rPr>
        <w:t>,</w:t>
      </w:r>
      <w:r w:rsidR="00C22D2D" w:rsidRPr="00C22D2D">
        <w:rPr>
          <w:lang w:val="lt-LT"/>
        </w:rPr>
        <w:t>24</w:t>
      </w:r>
      <w:r w:rsidR="005F4E0B" w:rsidRPr="00C22D2D">
        <w:rPr>
          <w:lang w:val="lt-LT"/>
        </w:rPr>
        <w:t xml:space="preserve"> iki </w:t>
      </w:r>
      <w:r w:rsidR="00C22D2D" w:rsidRPr="00C22D2D">
        <w:rPr>
          <w:lang w:val="lt-LT"/>
        </w:rPr>
        <w:t>6,24</w:t>
      </w:r>
      <w:r w:rsidR="005F4E0B" w:rsidRPr="00C22D2D">
        <w:rPr>
          <w:lang w:val="lt-LT"/>
        </w:rPr>
        <w:t>. Įvertinus kritulių kiekį,</w:t>
      </w:r>
      <w:r w:rsidR="00D52178" w:rsidRPr="00C22D2D">
        <w:rPr>
          <w:lang w:val="lt-LT"/>
        </w:rPr>
        <w:t xml:space="preserve"> metinės pH vertės: po laja – 5,</w:t>
      </w:r>
      <w:r w:rsidR="00C22D2D" w:rsidRPr="00C22D2D">
        <w:rPr>
          <w:lang w:val="lt-LT"/>
        </w:rPr>
        <w:t>07</w:t>
      </w:r>
      <w:r w:rsidR="005F4E0B" w:rsidRPr="00C22D2D">
        <w:rPr>
          <w:lang w:val="lt-LT"/>
        </w:rPr>
        <w:t xml:space="preserve"> ir atviroje vietoje – </w:t>
      </w:r>
      <w:r w:rsidR="006B6143" w:rsidRPr="00C22D2D">
        <w:rPr>
          <w:lang w:val="lt-LT"/>
        </w:rPr>
        <w:t>4,</w:t>
      </w:r>
      <w:r w:rsidR="00C22D2D" w:rsidRPr="00C22D2D">
        <w:rPr>
          <w:lang w:val="lt-LT"/>
        </w:rPr>
        <w:t>99</w:t>
      </w:r>
      <w:r w:rsidR="005F4E0B" w:rsidRPr="00C22D2D">
        <w:rPr>
          <w:lang w:val="lt-LT"/>
        </w:rPr>
        <w:t>, t.y., krituliai buvo rūgštesni atviroje vietoje</w:t>
      </w:r>
      <w:r w:rsidR="00035A83" w:rsidRPr="00C22D2D">
        <w:rPr>
          <w:lang w:val="lt-LT"/>
        </w:rPr>
        <w:t>.</w:t>
      </w:r>
      <w:r w:rsidR="00035A83" w:rsidRPr="00C22D2D">
        <w:rPr>
          <w:iCs/>
          <w:lang w:val="lt-LT"/>
        </w:rPr>
        <w:t xml:space="preserve"> </w:t>
      </w:r>
      <w:r w:rsidR="005F4E0B" w:rsidRPr="00C22D2D">
        <w:rPr>
          <w:lang w:val="lt-LT"/>
        </w:rPr>
        <w:t xml:space="preserve">Analizuojant sulfatų </w:t>
      </w:r>
      <w:r w:rsidR="005F4E0B" w:rsidRPr="00C22D2D">
        <w:rPr>
          <w:lang w:val="lt-LT"/>
        </w:rPr>
        <w:lastRenderedPageBreak/>
        <w:t xml:space="preserve">koncentracijų ir iškritų metinę kaitą matyti, kad didžiausia </w:t>
      </w:r>
      <w:r w:rsidR="005F4E0B" w:rsidRPr="00C22D2D">
        <w:rPr>
          <w:iCs/>
          <w:lang w:val="lt-LT"/>
        </w:rPr>
        <w:t>sulfatų</w:t>
      </w:r>
      <w:r w:rsidR="005F4E0B" w:rsidRPr="00C22D2D">
        <w:rPr>
          <w:lang w:val="lt-LT"/>
        </w:rPr>
        <w:t xml:space="preserve"> koncentracija krituliuose po laja </w:t>
      </w:r>
      <w:r w:rsidR="005F4E0B" w:rsidRPr="00013D7B">
        <w:rPr>
          <w:lang w:val="lt-LT"/>
        </w:rPr>
        <w:t xml:space="preserve">buvo </w:t>
      </w:r>
      <w:r w:rsidR="00013D7B" w:rsidRPr="00013D7B">
        <w:rPr>
          <w:lang w:val="lt-LT"/>
        </w:rPr>
        <w:t>1,85</w:t>
      </w:r>
      <w:r w:rsidR="005F4E0B" w:rsidRPr="00013D7B">
        <w:rPr>
          <w:lang w:val="lt-LT"/>
        </w:rPr>
        <w:t xml:space="preserve"> mgS/l (</w:t>
      </w:r>
      <w:r w:rsidR="00934153" w:rsidRPr="00013D7B">
        <w:rPr>
          <w:lang w:val="lt-LT"/>
        </w:rPr>
        <w:t>vasario</w:t>
      </w:r>
      <w:r w:rsidR="005F4E0B" w:rsidRPr="00013D7B">
        <w:rPr>
          <w:lang w:val="lt-LT"/>
        </w:rPr>
        <w:t xml:space="preserve"> mėn.). Per likusius mėnesius kito nuo 0,</w:t>
      </w:r>
      <w:r w:rsidR="00E968C9" w:rsidRPr="00013D7B">
        <w:rPr>
          <w:lang w:val="lt-LT"/>
        </w:rPr>
        <w:t>1</w:t>
      </w:r>
      <w:r w:rsidR="00013D7B" w:rsidRPr="00013D7B">
        <w:rPr>
          <w:lang w:val="lt-LT"/>
        </w:rPr>
        <w:t>4</w:t>
      </w:r>
      <w:r w:rsidR="005F4E0B" w:rsidRPr="00013D7B">
        <w:rPr>
          <w:lang w:val="lt-LT"/>
        </w:rPr>
        <w:t xml:space="preserve"> mgS/l (</w:t>
      </w:r>
      <w:r w:rsidR="00013D7B" w:rsidRPr="00013D7B">
        <w:rPr>
          <w:lang w:val="lt-LT"/>
        </w:rPr>
        <w:t>spalio</w:t>
      </w:r>
      <w:r w:rsidR="005F4E0B" w:rsidRPr="00013D7B">
        <w:rPr>
          <w:lang w:val="lt-LT"/>
        </w:rPr>
        <w:t xml:space="preserve"> mėn.) iki </w:t>
      </w:r>
      <w:r w:rsidR="00013D7B" w:rsidRPr="00013D7B">
        <w:rPr>
          <w:lang w:val="lt-LT"/>
        </w:rPr>
        <w:t>0,54</w:t>
      </w:r>
      <w:r w:rsidR="005F4E0B" w:rsidRPr="00013D7B">
        <w:rPr>
          <w:lang w:val="lt-LT"/>
        </w:rPr>
        <w:t>mgS/l (</w:t>
      </w:r>
      <w:r w:rsidR="00DE6D7C" w:rsidRPr="00013D7B">
        <w:rPr>
          <w:lang w:val="lt-LT"/>
        </w:rPr>
        <w:t xml:space="preserve">kovo </w:t>
      </w:r>
      <w:r w:rsidR="005F4E0B" w:rsidRPr="00013D7B">
        <w:rPr>
          <w:lang w:val="lt-LT"/>
        </w:rPr>
        <w:t xml:space="preserve">mėn.). Didžiausias sieros kiekis </w:t>
      </w:r>
      <w:r w:rsidR="00013D7B" w:rsidRPr="00013D7B">
        <w:rPr>
          <w:lang w:val="lt-LT"/>
        </w:rPr>
        <w:t>61,4</w:t>
      </w:r>
      <w:r w:rsidR="005F4E0B" w:rsidRPr="00013D7B">
        <w:rPr>
          <w:lang w:val="lt-LT"/>
        </w:rPr>
        <w:t xml:space="preserve"> </w:t>
      </w:r>
      <w:r w:rsidR="005F4E0B" w:rsidRPr="00B25ED7">
        <w:rPr>
          <w:lang w:val="lt-LT"/>
        </w:rPr>
        <w:t>mgS/m</w:t>
      </w:r>
      <w:r w:rsidR="005F4E0B" w:rsidRPr="00B25ED7">
        <w:rPr>
          <w:vertAlign w:val="superscript"/>
          <w:lang w:val="lt-LT"/>
        </w:rPr>
        <w:t>2</w:t>
      </w:r>
      <w:r w:rsidR="005F4E0B" w:rsidRPr="00B25ED7">
        <w:rPr>
          <w:lang w:val="lt-LT"/>
        </w:rPr>
        <w:t xml:space="preserve"> į miško paklotę po laja pateko </w:t>
      </w:r>
      <w:r w:rsidR="00915DBD" w:rsidRPr="00B25ED7">
        <w:rPr>
          <w:lang w:val="lt-LT"/>
        </w:rPr>
        <w:t xml:space="preserve">taip pat </w:t>
      </w:r>
      <w:r w:rsidR="00013D7B" w:rsidRPr="00B25ED7">
        <w:rPr>
          <w:lang w:val="lt-LT"/>
        </w:rPr>
        <w:t>vasario</w:t>
      </w:r>
      <w:r w:rsidR="005F4E0B" w:rsidRPr="00B25ED7">
        <w:rPr>
          <w:lang w:val="lt-LT"/>
        </w:rPr>
        <w:t xml:space="preserve"> mėnesį. </w:t>
      </w:r>
      <w:r w:rsidR="00E06FC4" w:rsidRPr="00B25ED7">
        <w:rPr>
          <w:lang w:val="lt-LT"/>
        </w:rPr>
        <w:t xml:space="preserve">Iš pateiktų 6 ir 7 lentelėse ir 23 paveiksle duomenų matyti, kad nuo </w:t>
      </w:r>
      <w:r w:rsidR="00B25ED7" w:rsidRPr="00B25ED7">
        <w:rPr>
          <w:lang w:val="lt-LT"/>
        </w:rPr>
        <w:t>birželio</w:t>
      </w:r>
      <w:r w:rsidR="00E06FC4" w:rsidRPr="00B25ED7">
        <w:rPr>
          <w:lang w:val="lt-LT"/>
        </w:rPr>
        <w:t xml:space="preserve"> iki </w:t>
      </w:r>
      <w:r w:rsidR="00B25ED7" w:rsidRPr="00B25ED7">
        <w:rPr>
          <w:lang w:val="lt-LT"/>
        </w:rPr>
        <w:t>spalio</w:t>
      </w:r>
      <w:r w:rsidR="00E06FC4" w:rsidRPr="00B25ED7">
        <w:rPr>
          <w:lang w:val="lt-LT"/>
        </w:rPr>
        <w:t xml:space="preserve"> mėnesio nitratų koncentracija krituliuose po miško laja buvo ženkliai mažesnė nei per kitus mėnesius. Tokia nitratų koncentracijų krituliuose po </w:t>
      </w:r>
      <w:r w:rsidR="00BD537A">
        <w:rPr>
          <w:noProof/>
          <w:lang w:val="en-US"/>
        </w:rPr>
        <mc:AlternateContent>
          <mc:Choice Requires="wpg">
            <w:drawing>
              <wp:anchor distT="0" distB="0" distL="114300" distR="114300" simplePos="0" relativeHeight="251923968" behindDoc="0" locked="0" layoutInCell="1" allowOverlap="1" wp14:anchorId="4926A008" wp14:editId="53953F1C">
                <wp:simplePos x="0" y="0"/>
                <wp:positionH relativeFrom="margin">
                  <wp:posOffset>-635</wp:posOffset>
                </wp:positionH>
                <wp:positionV relativeFrom="paragraph">
                  <wp:posOffset>1929130</wp:posOffset>
                </wp:positionV>
                <wp:extent cx="4958715" cy="1998980"/>
                <wp:effectExtent l="0" t="0" r="0" b="1270"/>
                <wp:wrapTopAndBottom/>
                <wp:docPr id="5" name="Group 1"/>
                <wp:cNvGraphicFramePr/>
                <a:graphic xmlns:a="http://schemas.openxmlformats.org/drawingml/2006/main">
                  <a:graphicData uri="http://schemas.microsoft.com/office/word/2010/wordprocessingGroup">
                    <wpg:wgp>
                      <wpg:cNvGrpSpPr/>
                      <wpg:grpSpPr>
                        <a:xfrm>
                          <a:off x="0" y="0"/>
                          <a:ext cx="4958715" cy="1998980"/>
                          <a:chOff x="0" y="0"/>
                          <a:chExt cx="4798682" cy="1805060"/>
                        </a:xfrm>
                      </wpg:grpSpPr>
                      <wpg:graphicFrame>
                        <wpg:cNvPr id="6" name="Chart 6"/>
                        <wpg:cNvFrPr>
                          <a:graphicFrameLocks/>
                        </wpg:cNvFrPr>
                        <wpg:xfrm>
                          <a:off x="2389434" y="2837"/>
                          <a:ext cx="2409248" cy="1802223"/>
                        </wpg:xfrm>
                        <a:graphic>
                          <a:graphicData uri="http://schemas.openxmlformats.org/drawingml/2006/chart">
                            <c:chart xmlns:c="http://schemas.openxmlformats.org/drawingml/2006/chart" xmlns:r="http://schemas.openxmlformats.org/officeDocument/2006/relationships" r:id="rId138"/>
                          </a:graphicData>
                        </a:graphic>
                      </wpg:graphicFrame>
                      <wpg:graphicFrame>
                        <wpg:cNvPr id="7" name="Chart 7"/>
                        <wpg:cNvFrPr>
                          <a:graphicFrameLocks/>
                        </wpg:cNvFrPr>
                        <wpg:xfrm>
                          <a:off x="0" y="0"/>
                          <a:ext cx="2166808" cy="1777831"/>
                        </wpg:xfrm>
                        <a:graphic>
                          <a:graphicData uri="http://schemas.openxmlformats.org/drawingml/2006/chart">
                            <c:chart xmlns:c="http://schemas.openxmlformats.org/drawingml/2006/chart" xmlns:r="http://schemas.openxmlformats.org/officeDocument/2006/relationships" r:id="rId139"/>
                          </a:graphicData>
                        </a:graphic>
                      </wpg:graphicFrame>
                    </wpg:wgp>
                  </a:graphicData>
                </a:graphic>
                <wp14:sizeRelH relativeFrom="margin">
                  <wp14:pctWidth>0</wp14:pctWidth>
                </wp14:sizeRelH>
                <wp14:sizeRelV relativeFrom="margin">
                  <wp14:pctHeight>0</wp14:pctHeight>
                </wp14:sizeRelV>
              </wp:anchor>
            </w:drawing>
          </mc:Choice>
          <mc:Fallback>
            <w:pict>
              <v:group w14:anchorId="3090C8D1" id="Group 1" o:spid="_x0000_s1026" style="position:absolute;margin-left:-.05pt;margin-top:151.9pt;width:390.45pt;height:157.4pt;z-index:251923968;mso-position-horizontal-relative:margin;mso-width-relative:margin;mso-height-relative:margin" coordsize="47986,18050" o:gfxdata="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">
                <v:shape id="Chart 6" o:spid="_x0000_s1027" type="#_x0000_t75" style="position:absolute;left:23892;width:24128;height:180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">
                  <v:imagedata r:id="rId140" o:title=""/>
                  <o:lock v:ext="edit" aspectratio="f"/>
                </v:shape>
                <v:shape id="Chart 7" o:spid="_x0000_s1028" type="#_x0000_t75" style="position:absolute;width:21709;height:1777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">
                  <v:imagedata r:id="rId141" o:title=""/>
                  <o:lock v:ext="edit" aspectratio="f"/>
                </v:shape>
                <w10:wrap type="topAndBottom" anchorx="margin"/>
              </v:group>
            </w:pict>
          </mc:Fallback>
        </mc:AlternateContent>
      </w:r>
      <w:r w:rsidR="00E06FC4" w:rsidRPr="00B25ED7">
        <w:rPr>
          <w:lang w:val="lt-LT"/>
        </w:rPr>
        <w:t xml:space="preserve">laja metinė kaita gali būti siejama su nitratinio azoto absorbcija laja. </w:t>
      </w:r>
    </w:p>
    <w:p w:rsidR="005C0468" w:rsidRPr="005613ED" w:rsidRDefault="005C0468" w:rsidP="005C0468">
      <w:pPr>
        <w:spacing w:line="360" w:lineRule="auto"/>
        <w:jc w:val="both"/>
        <w:rPr>
          <w:color w:val="C00000"/>
          <w:lang w:val="lt-LT"/>
        </w:rPr>
      </w:pPr>
    </w:p>
    <w:p w:rsidR="005C0468" w:rsidRPr="000D0B37" w:rsidRDefault="005C0468" w:rsidP="005C0468">
      <w:pPr>
        <w:pStyle w:val="xl66"/>
        <w:spacing w:before="0" w:beforeAutospacing="0" w:after="0" w:afterAutospacing="0"/>
        <w:jc w:val="both"/>
        <w:rPr>
          <w:lang w:val="lt-LT"/>
        </w:rPr>
      </w:pPr>
      <w:r w:rsidRPr="000D0B37">
        <w:rPr>
          <w:lang w:val="lt-LT"/>
        </w:rPr>
        <w:t xml:space="preserve">23 pav. Pagrindinių cheminių priemaišų koncentracijų santykio (po laja/atvira vieta) sezoninė kaita Žemaitijos IMS. </w:t>
      </w:r>
    </w:p>
    <w:p w:rsidR="005C0468" w:rsidRPr="000D0B37" w:rsidRDefault="005C0468" w:rsidP="005C0468">
      <w:pPr>
        <w:spacing w:line="360" w:lineRule="auto"/>
        <w:jc w:val="both"/>
        <w:rPr>
          <w:lang w:val="lt-LT"/>
        </w:rPr>
      </w:pPr>
    </w:p>
    <w:p w:rsidR="007C13A2" w:rsidRPr="00514437" w:rsidRDefault="001D59FE" w:rsidP="005C736D">
      <w:pPr>
        <w:spacing w:line="360" w:lineRule="auto"/>
        <w:ind w:firstLine="720"/>
        <w:jc w:val="both"/>
        <w:rPr>
          <w:lang w:val="lt-LT"/>
        </w:rPr>
      </w:pPr>
      <w:r w:rsidRPr="000D0B37">
        <w:rPr>
          <w:iCs/>
          <w:lang w:val="lt-LT"/>
        </w:rPr>
        <w:t xml:space="preserve">Analizuojant sulfatų koncentracijų ir iškritų metinę kaitą matyti, kad </w:t>
      </w:r>
      <w:r w:rsidRPr="000D0B37">
        <w:rPr>
          <w:lang w:val="lt-LT"/>
        </w:rPr>
        <w:t xml:space="preserve">sulfatų koncentracija šaltuoju metų laiku </w:t>
      </w:r>
      <w:r w:rsidR="005C736D" w:rsidRPr="000D0B37">
        <w:rPr>
          <w:lang w:val="lt-LT"/>
        </w:rPr>
        <w:t>2</w:t>
      </w:r>
      <w:r w:rsidRPr="000D0B37">
        <w:rPr>
          <w:lang w:val="lt-LT"/>
        </w:rPr>
        <w:t xml:space="preserve"> –</w:t>
      </w:r>
      <w:r w:rsidR="00DF2D33" w:rsidRPr="000D0B37">
        <w:rPr>
          <w:lang w:val="lt-LT"/>
        </w:rPr>
        <w:t xml:space="preserve"> </w:t>
      </w:r>
      <w:r w:rsidR="000D0B37" w:rsidRPr="000D0B37">
        <w:rPr>
          <w:lang w:val="lt-LT"/>
        </w:rPr>
        <w:t>5</w:t>
      </w:r>
      <w:r w:rsidRPr="000D0B37">
        <w:rPr>
          <w:lang w:val="lt-LT"/>
        </w:rPr>
        <w:t xml:space="preserve"> kartus buvo didesnė krituliuose po laja nei atviroje vietoje. Tai rodo, kad polajiniai krituliai praturtinami sulfatais dėl sausai nusėdusių ant lajos sieros junginių (SO</w:t>
      </w:r>
      <w:r w:rsidRPr="000D0B37">
        <w:rPr>
          <w:vertAlign w:val="subscript"/>
          <w:lang w:val="lt-LT"/>
        </w:rPr>
        <w:t xml:space="preserve">2 </w:t>
      </w:r>
      <w:r w:rsidRPr="000D0B37">
        <w:rPr>
          <w:lang w:val="lt-LT"/>
        </w:rPr>
        <w:t>ir aerSO</w:t>
      </w:r>
      <w:r w:rsidRPr="000D0B37">
        <w:rPr>
          <w:vertAlign w:val="subscript"/>
          <w:lang w:val="lt-LT"/>
        </w:rPr>
        <w:t>4</w:t>
      </w:r>
      <w:r w:rsidRPr="000D0B37">
        <w:rPr>
          <w:vertAlign w:val="superscript"/>
          <w:lang w:val="lt-LT"/>
        </w:rPr>
        <w:t>2-</w:t>
      </w:r>
      <w:r w:rsidRPr="000D0B37">
        <w:rPr>
          <w:lang w:val="lt-LT"/>
        </w:rPr>
        <w:t>) nuplovimo. Tiriant azoto junginių koncentracijų kaitą, nustatyta, kad koncentracijų santykis (po laja/atvira vieta) nitratams kito nuo 0,</w:t>
      </w:r>
      <w:r w:rsidR="00C85873" w:rsidRPr="000D0B37">
        <w:rPr>
          <w:lang w:val="lt-LT"/>
        </w:rPr>
        <w:t>0</w:t>
      </w:r>
      <w:r w:rsidR="000D0B37" w:rsidRPr="000D0B37">
        <w:rPr>
          <w:lang w:val="lt-LT"/>
        </w:rPr>
        <w:t>8</w:t>
      </w:r>
      <w:r w:rsidRPr="000D0B37">
        <w:rPr>
          <w:lang w:val="lt-LT"/>
        </w:rPr>
        <w:t xml:space="preserve"> iki </w:t>
      </w:r>
      <w:r w:rsidR="000D0B37" w:rsidRPr="000D0B37">
        <w:rPr>
          <w:lang w:val="lt-LT"/>
        </w:rPr>
        <w:t>1,1</w:t>
      </w:r>
      <w:r w:rsidRPr="000D0B37">
        <w:rPr>
          <w:lang w:val="lt-LT"/>
        </w:rPr>
        <w:t xml:space="preserve"> ir amoniui – nuo 0,0</w:t>
      </w:r>
      <w:r w:rsidR="000D0B37" w:rsidRPr="000D0B37">
        <w:rPr>
          <w:lang w:val="lt-LT"/>
        </w:rPr>
        <w:t>2</w:t>
      </w:r>
      <w:r w:rsidRPr="000D0B37">
        <w:rPr>
          <w:lang w:val="lt-LT"/>
        </w:rPr>
        <w:t xml:space="preserve"> iki </w:t>
      </w:r>
      <w:r w:rsidR="000D0B37" w:rsidRPr="000D0B37">
        <w:rPr>
          <w:lang w:val="lt-LT"/>
        </w:rPr>
        <w:t>11,9</w:t>
      </w:r>
      <w:r w:rsidRPr="00546FBC">
        <w:rPr>
          <w:lang w:val="lt-LT"/>
        </w:rPr>
        <w:t xml:space="preserve">. </w:t>
      </w:r>
      <w:r w:rsidR="001A675C" w:rsidRPr="00546FBC">
        <w:rPr>
          <w:lang w:val="lt-LT"/>
        </w:rPr>
        <w:t>Vasario</w:t>
      </w:r>
      <w:r w:rsidR="004B557C" w:rsidRPr="00546FBC">
        <w:rPr>
          <w:lang w:val="lt-LT"/>
        </w:rPr>
        <w:t xml:space="preserve"> </w:t>
      </w:r>
      <w:r w:rsidR="001A675C" w:rsidRPr="00546FBC">
        <w:rPr>
          <w:lang w:val="lt-LT"/>
        </w:rPr>
        <w:t>mėn.</w:t>
      </w:r>
      <w:r w:rsidRPr="00546FBC">
        <w:rPr>
          <w:lang w:val="lt-LT"/>
        </w:rPr>
        <w:t xml:space="preserve"> šio santykio vertės nitratams, o </w:t>
      </w:r>
      <w:r w:rsidR="001A675C" w:rsidRPr="00546FBC">
        <w:rPr>
          <w:lang w:val="lt-LT"/>
        </w:rPr>
        <w:t xml:space="preserve">birželio </w:t>
      </w:r>
      <w:r w:rsidRPr="00546FBC">
        <w:rPr>
          <w:lang w:val="lt-LT"/>
        </w:rPr>
        <w:t xml:space="preserve">mėn. </w:t>
      </w:r>
      <w:r w:rsidR="00150B31" w:rsidRPr="00546FBC">
        <w:rPr>
          <w:lang w:val="lt-LT"/>
        </w:rPr>
        <w:t xml:space="preserve">– </w:t>
      </w:r>
      <w:r w:rsidRPr="00546FBC">
        <w:rPr>
          <w:lang w:val="lt-LT"/>
        </w:rPr>
        <w:t xml:space="preserve">amoniui, didesnės nei 1,0 rodo, kad polajiniai krituliai Žemaitijoje buvo praturtinami </w:t>
      </w:r>
      <w:r w:rsidR="004B557C" w:rsidRPr="00546FBC">
        <w:rPr>
          <w:lang w:val="lt-LT"/>
        </w:rPr>
        <w:t>nitratinio ir amonio azotu</w:t>
      </w:r>
      <w:r w:rsidRPr="00546FBC">
        <w:rPr>
          <w:lang w:val="lt-LT"/>
        </w:rPr>
        <w:t>, juos nuplaunant nuo lajos arba iš jos išplaunant. Stebimos kelis kart</w:t>
      </w:r>
      <w:r w:rsidR="00BA6649" w:rsidRPr="00546FBC">
        <w:rPr>
          <w:lang w:val="lt-LT"/>
        </w:rPr>
        <w:t>us</w:t>
      </w:r>
      <w:r w:rsidRPr="00546FBC">
        <w:rPr>
          <w:lang w:val="lt-LT"/>
        </w:rPr>
        <w:t xml:space="preserve"> </w:t>
      </w:r>
      <w:r w:rsidRPr="00514437">
        <w:rPr>
          <w:lang w:val="lt-LT"/>
        </w:rPr>
        <w:t>didesnės K</w:t>
      </w:r>
      <w:r w:rsidRPr="00514437">
        <w:rPr>
          <w:vertAlign w:val="superscript"/>
          <w:lang w:val="lt-LT"/>
        </w:rPr>
        <w:t>+</w:t>
      </w:r>
      <w:r w:rsidRPr="00514437">
        <w:rPr>
          <w:lang w:val="lt-LT"/>
        </w:rPr>
        <w:t>, Na</w:t>
      </w:r>
      <w:r w:rsidRPr="00514437">
        <w:rPr>
          <w:vertAlign w:val="superscript"/>
          <w:lang w:val="lt-LT"/>
        </w:rPr>
        <w:t>+</w:t>
      </w:r>
      <w:r w:rsidRPr="00514437">
        <w:rPr>
          <w:lang w:val="lt-LT"/>
        </w:rPr>
        <w:t>, Cl</w:t>
      </w:r>
      <w:r w:rsidRPr="00514437">
        <w:rPr>
          <w:vertAlign w:val="superscript"/>
          <w:lang w:val="lt-LT"/>
        </w:rPr>
        <w:t>–</w:t>
      </w:r>
      <w:r w:rsidR="004B557C" w:rsidRPr="00514437">
        <w:rPr>
          <w:lang w:val="lt-LT"/>
        </w:rPr>
        <w:t>, Ca</w:t>
      </w:r>
      <w:r w:rsidR="004B557C" w:rsidRPr="00514437">
        <w:rPr>
          <w:vertAlign w:val="superscript"/>
          <w:lang w:val="lt-LT"/>
        </w:rPr>
        <w:t>2+</w:t>
      </w:r>
      <w:r w:rsidRPr="00514437">
        <w:rPr>
          <w:lang w:val="lt-LT"/>
        </w:rPr>
        <w:t xml:space="preserve"> ir Mg</w:t>
      </w:r>
      <w:r w:rsidRPr="00514437">
        <w:rPr>
          <w:vertAlign w:val="superscript"/>
          <w:lang w:val="lt-LT"/>
        </w:rPr>
        <w:t>2+</w:t>
      </w:r>
      <w:r w:rsidRPr="00514437">
        <w:rPr>
          <w:lang w:val="lt-LT"/>
        </w:rPr>
        <w:t xml:space="preserve"> koncentracijos krituliuose po laja nei atviroje vietoje: K</w:t>
      </w:r>
      <w:r w:rsidRPr="00514437">
        <w:rPr>
          <w:vertAlign w:val="superscript"/>
          <w:lang w:val="lt-LT"/>
        </w:rPr>
        <w:t>+</w:t>
      </w:r>
      <w:r w:rsidRPr="00514437">
        <w:rPr>
          <w:lang w:val="lt-LT"/>
        </w:rPr>
        <w:t xml:space="preserve"> koncentracijų santykis po laja/atvira vieta kito nuo </w:t>
      </w:r>
      <w:r w:rsidR="00514437" w:rsidRPr="00514437">
        <w:rPr>
          <w:lang w:val="lt-LT"/>
        </w:rPr>
        <w:t>7</w:t>
      </w:r>
      <w:r w:rsidRPr="00514437">
        <w:rPr>
          <w:lang w:val="lt-LT"/>
        </w:rPr>
        <w:t xml:space="preserve"> iki </w:t>
      </w:r>
      <w:r w:rsidR="00A34573" w:rsidRPr="00514437">
        <w:rPr>
          <w:lang w:val="lt-LT"/>
        </w:rPr>
        <w:t>2</w:t>
      </w:r>
      <w:r w:rsidR="00514437" w:rsidRPr="00514437">
        <w:rPr>
          <w:lang w:val="lt-LT"/>
        </w:rPr>
        <w:t>68</w:t>
      </w:r>
      <w:r w:rsidRPr="00514437">
        <w:rPr>
          <w:lang w:val="lt-LT"/>
        </w:rPr>
        <w:t>, Cl</w:t>
      </w:r>
      <w:r w:rsidRPr="00514437">
        <w:rPr>
          <w:vertAlign w:val="superscript"/>
          <w:lang w:val="lt-LT"/>
        </w:rPr>
        <w:t>–</w:t>
      </w:r>
      <w:r w:rsidRPr="00514437">
        <w:rPr>
          <w:lang w:val="lt-LT"/>
        </w:rPr>
        <w:t xml:space="preserve"> – nuo </w:t>
      </w:r>
      <w:r w:rsidR="00514437" w:rsidRPr="00514437">
        <w:rPr>
          <w:lang w:val="lt-LT"/>
        </w:rPr>
        <w:t>2</w:t>
      </w:r>
      <w:r w:rsidRPr="00514437">
        <w:rPr>
          <w:lang w:val="lt-LT"/>
        </w:rPr>
        <w:t xml:space="preserve"> iki </w:t>
      </w:r>
      <w:r w:rsidR="00514437" w:rsidRPr="00514437">
        <w:rPr>
          <w:lang w:val="lt-LT"/>
        </w:rPr>
        <w:t>153</w:t>
      </w:r>
      <w:r w:rsidRPr="00514437">
        <w:rPr>
          <w:lang w:val="lt-LT"/>
        </w:rPr>
        <w:t>, Mg</w:t>
      </w:r>
      <w:r w:rsidRPr="00514437">
        <w:rPr>
          <w:vertAlign w:val="superscript"/>
          <w:lang w:val="lt-LT"/>
        </w:rPr>
        <w:t>2+</w:t>
      </w:r>
      <w:r w:rsidRPr="00514437">
        <w:rPr>
          <w:lang w:val="lt-LT"/>
        </w:rPr>
        <w:t xml:space="preserve"> – nuo </w:t>
      </w:r>
      <w:r w:rsidR="008F4BCF" w:rsidRPr="00514437">
        <w:rPr>
          <w:lang w:val="lt-LT"/>
        </w:rPr>
        <w:t>1</w:t>
      </w:r>
      <w:r w:rsidRPr="00514437">
        <w:rPr>
          <w:lang w:val="lt-LT"/>
        </w:rPr>
        <w:t xml:space="preserve">  iki </w:t>
      </w:r>
      <w:r w:rsidR="00514437" w:rsidRPr="00514437">
        <w:rPr>
          <w:lang w:val="lt-LT"/>
        </w:rPr>
        <w:t>8</w:t>
      </w:r>
      <w:r w:rsidR="004B557C" w:rsidRPr="00514437">
        <w:rPr>
          <w:lang w:val="lt-LT"/>
        </w:rPr>
        <w:t>, Ca</w:t>
      </w:r>
      <w:r w:rsidR="004B557C" w:rsidRPr="00514437">
        <w:rPr>
          <w:vertAlign w:val="superscript"/>
          <w:lang w:val="lt-LT"/>
        </w:rPr>
        <w:t xml:space="preserve">2+ </w:t>
      </w:r>
      <w:r w:rsidR="004B557C" w:rsidRPr="00514437">
        <w:rPr>
          <w:lang w:val="lt-LT"/>
        </w:rPr>
        <w:t xml:space="preserve">– nuo </w:t>
      </w:r>
      <w:r w:rsidR="00514437" w:rsidRPr="00514437">
        <w:rPr>
          <w:lang w:val="lt-LT"/>
        </w:rPr>
        <w:t>2</w:t>
      </w:r>
      <w:r w:rsidR="004B557C" w:rsidRPr="00514437">
        <w:rPr>
          <w:lang w:val="lt-LT"/>
        </w:rPr>
        <w:t xml:space="preserve"> iki </w:t>
      </w:r>
      <w:r w:rsidR="008F4BCF" w:rsidRPr="00514437">
        <w:rPr>
          <w:lang w:val="lt-LT"/>
        </w:rPr>
        <w:t>1</w:t>
      </w:r>
      <w:r w:rsidR="00514437" w:rsidRPr="00514437">
        <w:rPr>
          <w:lang w:val="lt-LT"/>
        </w:rPr>
        <w:t>2</w:t>
      </w:r>
      <w:r w:rsidRPr="00514437">
        <w:rPr>
          <w:lang w:val="lt-LT"/>
        </w:rPr>
        <w:t xml:space="preserve"> ir Na</w:t>
      </w:r>
      <w:r w:rsidRPr="00514437">
        <w:rPr>
          <w:vertAlign w:val="superscript"/>
          <w:lang w:val="lt-LT"/>
        </w:rPr>
        <w:t xml:space="preserve">+ </w:t>
      </w:r>
      <w:r w:rsidRPr="00514437">
        <w:rPr>
          <w:lang w:val="lt-LT"/>
        </w:rPr>
        <w:t xml:space="preserve">– nuo </w:t>
      </w:r>
      <w:r w:rsidR="00514437" w:rsidRPr="00514437">
        <w:rPr>
          <w:lang w:val="lt-LT"/>
        </w:rPr>
        <w:t>0,9</w:t>
      </w:r>
      <w:r w:rsidR="00A34573" w:rsidRPr="00514437">
        <w:rPr>
          <w:lang w:val="lt-LT"/>
        </w:rPr>
        <w:t xml:space="preserve"> </w:t>
      </w:r>
      <w:r w:rsidRPr="00514437">
        <w:rPr>
          <w:lang w:val="lt-LT"/>
        </w:rPr>
        <w:t xml:space="preserve">iki </w:t>
      </w:r>
      <w:r w:rsidR="00514437" w:rsidRPr="00514437">
        <w:rPr>
          <w:lang w:val="lt-LT"/>
        </w:rPr>
        <w:t>9</w:t>
      </w:r>
      <w:r w:rsidRPr="00514437">
        <w:rPr>
          <w:lang w:val="lt-LT"/>
        </w:rPr>
        <w:t>. Toks žymus šių komponenčių koncentracijų padidėjimas polajiniuose krituliuose gali būti siejamas su šių elementų išplovimu iš lajos, o taip pat ir nuplovimu nuo lajos.</w:t>
      </w:r>
      <w:r w:rsidR="008F4BCF" w:rsidRPr="00514437">
        <w:rPr>
          <w:lang w:val="lt-LT"/>
        </w:rPr>
        <w:t xml:space="preserve"> </w:t>
      </w:r>
    </w:p>
    <w:p w:rsidR="005C736D" w:rsidRPr="00B6335F" w:rsidRDefault="005C736D" w:rsidP="005C736D">
      <w:pPr>
        <w:spacing w:line="360" w:lineRule="auto"/>
        <w:ind w:firstLine="720"/>
        <w:jc w:val="both"/>
        <w:rPr>
          <w:lang w:val="lt-LT"/>
        </w:rPr>
      </w:pPr>
      <w:r w:rsidRPr="00514437">
        <w:rPr>
          <w:lang w:val="lt-LT"/>
        </w:rPr>
        <w:t xml:space="preserve">Apibendrinant </w:t>
      </w:r>
      <w:r w:rsidR="005613ED" w:rsidRPr="00514437">
        <w:rPr>
          <w:lang w:val="lt-LT"/>
        </w:rPr>
        <w:t>2019</w:t>
      </w:r>
      <w:r w:rsidRPr="00514437">
        <w:rPr>
          <w:lang w:val="lt-LT"/>
        </w:rPr>
        <w:t xml:space="preserve"> m. visų mėnesių duomenis </w:t>
      </w:r>
      <w:r w:rsidR="007C13A2" w:rsidRPr="00514437">
        <w:rPr>
          <w:lang w:val="lt-LT"/>
        </w:rPr>
        <w:t xml:space="preserve">(7 lentelė) </w:t>
      </w:r>
      <w:r w:rsidRPr="00514437">
        <w:rPr>
          <w:lang w:val="lt-LT"/>
        </w:rPr>
        <w:t xml:space="preserve">gauta, kad į polajį nitratinio azoto metinis kiekis iškritose buvo </w:t>
      </w:r>
      <w:r w:rsidR="00B6335F">
        <w:rPr>
          <w:lang w:val="lt-LT"/>
        </w:rPr>
        <w:t>69</w:t>
      </w:r>
      <w:r w:rsidRPr="00514437">
        <w:rPr>
          <w:lang w:val="lt-LT"/>
        </w:rPr>
        <w:t xml:space="preserve"> mgN/m</w:t>
      </w:r>
      <w:r w:rsidRPr="00514437">
        <w:rPr>
          <w:vertAlign w:val="superscript"/>
          <w:lang w:val="lt-LT"/>
        </w:rPr>
        <w:t>2</w:t>
      </w:r>
      <w:r w:rsidRPr="00514437">
        <w:rPr>
          <w:lang w:val="lt-LT"/>
        </w:rPr>
        <w:t xml:space="preserve">, o atviroje vietoje – </w:t>
      </w:r>
      <w:r w:rsidR="00B6335F">
        <w:rPr>
          <w:lang w:val="lt-LT"/>
        </w:rPr>
        <w:t>242</w:t>
      </w:r>
      <w:r w:rsidRPr="00514437">
        <w:rPr>
          <w:lang w:val="lt-LT"/>
        </w:rPr>
        <w:t xml:space="preserve"> mgN/m</w:t>
      </w:r>
      <w:r w:rsidRPr="00514437">
        <w:rPr>
          <w:vertAlign w:val="superscript"/>
          <w:lang w:val="lt-LT"/>
        </w:rPr>
        <w:t>2</w:t>
      </w:r>
      <w:r w:rsidRPr="00514437">
        <w:rPr>
          <w:lang w:val="lt-LT"/>
        </w:rPr>
        <w:t xml:space="preserve">. Amonio koncentracijos krituliuose po laja per visus mėnesius, išskyrus </w:t>
      </w:r>
      <w:r w:rsidR="00A34573" w:rsidRPr="00514437">
        <w:rPr>
          <w:lang w:val="lt-LT"/>
        </w:rPr>
        <w:t xml:space="preserve">birželį, </w:t>
      </w:r>
      <w:r w:rsidRPr="00514437">
        <w:rPr>
          <w:lang w:val="lt-LT"/>
        </w:rPr>
        <w:t xml:space="preserve">buvo </w:t>
      </w:r>
      <w:r w:rsidRPr="00514437">
        <w:rPr>
          <w:lang w:val="lt-LT"/>
        </w:rPr>
        <w:lastRenderedPageBreak/>
        <w:t xml:space="preserve">ženkliai mažesnės nei krituliuose atviroje vietoje. Tai rodo, kad laja absorbuoja azotą ir jo iškritos į miško paklotę buvo mažesnės nei atviroje vietoje. Metinis amoniakinio azoto srautas po laja </w:t>
      </w:r>
      <w:r w:rsidRPr="00B6335F">
        <w:rPr>
          <w:lang w:val="lt-LT"/>
        </w:rPr>
        <w:t xml:space="preserve">buvo </w:t>
      </w:r>
      <w:r w:rsidR="00B6335F" w:rsidRPr="00B6335F">
        <w:rPr>
          <w:lang w:val="lt-LT"/>
        </w:rPr>
        <w:t>10</w:t>
      </w:r>
      <w:r w:rsidR="00B6335F">
        <w:rPr>
          <w:lang w:val="lt-LT"/>
        </w:rPr>
        <w:t>2</w:t>
      </w:r>
      <w:r w:rsidRPr="00B6335F">
        <w:rPr>
          <w:lang w:val="lt-LT"/>
        </w:rPr>
        <w:t xml:space="preserve"> mgN/m</w:t>
      </w:r>
      <w:r w:rsidRPr="00B6335F">
        <w:rPr>
          <w:vertAlign w:val="superscript"/>
          <w:lang w:val="lt-LT"/>
        </w:rPr>
        <w:t>2</w:t>
      </w:r>
      <w:r w:rsidRPr="00B6335F">
        <w:rPr>
          <w:lang w:val="lt-LT"/>
        </w:rPr>
        <w:t>, o atviroje vietoje –</w:t>
      </w:r>
      <w:r w:rsidR="00194D13">
        <w:rPr>
          <w:lang w:val="lt-LT"/>
        </w:rPr>
        <w:t xml:space="preserve"> </w:t>
      </w:r>
      <w:r w:rsidR="00B6335F" w:rsidRPr="00B6335F">
        <w:rPr>
          <w:lang w:val="lt-LT"/>
        </w:rPr>
        <w:t>843</w:t>
      </w:r>
      <w:r w:rsidRPr="00B6335F">
        <w:rPr>
          <w:lang w:val="lt-LT"/>
        </w:rPr>
        <w:t xml:space="preserve"> mgN/m</w:t>
      </w:r>
      <w:r w:rsidRPr="00B6335F">
        <w:rPr>
          <w:vertAlign w:val="superscript"/>
          <w:lang w:val="lt-LT"/>
        </w:rPr>
        <w:t>2</w:t>
      </w:r>
      <w:r w:rsidRPr="00B6335F">
        <w:rPr>
          <w:lang w:val="lt-LT"/>
        </w:rPr>
        <w:t>.</w:t>
      </w:r>
      <w:r w:rsidR="004F113A" w:rsidRPr="00B6335F">
        <w:rPr>
          <w:lang w:val="lt-LT"/>
        </w:rPr>
        <w:t xml:space="preserve"> </w:t>
      </w:r>
    </w:p>
    <w:p w:rsidR="004E6859" w:rsidRPr="005613ED" w:rsidRDefault="004E6859" w:rsidP="005C736D">
      <w:pPr>
        <w:spacing w:line="360" w:lineRule="auto"/>
        <w:ind w:firstLine="720"/>
        <w:jc w:val="both"/>
        <w:rPr>
          <w:b/>
          <w:iCs/>
          <w:color w:val="C00000"/>
          <w:lang w:val="lt-LT"/>
        </w:rPr>
      </w:pPr>
    </w:p>
    <w:p w:rsidR="009B2F5E" w:rsidRPr="005613ED" w:rsidRDefault="009F69D6" w:rsidP="005C736D">
      <w:pPr>
        <w:spacing w:line="360" w:lineRule="auto"/>
        <w:ind w:firstLine="720"/>
        <w:jc w:val="both"/>
        <w:rPr>
          <w:b/>
          <w:iCs/>
          <w:color w:val="C00000"/>
          <w:lang w:val="lt-LT"/>
        </w:rPr>
      </w:pPr>
      <w:r>
        <w:rPr>
          <w:noProof/>
          <w:lang w:val="en-US"/>
        </w:rPr>
        <w:drawing>
          <wp:anchor distT="0" distB="0" distL="114300" distR="114300" simplePos="0" relativeHeight="251924992" behindDoc="0" locked="0" layoutInCell="1" allowOverlap="1">
            <wp:simplePos x="0" y="0"/>
            <wp:positionH relativeFrom="column">
              <wp:posOffset>456593</wp:posOffset>
            </wp:positionH>
            <wp:positionV relativeFrom="paragraph">
              <wp:posOffset>2135</wp:posOffset>
            </wp:positionV>
            <wp:extent cx="4869180" cy="2592878"/>
            <wp:effectExtent l="0" t="0" r="7620" b="0"/>
            <wp:wrapTopAndBottom/>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anchor>
        </w:drawing>
      </w:r>
    </w:p>
    <w:p w:rsidR="004E6859" w:rsidRPr="009F69D6" w:rsidRDefault="004E6859" w:rsidP="004E6859">
      <w:pPr>
        <w:jc w:val="both"/>
        <w:rPr>
          <w:lang w:val="lt-LT"/>
        </w:rPr>
      </w:pPr>
      <w:r w:rsidRPr="009F69D6">
        <w:rPr>
          <w:lang w:val="lt-LT"/>
        </w:rPr>
        <w:t xml:space="preserve">24 pav. Pagrindinių cheminių priemaišų vidutinės koncentracijos, svertinės pagal kritulių kiekį, po laja ir atviroje vietoje Žemaitijos IMS. </w:t>
      </w:r>
    </w:p>
    <w:p w:rsidR="00163878" w:rsidRPr="009F69D6" w:rsidRDefault="00163878" w:rsidP="00DD74C9">
      <w:pPr>
        <w:pStyle w:val="xl66"/>
        <w:spacing w:before="0" w:beforeAutospacing="0" w:after="0" w:afterAutospacing="0"/>
        <w:jc w:val="both"/>
        <w:rPr>
          <w:lang w:val="lt-LT"/>
        </w:rPr>
      </w:pPr>
    </w:p>
    <w:p w:rsidR="00913F61" w:rsidRPr="009F69D6" w:rsidRDefault="00913F61">
      <w:pPr>
        <w:pStyle w:val="BodyTextIndent2"/>
        <w:rPr>
          <w:i w:val="0"/>
          <w:iCs w:val="0"/>
          <w:highlight w:val="yellow"/>
          <w:lang w:val="lt-LT"/>
        </w:rPr>
      </w:pPr>
    </w:p>
    <w:p w:rsidR="00A2746E" w:rsidRPr="00194D13" w:rsidRDefault="00251AC6" w:rsidP="00E131F9">
      <w:pPr>
        <w:pStyle w:val="BodyTextIndent2"/>
        <w:rPr>
          <w:i w:val="0"/>
          <w:lang w:val="lt-LT"/>
        </w:rPr>
      </w:pPr>
      <w:r w:rsidRPr="009F69D6">
        <w:rPr>
          <w:i w:val="0"/>
          <w:lang w:val="lt-LT"/>
        </w:rPr>
        <w:t>Pagrindinių cheminių priemaišų, išskyrus NH</w:t>
      </w:r>
      <w:r w:rsidRPr="009F69D6">
        <w:rPr>
          <w:i w:val="0"/>
          <w:vertAlign w:val="subscript"/>
          <w:lang w:val="lt-LT"/>
        </w:rPr>
        <w:t>4</w:t>
      </w:r>
      <w:r w:rsidRPr="00194D13">
        <w:rPr>
          <w:i w:val="0"/>
          <w:vertAlign w:val="superscript"/>
          <w:lang w:val="lt-LT"/>
        </w:rPr>
        <w:t xml:space="preserve">+  </w:t>
      </w:r>
      <w:r w:rsidRPr="00194D13">
        <w:rPr>
          <w:i w:val="0"/>
          <w:lang w:val="lt-LT"/>
        </w:rPr>
        <w:t>ir NO</w:t>
      </w:r>
      <w:r w:rsidRPr="00194D13">
        <w:rPr>
          <w:i w:val="0"/>
          <w:vertAlign w:val="subscript"/>
          <w:lang w:val="lt-LT"/>
        </w:rPr>
        <w:t>3</w:t>
      </w:r>
      <w:r w:rsidRPr="00194D13">
        <w:rPr>
          <w:i w:val="0"/>
          <w:vertAlign w:val="superscript"/>
          <w:lang w:val="lt-LT"/>
        </w:rPr>
        <w:t>-</w:t>
      </w:r>
      <w:r w:rsidRPr="00194D13">
        <w:rPr>
          <w:i w:val="0"/>
          <w:lang w:val="lt-LT"/>
        </w:rPr>
        <w:t xml:space="preserve"> </w:t>
      </w:r>
      <w:r w:rsidR="00E131F9" w:rsidRPr="00194D13">
        <w:rPr>
          <w:i w:val="0"/>
          <w:lang w:val="lt-LT"/>
        </w:rPr>
        <w:t>metinės</w:t>
      </w:r>
      <w:r w:rsidRPr="00194D13">
        <w:rPr>
          <w:i w:val="0"/>
          <w:lang w:val="lt-LT"/>
        </w:rPr>
        <w:t xml:space="preserve"> koncentracijos (24 pav.) po laja rinktuose krituliuose buvo kelis kartus didesnės nei krituliuose atviroje vietoje. </w:t>
      </w:r>
      <w:r w:rsidR="006F0E1C" w:rsidRPr="005D4F77">
        <w:rPr>
          <w:i w:val="0"/>
          <w:lang w:val="lt-LT"/>
        </w:rPr>
        <w:t xml:space="preserve">Tyrimai rodo </w:t>
      </w:r>
      <w:r w:rsidR="005D4F77" w:rsidRPr="005D4F77">
        <w:rPr>
          <w:i w:val="0"/>
          <w:lang w:val="lt-LT"/>
        </w:rPr>
        <w:t>4</w:t>
      </w:r>
      <w:r w:rsidR="00BA5EDB" w:rsidRPr="005D4F77">
        <w:rPr>
          <w:i w:val="0"/>
          <w:lang w:val="lt-LT"/>
        </w:rPr>
        <w:t xml:space="preserve"> kart</w:t>
      </w:r>
      <w:r w:rsidR="008122AA" w:rsidRPr="005D4F77">
        <w:rPr>
          <w:i w:val="0"/>
          <w:lang w:val="lt-LT"/>
        </w:rPr>
        <w:t>us</w:t>
      </w:r>
      <w:r w:rsidR="00BA5EDB" w:rsidRPr="005D4F77">
        <w:rPr>
          <w:i w:val="0"/>
          <w:lang w:val="lt-LT"/>
        </w:rPr>
        <w:t xml:space="preserve"> </w:t>
      </w:r>
      <w:r w:rsidR="006F0E1C" w:rsidRPr="005D4F77">
        <w:rPr>
          <w:i w:val="0"/>
          <w:lang w:val="lt-LT"/>
        </w:rPr>
        <w:t xml:space="preserve">mažesnes </w:t>
      </w:r>
      <w:r w:rsidR="00A97E60" w:rsidRPr="005D4F77">
        <w:rPr>
          <w:i w:val="0"/>
          <w:lang w:val="lt-LT"/>
        </w:rPr>
        <w:t xml:space="preserve">amonio </w:t>
      </w:r>
      <w:r w:rsidR="006F0E1C" w:rsidRPr="005D4F77">
        <w:rPr>
          <w:i w:val="0"/>
          <w:lang w:val="lt-LT"/>
        </w:rPr>
        <w:t>azoto k</w:t>
      </w:r>
      <w:r w:rsidR="006F0E1C" w:rsidRPr="00194D13">
        <w:rPr>
          <w:i w:val="0"/>
          <w:lang w:val="lt-LT"/>
        </w:rPr>
        <w:t>oncentracij</w:t>
      </w:r>
      <w:r w:rsidR="00A97E60" w:rsidRPr="00194D13">
        <w:rPr>
          <w:i w:val="0"/>
          <w:lang w:val="lt-LT"/>
        </w:rPr>
        <w:t>a</w:t>
      </w:r>
      <w:r w:rsidR="006F0E1C" w:rsidRPr="00194D13">
        <w:rPr>
          <w:i w:val="0"/>
          <w:lang w:val="lt-LT"/>
        </w:rPr>
        <w:t>s polajiniuose krituliuose nei krituliuose atviroje</w:t>
      </w:r>
      <w:r w:rsidR="00A97E60" w:rsidRPr="00194D13">
        <w:rPr>
          <w:i w:val="0"/>
          <w:lang w:val="lt-LT"/>
        </w:rPr>
        <w:t xml:space="preserve"> </w:t>
      </w:r>
      <w:r w:rsidR="00A97E60" w:rsidRPr="005D4F77">
        <w:rPr>
          <w:i w:val="0"/>
          <w:lang w:val="lt-LT"/>
        </w:rPr>
        <w:t>vietoje</w:t>
      </w:r>
      <w:r w:rsidR="00A512EC" w:rsidRPr="005D4F77">
        <w:rPr>
          <w:i w:val="0"/>
          <w:lang w:val="lt-LT"/>
        </w:rPr>
        <w:t>.</w:t>
      </w:r>
      <w:r w:rsidR="006F0E1C" w:rsidRPr="005D4F77">
        <w:rPr>
          <w:i w:val="0"/>
          <w:lang w:val="lt-LT"/>
        </w:rPr>
        <w:t xml:space="preserve"> </w:t>
      </w:r>
      <w:r w:rsidRPr="005D4F77">
        <w:rPr>
          <w:i w:val="0"/>
          <w:lang w:val="lt-LT"/>
        </w:rPr>
        <w:t>SO</w:t>
      </w:r>
      <w:r w:rsidRPr="005D4F77">
        <w:rPr>
          <w:i w:val="0"/>
          <w:vertAlign w:val="subscript"/>
          <w:lang w:val="lt-LT"/>
        </w:rPr>
        <w:t>4</w:t>
      </w:r>
      <w:r w:rsidRPr="005D4F77">
        <w:rPr>
          <w:i w:val="0"/>
          <w:vertAlign w:val="superscript"/>
          <w:lang w:val="lt-LT"/>
        </w:rPr>
        <w:t xml:space="preserve">2- </w:t>
      </w:r>
      <w:r w:rsidRPr="005D4F77">
        <w:rPr>
          <w:i w:val="0"/>
          <w:lang w:val="lt-LT"/>
        </w:rPr>
        <w:t xml:space="preserve">koncentracija krituliuose po laja gauta </w:t>
      </w:r>
      <w:r w:rsidR="005D4F77" w:rsidRPr="005D4F77">
        <w:rPr>
          <w:i w:val="0"/>
          <w:lang w:val="lt-LT"/>
        </w:rPr>
        <w:t>2</w:t>
      </w:r>
      <w:r w:rsidRPr="005D4F77">
        <w:rPr>
          <w:i w:val="0"/>
          <w:lang w:val="lt-LT"/>
        </w:rPr>
        <w:t xml:space="preserve"> kart</w:t>
      </w:r>
      <w:r w:rsidR="005D4F77" w:rsidRPr="005D4F77">
        <w:rPr>
          <w:i w:val="0"/>
          <w:lang w:val="lt-LT"/>
        </w:rPr>
        <w:t>us</w:t>
      </w:r>
      <w:r w:rsidRPr="005D4F77">
        <w:rPr>
          <w:i w:val="0"/>
          <w:lang w:val="lt-LT"/>
        </w:rPr>
        <w:t xml:space="preserve"> didesnė nei krituliuose atviroje vietoje</w:t>
      </w:r>
      <w:r w:rsidRPr="005D4F77">
        <w:rPr>
          <w:i w:val="0"/>
          <w:color w:val="C00000"/>
          <w:lang w:val="lt-LT"/>
        </w:rPr>
        <w:t>.</w:t>
      </w:r>
      <w:r w:rsidRPr="005D4F77">
        <w:rPr>
          <w:color w:val="C00000"/>
          <w:lang w:val="lt-LT"/>
        </w:rPr>
        <w:t xml:space="preserve"> </w:t>
      </w:r>
      <w:r w:rsidRPr="005D4F77">
        <w:rPr>
          <w:i w:val="0"/>
          <w:lang w:val="lt-LT"/>
        </w:rPr>
        <w:t>K</w:t>
      </w:r>
      <w:r w:rsidRPr="005D4F77">
        <w:rPr>
          <w:i w:val="0"/>
          <w:vertAlign w:val="superscript"/>
          <w:lang w:val="lt-LT"/>
        </w:rPr>
        <w:t>+</w:t>
      </w:r>
      <w:r w:rsidRPr="005D4F77">
        <w:rPr>
          <w:i w:val="0"/>
          <w:lang w:val="lt-LT"/>
        </w:rPr>
        <w:t xml:space="preserve"> koncentracijų santykis po laja/atvira vieta yra didžiausias – </w:t>
      </w:r>
      <w:r w:rsidR="005D4F77" w:rsidRPr="005D4F77">
        <w:rPr>
          <w:i w:val="0"/>
          <w:lang w:val="lt-LT"/>
        </w:rPr>
        <w:t>2</w:t>
      </w:r>
      <w:r w:rsidR="00194D13" w:rsidRPr="005D4F77">
        <w:rPr>
          <w:i w:val="0"/>
          <w:lang w:val="lt-LT"/>
        </w:rPr>
        <w:t>0</w:t>
      </w:r>
      <w:r w:rsidR="00A512EC" w:rsidRPr="005D4F77">
        <w:rPr>
          <w:i w:val="0"/>
          <w:lang w:val="lt-LT"/>
        </w:rPr>
        <w:t>.</w:t>
      </w:r>
      <w:r w:rsidR="00E742CC" w:rsidRPr="005D4F77">
        <w:rPr>
          <w:i w:val="0"/>
          <w:lang w:val="lt-LT"/>
        </w:rPr>
        <w:t xml:space="preserve"> Toks ryškus kalio kon</w:t>
      </w:r>
      <w:r w:rsidR="00E742CC" w:rsidRPr="00194D13">
        <w:rPr>
          <w:i w:val="0"/>
          <w:lang w:val="lt-LT"/>
        </w:rPr>
        <w:t>centracijų padidėjimas krituliuose po laja rodo šio elemento išplovimą atmosferos krituliais iš lajos, nes nuplovimas nuo lajos yra nereikšmingas dėl mažų kalio koncentracijų atmosferos ore.</w:t>
      </w:r>
      <w:r w:rsidR="00A2746E" w:rsidRPr="00194D13">
        <w:rPr>
          <w:i w:val="0"/>
          <w:lang w:val="lt-LT"/>
        </w:rPr>
        <w:t xml:space="preserve"> </w:t>
      </w:r>
    </w:p>
    <w:p w:rsidR="00A913F3" w:rsidRPr="005613ED" w:rsidRDefault="00A913F3" w:rsidP="00E70738">
      <w:pPr>
        <w:pStyle w:val="BodyTextIndent2"/>
        <w:ind w:firstLine="0"/>
        <w:rPr>
          <w:i w:val="0"/>
          <w:color w:val="C00000"/>
          <w:lang w:val="lt-LT"/>
        </w:rPr>
      </w:pPr>
    </w:p>
    <w:p w:rsidR="007A3622" w:rsidRPr="009F69D6" w:rsidRDefault="007A3622" w:rsidP="00EE4449">
      <w:pPr>
        <w:pStyle w:val="BodyText3"/>
        <w:spacing w:line="240" w:lineRule="auto"/>
        <w:rPr>
          <w:lang w:val="lt-LT"/>
        </w:rPr>
      </w:pPr>
    </w:p>
    <w:p w:rsidR="00EE4449" w:rsidRPr="009F69D6" w:rsidRDefault="009F69D6" w:rsidP="00EE4449">
      <w:pPr>
        <w:pStyle w:val="BodyText3"/>
        <w:spacing w:line="240" w:lineRule="auto"/>
        <w:rPr>
          <w:lang w:val="lt-LT"/>
        </w:rPr>
      </w:pPr>
      <w:r w:rsidRPr="009F69D6">
        <w:rPr>
          <w:noProof/>
        </w:rPr>
        <w:lastRenderedPageBreak/>
        <w:drawing>
          <wp:anchor distT="0" distB="0" distL="114300" distR="114300" simplePos="0" relativeHeight="251926016" behindDoc="0" locked="0" layoutInCell="1" allowOverlap="1">
            <wp:simplePos x="0" y="0"/>
            <wp:positionH relativeFrom="column">
              <wp:posOffset>-607</wp:posOffset>
            </wp:positionH>
            <wp:positionV relativeFrom="paragraph">
              <wp:posOffset>586</wp:posOffset>
            </wp:positionV>
            <wp:extent cx="4861560" cy="2592878"/>
            <wp:effectExtent l="0" t="0" r="0" b="0"/>
            <wp:wrapTopAndBottom/>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anchor>
        </w:drawing>
      </w:r>
    </w:p>
    <w:p w:rsidR="00913F61" w:rsidRPr="009F69D6" w:rsidRDefault="00251AC6">
      <w:pPr>
        <w:pStyle w:val="BodyText3"/>
        <w:spacing w:line="240" w:lineRule="auto"/>
        <w:rPr>
          <w:lang w:val="lt-LT"/>
        </w:rPr>
      </w:pPr>
      <w:r w:rsidRPr="009F69D6">
        <w:rPr>
          <w:lang w:val="lt-LT"/>
        </w:rPr>
        <w:t xml:space="preserve">25 pav. Pagrindinių cheminių priemaišų srautai po laja ir atviroje vietoje Žemaitijos IMS. </w:t>
      </w:r>
    </w:p>
    <w:p w:rsidR="00913F61" w:rsidRPr="009F69D6" w:rsidRDefault="00913F61">
      <w:pPr>
        <w:pStyle w:val="BodyText3"/>
        <w:spacing w:line="240" w:lineRule="auto"/>
        <w:rPr>
          <w:highlight w:val="yellow"/>
          <w:lang w:val="lt-LT"/>
        </w:rPr>
      </w:pPr>
    </w:p>
    <w:p w:rsidR="00315BE3" w:rsidRPr="00EE4449" w:rsidRDefault="00251AC6" w:rsidP="00E131F9">
      <w:pPr>
        <w:pStyle w:val="BodyText"/>
        <w:ind w:firstLine="720"/>
        <w:jc w:val="both"/>
      </w:pPr>
      <w:r w:rsidRPr="009F69D6">
        <w:t xml:space="preserve">Duomenys, pateikti 25 pav., rodo, kad Žemaitijos IMS </w:t>
      </w:r>
      <w:r w:rsidR="005613ED" w:rsidRPr="009F69D6">
        <w:t>2019</w:t>
      </w:r>
      <w:r w:rsidRPr="009F69D6">
        <w:t xml:space="preserve"> m. polajinių kritulių </w:t>
      </w:r>
      <w:r w:rsidRPr="005749AA">
        <w:t xml:space="preserve">metinis kiekis  mažesnis nei atviroje vietoje: po laja iškrito </w:t>
      </w:r>
      <w:r w:rsidR="005749AA" w:rsidRPr="005749AA">
        <w:t>491</w:t>
      </w:r>
      <w:r w:rsidRPr="005749AA">
        <w:t xml:space="preserve"> mm, o atviroje vietoje – </w:t>
      </w:r>
      <w:r w:rsidR="005749AA" w:rsidRPr="005749AA">
        <w:t>1000</w:t>
      </w:r>
      <w:r w:rsidRPr="005749AA">
        <w:t xml:space="preserve"> mm. </w:t>
      </w:r>
      <w:r w:rsidR="00FB6F04" w:rsidRPr="005749AA">
        <w:t xml:space="preserve">Taigi, šioje vietoje vyraujant eglėms, laja sulaikė apie </w:t>
      </w:r>
      <w:r w:rsidR="005749AA" w:rsidRPr="005749AA">
        <w:t>51</w:t>
      </w:r>
      <w:r w:rsidR="00FB6F04" w:rsidRPr="005749AA">
        <w:t xml:space="preserve"> % metinio kritulių kiekio. </w:t>
      </w:r>
      <w:r w:rsidRPr="005749AA">
        <w:t xml:space="preserve">Nustatyta, kad į miško paklotę </w:t>
      </w:r>
      <w:r w:rsidRPr="00CF62B5">
        <w:t xml:space="preserve">Žemaitijoje iškrito </w:t>
      </w:r>
      <w:r w:rsidR="00CF62B5" w:rsidRPr="00CF62B5">
        <w:t>1</w:t>
      </w:r>
      <w:r w:rsidR="00BB0851" w:rsidRPr="00CF62B5">
        <w:t>2</w:t>
      </w:r>
      <w:r w:rsidR="00CF62B5" w:rsidRPr="00CF62B5">
        <w:t>%</w:t>
      </w:r>
      <w:r w:rsidR="00A162E5" w:rsidRPr="00CF62B5">
        <w:t xml:space="preserve"> </w:t>
      </w:r>
      <w:r w:rsidRPr="00CF62B5">
        <w:t>daugiau sulfatinės sieros</w:t>
      </w:r>
      <w:r w:rsidR="00CF62B5" w:rsidRPr="00CF62B5">
        <w:t>,</w:t>
      </w:r>
      <w:r w:rsidR="00BB0851" w:rsidRPr="00CF62B5">
        <w:t xml:space="preserve"> </w:t>
      </w:r>
      <w:r w:rsidR="00CF62B5" w:rsidRPr="00CF62B5">
        <w:t xml:space="preserve">17% daugiau </w:t>
      </w:r>
      <w:r w:rsidRPr="00CF62B5">
        <w:t xml:space="preserve">natrio, </w:t>
      </w:r>
      <w:r w:rsidR="00966241" w:rsidRPr="00966241">
        <w:t>1,7</w:t>
      </w:r>
      <w:r w:rsidRPr="00966241">
        <w:t xml:space="preserve"> kart</w:t>
      </w:r>
      <w:r w:rsidR="00A162E5" w:rsidRPr="00966241">
        <w:t>o</w:t>
      </w:r>
      <w:r w:rsidR="00387842" w:rsidRPr="00966241">
        <w:t xml:space="preserve"> </w:t>
      </w:r>
      <w:r w:rsidRPr="00966241">
        <w:t xml:space="preserve">– kalcio, </w:t>
      </w:r>
      <w:r w:rsidR="00966241" w:rsidRPr="00966241">
        <w:t>1,5</w:t>
      </w:r>
      <w:r w:rsidRPr="00966241">
        <w:t xml:space="preserve"> karto – magnio ir </w:t>
      </w:r>
      <w:r w:rsidR="00966241" w:rsidRPr="00966241">
        <w:t>10</w:t>
      </w:r>
      <w:r w:rsidRPr="00966241">
        <w:t xml:space="preserve"> kart</w:t>
      </w:r>
      <w:r w:rsidR="00966241" w:rsidRPr="00966241">
        <w:t>ų</w:t>
      </w:r>
      <w:r w:rsidR="00387842" w:rsidRPr="00966241">
        <w:t xml:space="preserve"> </w:t>
      </w:r>
      <w:r w:rsidRPr="00966241">
        <w:t xml:space="preserve">daugiau kalio nei atviroje vietoje. </w:t>
      </w:r>
      <w:r w:rsidRPr="00EE4449">
        <w:t xml:space="preserve">Dėl azoto junginių absorbcijos laja, metinis amonio azoto srautas į miško paklotę gautas </w:t>
      </w:r>
      <w:r w:rsidR="00BB0851" w:rsidRPr="00EE4449">
        <w:t>8</w:t>
      </w:r>
      <w:r w:rsidR="00EE4449" w:rsidRPr="00EE4449">
        <w:t>8</w:t>
      </w:r>
      <w:r w:rsidRPr="00EE4449">
        <w:t xml:space="preserve"> %, o  nitratinio azoto – </w:t>
      </w:r>
      <w:r w:rsidR="00EE4449" w:rsidRPr="00EE4449">
        <w:t>7</w:t>
      </w:r>
      <w:r w:rsidR="00BB0851" w:rsidRPr="00EE4449">
        <w:t>1</w:t>
      </w:r>
      <w:r w:rsidRPr="00EE4449">
        <w:t xml:space="preserve"> % mažesnis nei atviroje vietoje.  Visumoje, </w:t>
      </w:r>
      <w:r w:rsidR="005613ED" w:rsidRPr="00EE4449">
        <w:t>2019</w:t>
      </w:r>
      <w:r w:rsidR="00A162E5" w:rsidRPr="00EE4449">
        <w:t xml:space="preserve"> </w:t>
      </w:r>
      <w:r w:rsidRPr="00EE4449">
        <w:t xml:space="preserve">m. į miško paklotę pateko </w:t>
      </w:r>
      <w:r w:rsidR="00BB0851" w:rsidRPr="00EE4449">
        <w:t>1</w:t>
      </w:r>
      <w:r w:rsidR="00EE4449" w:rsidRPr="00EE4449">
        <w:t>71</w:t>
      </w:r>
      <w:r w:rsidR="00315BE3" w:rsidRPr="00EE4449">
        <w:t xml:space="preserve"> mgN/m</w:t>
      </w:r>
      <w:r w:rsidR="00315BE3" w:rsidRPr="00EE4449">
        <w:rPr>
          <w:vertAlign w:val="superscript"/>
        </w:rPr>
        <w:t>2</w:t>
      </w:r>
      <w:r w:rsidR="00315BE3" w:rsidRPr="00EE4449">
        <w:t xml:space="preserve">, tai yra  </w:t>
      </w:r>
      <w:r w:rsidR="00EE4449" w:rsidRPr="00EE4449">
        <w:t>84</w:t>
      </w:r>
      <w:r w:rsidRPr="00EE4449">
        <w:t xml:space="preserve"> % azoto mažiau nei </w:t>
      </w:r>
      <w:r w:rsidR="00315BE3" w:rsidRPr="00EE4449">
        <w:t xml:space="preserve">su krituliais </w:t>
      </w:r>
      <w:r w:rsidRPr="00EE4449">
        <w:t>atviroje vietoje</w:t>
      </w:r>
      <w:r w:rsidR="00315BE3" w:rsidRPr="00EE4449">
        <w:t xml:space="preserve"> (</w:t>
      </w:r>
      <w:r w:rsidR="00EE4449">
        <w:t>1085</w:t>
      </w:r>
      <w:r w:rsidR="00315BE3" w:rsidRPr="00EE4449">
        <w:t xml:space="preserve"> mgN/m</w:t>
      </w:r>
      <w:r w:rsidR="00315BE3" w:rsidRPr="00EE4449">
        <w:rPr>
          <w:vertAlign w:val="superscript"/>
        </w:rPr>
        <w:t>2</w:t>
      </w:r>
      <w:r w:rsidR="00315BE3" w:rsidRPr="00EE4449">
        <w:t>).</w:t>
      </w:r>
      <w:r w:rsidR="00A2746E" w:rsidRPr="00EE4449">
        <w:t xml:space="preserve"> Dėl žymiai didesnių Ca</w:t>
      </w:r>
      <w:r w:rsidR="00A2746E" w:rsidRPr="00EE4449">
        <w:rPr>
          <w:vertAlign w:val="superscript"/>
        </w:rPr>
        <w:t>2+</w:t>
      </w:r>
      <w:r w:rsidR="00A2746E" w:rsidRPr="00EE4449">
        <w:t xml:space="preserve"> koncentracijų polajiniuose krituliuose ir Ca</w:t>
      </w:r>
      <w:r w:rsidR="00A2746E" w:rsidRPr="00EE4449">
        <w:rPr>
          <w:vertAlign w:val="superscript"/>
        </w:rPr>
        <w:t>2+</w:t>
      </w:r>
      <w:r w:rsidR="00A2746E" w:rsidRPr="00EE4449">
        <w:t xml:space="preserve"> kiekio srautuose, iškritos į polajį buvo mažiau rūgščios nei atviroje vietoje: H</w:t>
      </w:r>
      <w:r w:rsidR="00A2746E" w:rsidRPr="00EE4449">
        <w:rPr>
          <w:vertAlign w:val="superscript"/>
        </w:rPr>
        <w:t>+</w:t>
      </w:r>
      <w:r w:rsidR="00A2746E" w:rsidRPr="00EE4449">
        <w:t xml:space="preserve"> metinio srauto santykis (po laja/atvira vieta) gautas 0.</w:t>
      </w:r>
      <w:r w:rsidR="00EE4449" w:rsidRPr="00EE4449">
        <w:t>4</w:t>
      </w:r>
      <w:r w:rsidR="00A2746E" w:rsidRPr="00EE4449">
        <w:t>.</w:t>
      </w:r>
    </w:p>
    <w:p w:rsidR="000C0A61" w:rsidRPr="00EE4449" w:rsidRDefault="000C0A61">
      <w:pPr>
        <w:pStyle w:val="BodyText3"/>
        <w:spacing w:line="240" w:lineRule="auto"/>
        <w:rPr>
          <w:sz w:val="16"/>
          <w:szCs w:val="16"/>
          <w:lang w:val="lt-LT"/>
        </w:rPr>
      </w:pPr>
    </w:p>
    <w:p w:rsidR="00913F61" w:rsidRPr="00EE4449" w:rsidRDefault="00251AC6">
      <w:pPr>
        <w:pStyle w:val="BodyText3"/>
        <w:spacing w:line="240" w:lineRule="auto"/>
        <w:rPr>
          <w:lang w:val="lt-LT"/>
        </w:rPr>
      </w:pPr>
      <w:r w:rsidRPr="00EE4449">
        <w:rPr>
          <w:lang w:val="lt-LT"/>
        </w:rPr>
        <w:t xml:space="preserve">8 lentelė. pH ir pagrindinių cheminių priemaišų </w:t>
      </w:r>
      <w:r w:rsidR="005613ED" w:rsidRPr="00EE4449">
        <w:rPr>
          <w:lang w:val="lt-LT"/>
        </w:rPr>
        <w:t>2019</w:t>
      </w:r>
      <w:r w:rsidRPr="00EE4449">
        <w:rPr>
          <w:lang w:val="lt-LT"/>
        </w:rPr>
        <w:t xml:space="preserve"> m. vidutinės koncentracijos, svertinės pagal kritulių kiekį, po laja ir atviroje vietoje IM stotyse</w:t>
      </w:r>
    </w:p>
    <w:p w:rsidR="00913F61" w:rsidRPr="005613ED" w:rsidRDefault="00913F61">
      <w:pPr>
        <w:pStyle w:val="BodyText3"/>
        <w:spacing w:line="240" w:lineRule="auto"/>
        <w:rPr>
          <w:color w:val="C00000"/>
          <w:sz w:val="16"/>
          <w:szCs w:val="16"/>
          <w:highlight w:val="yellow"/>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500"/>
        <w:gridCol w:w="1501"/>
        <w:gridCol w:w="1501"/>
        <w:gridCol w:w="1501"/>
      </w:tblGrid>
      <w:tr w:rsidR="005613ED" w:rsidRPr="005613ED">
        <w:trPr>
          <w:cantSplit/>
          <w:trHeight w:val="340"/>
        </w:trPr>
        <w:tc>
          <w:tcPr>
            <w:tcW w:w="2268" w:type="dxa"/>
            <w:vMerge w:val="restart"/>
            <w:vAlign w:val="center"/>
          </w:tcPr>
          <w:p w:rsidR="00913F61" w:rsidRPr="00F25442" w:rsidRDefault="00913F61">
            <w:pPr>
              <w:pStyle w:val="BodyText"/>
              <w:numPr>
                <w:ilvl w:val="12"/>
                <w:numId w:val="0"/>
              </w:numPr>
              <w:spacing w:line="240" w:lineRule="auto"/>
              <w:rPr>
                <w:sz w:val="22"/>
              </w:rPr>
            </w:pPr>
          </w:p>
          <w:p w:rsidR="00913F61" w:rsidRPr="00F25442" w:rsidRDefault="00251AC6">
            <w:pPr>
              <w:pStyle w:val="BodyText"/>
              <w:numPr>
                <w:ilvl w:val="12"/>
                <w:numId w:val="0"/>
              </w:numPr>
              <w:spacing w:line="240" w:lineRule="auto"/>
            </w:pPr>
            <w:r w:rsidRPr="00F25442">
              <w:t>Komponentė</w:t>
            </w:r>
          </w:p>
        </w:tc>
        <w:tc>
          <w:tcPr>
            <w:tcW w:w="3001" w:type="dxa"/>
            <w:gridSpan w:val="2"/>
            <w:vAlign w:val="center"/>
          </w:tcPr>
          <w:p w:rsidR="00913F61" w:rsidRPr="00F25442" w:rsidRDefault="00251AC6">
            <w:pPr>
              <w:pStyle w:val="BodyText"/>
              <w:numPr>
                <w:ilvl w:val="12"/>
                <w:numId w:val="0"/>
              </w:numPr>
              <w:spacing w:line="240" w:lineRule="auto"/>
              <w:rPr>
                <w:b/>
                <w:bCs/>
                <w:i/>
                <w:iCs/>
              </w:rPr>
            </w:pPr>
            <w:r w:rsidRPr="00F25442">
              <w:rPr>
                <w:b/>
                <w:bCs/>
                <w:i/>
                <w:iCs/>
              </w:rPr>
              <w:t>Po laja</w:t>
            </w:r>
          </w:p>
        </w:tc>
        <w:tc>
          <w:tcPr>
            <w:tcW w:w="3002" w:type="dxa"/>
            <w:gridSpan w:val="2"/>
            <w:vAlign w:val="center"/>
          </w:tcPr>
          <w:p w:rsidR="00913F61" w:rsidRPr="00F25442" w:rsidRDefault="00251AC6">
            <w:pPr>
              <w:pStyle w:val="BodyText"/>
              <w:numPr>
                <w:ilvl w:val="12"/>
                <w:numId w:val="0"/>
              </w:numPr>
              <w:spacing w:line="240" w:lineRule="auto"/>
              <w:rPr>
                <w:b/>
                <w:bCs/>
                <w:i/>
                <w:iCs/>
              </w:rPr>
            </w:pPr>
            <w:r w:rsidRPr="00F25442">
              <w:rPr>
                <w:b/>
                <w:bCs/>
                <w:i/>
                <w:iCs/>
              </w:rPr>
              <w:t>Atvira vieta</w:t>
            </w:r>
          </w:p>
        </w:tc>
      </w:tr>
      <w:tr w:rsidR="005613ED" w:rsidRPr="005613ED">
        <w:trPr>
          <w:cantSplit/>
          <w:trHeight w:val="566"/>
        </w:trPr>
        <w:tc>
          <w:tcPr>
            <w:tcW w:w="2268" w:type="dxa"/>
            <w:vMerge/>
          </w:tcPr>
          <w:p w:rsidR="00913F61" w:rsidRPr="00F25442" w:rsidRDefault="00913F61">
            <w:pPr>
              <w:pStyle w:val="BodyText"/>
              <w:numPr>
                <w:ilvl w:val="12"/>
                <w:numId w:val="0"/>
              </w:numPr>
              <w:rPr>
                <w:sz w:val="22"/>
              </w:rPr>
            </w:pPr>
          </w:p>
        </w:tc>
        <w:tc>
          <w:tcPr>
            <w:tcW w:w="1500" w:type="dxa"/>
            <w:vAlign w:val="center"/>
          </w:tcPr>
          <w:p w:rsidR="00913F61" w:rsidRPr="00F25442" w:rsidRDefault="00251AC6">
            <w:pPr>
              <w:pStyle w:val="BodyText"/>
              <w:numPr>
                <w:ilvl w:val="12"/>
                <w:numId w:val="0"/>
              </w:numPr>
              <w:spacing w:line="240" w:lineRule="auto"/>
              <w:rPr>
                <w:sz w:val="22"/>
              </w:rPr>
            </w:pPr>
            <w:r w:rsidRPr="00F25442">
              <w:rPr>
                <w:sz w:val="22"/>
              </w:rPr>
              <w:t>Aukštaitijos IMS</w:t>
            </w:r>
          </w:p>
        </w:tc>
        <w:tc>
          <w:tcPr>
            <w:tcW w:w="1501" w:type="dxa"/>
            <w:vAlign w:val="center"/>
          </w:tcPr>
          <w:p w:rsidR="00913F61" w:rsidRPr="00F25442" w:rsidRDefault="00251AC6">
            <w:pPr>
              <w:pStyle w:val="BodyText"/>
              <w:numPr>
                <w:ilvl w:val="12"/>
                <w:numId w:val="0"/>
              </w:numPr>
              <w:spacing w:line="240" w:lineRule="auto"/>
              <w:rPr>
                <w:sz w:val="22"/>
              </w:rPr>
            </w:pPr>
            <w:r w:rsidRPr="00F25442">
              <w:rPr>
                <w:sz w:val="22"/>
              </w:rPr>
              <w:t>Žemaitijos IMS</w:t>
            </w:r>
          </w:p>
        </w:tc>
        <w:tc>
          <w:tcPr>
            <w:tcW w:w="1501" w:type="dxa"/>
            <w:vAlign w:val="center"/>
          </w:tcPr>
          <w:p w:rsidR="00913F61" w:rsidRPr="00F25442" w:rsidRDefault="00251AC6">
            <w:pPr>
              <w:pStyle w:val="BodyText"/>
              <w:numPr>
                <w:ilvl w:val="12"/>
                <w:numId w:val="0"/>
              </w:numPr>
              <w:spacing w:line="240" w:lineRule="auto"/>
              <w:rPr>
                <w:sz w:val="22"/>
              </w:rPr>
            </w:pPr>
            <w:r w:rsidRPr="00F25442">
              <w:rPr>
                <w:sz w:val="22"/>
              </w:rPr>
              <w:t>Aukštaitijos IMS</w:t>
            </w:r>
          </w:p>
        </w:tc>
        <w:tc>
          <w:tcPr>
            <w:tcW w:w="1501" w:type="dxa"/>
            <w:vAlign w:val="center"/>
          </w:tcPr>
          <w:p w:rsidR="00913F61" w:rsidRPr="00F25442" w:rsidRDefault="00251AC6">
            <w:pPr>
              <w:pStyle w:val="BodyText"/>
              <w:numPr>
                <w:ilvl w:val="12"/>
                <w:numId w:val="0"/>
              </w:numPr>
              <w:spacing w:line="240" w:lineRule="auto"/>
              <w:rPr>
                <w:sz w:val="22"/>
              </w:rPr>
            </w:pPr>
            <w:r w:rsidRPr="00F25442">
              <w:rPr>
                <w:sz w:val="22"/>
              </w:rPr>
              <w:t>Žemaitijos IMS</w:t>
            </w:r>
          </w:p>
        </w:tc>
      </w:tr>
      <w:tr w:rsidR="005613ED" w:rsidRPr="005613ED" w:rsidTr="004F5B7D">
        <w:trPr>
          <w:cantSplit/>
          <w:trHeight w:val="284"/>
        </w:trPr>
        <w:tc>
          <w:tcPr>
            <w:tcW w:w="2268" w:type="dxa"/>
            <w:vAlign w:val="center"/>
          </w:tcPr>
          <w:p w:rsidR="00913F61" w:rsidRPr="00F25442" w:rsidRDefault="00251AC6" w:rsidP="00461EC6">
            <w:pPr>
              <w:pStyle w:val="BodyText"/>
              <w:spacing w:line="240" w:lineRule="auto"/>
              <w:rPr>
                <w:sz w:val="20"/>
              </w:rPr>
            </w:pPr>
            <w:r w:rsidRPr="00F25442">
              <w:rPr>
                <w:sz w:val="20"/>
              </w:rPr>
              <w:t>pH</w:t>
            </w:r>
          </w:p>
        </w:tc>
        <w:tc>
          <w:tcPr>
            <w:tcW w:w="1500" w:type="dxa"/>
            <w:tcBorders>
              <w:bottom w:val="single" w:sz="4" w:space="0" w:color="auto"/>
            </w:tcBorders>
            <w:shd w:val="clear" w:color="auto" w:fill="auto"/>
            <w:vAlign w:val="center"/>
          </w:tcPr>
          <w:p w:rsidR="00913F61" w:rsidRPr="00F25442" w:rsidRDefault="00F25442" w:rsidP="007C087F">
            <w:pPr>
              <w:jc w:val="center"/>
              <w:rPr>
                <w:rFonts w:eastAsia="Arial Unicode MS"/>
                <w:sz w:val="20"/>
                <w:szCs w:val="20"/>
                <w:lang w:val="lt-LT"/>
              </w:rPr>
            </w:pPr>
            <w:r w:rsidRPr="00F25442">
              <w:rPr>
                <w:rFonts w:eastAsia="Arial Unicode MS"/>
                <w:sz w:val="20"/>
                <w:szCs w:val="20"/>
                <w:lang w:val="lt-LT"/>
              </w:rPr>
              <w:t>4,99</w:t>
            </w:r>
          </w:p>
        </w:tc>
        <w:tc>
          <w:tcPr>
            <w:tcW w:w="1501" w:type="dxa"/>
            <w:tcBorders>
              <w:bottom w:val="single" w:sz="4" w:space="0" w:color="auto"/>
            </w:tcBorders>
            <w:vAlign w:val="center"/>
          </w:tcPr>
          <w:p w:rsidR="00913F61" w:rsidRPr="00F25442" w:rsidRDefault="00EE4449" w:rsidP="00233CA1">
            <w:pPr>
              <w:jc w:val="center"/>
              <w:rPr>
                <w:rFonts w:eastAsia="Arial Unicode MS"/>
                <w:sz w:val="20"/>
                <w:szCs w:val="20"/>
                <w:lang w:val="lt-LT"/>
              </w:rPr>
            </w:pPr>
            <w:r w:rsidRPr="00F25442">
              <w:rPr>
                <w:rFonts w:eastAsia="Arial Unicode MS"/>
                <w:sz w:val="20"/>
                <w:szCs w:val="20"/>
                <w:lang w:val="lt-LT"/>
              </w:rPr>
              <w:t>5,07</w:t>
            </w:r>
          </w:p>
        </w:tc>
        <w:tc>
          <w:tcPr>
            <w:tcW w:w="1501" w:type="dxa"/>
            <w:tcBorders>
              <w:bottom w:val="single" w:sz="4" w:space="0" w:color="auto"/>
            </w:tcBorders>
            <w:vAlign w:val="center"/>
          </w:tcPr>
          <w:p w:rsidR="00913F61" w:rsidRPr="00F25442" w:rsidRDefault="00F25442" w:rsidP="00461EC6">
            <w:pPr>
              <w:jc w:val="center"/>
              <w:rPr>
                <w:rFonts w:eastAsia="Arial Unicode MS"/>
                <w:sz w:val="20"/>
                <w:szCs w:val="20"/>
                <w:lang w:val="lt-LT"/>
              </w:rPr>
            </w:pPr>
            <w:r w:rsidRPr="00F25442">
              <w:rPr>
                <w:rFonts w:eastAsia="Arial Unicode MS"/>
                <w:sz w:val="20"/>
                <w:szCs w:val="20"/>
                <w:lang w:val="lt-LT"/>
              </w:rPr>
              <w:t>5,44</w:t>
            </w:r>
          </w:p>
        </w:tc>
        <w:tc>
          <w:tcPr>
            <w:tcW w:w="1501" w:type="dxa"/>
            <w:tcBorders>
              <w:bottom w:val="single" w:sz="4" w:space="0" w:color="auto"/>
            </w:tcBorders>
            <w:vAlign w:val="center"/>
          </w:tcPr>
          <w:p w:rsidR="00913F61" w:rsidRPr="00F25442" w:rsidRDefault="00F25442" w:rsidP="00461EC6">
            <w:pPr>
              <w:jc w:val="center"/>
              <w:rPr>
                <w:rFonts w:eastAsia="Arial Unicode MS"/>
                <w:sz w:val="20"/>
                <w:szCs w:val="20"/>
                <w:lang w:val="lt-LT"/>
              </w:rPr>
            </w:pPr>
            <w:r w:rsidRPr="00F25442">
              <w:rPr>
                <w:rFonts w:eastAsia="Arial Unicode MS"/>
                <w:sz w:val="20"/>
                <w:szCs w:val="20"/>
                <w:lang w:val="lt-LT"/>
              </w:rPr>
              <w:t>4,99</w:t>
            </w:r>
          </w:p>
        </w:tc>
      </w:tr>
      <w:tr w:rsidR="005613ED" w:rsidRPr="005613ED" w:rsidTr="004F5B7D">
        <w:trPr>
          <w:cantSplit/>
          <w:trHeight w:val="284"/>
        </w:trPr>
        <w:tc>
          <w:tcPr>
            <w:tcW w:w="2268" w:type="dxa"/>
            <w:vAlign w:val="center"/>
          </w:tcPr>
          <w:p w:rsidR="004F5B7D" w:rsidRPr="00F25442" w:rsidRDefault="004F5B7D" w:rsidP="004F5B7D">
            <w:pPr>
              <w:pStyle w:val="BodyText"/>
              <w:spacing w:line="240" w:lineRule="auto"/>
              <w:rPr>
                <w:sz w:val="20"/>
              </w:rPr>
            </w:pPr>
            <w:r w:rsidRPr="00F25442">
              <w:rPr>
                <w:sz w:val="20"/>
              </w:rPr>
              <w:t>SO</w:t>
            </w:r>
            <w:r w:rsidRPr="00F25442">
              <w:rPr>
                <w:sz w:val="20"/>
                <w:vertAlign w:val="subscript"/>
              </w:rPr>
              <w:t>4</w:t>
            </w:r>
            <w:r w:rsidRPr="00F25442">
              <w:rPr>
                <w:sz w:val="20"/>
                <w:vertAlign w:val="superscript"/>
              </w:rPr>
              <w:t>2-</w:t>
            </w:r>
            <w:r w:rsidRPr="00F25442">
              <w:rPr>
                <w:sz w:val="20"/>
              </w:rPr>
              <w:t>, mgS/l</w:t>
            </w:r>
          </w:p>
        </w:tc>
        <w:tc>
          <w:tcPr>
            <w:tcW w:w="1500" w:type="dxa"/>
            <w:tcBorders>
              <w:top w:val="single" w:sz="4" w:space="0" w:color="auto"/>
              <w:left w:val="nil"/>
              <w:bottom w:val="single" w:sz="4" w:space="0" w:color="auto"/>
              <w:right w:val="single" w:sz="4" w:space="0" w:color="auto"/>
            </w:tcBorders>
            <w:shd w:val="clear" w:color="auto" w:fill="auto"/>
            <w:vAlign w:val="center"/>
          </w:tcPr>
          <w:p w:rsidR="004F5B7D" w:rsidRPr="00F25442" w:rsidRDefault="00F25442" w:rsidP="004F5B7D">
            <w:pPr>
              <w:jc w:val="center"/>
              <w:rPr>
                <w:bCs/>
                <w:sz w:val="20"/>
                <w:szCs w:val="20"/>
                <w:lang w:val="lt-LT"/>
              </w:rPr>
            </w:pPr>
            <w:r w:rsidRPr="00F25442">
              <w:rPr>
                <w:bCs/>
                <w:sz w:val="20"/>
                <w:szCs w:val="20"/>
                <w:lang w:val="lt-LT"/>
              </w:rPr>
              <w:t>0,21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F25442" w:rsidRDefault="00EE4449" w:rsidP="004F5B7D">
            <w:pPr>
              <w:jc w:val="center"/>
              <w:rPr>
                <w:sz w:val="20"/>
                <w:szCs w:val="20"/>
                <w:lang w:val="lt-LT"/>
              </w:rPr>
            </w:pPr>
            <w:r w:rsidRPr="00F25442">
              <w:rPr>
                <w:sz w:val="20"/>
                <w:szCs w:val="20"/>
                <w:lang w:val="lt-LT"/>
              </w:rPr>
              <w:t>0,42</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F25442" w:rsidRDefault="00F25442" w:rsidP="004F5B7D">
            <w:pPr>
              <w:jc w:val="center"/>
              <w:rPr>
                <w:bCs/>
                <w:sz w:val="20"/>
                <w:szCs w:val="20"/>
                <w:lang w:val="lt-LT"/>
              </w:rPr>
            </w:pPr>
            <w:r w:rsidRPr="00F25442">
              <w:rPr>
                <w:bCs/>
                <w:sz w:val="20"/>
                <w:szCs w:val="20"/>
                <w:lang w:val="lt-LT"/>
              </w:rPr>
              <w:t>0,21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F25442" w:rsidRDefault="00F25442" w:rsidP="004F5B7D">
            <w:pPr>
              <w:jc w:val="center"/>
              <w:rPr>
                <w:sz w:val="20"/>
                <w:szCs w:val="20"/>
                <w:lang w:val="lt-LT"/>
              </w:rPr>
            </w:pPr>
            <w:r w:rsidRPr="00F25442">
              <w:rPr>
                <w:sz w:val="20"/>
                <w:szCs w:val="20"/>
                <w:lang w:val="lt-LT"/>
              </w:rPr>
              <w:t>0,18</w:t>
            </w:r>
          </w:p>
        </w:tc>
      </w:tr>
      <w:tr w:rsidR="005613ED" w:rsidRPr="005613ED" w:rsidTr="004F5B7D">
        <w:trPr>
          <w:cantSplit/>
          <w:trHeight w:val="284"/>
        </w:trPr>
        <w:tc>
          <w:tcPr>
            <w:tcW w:w="2268" w:type="dxa"/>
            <w:vAlign w:val="center"/>
          </w:tcPr>
          <w:p w:rsidR="004F5B7D" w:rsidRPr="00F25442" w:rsidRDefault="004F5B7D" w:rsidP="004F5B7D">
            <w:pPr>
              <w:pStyle w:val="BodyText"/>
              <w:spacing w:line="240" w:lineRule="auto"/>
              <w:rPr>
                <w:sz w:val="20"/>
              </w:rPr>
            </w:pPr>
            <w:r w:rsidRPr="00F25442">
              <w:rPr>
                <w:sz w:val="20"/>
              </w:rPr>
              <w:t>NO</w:t>
            </w:r>
            <w:r w:rsidRPr="00F25442">
              <w:rPr>
                <w:sz w:val="20"/>
                <w:vertAlign w:val="subscript"/>
              </w:rPr>
              <w:t>3</w:t>
            </w:r>
            <w:r w:rsidRPr="00F25442">
              <w:rPr>
                <w:sz w:val="20"/>
                <w:vertAlign w:val="superscript"/>
              </w:rPr>
              <w:t>-</w:t>
            </w:r>
            <w:r w:rsidRPr="00F25442">
              <w:rPr>
                <w:sz w:val="20"/>
              </w:rPr>
              <w:t>, mgN/l</w:t>
            </w:r>
          </w:p>
        </w:tc>
        <w:tc>
          <w:tcPr>
            <w:tcW w:w="1500" w:type="dxa"/>
            <w:tcBorders>
              <w:top w:val="single" w:sz="4" w:space="0" w:color="auto"/>
              <w:left w:val="nil"/>
              <w:bottom w:val="single" w:sz="4" w:space="0" w:color="auto"/>
              <w:right w:val="single" w:sz="4" w:space="0" w:color="auto"/>
            </w:tcBorders>
            <w:shd w:val="clear" w:color="auto" w:fill="auto"/>
            <w:vAlign w:val="center"/>
          </w:tcPr>
          <w:p w:rsidR="004F5B7D" w:rsidRPr="00F25442" w:rsidRDefault="00F25442" w:rsidP="004F5B7D">
            <w:pPr>
              <w:jc w:val="center"/>
              <w:rPr>
                <w:bCs/>
                <w:sz w:val="20"/>
                <w:szCs w:val="20"/>
                <w:lang w:val="lt-LT"/>
              </w:rPr>
            </w:pPr>
            <w:r w:rsidRPr="00F25442">
              <w:rPr>
                <w:bCs/>
                <w:sz w:val="20"/>
                <w:szCs w:val="20"/>
                <w:lang w:val="lt-LT"/>
              </w:rPr>
              <w:t>0,12</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F25442" w:rsidRDefault="00EE4449" w:rsidP="004F5B7D">
            <w:pPr>
              <w:jc w:val="center"/>
              <w:rPr>
                <w:sz w:val="20"/>
                <w:szCs w:val="20"/>
                <w:lang w:val="lt-LT"/>
              </w:rPr>
            </w:pPr>
            <w:r w:rsidRPr="00F25442">
              <w:rPr>
                <w:sz w:val="20"/>
                <w:szCs w:val="20"/>
                <w:lang w:val="lt-LT"/>
              </w:rPr>
              <w:t>0,14</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F25442" w:rsidRDefault="00F25442" w:rsidP="004F5B7D">
            <w:pPr>
              <w:jc w:val="center"/>
              <w:rPr>
                <w:bCs/>
                <w:sz w:val="20"/>
                <w:szCs w:val="20"/>
                <w:lang w:val="lt-LT"/>
              </w:rPr>
            </w:pPr>
            <w:r w:rsidRPr="00F25442">
              <w:rPr>
                <w:bCs/>
                <w:sz w:val="20"/>
                <w:szCs w:val="20"/>
                <w:lang w:val="lt-LT"/>
              </w:rPr>
              <w:t>0,21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F25442" w:rsidRDefault="00F25442" w:rsidP="004F5B7D">
            <w:pPr>
              <w:jc w:val="center"/>
              <w:rPr>
                <w:sz w:val="20"/>
                <w:szCs w:val="20"/>
                <w:lang w:val="lt-LT"/>
              </w:rPr>
            </w:pPr>
            <w:r w:rsidRPr="00F25442">
              <w:rPr>
                <w:sz w:val="20"/>
                <w:szCs w:val="20"/>
                <w:lang w:val="lt-LT"/>
              </w:rPr>
              <w:t>0,24</w:t>
            </w:r>
          </w:p>
        </w:tc>
      </w:tr>
      <w:tr w:rsidR="005613ED" w:rsidRPr="005613ED" w:rsidTr="004F5B7D">
        <w:trPr>
          <w:cantSplit/>
          <w:trHeight w:val="284"/>
        </w:trPr>
        <w:tc>
          <w:tcPr>
            <w:tcW w:w="2268" w:type="dxa"/>
            <w:vAlign w:val="center"/>
          </w:tcPr>
          <w:p w:rsidR="004F5B7D" w:rsidRPr="00F25442" w:rsidRDefault="004F5B7D" w:rsidP="004F5B7D">
            <w:pPr>
              <w:pStyle w:val="BodyText"/>
              <w:spacing w:line="240" w:lineRule="auto"/>
              <w:rPr>
                <w:sz w:val="20"/>
              </w:rPr>
            </w:pPr>
            <w:r w:rsidRPr="00F25442">
              <w:rPr>
                <w:sz w:val="20"/>
              </w:rPr>
              <w:t>NH</w:t>
            </w:r>
            <w:r w:rsidRPr="00F25442">
              <w:rPr>
                <w:sz w:val="20"/>
                <w:vertAlign w:val="subscript"/>
              </w:rPr>
              <w:t>4</w:t>
            </w:r>
            <w:r w:rsidRPr="00F25442">
              <w:rPr>
                <w:sz w:val="20"/>
                <w:vertAlign w:val="superscript"/>
              </w:rPr>
              <w:t>+</w:t>
            </w:r>
            <w:r w:rsidRPr="00F25442">
              <w:rPr>
                <w:sz w:val="20"/>
              </w:rPr>
              <w:t>, mgN/l</w:t>
            </w:r>
          </w:p>
        </w:tc>
        <w:tc>
          <w:tcPr>
            <w:tcW w:w="1500" w:type="dxa"/>
            <w:tcBorders>
              <w:top w:val="single" w:sz="4" w:space="0" w:color="auto"/>
              <w:left w:val="nil"/>
              <w:bottom w:val="single" w:sz="4" w:space="0" w:color="auto"/>
              <w:right w:val="single" w:sz="4" w:space="0" w:color="auto"/>
            </w:tcBorders>
            <w:shd w:val="clear" w:color="auto" w:fill="auto"/>
            <w:vAlign w:val="center"/>
          </w:tcPr>
          <w:p w:rsidR="004F5B7D" w:rsidRPr="00F25442" w:rsidRDefault="00F25442" w:rsidP="004F5B7D">
            <w:pPr>
              <w:jc w:val="center"/>
              <w:rPr>
                <w:bCs/>
                <w:sz w:val="20"/>
                <w:szCs w:val="20"/>
                <w:lang w:val="lt-LT"/>
              </w:rPr>
            </w:pPr>
            <w:r w:rsidRPr="00F25442">
              <w:rPr>
                <w:bCs/>
                <w:sz w:val="20"/>
                <w:szCs w:val="20"/>
                <w:lang w:val="lt-LT"/>
              </w:rPr>
              <w:t>0,15</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F25442" w:rsidRDefault="00EE4449" w:rsidP="004F5B7D">
            <w:pPr>
              <w:jc w:val="center"/>
              <w:rPr>
                <w:sz w:val="20"/>
                <w:szCs w:val="20"/>
                <w:lang w:val="lt-LT"/>
              </w:rPr>
            </w:pPr>
            <w:r w:rsidRPr="00F25442">
              <w:rPr>
                <w:sz w:val="20"/>
                <w:szCs w:val="20"/>
                <w:lang w:val="lt-LT"/>
              </w:rPr>
              <w:t>0,21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F25442" w:rsidRDefault="00F25442" w:rsidP="004F5B7D">
            <w:pPr>
              <w:jc w:val="center"/>
              <w:rPr>
                <w:bCs/>
                <w:sz w:val="20"/>
                <w:szCs w:val="20"/>
                <w:lang w:val="lt-LT"/>
              </w:rPr>
            </w:pPr>
            <w:r w:rsidRPr="00F25442">
              <w:rPr>
                <w:bCs/>
                <w:sz w:val="20"/>
                <w:szCs w:val="20"/>
                <w:lang w:val="lt-LT"/>
              </w:rPr>
              <w:t>0,23</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F25442" w:rsidRDefault="00F25442" w:rsidP="004F5B7D">
            <w:pPr>
              <w:jc w:val="center"/>
              <w:rPr>
                <w:sz w:val="20"/>
                <w:szCs w:val="20"/>
                <w:lang w:val="lt-LT"/>
              </w:rPr>
            </w:pPr>
            <w:r w:rsidRPr="00F25442">
              <w:rPr>
                <w:sz w:val="20"/>
                <w:szCs w:val="20"/>
                <w:lang w:val="lt-LT"/>
              </w:rPr>
              <w:t>0,84</w:t>
            </w:r>
          </w:p>
        </w:tc>
      </w:tr>
      <w:tr w:rsidR="005613ED" w:rsidRPr="005613ED" w:rsidTr="004F5B7D">
        <w:trPr>
          <w:cantSplit/>
          <w:trHeight w:val="284"/>
        </w:trPr>
        <w:tc>
          <w:tcPr>
            <w:tcW w:w="2268" w:type="dxa"/>
            <w:vAlign w:val="center"/>
          </w:tcPr>
          <w:p w:rsidR="004F5B7D" w:rsidRPr="00F25442" w:rsidRDefault="004F5B7D" w:rsidP="004F5B7D">
            <w:pPr>
              <w:pStyle w:val="BodyText"/>
              <w:spacing w:line="240" w:lineRule="auto"/>
              <w:rPr>
                <w:sz w:val="20"/>
              </w:rPr>
            </w:pPr>
            <w:r w:rsidRPr="00F25442">
              <w:rPr>
                <w:sz w:val="20"/>
              </w:rPr>
              <w:t>Cl</w:t>
            </w:r>
            <w:r w:rsidRPr="00F25442">
              <w:rPr>
                <w:sz w:val="20"/>
                <w:vertAlign w:val="superscript"/>
              </w:rPr>
              <w:t>-</w:t>
            </w:r>
            <w:r w:rsidRPr="00F25442">
              <w:rPr>
                <w:sz w:val="20"/>
              </w:rPr>
              <w:t>, mg/l</w:t>
            </w:r>
          </w:p>
        </w:tc>
        <w:tc>
          <w:tcPr>
            <w:tcW w:w="1500" w:type="dxa"/>
            <w:tcBorders>
              <w:top w:val="single" w:sz="4" w:space="0" w:color="auto"/>
              <w:left w:val="nil"/>
              <w:bottom w:val="single" w:sz="4" w:space="0" w:color="auto"/>
              <w:right w:val="single" w:sz="4" w:space="0" w:color="auto"/>
            </w:tcBorders>
            <w:shd w:val="clear" w:color="auto" w:fill="auto"/>
            <w:vAlign w:val="center"/>
          </w:tcPr>
          <w:p w:rsidR="004F5B7D" w:rsidRPr="0001548D" w:rsidRDefault="00F25442" w:rsidP="004F5B7D">
            <w:pPr>
              <w:jc w:val="center"/>
              <w:rPr>
                <w:bCs/>
                <w:sz w:val="20"/>
                <w:szCs w:val="20"/>
                <w:lang w:val="lt-LT"/>
              </w:rPr>
            </w:pPr>
            <w:r w:rsidRPr="0001548D">
              <w:rPr>
                <w:bCs/>
                <w:sz w:val="20"/>
                <w:szCs w:val="20"/>
                <w:lang w:val="lt-LT"/>
              </w:rPr>
              <w:t>0,79</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F25442" w:rsidRDefault="00EE4449" w:rsidP="004F5B7D">
            <w:pPr>
              <w:jc w:val="center"/>
              <w:rPr>
                <w:sz w:val="20"/>
                <w:szCs w:val="20"/>
                <w:lang w:val="lt-LT"/>
              </w:rPr>
            </w:pPr>
            <w:r w:rsidRPr="00F25442">
              <w:rPr>
                <w:sz w:val="20"/>
                <w:szCs w:val="20"/>
                <w:lang w:val="lt-LT"/>
              </w:rPr>
              <w:t>2,59</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F25442" w:rsidRDefault="00F25442" w:rsidP="004F5B7D">
            <w:pPr>
              <w:jc w:val="center"/>
              <w:rPr>
                <w:bCs/>
                <w:sz w:val="20"/>
                <w:szCs w:val="20"/>
                <w:lang w:val="lt-LT"/>
              </w:rPr>
            </w:pPr>
            <w:r w:rsidRPr="00F25442">
              <w:rPr>
                <w:bCs/>
                <w:sz w:val="20"/>
                <w:szCs w:val="20"/>
                <w:lang w:val="lt-LT"/>
              </w:rPr>
              <w:t>0,40</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F25442" w:rsidRDefault="00F25442" w:rsidP="004F5B7D">
            <w:pPr>
              <w:jc w:val="center"/>
              <w:rPr>
                <w:sz w:val="20"/>
                <w:szCs w:val="20"/>
                <w:lang w:val="lt-LT"/>
              </w:rPr>
            </w:pPr>
            <w:r w:rsidRPr="00F25442">
              <w:rPr>
                <w:sz w:val="20"/>
                <w:szCs w:val="20"/>
                <w:lang w:val="lt-LT"/>
              </w:rPr>
              <w:t>0,33</w:t>
            </w:r>
          </w:p>
        </w:tc>
      </w:tr>
      <w:tr w:rsidR="005613ED" w:rsidRPr="005613ED" w:rsidTr="004F5B7D">
        <w:trPr>
          <w:cantSplit/>
          <w:trHeight w:val="284"/>
        </w:trPr>
        <w:tc>
          <w:tcPr>
            <w:tcW w:w="2268" w:type="dxa"/>
            <w:vAlign w:val="center"/>
          </w:tcPr>
          <w:p w:rsidR="004F5B7D" w:rsidRPr="00F25442" w:rsidRDefault="004F5B7D" w:rsidP="004F5B7D">
            <w:pPr>
              <w:pStyle w:val="BodyText"/>
              <w:spacing w:line="240" w:lineRule="auto"/>
              <w:rPr>
                <w:sz w:val="20"/>
              </w:rPr>
            </w:pPr>
            <w:r w:rsidRPr="00F25442">
              <w:rPr>
                <w:sz w:val="20"/>
              </w:rPr>
              <w:t>Na</w:t>
            </w:r>
            <w:r w:rsidRPr="00F25442">
              <w:rPr>
                <w:sz w:val="20"/>
                <w:vertAlign w:val="superscript"/>
              </w:rPr>
              <w:t>+</w:t>
            </w:r>
            <w:r w:rsidRPr="00F25442">
              <w:rPr>
                <w:sz w:val="20"/>
              </w:rPr>
              <w:t>, mg/l</w:t>
            </w:r>
          </w:p>
        </w:tc>
        <w:tc>
          <w:tcPr>
            <w:tcW w:w="1500" w:type="dxa"/>
            <w:tcBorders>
              <w:top w:val="single" w:sz="4" w:space="0" w:color="auto"/>
              <w:left w:val="nil"/>
              <w:bottom w:val="single" w:sz="4" w:space="0" w:color="auto"/>
              <w:right w:val="single" w:sz="4" w:space="0" w:color="auto"/>
            </w:tcBorders>
            <w:shd w:val="clear" w:color="auto" w:fill="auto"/>
            <w:vAlign w:val="center"/>
          </w:tcPr>
          <w:p w:rsidR="004F5B7D" w:rsidRPr="00F25442" w:rsidRDefault="00F25442" w:rsidP="004F5B7D">
            <w:pPr>
              <w:jc w:val="center"/>
              <w:rPr>
                <w:bCs/>
                <w:sz w:val="20"/>
                <w:szCs w:val="20"/>
                <w:lang w:val="lt-LT"/>
              </w:rPr>
            </w:pPr>
            <w:r w:rsidRPr="00F25442">
              <w:rPr>
                <w:bCs/>
                <w:sz w:val="20"/>
                <w:szCs w:val="20"/>
                <w:lang w:val="lt-LT"/>
              </w:rPr>
              <w:t>0,38</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F25442" w:rsidRDefault="00EE4449" w:rsidP="004F5B7D">
            <w:pPr>
              <w:jc w:val="center"/>
              <w:rPr>
                <w:sz w:val="20"/>
                <w:szCs w:val="20"/>
                <w:lang w:val="lt-LT"/>
              </w:rPr>
            </w:pPr>
            <w:r w:rsidRPr="00F25442">
              <w:rPr>
                <w:sz w:val="20"/>
                <w:szCs w:val="20"/>
                <w:lang w:val="lt-LT"/>
              </w:rPr>
              <w:t>1,14</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F25442" w:rsidRDefault="00F25442" w:rsidP="004F5B7D">
            <w:pPr>
              <w:jc w:val="center"/>
              <w:rPr>
                <w:bCs/>
                <w:sz w:val="20"/>
                <w:szCs w:val="20"/>
                <w:lang w:val="lt-LT"/>
              </w:rPr>
            </w:pPr>
            <w:r w:rsidRPr="00F25442">
              <w:rPr>
                <w:bCs/>
                <w:sz w:val="20"/>
                <w:szCs w:val="20"/>
                <w:lang w:val="lt-LT"/>
              </w:rPr>
              <w:t>0,23</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F25442" w:rsidRDefault="00F25442" w:rsidP="004F5B7D">
            <w:pPr>
              <w:jc w:val="center"/>
              <w:rPr>
                <w:sz w:val="20"/>
                <w:szCs w:val="20"/>
                <w:lang w:val="lt-LT"/>
              </w:rPr>
            </w:pPr>
            <w:r w:rsidRPr="00F25442">
              <w:rPr>
                <w:sz w:val="20"/>
                <w:szCs w:val="20"/>
                <w:lang w:val="lt-LT"/>
              </w:rPr>
              <w:t>0,47</w:t>
            </w:r>
          </w:p>
        </w:tc>
      </w:tr>
      <w:tr w:rsidR="005613ED" w:rsidRPr="005613ED" w:rsidTr="004F5B7D">
        <w:trPr>
          <w:cantSplit/>
          <w:trHeight w:val="284"/>
        </w:trPr>
        <w:tc>
          <w:tcPr>
            <w:tcW w:w="2268" w:type="dxa"/>
            <w:vAlign w:val="center"/>
          </w:tcPr>
          <w:p w:rsidR="004F5B7D" w:rsidRPr="00F25442" w:rsidRDefault="004F5B7D" w:rsidP="004F5B7D">
            <w:pPr>
              <w:pStyle w:val="BodyText"/>
              <w:spacing w:line="240" w:lineRule="auto"/>
              <w:rPr>
                <w:sz w:val="20"/>
              </w:rPr>
            </w:pPr>
            <w:r w:rsidRPr="00F25442">
              <w:rPr>
                <w:sz w:val="20"/>
              </w:rPr>
              <w:t>K</w:t>
            </w:r>
            <w:r w:rsidRPr="00F25442">
              <w:rPr>
                <w:sz w:val="20"/>
                <w:vertAlign w:val="superscript"/>
              </w:rPr>
              <w:t>+</w:t>
            </w:r>
            <w:r w:rsidRPr="00F25442">
              <w:rPr>
                <w:sz w:val="20"/>
              </w:rPr>
              <w:t>,</w:t>
            </w:r>
            <w:r w:rsidRPr="00F25442">
              <w:rPr>
                <w:sz w:val="20"/>
                <w:vertAlign w:val="superscript"/>
              </w:rPr>
              <w:t xml:space="preserve"> </w:t>
            </w:r>
            <w:r w:rsidRPr="00F25442">
              <w:rPr>
                <w:sz w:val="20"/>
              </w:rPr>
              <w:t>mg/l</w:t>
            </w:r>
          </w:p>
        </w:tc>
        <w:tc>
          <w:tcPr>
            <w:tcW w:w="1500" w:type="dxa"/>
            <w:tcBorders>
              <w:top w:val="single" w:sz="4" w:space="0" w:color="auto"/>
              <w:left w:val="nil"/>
              <w:bottom w:val="single" w:sz="4" w:space="0" w:color="auto"/>
              <w:right w:val="single" w:sz="4" w:space="0" w:color="auto"/>
            </w:tcBorders>
            <w:shd w:val="clear" w:color="auto" w:fill="auto"/>
            <w:vAlign w:val="center"/>
          </w:tcPr>
          <w:p w:rsidR="004F5B7D" w:rsidRPr="00F25442" w:rsidRDefault="00F25442" w:rsidP="004F5B7D">
            <w:pPr>
              <w:jc w:val="center"/>
              <w:rPr>
                <w:bCs/>
                <w:sz w:val="20"/>
                <w:szCs w:val="20"/>
                <w:lang w:val="lt-LT"/>
              </w:rPr>
            </w:pPr>
            <w:r w:rsidRPr="00F25442">
              <w:rPr>
                <w:bCs/>
                <w:sz w:val="20"/>
                <w:szCs w:val="20"/>
                <w:lang w:val="lt-LT"/>
              </w:rPr>
              <w:t>1,34</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F25442" w:rsidRDefault="00EE4449" w:rsidP="004F5B7D">
            <w:pPr>
              <w:jc w:val="center"/>
              <w:rPr>
                <w:sz w:val="20"/>
                <w:szCs w:val="20"/>
                <w:lang w:val="lt-LT"/>
              </w:rPr>
            </w:pPr>
            <w:r w:rsidRPr="00F25442">
              <w:rPr>
                <w:sz w:val="20"/>
                <w:szCs w:val="20"/>
                <w:lang w:val="lt-LT"/>
              </w:rPr>
              <w:t>3,69</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F25442" w:rsidRDefault="00F25442" w:rsidP="004F5B7D">
            <w:pPr>
              <w:jc w:val="center"/>
              <w:rPr>
                <w:bCs/>
                <w:sz w:val="20"/>
                <w:szCs w:val="20"/>
                <w:lang w:val="lt-LT"/>
              </w:rPr>
            </w:pPr>
            <w:r w:rsidRPr="00F25442">
              <w:rPr>
                <w:bCs/>
                <w:sz w:val="20"/>
                <w:szCs w:val="20"/>
                <w:lang w:val="lt-LT"/>
              </w:rPr>
              <w:t>0,34</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F25442" w:rsidRDefault="00F25442" w:rsidP="004F5B7D">
            <w:pPr>
              <w:jc w:val="center"/>
              <w:rPr>
                <w:sz w:val="20"/>
                <w:szCs w:val="20"/>
                <w:lang w:val="lt-LT"/>
              </w:rPr>
            </w:pPr>
            <w:r w:rsidRPr="00F25442">
              <w:rPr>
                <w:sz w:val="20"/>
                <w:szCs w:val="20"/>
                <w:lang w:val="lt-LT"/>
              </w:rPr>
              <w:t>0,18</w:t>
            </w:r>
          </w:p>
        </w:tc>
      </w:tr>
      <w:tr w:rsidR="005613ED" w:rsidRPr="005613ED" w:rsidTr="004F5B7D">
        <w:trPr>
          <w:cantSplit/>
          <w:trHeight w:val="284"/>
        </w:trPr>
        <w:tc>
          <w:tcPr>
            <w:tcW w:w="2268" w:type="dxa"/>
            <w:vAlign w:val="center"/>
          </w:tcPr>
          <w:p w:rsidR="004F5B7D" w:rsidRPr="00F25442" w:rsidRDefault="004F5B7D" w:rsidP="004F5B7D">
            <w:pPr>
              <w:pStyle w:val="BodyText"/>
              <w:spacing w:line="240" w:lineRule="auto"/>
              <w:rPr>
                <w:sz w:val="20"/>
              </w:rPr>
            </w:pPr>
            <w:r w:rsidRPr="00F25442">
              <w:rPr>
                <w:sz w:val="20"/>
              </w:rPr>
              <w:t>Ca</w:t>
            </w:r>
            <w:r w:rsidRPr="00F25442">
              <w:rPr>
                <w:sz w:val="20"/>
                <w:vertAlign w:val="superscript"/>
              </w:rPr>
              <w:t>2+</w:t>
            </w:r>
            <w:r w:rsidRPr="00F25442">
              <w:rPr>
                <w:sz w:val="20"/>
              </w:rPr>
              <w:t>, mg/l</w:t>
            </w:r>
          </w:p>
        </w:tc>
        <w:tc>
          <w:tcPr>
            <w:tcW w:w="1500" w:type="dxa"/>
            <w:tcBorders>
              <w:top w:val="single" w:sz="4" w:space="0" w:color="auto"/>
              <w:left w:val="nil"/>
              <w:bottom w:val="single" w:sz="4" w:space="0" w:color="auto"/>
              <w:right w:val="single" w:sz="4" w:space="0" w:color="auto"/>
            </w:tcBorders>
            <w:shd w:val="clear" w:color="auto" w:fill="auto"/>
            <w:vAlign w:val="center"/>
          </w:tcPr>
          <w:p w:rsidR="004F5B7D" w:rsidRPr="00F25442" w:rsidRDefault="00F25442" w:rsidP="004F5B7D">
            <w:pPr>
              <w:jc w:val="center"/>
              <w:rPr>
                <w:bCs/>
                <w:sz w:val="20"/>
                <w:szCs w:val="20"/>
                <w:lang w:val="lt-LT"/>
              </w:rPr>
            </w:pPr>
            <w:r w:rsidRPr="00F25442">
              <w:rPr>
                <w:bCs/>
                <w:sz w:val="20"/>
                <w:szCs w:val="20"/>
                <w:lang w:val="lt-LT"/>
              </w:rPr>
              <w:t>0,74</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F25442" w:rsidRDefault="00EE4449" w:rsidP="004F5B7D">
            <w:pPr>
              <w:jc w:val="center"/>
              <w:rPr>
                <w:sz w:val="20"/>
                <w:szCs w:val="20"/>
                <w:lang w:val="lt-LT"/>
              </w:rPr>
            </w:pPr>
            <w:r w:rsidRPr="00F25442">
              <w:rPr>
                <w:sz w:val="20"/>
                <w:szCs w:val="20"/>
                <w:lang w:val="lt-LT"/>
              </w:rPr>
              <w:t>1,06</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F25442" w:rsidRDefault="00F25442" w:rsidP="004F5B7D">
            <w:pPr>
              <w:jc w:val="center"/>
              <w:rPr>
                <w:bCs/>
                <w:sz w:val="20"/>
                <w:szCs w:val="20"/>
                <w:lang w:val="lt-LT"/>
              </w:rPr>
            </w:pPr>
            <w:r w:rsidRPr="00F25442">
              <w:rPr>
                <w:bCs/>
                <w:sz w:val="20"/>
                <w:szCs w:val="20"/>
                <w:lang w:val="lt-LT"/>
              </w:rPr>
              <w:t>0,20</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F25442" w:rsidRDefault="00F25442" w:rsidP="004F5B7D">
            <w:pPr>
              <w:jc w:val="center"/>
              <w:rPr>
                <w:sz w:val="20"/>
                <w:szCs w:val="20"/>
                <w:lang w:val="lt-LT"/>
              </w:rPr>
            </w:pPr>
            <w:r w:rsidRPr="00F25442">
              <w:rPr>
                <w:sz w:val="20"/>
                <w:szCs w:val="20"/>
                <w:lang w:val="lt-LT"/>
              </w:rPr>
              <w:t>0,31</w:t>
            </w:r>
          </w:p>
        </w:tc>
      </w:tr>
      <w:tr w:rsidR="004F5B7D" w:rsidRPr="005613ED" w:rsidTr="004F5B7D">
        <w:trPr>
          <w:cantSplit/>
          <w:trHeight w:val="284"/>
        </w:trPr>
        <w:tc>
          <w:tcPr>
            <w:tcW w:w="2268" w:type="dxa"/>
            <w:vAlign w:val="center"/>
          </w:tcPr>
          <w:p w:rsidR="004F5B7D" w:rsidRPr="00F25442" w:rsidRDefault="004F5B7D" w:rsidP="004F5B7D">
            <w:pPr>
              <w:pStyle w:val="BodyText"/>
              <w:spacing w:line="240" w:lineRule="auto"/>
              <w:rPr>
                <w:sz w:val="20"/>
              </w:rPr>
            </w:pPr>
            <w:r w:rsidRPr="00F25442">
              <w:rPr>
                <w:sz w:val="20"/>
              </w:rPr>
              <w:t>Mg</w:t>
            </w:r>
            <w:r w:rsidRPr="00F25442">
              <w:rPr>
                <w:sz w:val="20"/>
                <w:vertAlign w:val="superscript"/>
              </w:rPr>
              <w:t>2+</w:t>
            </w:r>
            <w:r w:rsidRPr="00F25442">
              <w:rPr>
                <w:sz w:val="20"/>
              </w:rPr>
              <w:t>, mg/l</w:t>
            </w:r>
          </w:p>
        </w:tc>
        <w:tc>
          <w:tcPr>
            <w:tcW w:w="1500" w:type="dxa"/>
            <w:tcBorders>
              <w:top w:val="single" w:sz="4" w:space="0" w:color="auto"/>
              <w:left w:val="nil"/>
              <w:bottom w:val="single" w:sz="4" w:space="0" w:color="auto"/>
              <w:right w:val="single" w:sz="4" w:space="0" w:color="auto"/>
            </w:tcBorders>
            <w:shd w:val="clear" w:color="auto" w:fill="auto"/>
            <w:vAlign w:val="center"/>
          </w:tcPr>
          <w:p w:rsidR="004F5B7D" w:rsidRPr="00F25442" w:rsidRDefault="00F25442" w:rsidP="004F5B7D">
            <w:pPr>
              <w:jc w:val="center"/>
              <w:rPr>
                <w:bCs/>
                <w:sz w:val="20"/>
                <w:szCs w:val="20"/>
                <w:lang w:val="lt-LT"/>
              </w:rPr>
            </w:pPr>
            <w:r w:rsidRPr="00F25442">
              <w:rPr>
                <w:bCs/>
                <w:sz w:val="20"/>
                <w:szCs w:val="20"/>
                <w:lang w:val="lt-LT"/>
              </w:rPr>
              <w:t>0,27</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F25442" w:rsidRDefault="00EE4449" w:rsidP="004F5B7D">
            <w:pPr>
              <w:jc w:val="center"/>
              <w:rPr>
                <w:sz w:val="20"/>
                <w:szCs w:val="20"/>
                <w:lang w:val="lt-LT"/>
              </w:rPr>
            </w:pPr>
            <w:r w:rsidRPr="00F25442">
              <w:rPr>
                <w:sz w:val="20"/>
                <w:szCs w:val="20"/>
                <w:lang w:val="lt-LT"/>
              </w:rPr>
              <w:t>0,40</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F25442" w:rsidRDefault="00F25442" w:rsidP="004F5B7D">
            <w:pPr>
              <w:jc w:val="center"/>
              <w:rPr>
                <w:bCs/>
                <w:sz w:val="20"/>
                <w:szCs w:val="20"/>
                <w:lang w:val="lt-LT"/>
              </w:rPr>
            </w:pPr>
            <w:r w:rsidRPr="00F25442">
              <w:rPr>
                <w:bCs/>
                <w:sz w:val="20"/>
                <w:szCs w:val="20"/>
                <w:lang w:val="lt-LT"/>
              </w:rPr>
              <w:t>0,12</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F5B7D" w:rsidRPr="00F25442" w:rsidRDefault="00F25442" w:rsidP="004F5B7D">
            <w:pPr>
              <w:jc w:val="center"/>
              <w:rPr>
                <w:sz w:val="20"/>
                <w:szCs w:val="20"/>
                <w:lang w:val="lt-LT"/>
              </w:rPr>
            </w:pPr>
            <w:r w:rsidRPr="00F25442">
              <w:rPr>
                <w:sz w:val="20"/>
                <w:szCs w:val="20"/>
                <w:lang w:val="lt-LT"/>
              </w:rPr>
              <w:t>0,13</w:t>
            </w:r>
          </w:p>
        </w:tc>
      </w:tr>
    </w:tbl>
    <w:p w:rsidR="00913F61" w:rsidRPr="005613ED" w:rsidRDefault="00913F61">
      <w:pPr>
        <w:pStyle w:val="BodyTextIndent"/>
        <w:numPr>
          <w:ilvl w:val="12"/>
          <w:numId w:val="0"/>
        </w:numPr>
        <w:ind w:firstLine="720"/>
        <w:rPr>
          <w:bCs/>
          <w:color w:val="C00000"/>
          <w:highlight w:val="yellow"/>
        </w:rPr>
      </w:pPr>
    </w:p>
    <w:p w:rsidR="007B436F" w:rsidRPr="00A14431" w:rsidRDefault="00251AC6" w:rsidP="00BE23AE">
      <w:pPr>
        <w:spacing w:line="360" w:lineRule="auto"/>
        <w:jc w:val="both"/>
        <w:rPr>
          <w:lang w:val="lt-LT"/>
        </w:rPr>
      </w:pPr>
      <w:r w:rsidRPr="0001548D">
        <w:rPr>
          <w:lang w:val="lt-LT"/>
        </w:rPr>
        <w:t xml:space="preserve">Iš apibendrintų 8 lentelėje duomenų matyti, </w:t>
      </w:r>
      <w:r w:rsidR="004A1E63" w:rsidRPr="0001548D">
        <w:rPr>
          <w:lang w:val="lt-LT"/>
        </w:rPr>
        <w:t>kad Žemaitijoje visų pagrindinių cheminių priemaišų</w:t>
      </w:r>
      <w:r w:rsidR="00746C59" w:rsidRPr="0001548D">
        <w:rPr>
          <w:i/>
          <w:lang w:val="lt-LT"/>
        </w:rPr>
        <w:t xml:space="preserve"> </w:t>
      </w:r>
      <w:r w:rsidR="004A1E63" w:rsidRPr="0001548D">
        <w:rPr>
          <w:lang w:val="lt-LT"/>
        </w:rPr>
        <w:t>koncentracijos polajiniuose krituliuose yra didesnės nei Aukštaitijoje.</w:t>
      </w:r>
      <w:r w:rsidR="007C13A2" w:rsidRPr="0001548D">
        <w:rPr>
          <w:lang w:val="lt-LT"/>
        </w:rPr>
        <w:t xml:space="preserve"> Vertinant abiejose stotyse </w:t>
      </w:r>
      <w:r w:rsidR="00BE23AE" w:rsidRPr="0001548D">
        <w:rPr>
          <w:lang w:val="lt-LT"/>
        </w:rPr>
        <w:t xml:space="preserve">teršalų kiekius iškritose į miško paklotę su polajiniais krituliais matome, kad jie pakito netolygiai kritulių </w:t>
      </w:r>
      <w:r w:rsidR="00BE23AE" w:rsidRPr="0051044F">
        <w:rPr>
          <w:lang w:val="lt-LT"/>
        </w:rPr>
        <w:t xml:space="preserve">kiekiui. </w:t>
      </w:r>
      <w:r w:rsidR="00E35492" w:rsidRPr="0051044F">
        <w:rPr>
          <w:lang w:val="lt-LT"/>
        </w:rPr>
        <w:t xml:space="preserve">Pateikti duomenys rodo, kad, esant </w:t>
      </w:r>
      <w:r w:rsidR="0051044F" w:rsidRPr="0051044F">
        <w:rPr>
          <w:lang w:val="lt-LT"/>
        </w:rPr>
        <w:t>5%</w:t>
      </w:r>
      <w:r w:rsidR="00E35492" w:rsidRPr="0051044F">
        <w:rPr>
          <w:lang w:val="lt-LT"/>
        </w:rPr>
        <w:t xml:space="preserve"> didesniam polajinių kritulių metiniam kiekiui Aukštaitijoje nei Žemaitijoje, į polajį </w:t>
      </w:r>
      <w:r w:rsidR="007F4651" w:rsidRPr="0051044F">
        <w:rPr>
          <w:lang w:val="lt-LT"/>
        </w:rPr>
        <w:t>Žemaitijoje</w:t>
      </w:r>
      <w:r w:rsidR="00E35492" w:rsidRPr="0051044F">
        <w:rPr>
          <w:lang w:val="lt-LT"/>
        </w:rPr>
        <w:t xml:space="preserve"> šiais metais </w:t>
      </w:r>
      <w:r w:rsidR="00BA6649" w:rsidRPr="0051044F">
        <w:rPr>
          <w:lang w:val="lt-LT"/>
        </w:rPr>
        <w:t>pateko</w:t>
      </w:r>
      <w:r w:rsidR="00E35492" w:rsidRPr="0051044F">
        <w:rPr>
          <w:lang w:val="lt-LT"/>
        </w:rPr>
        <w:t xml:space="preserve"> </w:t>
      </w:r>
      <w:r w:rsidR="00E35492" w:rsidRPr="00E47BBD">
        <w:rPr>
          <w:lang w:val="lt-LT"/>
        </w:rPr>
        <w:t xml:space="preserve">apie </w:t>
      </w:r>
      <w:r w:rsidR="0051044F" w:rsidRPr="00E47BBD">
        <w:rPr>
          <w:lang w:val="lt-LT"/>
        </w:rPr>
        <w:t>4</w:t>
      </w:r>
      <w:r w:rsidR="00AD7BCD" w:rsidRPr="00E47BBD">
        <w:rPr>
          <w:lang w:val="lt-LT"/>
        </w:rPr>
        <w:t>6</w:t>
      </w:r>
      <w:r w:rsidR="00E35492" w:rsidRPr="00E47BBD">
        <w:rPr>
          <w:lang w:val="lt-LT"/>
        </w:rPr>
        <w:t xml:space="preserve"> </w:t>
      </w:r>
      <w:r w:rsidR="007F4651" w:rsidRPr="00E47BBD">
        <w:rPr>
          <w:lang w:val="lt-LT"/>
        </w:rPr>
        <w:t>%</w:t>
      </w:r>
      <w:r w:rsidR="00E35492" w:rsidRPr="00E47BBD">
        <w:rPr>
          <w:lang w:val="lt-LT"/>
        </w:rPr>
        <w:t xml:space="preserve"> daugiau sieros, </w:t>
      </w:r>
      <w:r w:rsidR="00C01E62">
        <w:rPr>
          <w:lang w:val="lt-LT"/>
        </w:rPr>
        <w:t>9</w:t>
      </w:r>
      <w:r w:rsidR="00C01E62" w:rsidRPr="00E47BBD">
        <w:rPr>
          <w:lang w:val="lt-LT"/>
        </w:rPr>
        <w:t>%</w:t>
      </w:r>
      <w:r w:rsidR="00C01E62">
        <w:rPr>
          <w:lang w:val="lt-LT"/>
        </w:rPr>
        <w:t xml:space="preserve"> daugiau nitratinio azoto ir 26</w:t>
      </w:r>
      <w:r w:rsidR="00C01E62" w:rsidRPr="00E47BBD">
        <w:rPr>
          <w:lang w:val="lt-LT"/>
        </w:rPr>
        <w:t>%</w:t>
      </w:r>
      <w:r w:rsidR="00C01E62">
        <w:rPr>
          <w:lang w:val="lt-LT"/>
        </w:rPr>
        <w:t xml:space="preserve"> daugiau amonio azoto, </w:t>
      </w:r>
      <w:r w:rsidR="00E47BBD" w:rsidRPr="00E47BBD">
        <w:rPr>
          <w:lang w:val="lt-LT"/>
        </w:rPr>
        <w:t>29</w:t>
      </w:r>
      <w:r w:rsidR="007F4651" w:rsidRPr="00E47BBD">
        <w:rPr>
          <w:lang w:val="lt-LT"/>
        </w:rPr>
        <w:t xml:space="preserve"> %</w:t>
      </w:r>
      <w:r w:rsidR="00E35492" w:rsidRPr="00E47BBD">
        <w:rPr>
          <w:lang w:val="lt-LT"/>
        </w:rPr>
        <w:t xml:space="preserve"> </w:t>
      </w:r>
      <w:r w:rsidR="007F4651" w:rsidRPr="00E47BBD">
        <w:rPr>
          <w:lang w:val="lt-LT"/>
        </w:rPr>
        <w:t>magnio,</w:t>
      </w:r>
      <w:r w:rsidR="00E35492" w:rsidRPr="00E47BBD">
        <w:rPr>
          <w:lang w:val="lt-LT"/>
        </w:rPr>
        <w:t xml:space="preserve"> </w:t>
      </w:r>
      <w:r w:rsidR="007F4651" w:rsidRPr="00E47BBD">
        <w:rPr>
          <w:lang w:val="lt-LT"/>
        </w:rPr>
        <w:t xml:space="preserve">apie </w:t>
      </w:r>
      <w:r w:rsidR="00E47BBD" w:rsidRPr="00E47BBD">
        <w:rPr>
          <w:lang w:val="lt-LT"/>
        </w:rPr>
        <w:t>68</w:t>
      </w:r>
      <w:r w:rsidR="00810993" w:rsidRPr="00E47BBD">
        <w:rPr>
          <w:lang w:val="lt-LT"/>
        </w:rPr>
        <w:t xml:space="preserve">% </w:t>
      </w:r>
      <w:r w:rsidR="00E35492" w:rsidRPr="00E47BBD">
        <w:rPr>
          <w:lang w:val="lt-LT"/>
        </w:rPr>
        <w:t>chloridų</w:t>
      </w:r>
      <w:r w:rsidR="00810993" w:rsidRPr="00E47BBD">
        <w:rPr>
          <w:lang w:val="lt-LT"/>
        </w:rPr>
        <w:t>,</w:t>
      </w:r>
      <w:r w:rsidR="007F4651" w:rsidRPr="00E47BBD">
        <w:rPr>
          <w:lang w:val="lt-LT"/>
        </w:rPr>
        <w:t xml:space="preserve"> </w:t>
      </w:r>
      <w:r w:rsidR="00E47BBD" w:rsidRPr="00E47BBD">
        <w:rPr>
          <w:lang w:val="lt-LT"/>
        </w:rPr>
        <w:t>2,6</w:t>
      </w:r>
      <w:r w:rsidR="00810993" w:rsidRPr="00E47BBD">
        <w:rPr>
          <w:lang w:val="lt-LT"/>
        </w:rPr>
        <w:t xml:space="preserve"> karto daugia</w:t>
      </w:r>
      <w:r w:rsidR="006C6D42">
        <w:rPr>
          <w:lang w:val="lt-LT"/>
        </w:rPr>
        <w:t>u</w:t>
      </w:r>
      <w:r w:rsidR="007F4651" w:rsidRPr="00E47BBD">
        <w:rPr>
          <w:lang w:val="lt-LT"/>
        </w:rPr>
        <w:t xml:space="preserve"> kalio</w:t>
      </w:r>
      <w:r w:rsidR="00E35492" w:rsidRPr="00E47BBD">
        <w:rPr>
          <w:lang w:val="lt-LT"/>
        </w:rPr>
        <w:t xml:space="preserve">, </w:t>
      </w:r>
      <w:r w:rsidR="00E47BBD" w:rsidRPr="00E47BBD">
        <w:rPr>
          <w:lang w:val="lt-LT"/>
        </w:rPr>
        <w:t>2,8</w:t>
      </w:r>
      <w:r w:rsidR="007F4651" w:rsidRPr="00E47BBD">
        <w:rPr>
          <w:lang w:val="lt-LT"/>
        </w:rPr>
        <w:t xml:space="preserve"> karto </w:t>
      </w:r>
      <w:r w:rsidR="00E35492" w:rsidRPr="00E47BBD">
        <w:rPr>
          <w:lang w:val="lt-LT"/>
        </w:rPr>
        <w:t>natrio</w:t>
      </w:r>
      <w:r w:rsidR="00810993" w:rsidRPr="00E47BBD">
        <w:rPr>
          <w:lang w:val="lt-LT"/>
        </w:rPr>
        <w:t xml:space="preserve">, </w:t>
      </w:r>
      <w:r w:rsidR="00E47BBD" w:rsidRPr="00E47BBD">
        <w:rPr>
          <w:lang w:val="lt-LT"/>
        </w:rPr>
        <w:t>1,4</w:t>
      </w:r>
      <w:r w:rsidR="00810993" w:rsidRPr="00E47BBD">
        <w:rPr>
          <w:lang w:val="lt-LT"/>
        </w:rPr>
        <w:t xml:space="preserve"> karto kalcio</w:t>
      </w:r>
      <w:r w:rsidR="007B436F" w:rsidRPr="00E47BBD">
        <w:rPr>
          <w:lang w:val="lt-LT"/>
        </w:rPr>
        <w:t xml:space="preserve">. </w:t>
      </w:r>
      <w:r w:rsidR="00E35492" w:rsidRPr="00E47BBD">
        <w:rPr>
          <w:lang w:val="lt-LT"/>
        </w:rPr>
        <w:t>Palyginus iškritų rūgštingumą gauta, kad H</w:t>
      </w:r>
      <w:r w:rsidR="00E35492" w:rsidRPr="00E47BBD">
        <w:rPr>
          <w:vertAlign w:val="superscript"/>
          <w:lang w:val="lt-LT"/>
        </w:rPr>
        <w:t>+</w:t>
      </w:r>
      <w:r w:rsidR="00E35492" w:rsidRPr="00E47BBD">
        <w:rPr>
          <w:lang w:val="lt-LT"/>
        </w:rPr>
        <w:t xml:space="preserve"> metinis srautas į polajį buvo </w:t>
      </w:r>
      <w:r w:rsidR="00C01E62">
        <w:rPr>
          <w:lang w:val="lt-LT"/>
        </w:rPr>
        <w:t xml:space="preserve">33 % </w:t>
      </w:r>
      <w:r w:rsidR="00E35492" w:rsidRPr="00E47BBD">
        <w:rPr>
          <w:lang w:val="lt-LT"/>
        </w:rPr>
        <w:t xml:space="preserve"> didesnis </w:t>
      </w:r>
      <w:r w:rsidR="00B82BAB" w:rsidRPr="00E47BBD">
        <w:rPr>
          <w:lang w:val="lt-LT"/>
        </w:rPr>
        <w:t xml:space="preserve">Aukštaitijoje </w:t>
      </w:r>
      <w:r w:rsidR="00E35492" w:rsidRPr="00E47BBD">
        <w:rPr>
          <w:lang w:val="lt-LT"/>
        </w:rPr>
        <w:t xml:space="preserve">nei </w:t>
      </w:r>
      <w:r w:rsidR="00B82BAB" w:rsidRPr="00E47BBD">
        <w:rPr>
          <w:lang w:val="lt-LT"/>
        </w:rPr>
        <w:t>Žemaitijoje</w:t>
      </w:r>
      <w:r w:rsidR="00C01E62">
        <w:rPr>
          <w:lang w:val="lt-LT"/>
        </w:rPr>
        <w:t xml:space="preserve"> ir tai gali būti siejama su didesniais kalcio, amonio bei magnio kiekiais iškritose</w:t>
      </w:r>
      <w:r w:rsidR="00A14431">
        <w:rPr>
          <w:lang w:val="lt-LT"/>
        </w:rPr>
        <w:t xml:space="preserve"> </w:t>
      </w:r>
      <w:r w:rsidR="00A14431" w:rsidRPr="00A14431">
        <w:rPr>
          <w:lang w:val="lt-LT"/>
        </w:rPr>
        <w:t>Žemaitijoje</w:t>
      </w:r>
      <w:r w:rsidR="00C01E62" w:rsidRPr="00A14431">
        <w:rPr>
          <w:lang w:val="lt-LT"/>
        </w:rPr>
        <w:t xml:space="preserve">. </w:t>
      </w:r>
      <w:r w:rsidR="00E35492" w:rsidRPr="00A14431">
        <w:rPr>
          <w:lang w:val="lt-LT"/>
        </w:rPr>
        <w:t xml:space="preserve">Šie stebimi pokyčių skirtumai tarp stočių LT01 ir LT03 gali būti dėl </w:t>
      </w:r>
      <w:r w:rsidR="007B436F" w:rsidRPr="00A14431">
        <w:rPr>
          <w:lang w:val="lt-LT"/>
        </w:rPr>
        <w:t xml:space="preserve">lajos skirtingos struktūros: Aukštaitijos IMS vyrauja </w:t>
      </w:r>
      <w:r w:rsidR="007B436F" w:rsidRPr="00A14431">
        <w:rPr>
          <w:bCs/>
          <w:iCs/>
          <w:lang w:val="lt-LT"/>
        </w:rPr>
        <w:t>pušys su ažūrinėmis lajomis ir mažu lapijos ploto indeksu</w:t>
      </w:r>
      <w:r w:rsidR="007B436F" w:rsidRPr="00A14431">
        <w:rPr>
          <w:lang w:val="lt-LT"/>
        </w:rPr>
        <w:t xml:space="preserve">, o Žemaitijos IMS – </w:t>
      </w:r>
      <w:r w:rsidR="007B436F" w:rsidRPr="00A14431">
        <w:rPr>
          <w:bCs/>
          <w:iCs/>
          <w:lang w:val="lt-LT"/>
        </w:rPr>
        <w:t>eglės su tankiomis lajomis ir dideliu lapijos ploto indeksu.</w:t>
      </w:r>
    </w:p>
    <w:p w:rsidR="00E35492" w:rsidRPr="005613ED" w:rsidRDefault="00E35492" w:rsidP="007B436F">
      <w:pPr>
        <w:pStyle w:val="BodyText"/>
        <w:numPr>
          <w:ilvl w:val="12"/>
          <w:numId w:val="0"/>
        </w:numPr>
        <w:ind w:firstLine="720"/>
        <w:jc w:val="both"/>
        <w:rPr>
          <w:color w:val="C00000"/>
        </w:rPr>
      </w:pPr>
    </w:p>
    <w:p w:rsidR="000F71D8" w:rsidRPr="005613ED" w:rsidRDefault="000F71D8" w:rsidP="000F71D8">
      <w:pPr>
        <w:pStyle w:val="BodyText2"/>
        <w:spacing w:after="0" w:line="240" w:lineRule="auto"/>
        <w:jc w:val="both"/>
        <w:rPr>
          <w:color w:val="C00000"/>
          <w:lang w:val="lt-LT"/>
        </w:rPr>
      </w:pPr>
    </w:p>
    <w:p w:rsidR="000F71D8" w:rsidRPr="00ED1912" w:rsidRDefault="000F71D8" w:rsidP="000F71D8">
      <w:pPr>
        <w:pStyle w:val="BodyText2"/>
        <w:spacing w:after="0" w:line="240" w:lineRule="auto"/>
        <w:jc w:val="both"/>
        <w:rPr>
          <w:lang w:val="lt-LT"/>
        </w:rPr>
      </w:pPr>
      <w:r w:rsidRPr="00ED1912">
        <w:rPr>
          <w:lang w:val="lt-LT"/>
        </w:rPr>
        <w:t xml:space="preserve">9 lentelė. Kritulių kiekis ir pagrindinių cheminių priemaišų metiniai srautai su krituliais po laja ir atviroje vietoje IM stotyse, </w:t>
      </w:r>
      <w:r w:rsidR="005613ED" w:rsidRPr="00ED1912">
        <w:rPr>
          <w:lang w:val="lt-LT"/>
        </w:rPr>
        <w:t>2019</w:t>
      </w:r>
      <w:r w:rsidRPr="00ED1912">
        <w:rPr>
          <w:lang w:val="lt-LT"/>
        </w:rPr>
        <w:t xml:space="preserve"> m.</w:t>
      </w:r>
    </w:p>
    <w:p w:rsidR="000F71D8" w:rsidRPr="00ED1912" w:rsidRDefault="000F71D8" w:rsidP="000F71D8">
      <w:pPr>
        <w:pStyle w:val="BodyText2"/>
        <w:spacing w:after="0" w:line="240" w:lineRule="auto"/>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500"/>
        <w:gridCol w:w="1501"/>
        <w:gridCol w:w="1501"/>
        <w:gridCol w:w="1501"/>
      </w:tblGrid>
      <w:tr w:rsidR="005613ED" w:rsidRPr="00ED1912" w:rsidTr="00D14D20">
        <w:trPr>
          <w:cantSplit/>
          <w:trHeight w:val="352"/>
        </w:trPr>
        <w:tc>
          <w:tcPr>
            <w:tcW w:w="2268" w:type="dxa"/>
            <w:vMerge w:val="restart"/>
          </w:tcPr>
          <w:p w:rsidR="000F71D8" w:rsidRPr="00ED1912" w:rsidRDefault="000F71D8" w:rsidP="00D14D20">
            <w:pPr>
              <w:pStyle w:val="BodyText"/>
              <w:numPr>
                <w:ilvl w:val="12"/>
                <w:numId w:val="0"/>
              </w:numPr>
              <w:spacing w:line="240" w:lineRule="auto"/>
              <w:rPr>
                <w:sz w:val="22"/>
              </w:rPr>
            </w:pPr>
          </w:p>
          <w:p w:rsidR="000F71D8" w:rsidRPr="00ED1912" w:rsidRDefault="000F71D8" w:rsidP="00D14D20">
            <w:pPr>
              <w:pStyle w:val="BodyText"/>
              <w:numPr>
                <w:ilvl w:val="12"/>
                <w:numId w:val="0"/>
              </w:numPr>
              <w:spacing w:line="240" w:lineRule="auto"/>
            </w:pPr>
            <w:r w:rsidRPr="00ED1912">
              <w:t>Komponentė</w:t>
            </w:r>
          </w:p>
        </w:tc>
        <w:tc>
          <w:tcPr>
            <w:tcW w:w="3001" w:type="dxa"/>
            <w:gridSpan w:val="2"/>
            <w:vAlign w:val="center"/>
          </w:tcPr>
          <w:p w:rsidR="000F71D8" w:rsidRPr="00ED1912" w:rsidRDefault="000F71D8" w:rsidP="00D14D20">
            <w:pPr>
              <w:pStyle w:val="BodyText"/>
              <w:numPr>
                <w:ilvl w:val="12"/>
                <w:numId w:val="0"/>
              </w:numPr>
              <w:spacing w:line="240" w:lineRule="auto"/>
              <w:rPr>
                <w:b/>
                <w:bCs/>
                <w:i/>
                <w:iCs/>
              </w:rPr>
            </w:pPr>
            <w:r w:rsidRPr="00ED1912">
              <w:rPr>
                <w:b/>
                <w:bCs/>
                <w:i/>
                <w:iCs/>
              </w:rPr>
              <w:t>Po laja</w:t>
            </w:r>
          </w:p>
        </w:tc>
        <w:tc>
          <w:tcPr>
            <w:tcW w:w="3002" w:type="dxa"/>
            <w:gridSpan w:val="2"/>
            <w:vAlign w:val="center"/>
          </w:tcPr>
          <w:p w:rsidR="000F71D8" w:rsidRPr="00ED1912" w:rsidRDefault="000F71D8" w:rsidP="00D14D20">
            <w:pPr>
              <w:pStyle w:val="BodyText"/>
              <w:numPr>
                <w:ilvl w:val="12"/>
                <w:numId w:val="0"/>
              </w:numPr>
              <w:spacing w:line="240" w:lineRule="auto"/>
              <w:rPr>
                <w:b/>
                <w:bCs/>
                <w:i/>
                <w:iCs/>
              </w:rPr>
            </w:pPr>
            <w:r w:rsidRPr="00ED1912">
              <w:rPr>
                <w:b/>
                <w:bCs/>
                <w:i/>
                <w:iCs/>
              </w:rPr>
              <w:t>Atvira vieta</w:t>
            </w:r>
          </w:p>
        </w:tc>
      </w:tr>
      <w:tr w:rsidR="005613ED" w:rsidRPr="0001548D" w:rsidTr="00D14D20">
        <w:trPr>
          <w:cantSplit/>
        </w:trPr>
        <w:tc>
          <w:tcPr>
            <w:tcW w:w="2268" w:type="dxa"/>
            <w:vMerge/>
          </w:tcPr>
          <w:p w:rsidR="000F71D8" w:rsidRPr="0001548D" w:rsidRDefault="000F71D8" w:rsidP="00D14D20">
            <w:pPr>
              <w:pStyle w:val="BodyText"/>
              <w:numPr>
                <w:ilvl w:val="12"/>
                <w:numId w:val="0"/>
              </w:numPr>
              <w:spacing w:line="240" w:lineRule="auto"/>
              <w:jc w:val="both"/>
              <w:rPr>
                <w:sz w:val="22"/>
              </w:rPr>
            </w:pPr>
          </w:p>
        </w:tc>
        <w:tc>
          <w:tcPr>
            <w:tcW w:w="1500" w:type="dxa"/>
            <w:tcBorders>
              <w:bottom w:val="single" w:sz="4" w:space="0" w:color="auto"/>
            </w:tcBorders>
            <w:vAlign w:val="center"/>
          </w:tcPr>
          <w:p w:rsidR="000F71D8" w:rsidRPr="0001548D" w:rsidRDefault="000F71D8" w:rsidP="00D14D20">
            <w:pPr>
              <w:pStyle w:val="BodyText"/>
              <w:numPr>
                <w:ilvl w:val="12"/>
                <w:numId w:val="0"/>
              </w:numPr>
              <w:spacing w:line="240" w:lineRule="auto"/>
              <w:rPr>
                <w:sz w:val="22"/>
              </w:rPr>
            </w:pPr>
            <w:r w:rsidRPr="0001548D">
              <w:rPr>
                <w:sz w:val="22"/>
              </w:rPr>
              <w:t>Aukštaitijos IMS</w:t>
            </w:r>
          </w:p>
        </w:tc>
        <w:tc>
          <w:tcPr>
            <w:tcW w:w="1501" w:type="dxa"/>
            <w:tcBorders>
              <w:bottom w:val="single" w:sz="4" w:space="0" w:color="auto"/>
            </w:tcBorders>
            <w:vAlign w:val="center"/>
          </w:tcPr>
          <w:p w:rsidR="000F71D8" w:rsidRPr="0001548D" w:rsidRDefault="000F71D8" w:rsidP="00D14D20">
            <w:pPr>
              <w:pStyle w:val="BodyText"/>
              <w:numPr>
                <w:ilvl w:val="12"/>
                <w:numId w:val="0"/>
              </w:numPr>
              <w:spacing w:line="240" w:lineRule="auto"/>
              <w:rPr>
                <w:sz w:val="22"/>
              </w:rPr>
            </w:pPr>
            <w:r w:rsidRPr="0001548D">
              <w:rPr>
                <w:sz w:val="22"/>
              </w:rPr>
              <w:t>Žemaitijos IMS</w:t>
            </w:r>
          </w:p>
        </w:tc>
        <w:tc>
          <w:tcPr>
            <w:tcW w:w="1501" w:type="dxa"/>
            <w:tcBorders>
              <w:bottom w:val="single" w:sz="4" w:space="0" w:color="auto"/>
            </w:tcBorders>
            <w:vAlign w:val="center"/>
          </w:tcPr>
          <w:p w:rsidR="000F71D8" w:rsidRPr="0001548D" w:rsidRDefault="000F71D8" w:rsidP="00D14D20">
            <w:pPr>
              <w:pStyle w:val="BodyText"/>
              <w:numPr>
                <w:ilvl w:val="12"/>
                <w:numId w:val="0"/>
              </w:numPr>
              <w:spacing w:line="240" w:lineRule="auto"/>
              <w:rPr>
                <w:sz w:val="22"/>
              </w:rPr>
            </w:pPr>
            <w:r w:rsidRPr="0001548D">
              <w:rPr>
                <w:sz w:val="22"/>
              </w:rPr>
              <w:t>Aukštaitijos IMS</w:t>
            </w:r>
          </w:p>
        </w:tc>
        <w:tc>
          <w:tcPr>
            <w:tcW w:w="1501" w:type="dxa"/>
            <w:tcBorders>
              <w:bottom w:val="single" w:sz="4" w:space="0" w:color="auto"/>
            </w:tcBorders>
            <w:vAlign w:val="center"/>
          </w:tcPr>
          <w:p w:rsidR="000F71D8" w:rsidRPr="0001548D" w:rsidRDefault="000F71D8" w:rsidP="00D14D20">
            <w:pPr>
              <w:pStyle w:val="BodyText"/>
              <w:numPr>
                <w:ilvl w:val="12"/>
                <w:numId w:val="0"/>
              </w:numPr>
              <w:spacing w:line="240" w:lineRule="auto"/>
              <w:rPr>
                <w:sz w:val="22"/>
              </w:rPr>
            </w:pPr>
            <w:r w:rsidRPr="0001548D">
              <w:rPr>
                <w:sz w:val="22"/>
              </w:rPr>
              <w:t>Žemaitijos IMS</w:t>
            </w:r>
          </w:p>
        </w:tc>
      </w:tr>
      <w:tr w:rsidR="005613ED" w:rsidRPr="0001548D" w:rsidTr="00A424F1">
        <w:trPr>
          <w:cantSplit/>
          <w:trHeight w:val="284"/>
        </w:trPr>
        <w:tc>
          <w:tcPr>
            <w:tcW w:w="2268" w:type="dxa"/>
            <w:vAlign w:val="center"/>
          </w:tcPr>
          <w:p w:rsidR="00A424F1" w:rsidRPr="0001548D" w:rsidRDefault="00A424F1" w:rsidP="00A424F1">
            <w:pPr>
              <w:pStyle w:val="BodyText"/>
              <w:spacing w:line="240" w:lineRule="auto"/>
              <w:rPr>
                <w:sz w:val="20"/>
              </w:rPr>
            </w:pPr>
            <w:r w:rsidRPr="0001548D">
              <w:rPr>
                <w:sz w:val="20"/>
              </w:rPr>
              <w:t>Krituliai, mm</w:t>
            </w:r>
          </w:p>
        </w:tc>
        <w:tc>
          <w:tcPr>
            <w:tcW w:w="1500" w:type="dxa"/>
            <w:tcBorders>
              <w:top w:val="nil"/>
              <w:left w:val="nil"/>
              <w:bottom w:val="single" w:sz="4" w:space="0" w:color="auto"/>
              <w:right w:val="single" w:sz="4" w:space="0" w:color="auto"/>
            </w:tcBorders>
            <w:shd w:val="clear" w:color="auto" w:fill="auto"/>
            <w:vAlign w:val="center"/>
          </w:tcPr>
          <w:p w:rsidR="00A424F1" w:rsidRPr="0001548D" w:rsidRDefault="0001548D" w:rsidP="00A424F1">
            <w:pPr>
              <w:jc w:val="center"/>
              <w:rPr>
                <w:sz w:val="22"/>
                <w:szCs w:val="22"/>
                <w:lang w:val="lt-LT"/>
              </w:rPr>
            </w:pPr>
            <w:r>
              <w:rPr>
                <w:sz w:val="22"/>
                <w:szCs w:val="22"/>
                <w:lang w:val="lt-LT"/>
              </w:rPr>
              <w:t>517</w:t>
            </w:r>
          </w:p>
        </w:tc>
        <w:tc>
          <w:tcPr>
            <w:tcW w:w="1501" w:type="dxa"/>
            <w:tcBorders>
              <w:top w:val="nil"/>
              <w:left w:val="nil"/>
              <w:bottom w:val="single" w:sz="4" w:space="0" w:color="auto"/>
              <w:right w:val="single" w:sz="4" w:space="0" w:color="auto"/>
            </w:tcBorders>
            <w:shd w:val="clear" w:color="auto" w:fill="auto"/>
            <w:vAlign w:val="center"/>
          </w:tcPr>
          <w:p w:rsidR="00A424F1" w:rsidRPr="0001548D" w:rsidRDefault="0001548D" w:rsidP="00A424F1">
            <w:pPr>
              <w:jc w:val="center"/>
              <w:rPr>
                <w:sz w:val="22"/>
                <w:szCs w:val="22"/>
                <w:lang w:val="lt-LT"/>
              </w:rPr>
            </w:pPr>
            <w:r>
              <w:rPr>
                <w:sz w:val="22"/>
                <w:szCs w:val="22"/>
                <w:lang w:val="lt-LT"/>
              </w:rPr>
              <w:t>491</w:t>
            </w:r>
          </w:p>
        </w:tc>
        <w:tc>
          <w:tcPr>
            <w:tcW w:w="1501" w:type="dxa"/>
            <w:tcBorders>
              <w:top w:val="single" w:sz="4" w:space="0" w:color="auto"/>
              <w:left w:val="nil"/>
              <w:bottom w:val="single" w:sz="4" w:space="0" w:color="auto"/>
              <w:right w:val="single" w:sz="4" w:space="0" w:color="auto"/>
            </w:tcBorders>
            <w:shd w:val="clear" w:color="auto" w:fill="auto"/>
            <w:vAlign w:val="center"/>
          </w:tcPr>
          <w:p w:rsidR="00A424F1" w:rsidRPr="0001548D" w:rsidRDefault="0001548D" w:rsidP="00A424F1">
            <w:pPr>
              <w:jc w:val="center"/>
              <w:rPr>
                <w:bCs/>
                <w:sz w:val="22"/>
                <w:szCs w:val="22"/>
                <w:lang w:val="lt-LT"/>
              </w:rPr>
            </w:pPr>
            <w:r>
              <w:rPr>
                <w:bCs/>
                <w:sz w:val="22"/>
                <w:szCs w:val="22"/>
                <w:lang w:val="lt-LT"/>
              </w:rPr>
              <w:t>706</w:t>
            </w:r>
          </w:p>
        </w:tc>
        <w:tc>
          <w:tcPr>
            <w:tcW w:w="1501" w:type="dxa"/>
            <w:tcBorders>
              <w:top w:val="single" w:sz="4" w:space="0" w:color="auto"/>
              <w:left w:val="nil"/>
              <w:bottom w:val="single" w:sz="4" w:space="0" w:color="auto"/>
              <w:right w:val="single" w:sz="4" w:space="0" w:color="auto"/>
            </w:tcBorders>
            <w:shd w:val="clear" w:color="auto" w:fill="auto"/>
            <w:vAlign w:val="center"/>
          </w:tcPr>
          <w:p w:rsidR="00A424F1" w:rsidRPr="0001548D" w:rsidRDefault="0001548D" w:rsidP="00A424F1">
            <w:pPr>
              <w:jc w:val="center"/>
              <w:rPr>
                <w:bCs/>
                <w:sz w:val="22"/>
                <w:szCs w:val="22"/>
                <w:lang w:val="lt-LT"/>
              </w:rPr>
            </w:pPr>
            <w:r>
              <w:rPr>
                <w:bCs/>
                <w:sz w:val="22"/>
                <w:szCs w:val="22"/>
                <w:lang w:val="lt-LT"/>
              </w:rPr>
              <w:t>1000</w:t>
            </w:r>
          </w:p>
        </w:tc>
      </w:tr>
      <w:tr w:rsidR="005613ED" w:rsidRPr="0001548D" w:rsidTr="00A424F1">
        <w:trPr>
          <w:cantSplit/>
          <w:trHeight w:val="284"/>
        </w:trPr>
        <w:tc>
          <w:tcPr>
            <w:tcW w:w="2268" w:type="dxa"/>
            <w:vAlign w:val="center"/>
          </w:tcPr>
          <w:p w:rsidR="00A424F1" w:rsidRPr="0001548D" w:rsidRDefault="00A424F1" w:rsidP="00A424F1">
            <w:pPr>
              <w:pStyle w:val="BodyText"/>
              <w:spacing w:line="240" w:lineRule="auto"/>
              <w:rPr>
                <w:sz w:val="20"/>
              </w:rPr>
            </w:pPr>
            <w:r w:rsidRPr="0001548D">
              <w:rPr>
                <w:sz w:val="20"/>
              </w:rPr>
              <w:t>H</w:t>
            </w:r>
            <w:r w:rsidRPr="0001548D">
              <w:rPr>
                <w:sz w:val="20"/>
                <w:vertAlign w:val="superscript"/>
              </w:rPr>
              <w:t>+</w:t>
            </w:r>
            <w:r w:rsidRPr="0001548D">
              <w:rPr>
                <w:sz w:val="20"/>
              </w:rPr>
              <w:t>, ueq/m</w:t>
            </w:r>
            <w:r w:rsidRPr="0001548D">
              <w:rPr>
                <w:sz w:val="20"/>
                <w:vertAlign w:val="superscript"/>
              </w:rPr>
              <w:t>2</w:t>
            </w:r>
          </w:p>
        </w:tc>
        <w:tc>
          <w:tcPr>
            <w:tcW w:w="1500" w:type="dxa"/>
            <w:tcBorders>
              <w:top w:val="nil"/>
              <w:left w:val="nil"/>
              <w:bottom w:val="single" w:sz="4" w:space="0" w:color="auto"/>
              <w:right w:val="single" w:sz="4" w:space="0" w:color="auto"/>
            </w:tcBorders>
            <w:shd w:val="clear" w:color="auto" w:fill="auto"/>
            <w:vAlign w:val="center"/>
          </w:tcPr>
          <w:p w:rsidR="00A424F1" w:rsidRPr="0001548D" w:rsidRDefault="00330AC4" w:rsidP="00A424F1">
            <w:pPr>
              <w:jc w:val="center"/>
              <w:rPr>
                <w:sz w:val="22"/>
                <w:szCs w:val="22"/>
                <w:lang w:val="lt-LT"/>
              </w:rPr>
            </w:pPr>
            <w:r>
              <w:rPr>
                <w:sz w:val="22"/>
                <w:szCs w:val="22"/>
                <w:lang w:val="lt-LT"/>
              </w:rPr>
              <w:t>5268</w:t>
            </w:r>
          </w:p>
        </w:tc>
        <w:tc>
          <w:tcPr>
            <w:tcW w:w="1501" w:type="dxa"/>
            <w:tcBorders>
              <w:top w:val="nil"/>
              <w:left w:val="nil"/>
              <w:bottom w:val="single" w:sz="4" w:space="0" w:color="auto"/>
              <w:right w:val="single" w:sz="4" w:space="0" w:color="auto"/>
            </w:tcBorders>
            <w:shd w:val="clear" w:color="auto" w:fill="auto"/>
            <w:vAlign w:val="center"/>
          </w:tcPr>
          <w:p w:rsidR="00A424F1" w:rsidRPr="0001548D" w:rsidRDefault="00BB5EF4" w:rsidP="00A424F1">
            <w:pPr>
              <w:jc w:val="center"/>
              <w:rPr>
                <w:sz w:val="22"/>
                <w:szCs w:val="22"/>
                <w:lang w:val="lt-LT"/>
              </w:rPr>
            </w:pPr>
            <w:r>
              <w:rPr>
                <w:sz w:val="22"/>
                <w:szCs w:val="22"/>
                <w:lang w:val="lt-LT"/>
              </w:rPr>
              <w:t>4168</w:t>
            </w:r>
          </w:p>
        </w:tc>
        <w:tc>
          <w:tcPr>
            <w:tcW w:w="1501" w:type="dxa"/>
            <w:tcBorders>
              <w:top w:val="nil"/>
              <w:left w:val="nil"/>
              <w:bottom w:val="single" w:sz="4" w:space="0" w:color="auto"/>
              <w:right w:val="single" w:sz="4" w:space="0" w:color="auto"/>
            </w:tcBorders>
            <w:shd w:val="clear" w:color="auto" w:fill="auto"/>
            <w:vAlign w:val="center"/>
          </w:tcPr>
          <w:p w:rsidR="00A424F1" w:rsidRPr="0001548D" w:rsidRDefault="00ED1912" w:rsidP="00A424F1">
            <w:pPr>
              <w:jc w:val="center"/>
              <w:rPr>
                <w:bCs/>
                <w:sz w:val="22"/>
                <w:szCs w:val="22"/>
                <w:lang w:val="lt-LT"/>
              </w:rPr>
            </w:pPr>
            <w:r>
              <w:rPr>
                <w:bCs/>
                <w:sz w:val="22"/>
                <w:szCs w:val="22"/>
                <w:lang w:val="lt-LT"/>
              </w:rPr>
              <w:t>2569</w:t>
            </w:r>
          </w:p>
        </w:tc>
        <w:tc>
          <w:tcPr>
            <w:tcW w:w="1501" w:type="dxa"/>
            <w:tcBorders>
              <w:top w:val="nil"/>
              <w:left w:val="nil"/>
              <w:bottom w:val="single" w:sz="4" w:space="0" w:color="auto"/>
              <w:right w:val="single" w:sz="4" w:space="0" w:color="auto"/>
            </w:tcBorders>
            <w:shd w:val="clear" w:color="auto" w:fill="auto"/>
            <w:vAlign w:val="center"/>
          </w:tcPr>
          <w:p w:rsidR="00A424F1" w:rsidRPr="0001548D" w:rsidRDefault="00ED1912" w:rsidP="00A424F1">
            <w:pPr>
              <w:jc w:val="center"/>
              <w:rPr>
                <w:bCs/>
                <w:sz w:val="22"/>
                <w:szCs w:val="22"/>
                <w:lang w:val="lt-LT"/>
              </w:rPr>
            </w:pPr>
            <w:r>
              <w:rPr>
                <w:bCs/>
                <w:sz w:val="22"/>
                <w:szCs w:val="22"/>
                <w:lang w:val="lt-LT"/>
              </w:rPr>
              <w:t>10216</w:t>
            </w:r>
          </w:p>
        </w:tc>
      </w:tr>
      <w:tr w:rsidR="005613ED" w:rsidRPr="0001548D" w:rsidTr="00A424F1">
        <w:trPr>
          <w:cantSplit/>
          <w:trHeight w:val="284"/>
        </w:trPr>
        <w:tc>
          <w:tcPr>
            <w:tcW w:w="2268" w:type="dxa"/>
            <w:vAlign w:val="center"/>
          </w:tcPr>
          <w:p w:rsidR="00A424F1" w:rsidRPr="0001548D" w:rsidRDefault="00A424F1" w:rsidP="00A424F1">
            <w:pPr>
              <w:pStyle w:val="BodyText"/>
              <w:spacing w:line="240" w:lineRule="auto"/>
              <w:rPr>
                <w:sz w:val="20"/>
              </w:rPr>
            </w:pPr>
            <w:r w:rsidRPr="0001548D">
              <w:rPr>
                <w:sz w:val="20"/>
              </w:rPr>
              <w:t>SO</w:t>
            </w:r>
            <w:r w:rsidRPr="0001548D">
              <w:rPr>
                <w:sz w:val="20"/>
                <w:vertAlign w:val="subscript"/>
              </w:rPr>
              <w:t>4</w:t>
            </w:r>
            <w:r w:rsidRPr="0001548D">
              <w:rPr>
                <w:sz w:val="20"/>
                <w:vertAlign w:val="superscript"/>
              </w:rPr>
              <w:t>2-</w:t>
            </w:r>
            <w:r w:rsidRPr="0001548D">
              <w:rPr>
                <w:sz w:val="20"/>
              </w:rPr>
              <w:t>, mgS/m</w:t>
            </w:r>
            <w:r w:rsidRPr="0001548D">
              <w:rPr>
                <w:sz w:val="20"/>
                <w:vertAlign w:val="superscript"/>
              </w:rPr>
              <w:t>2</w:t>
            </w:r>
          </w:p>
        </w:tc>
        <w:tc>
          <w:tcPr>
            <w:tcW w:w="1500" w:type="dxa"/>
            <w:tcBorders>
              <w:top w:val="nil"/>
              <w:left w:val="nil"/>
              <w:bottom w:val="single" w:sz="4" w:space="0" w:color="auto"/>
              <w:right w:val="single" w:sz="4" w:space="0" w:color="auto"/>
            </w:tcBorders>
            <w:shd w:val="clear" w:color="auto" w:fill="auto"/>
            <w:vAlign w:val="center"/>
          </w:tcPr>
          <w:p w:rsidR="00A424F1" w:rsidRPr="0001548D" w:rsidRDefault="00330AC4" w:rsidP="00A424F1">
            <w:pPr>
              <w:jc w:val="center"/>
              <w:rPr>
                <w:sz w:val="22"/>
                <w:szCs w:val="22"/>
                <w:lang w:val="lt-LT"/>
              </w:rPr>
            </w:pPr>
            <w:r>
              <w:rPr>
                <w:sz w:val="22"/>
                <w:szCs w:val="22"/>
                <w:lang w:val="lt-LT"/>
              </w:rPr>
              <w:t>111</w:t>
            </w:r>
          </w:p>
        </w:tc>
        <w:tc>
          <w:tcPr>
            <w:tcW w:w="1501" w:type="dxa"/>
            <w:tcBorders>
              <w:top w:val="nil"/>
              <w:left w:val="nil"/>
              <w:bottom w:val="single" w:sz="4" w:space="0" w:color="auto"/>
              <w:right w:val="single" w:sz="4" w:space="0" w:color="auto"/>
            </w:tcBorders>
            <w:shd w:val="clear" w:color="auto" w:fill="auto"/>
            <w:vAlign w:val="center"/>
          </w:tcPr>
          <w:p w:rsidR="00A424F1" w:rsidRPr="0001548D" w:rsidRDefault="00BB5EF4" w:rsidP="00A424F1">
            <w:pPr>
              <w:jc w:val="center"/>
              <w:rPr>
                <w:sz w:val="22"/>
                <w:szCs w:val="22"/>
                <w:lang w:val="lt-LT"/>
              </w:rPr>
            </w:pPr>
            <w:r>
              <w:rPr>
                <w:sz w:val="22"/>
                <w:szCs w:val="22"/>
                <w:lang w:val="lt-LT"/>
              </w:rPr>
              <w:t>204</w:t>
            </w:r>
          </w:p>
        </w:tc>
        <w:tc>
          <w:tcPr>
            <w:tcW w:w="1501" w:type="dxa"/>
            <w:tcBorders>
              <w:top w:val="nil"/>
              <w:left w:val="nil"/>
              <w:bottom w:val="single" w:sz="4" w:space="0" w:color="auto"/>
              <w:right w:val="single" w:sz="4" w:space="0" w:color="auto"/>
            </w:tcBorders>
            <w:shd w:val="clear" w:color="auto" w:fill="auto"/>
            <w:vAlign w:val="center"/>
          </w:tcPr>
          <w:p w:rsidR="00A424F1" w:rsidRPr="0001548D" w:rsidRDefault="00ED1912" w:rsidP="00A424F1">
            <w:pPr>
              <w:jc w:val="center"/>
              <w:rPr>
                <w:bCs/>
                <w:sz w:val="22"/>
                <w:szCs w:val="22"/>
                <w:lang w:val="lt-LT"/>
              </w:rPr>
            </w:pPr>
            <w:r>
              <w:rPr>
                <w:bCs/>
                <w:sz w:val="22"/>
                <w:szCs w:val="22"/>
                <w:lang w:val="lt-LT"/>
              </w:rPr>
              <w:t>151</w:t>
            </w:r>
          </w:p>
        </w:tc>
        <w:tc>
          <w:tcPr>
            <w:tcW w:w="1501" w:type="dxa"/>
            <w:tcBorders>
              <w:top w:val="nil"/>
              <w:left w:val="nil"/>
              <w:bottom w:val="single" w:sz="4" w:space="0" w:color="auto"/>
              <w:right w:val="single" w:sz="4" w:space="0" w:color="auto"/>
            </w:tcBorders>
            <w:shd w:val="clear" w:color="auto" w:fill="auto"/>
            <w:vAlign w:val="center"/>
          </w:tcPr>
          <w:p w:rsidR="00A424F1" w:rsidRPr="0001548D" w:rsidRDefault="00ED1912" w:rsidP="00A424F1">
            <w:pPr>
              <w:jc w:val="center"/>
              <w:rPr>
                <w:bCs/>
                <w:sz w:val="22"/>
                <w:szCs w:val="22"/>
                <w:lang w:val="lt-LT"/>
              </w:rPr>
            </w:pPr>
            <w:r>
              <w:rPr>
                <w:bCs/>
                <w:sz w:val="22"/>
                <w:szCs w:val="22"/>
                <w:lang w:val="lt-LT"/>
              </w:rPr>
              <w:t>180</w:t>
            </w:r>
          </w:p>
        </w:tc>
      </w:tr>
      <w:tr w:rsidR="005613ED" w:rsidRPr="0001548D" w:rsidTr="00A424F1">
        <w:trPr>
          <w:cantSplit/>
          <w:trHeight w:val="284"/>
        </w:trPr>
        <w:tc>
          <w:tcPr>
            <w:tcW w:w="2268" w:type="dxa"/>
            <w:vAlign w:val="center"/>
          </w:tcPr>
          <w:p w:rsidR="00A424F1" w:rsidRPr="0001548D" w:rsidRDefault="00A424F1" w:rsidP="00A424F1">
            <w:pPr>
              <w:pStyle w:val="BodyText"/>
              <w:spacing w:line="240" w:lineRule="auto"/>
              <w:rPr>
                <w:sz w:val="20"/>
              </w:rPr>
            </w:pPr>
            <w:r w:rsidRPr="0001548D">
              <w:rPr>
                <w:sz w:val="20"/>
              </w:rPr>
              <w:t>NO</w:t>
            </w:r>
            <w:r w:rsidRPr="0001548D">
              <w:rPr>
                <w:sz w:val="20"/>
                <w:vertAlign w:val="subscript"/>
              </w:rPr>
              <w:t>3</w:t>
            </w:r>
            <w:r w:rsidRPr="0001548D">
              <w:rPr>
                <w:sz w:val="20"/>
                <w:vertAlign w:val="superscript"/>
              </w:rPr>
              <w:t>-</w:t>
            </w:r>
            <w:r w:rsidRPr="0001548D">
              <w:rPr>
                <w:sz w:val="20"/>
              </w:rPr>
              <w:t>, mgN/m</w:t>
            </w:r>
            <w:r w:rsidRPr="0001548D">
              <w:rPr>
                <w:sz w:val="20"/>
                <w:vertAlign w:val="superscript"/>
              </w:rPr>
              <w:t>2</w:t>
            </w:r>
          </w:p>
        </w:tc>
        <w:tc>
          <w:tcPr>
            <w:tcW w:w="1500" w:type="dxa"/>
            <w:tcBorders>
              <w:top w:val="nil"/>
              <w:left w:val="nil"/>
              <w:bottom w:val="single" w:sz="4" w:space="0" w:color="auto"/>
              <w:right w:val="single" w:sz="4" w:space="0" w:color="auto"/>
            </w:tcBorders>
            <w:shd w:val="clear" w:color="auto" w:fill="auto"/>
            <w:vAlign w:val="center"/>
          </w:tcPr>
          <w:p w:rsidR="00A424F1" w:rsidRPr="0001548D" w:rsidRDefault="00330AC4" w:rsidP="00A424F1">
            <w:pPr>
              <w:jc w:val="center"/>
              <w:rPr>
                <w:sz w:val="22"/>
                <w:szCs w:val="22"/>
                <w:lang w:val="lt-LT"/>
              </w:rPr>
            </w:pPr>
            <w:r>
              <w:rPr>
                <w:sz w:val="22"/>
                <w:szCs w:val="22"/>
                <w:lang w:val="lt-LT"/>
              </w:rPr>
              <w:t>63</w:t>
            </w:r>
          </w:p>
        </w:tc>
        <w:tc>
          <w:tcPr>
            <w:tcW w:w="1501" w:type="dxa"/>
            <w:tcBorders>
              <w:top w:val="nil"/>
              <w:left w:val="nil"/>
              <w:bottom w:val="single" w:sz="4" w:space="0" w:color="auto"/>
              <w:right w:val="single" w:sz="4" w:space="0" w:color="auto"/>
            </w:tcBorders>
            <w:shd w:val="clear" w:color="auto" w:fill="auto"/>
            <w:vAlign w:val="center"/>
          </w:tcPr>
          <w:p w:rsidR="00A424F1" w:rsidRPr="0001548D" w:rsidRDefault="00BB5EF4" w:rsidP="00A424F1">
            <w:pPr>
              <w:jc w:val="center"/>
              <w:rPr>
                <w:sz w:val="22"/>
                <w:szCs w:val="22"/>
                <w:lang w:val="lt-LT"/>
              </w:rPr>
            </w:pPr>
            <w:r>
              <w:rPr>
                <w:sz w:val="22"/>
                <w:szCs w:val="22"/>
                <w:lang w:val="lt-LT"/>
              </w:rPr>
              <w:t>69</w:t>
            </w:r>
          </w:p>
        </w:tc>
        <w:tc>
          <w:tcPr>
            <w:tcW w:w="1501" w:type="dxa"/>
            <w:tcBorders>
              <w:top w:val="nil"/>
              <w:left w:val="nil"/>
              <w:bottom w:val="single" w:sz="4" w:space="0" w:color="auto"/>
              <w:right w:val="single" w:sz="4" w:space="0" w:color="auto"/>
            </w:tcBorders>
            <w:shd w:val="clear" w:color="auto" w:fill="auto"/>
            <w:vAlign w:val="center"/>
          </w:tcPr>
          <w:p w:rsidR="00A424F1" w:rsidRPr="0001548D" w:rsidRDefault="00ED1912" w:rsidP="00A424F1">
            <w:pPr>
              <w:jc w:val="center"/>
              <w:rPr>
                <w:bCs/>
                <w:sz w:val="22"/>
                <w:szCs w:val="22"/>
                <w:lang w:val="lt-LT"/>
              </w:rPr>
            </w:pPr>
            <w:r>
              <w:rPr>
                <w:bCs/>
                <w:sz w:val="22"/>
                <w:szCs w:val="22"/>
                <w:lang w:val="lt-LT"/>
              </w:rPr>
              <w:t>164</w:t>
            </w:r>
          </w:p>
        </w:tc>
        <w:tc>
          <w:tcPr>
            <w:tcW w:w="1501" w:type="dxa"/>
            <w:tcBorders>
              <w:top w:val="nil"/>
              <w:left w:val="nil"/>
              <w:bottom w:val="single" w:sz="4" w:space="0" w:color="auto"/>
              <w:right w:val="single" w:sz="4" w:space="0" w:color="auto"/>
            </w:tcBorders>
            <w:shd w:val="clear" w:color="auto" w:fill="auto"/>
            <w:vAlign w:val="center"/>
          </w:tcPr>
          <w:p w:rsidR="00A424F1" w:rsidRPr="0001548D" w:rsidRDefault="00ED1912" w:rsidP="00A424F1">
            <w:pPr>
              <w:jc w:val="center"/>
              <w:rPr>
                <w:bCs/>
                <w:sz w:val="22"/>
                <w:szCs w:val="22"/>
                <w:lang w:val="lt-LT"/>
              </w:rPr>
            </w:pPr>
            <w:r>
              <w:rPr>
                <w:bCs/>
                <w:sz w:val="22"/>
                <w:szCs w:val="22"/>
                <w:lang w:val="lt-LT"/>
              </w:rPr>
              <w:t>242</w:t>
            </w:r>
          </w:p>
        </w:tc>
      </w:tr>
      <w:tr w:rsidR="005613ED" w:rsidRPr="0001548D" w:rsidTr="00A424F1">
        <w:trPr>
          <w:cantSplit/>
          <w:trHeight w:val="284"/>
        </w:trPr>
        <w:tc>
          <w:tcPr>
            <w:tcW w:w="2268" w:type="dxa"/>
            <w:vAlign w:val="center"/>
          </w:tcPr>
          <w:p w:rsidR="00A424F1" w:rsidRPr="0001548D" w:rsidRDefault="00A424F1" w:rsidP="00A424F1">
            <w:pPr>
              <w:pStyle w:val="BodyText"/>
              <w:spacing w:line="240" w:lineRule="auto"/>
              <w:rPr>
                <w:sz w:val="20"/>
              </w:rPr>
            </w:pPr>
            <w:r w:rsidRPr="0001548D">
              <w:rPr>
                <w:sz w:val="20"/>
              </w:rPr>
              <w:t>NH</w:t>
            </w:r>
            <w:r w:rsidRPr="0001548D">
              <w:rPr>
                <w:sz w:val="20"/>
                <w:vertAlign w:val="subscript"/>
              </w:rPr>
              <w:t>4</w:t>
            </w:r>
            <w:r w:rsidRPr="0001548D">
              <w:rPr>
                <w:sz w:val="20"/>
                <w:vertAlign w:val="superscript"/>
              </w:rPr>
              <w:t>+</w:t>
            </w:r>
            <w:r w:rsidRPr="0001548D">
              <w:rPr>
                <w:sz w:val="20"/>
              </w:rPr>
              <w:t>, mgN/m</w:t>
            </w:r>
            <w:r w:rsidRPr="0001548D">
              <w:rPr>
                <w:sz w:val="20"/>
                <w:vertAlign w:val="superscript"/>
              </w:rPr>
              <w:t>2</w:t>
            </w:r>
          </w:p>
        </w:tc>
        <w:tc>
          <w:tcPr>
            <w:tcW w:w="1500" w:type="dxa"/>
            <w:tcBorders>
              <w:top w:val="nil"/>
              <w:left w:val="nil"/>
              <w:bottom w:val="single" w:sz="4" w:space="0" w:color="auto"/>
              <w:right w:val="single" w:sz="4" w:space="0" w:color="auto"/>
            </w:tcBorders>
            <w:shd w:val="clear" w:color="auto" w:fill="auto"/>
            <w:vAlign w:val="center"/>
          </w:tcPr>
          <w:p w:rsidR="00A424F1" w:rsidRPr="0001548D" w:rsidRDefault="00330AC4" w:rsidP="00A424F1">
            <w:pPr>
              <w:jc w:val="center"/>
              <w:rPr>
                <w:sz w:val="22"/>
                <w:szCs w:val="22"/>
                <w:lang w:val="lt-LT"/>
              </w:rPr>
            </w:pPr>
            <w:r>
              <w:rPr>
                <w:sz w:val="22"/>
                <w:szCs w:val="22"/>
                <w:lang w:val="lt-LT"/>
              </w:rPr>
              <w:t>75</w:t>
            </w:r>
          </w:p>
        </w:tc>
        <w:tc>
          <w:tcPr>
            <w:tcW w:w="1501" w:type="dxa"/>
            <w:tcBorders>
              <w:top w:val="nil"/>
              <w:left w:val="nil"/>
              <w:bottom w:val="single" w:sz="4" w:space="0" w:color="auto"/>
              <w:right w:val="single" w:sz="4" w:space="0" w:color="auto"/>
            </w:tcBorders>
            <w:shd w:val="clear" w:color="auto" w:fill="auto"/>
            <w:vAlign w:val="center"/>
          </w:tcPr>
          <w:p w:rsidR="00A424F1" w:rsidRPr="0001548D" w:rsidRDefault="00BB5EF4" w:rsidP="00A424F1">
            <w:pPr>
              <w:jc w:val="center"/>
              <w:rPr>
                <w:sz w:val="22"/>
                <w:szCs w:val="22"/>
                <w:lang w:val="lt-LT"/>
              </w:rPr>
            </w:pPr>
            <w:r>
              <w:rPr>
                <w:sz w:val="22"/>
                <w:szCs w:val="22"/>
                <w:lang w:val="lt-LT"/>
              </w:rPr>
              <w:t>102</w:t>
            </w:r>
          </w:p>
        </w:tc>
        <w:tc>
          <w:tcPr>
            <w:tcW w:w="1501" w:type="dxa"/>
            <w:tcBorders>
              <w:top w:val="nil"/>
              <w:left w:val="nil"/>
              <w:bottom w:val="single" w:sz="4" w:space="0" w:color="auto"/>
              <w:right w:val="single" w:sz="4" w:space="0" w:color="auto"/>
            </w:tcBorders>
            <w:shd w:val="clear" w:color="auto" w:fill="auto"/>
            <w:vAlign w:val="center"/>
          </w:tcPr>
          <w:p w:rsidR="00A424F1" w:rsidRPr="0001548D" w:rsidRDefault="00ED1912" w:rsidP="00A424F1">
            <w:pPr>
              <w:jc w:val="center"/>
              <w:rPr>
                <w:bCs/>
                <w:sz w:val="22"/>
                <w:szCs w:val="22"/>
                <w:lang w:val="lt-LT"/>
              </w:rPr>
            </w:pPr>
            <w:r>
              <w:rPr>
                <w:bCs/>
                <w:sz w:val="22"/>
                <w:szCs w:val="22"/>
                <w:lang w:val="lt-LT"/>
              </w:rPr>
              <w:t>183</w:t>
            </w:r>
          </w:p>
        </w:tc>
        <w:tc>
          <w:tcPr>
            <w:tcW w:w="1501" w:type="dxa"/>
            <w:tcBorders>
              <w:top w:val="nil"/>
              <w:left w:val="nil"/>
              <w:bottom w:val="single" w:sz="4" w:space="0" w:color="auto"/>
              <w:right w:val="single" w:sz="4" w:space="0" w:color="auto"/>
            </w:tcBorders>
            <w:shd w:val="clear" w:color="auto" w:fill="auto"/>
            <w:vAlign w:val="center"/>
          </w:tcPr>
          <w:p w:rsidR="00A424F1" w:rsidRPr="0001548D" w:rsidRDefault="00ED1912" w:rsidP="00A424F1">
            <w:pPr>
              <w:jc w:val="center"/>
              <w:rPr>
                <w:bCs/>
                <w:sz w:val="22"/>
                <w:szCs w:val="22"/>
                <w:lang w:val="lt-LT"/>
              </w:rPr>
            </w:pPr>
            <w:r>
              <w:rPr>
                <w:bCs/>
                <w:sz w:val="22"/>
                <w:szCs w:val="22"/>
                <w:lang w:val="lt-LT"/>
              </w:rPr>
              <w:t>843</w:t>
            </w:r>
          </w:p>
        </w:tc>
      </w:tr>
      <w:tr w:rsidR="005613ED" w:rsidRPr="0001548D" w:rsidTr="00A424F1">
        <w:trPr>
          <w:cantSplit/>
          <w:trHeight w:val="284"/>
        </w:trPr>
        <w:tc>
          <w:tcPr>
            <w:tcW w:w="2268" w:type="dxa"/>
            <w:vAlign w:val="center"/>
          </w:tcPr>
          <w:p w:rsidR="00A424F1" w:rsidRPr="0001548D" w:rsidRDefault="00A424F1" w:rsidP="00A424F1">
            <w:pPr>
              <w:pStyle w:val="BodyText"/>
              <w:spacing w:line="240" w:lineRule="auto"/>
              <w:rPr>
                <w:sz w:val="20"/>
              </w:rPr>
            </w:pPr>
            <w:r w:rsidRPr="0001548D">
              <w:rPr>
                <w:sz w:val="20"/>
              </w:rPr>
              <w:t>Cl</w:t>
            </w:r>
            <w:r w:rsidRPr="0001548D">
              <w:rPr>
                <w:sz w:val="20"/>
                <w:vertAlign w:val="superscript"/>
              </w:rPr>
              <w:t>-</w:t>
            </w:r>
            <w:r w:rsidRPr="0001548D">
              <w:rPr>
                <w:sz w:val="20"/>
              </w:rPr>
              <w:t>, mg/m</w:t>
            </w:r>
            <w:r w:rsidRPr="0001548D">
              <w:rPr>
                <w:sz w:val="20"/>
                <w:vertAlign w:val="superscript"/>
              </w:rPr>
              <w:t>2</w:t>
            </w:r>
          </w:p>
        </w:tc>
        <w:tc>
          <w:tcPr>
            <w:tcW w:w="1500" w:type="dxa"/>
            <w:tcBorders>
              <w:top w:val="nil"/>
              <w:left w:val="nil"/>
              <w:bottom w:val="single" w:sz="4" w:space="0" w:color="auto"/>
              <w:right w:val="single" w:sz="4" w:space="0" w:color="auto"/>
            </w:tcBorders>
            <w:shd w:val="clear" w:color="auto" w:fill="auto"/>
            <w:vAlign w:val="center"/>
          </w:tcPr>
          <w:p w:rsidR="00A424F1" w:rsidRPr="0001548D" w:rsidRDefault="00330AC4" w:rsidP="00A424F1">
            <w:pPr>
              <w:jc w:val="center"/>
              <w:rPr>
                <w:sz w:val="22"/>
                <w:szCs w:val="22"/>
                <w:lang w:val="lt-LT"/>
              </w:rPr>
            </w:pPr>
            <w:r>
              <w:rPr>
                <w:sz w:val="22"/>
                <w:szCs w:val="22"/>
                <w:lang w:val="lt-LT"/>
              </w:rPr>
              <w:t>407</w:t>
            </w:r>
          </w:p>
        </w:tc>
        <w:tc>
          <w:tcPr>
            <w:tcW w:w="1501" w:type="dxa"/>
            <w:tcBorders>
              <w:top w:val="nil"/>
              <w:left w:val="nil"/>
              <w:bottom w:val="single" w:sz="4" w:space="0" w:color="auto"/>
              <w:right w:val="single" w:sz="4" w:space="0" w:color="auto"/>
            </w:tcBorders>
            <w:shd w:val="clear" w:color="auto" w:fill="auto"/>
            <w:vAlign w:val="center"/>
          </w:tcPr>
          <w:p w:rsidR="00A424F1" w:rsidRPr="0001548D" w:rsidRDefault="00BB5EF4" w:rsidP="00A424F1">
            <w:pPr>
              <w:jc w:val="center"/>
              <w:rPr>
                <w:sz w:val="22"/>
                <w:szCs w:val="22"/>
                <w:lang w:val="lt-LT"/>
              </w:rPr>
            </w:pPr>
            <w:r>
              <w:rPr>
                <w:sz w:val="22"/>
                <w:szCs w:val="22"/>
                <w:lang w:val="lt-LT"/>
              </w:rPr>
              <w:t>1274</w:t>
            </w:r>
          </w:p>
        </w:tc>
        <w:tc>
          <w:tcPr>
            <w:tcW w:w="1501" w:type="dxa"/>
            <w:tcBorders>
              <w:top w:val="nil"/>
              <w:left w:val="nil"/>
              <w:bottom w:val="single" w:sz="4" w:space="0" w:color="auto"/>
              <w:right w:val="single" w:sz="4" w:space="0" w:color="auto"/>
            </w:tcBorders>
            <w:shd w:val="clear" w:color="auto" w:fill="auto"/>
            <w:vAlign w:val="center"/>
          </w:tcPr>
          <w:p w:rsidR="00A424F1" w:rsidRPr="0001548D" w:rsidRDefault="00ED1912" w:rsidP="00A424F1">
            <w:pPr>
              <w:jc w:val="center"/>
              <w:rPr>
                <w:bCs/>
                <w:sz w:val="22"/>
                <w:szCs w:val="22"/>
                <w:lang w:val="lt-LT"/>
              </w:rPr>
            </w:pPr>
            <w:r>
              <w:rPr>
                <w:bCs/>
                <w:sz w:val="22"/>
                <w:szCs w:val="22"/>
                <w:lang w:val="lt-LT"/>
              </w:rPr>
              <w:t>285</w:t>
            </w:r>
          </w:p>
        </w:tc>
        <w:tc>
          <w:tcPr>
            <w:tcW w:w="1501" w:type="dxa"/>
            <w:tcBorders>
              <w:top w:val="nil"/>
              <w:left w:val="nil"/>
              <w:bottom w:val="single" w:sz="4" w:space="0" w:color="auto"/>
              <w:right w:val="single" w:sz="4" w:space="0" w:color="auto"/>
            </w:tcBorders>
            <w:shd w:val="clear" w:color="auto" w:fill="auto"/>
            <w:vAlign w:val="center"/>
          </w:tcPr>
          <w:p w:rsidR="00A424F1" w:rsidRPr="0001548D" w:rsidRDefault="00ED1912" w:rsidP="00A424F1">
            <w:pPr>
              <w:jc w:val="center"/>
              <w:rPr>
                <w:bCs/>
                <w:sz w:val="22"/>
                <w:szCs w:val="22"/>
                <w:lang w:val="lt-LT"/>
              </w:rPr>
            </w:pPr>
            <w:r>
              <w:rPr>
                <w:bCs/>
                <w:sz w:val="22"/>
                <w:szCs w:val="22"/>
                <w:lang w:val="lt-LT"/>
              </w:rPr>
              <w:t>329</w:t>
            </w:r>
          </w:p>
        </w:tc>
      </w:tr>
      <w:tr w:rsidR="005613ED" w:rsidRPr="0001548D" w:rsidTr="00A424F1">
        <w:trPr>
          <w:cantSplit/>
          <w:trHeight w:val="284"/>
        </w:trPr>
        <w:tc>
          <w:tcPr>
            <w:tcW w:w="2268" w:type="dxa"/>
            <w:vAlign w:val="center"/>
          </w:tcPr>
          <w:p w:rsidR="00A424F1" w:rsidRPr="0001548D" w:rsidRDefault="00A424F1" w:rsidP="00A424F1">
            <w:pPr>
              <w:pStyle w:val="BodyText"/>
              <w:spacing w:line="240" w:lineRule="auto"/>
              <w:rPr>
                <w:sz w:val="20"/>
              </w:rPr>
            </w:pPr>
            <w:r w:rsidRPr="0001548D">
              <w:rPr>
                <w:sz w:val="20"/>
              </w:rPr>
              <w:t>Na</w:t>
            </w:r>
            <w:r w:rsidRPr="0001548D">
              <w:rPr>
                <w:sz w:val="20"/>
                <w:vertAlign w:val="superscript"/>
              </w:rPr>
              <w:t>+</w:t>
            </w:r>
            <w:r w:rsidRPr="0001548D">
              <w:rPr>
                <w:sz w:val="20"/>
              </w:rPr>
              <w:t>, mg/m</w:t>
            </w:r>
            <w:r w:rsidRPr="0001548D">
              <w:rPr>
                <w:sz w:val="20"/>
                <w:vertAlign w:val="superscript"/>
              </w:rPr>
              <w:t>2</w:t>
            </w:r>
          </w:p>
        </w:tc>
        <w:tc>
          <w:tcPr>
            <w:tcW w:w="1500" w:type="dxa"/>
            <w:tcBorders>
              <w:top w:val="nil"/>
              <w:left w:val="nil"/>
              <w:bottom w:val="single" w:sz="4" w:space="0" w:color="auto"/>
              <w:right w:val="single" w:sz="4" w:space="0" w:color="auto"/>
            </w:tcBorders>
            <w:shd w:val="clear" w:color="auto" w:fill="auto"/>
            <w:vAlign w:val="center"/>
          </w:tcPr>
          <w:p w:rsidR="00A424F1" w:rsidRPr="0001548D" w:rsidRDefault="00330AC4" w:rsidP="00A424F1">
            <w:pPr>
              <w:jc w:val="center"/>
              <w:rPr>
                <w:sz w:val="22"/>
                <w:szCs w:val="22"/>
                <w:lang w:val="lt-LT"/>
              </w:rPr>
            </w:pPr>
            <w:r>
              <w:rPr>
                <w:sz w:val="22"/>
                <w:szCs w:val="22"/>
                <w:lang w:val="lt-LT"/>
              </w:rPr>
              <w:t>199</w:t>
            </w:r>
          </w:p>
        </w:tc>
        <w:tc>
          <w:tcPr>
            <w:tcW w:w="1501" w:type="dxa"/>
            <w:tcBorders>
              <w:top w:val="nil"/>
              <w:left w:val="nil"/>
              <w:bottom w:val="single" w:sz="4" w:space="0" w:color="auto"/>
              <w:right w:val="single" w:sz="4" w:space="0" w:color="auto"/>
            </w:tcBorders>
            <w:shd w:val="clear" w:color="auto" w:fill="auto"/>
            <w:vAlign w:val="center"/>
          </w:tcPr>
          <w:p w:rsidR="00A424F1" w:rsidRPr="0001548D" w:rsidRDefault="00BB5EF4" w:rsidP="00A424F1">
            <w:pPr>
              <w:jc w:val="center"/>
              <w:rPr>
                <w:sz w:val="22"/>
                <w:szCs w:val="22"/>
                <w:lang w:val="lt-LT"/>
              </w:rPr>
            </w:pPr>
            <w:r>
              <w:rPr>
                <w:sz w:val="22"/>
                <w:szCs w:val="22"/>
                <w:lang w:val="lt-LT"/>
              </w:rPr>
              <w:t>559</w:t>
            </w:r>
          </w:p>
        </w:tc>
        <w:tc>
          <w:tcPr>
            <w:tcW w:w="1501" w:type="dxa"/>
            <w:tcBorders>
              <w:top w:val="nil"/>
              <w:left w:val="nil"/>
              <w:bottom w:val="single" w:sz="4" w:space="0" w:color="auto"/>
              <w:right w:val="single" w:sz="4" w:space="0" w:color="auto"/>
            </w:tcBorders>
            <w:shd w:val="clear" w:color="auto" w:fill="auto"/>
            <w:vAlign w:val="center"/>
          </w:tcPr>
          <w:p w:rsidR="00A424F1" w:rsidRPr="0001548D" w:rsidRDefault="00ED1912" w:rsidP="00A424F1">
            <w:pPr>
              <w:jc w:val="center"/>
              <w:rPr>
                <w:bCs/>
                <w:sz w:val="22"/>
                <w:szCs w:val="22"/>
                <w:lang w:val="lt-LT"/>
              </w:rPr>
            </w:pPr>
            <w:r>
              <w:rPr>
                <w:bCs/>
                <w:sz w:val="22"/>
                <w:szCs w:val="22"/>
                <w:lang w:val="lt-LT"/>
              </w:rPr>
              <w:t>292</w:t>
            </w:r>
          </w:p>
        </w:tc>
        <w:tc>
          <w:tcPr>
            <w:tcW w:w="1501" w:type="dxa"/>
            <w:tcBorders>
              <w:top w:val="nil"/>
              <w:left w:val="nil"/>
              <w:bottom w:val="single" w:sz="4" w:space="0" w:color="auto"/>
              <w:right w:val="single" w:sz="4" w:space="0" w:color="auto"/>
            </w:tcBorders>
            <w:shd w:val="clear" w:color="auto" w:fill="auto"/>
            <w:vAlign w:val="center"/>
          </w:tcPr>
          <w:p w:rsidR="00A424F1" w:rsidRPr="0001548D" w:rsidRDefault="00ED1912" w:rsidP="00A424F1">
            <w:pPr>
              <w:jc w:val="center"/>
              <w:rPr>
                <w:bCs/>
                <w:sz w:val="22"/>
                <w:szCs w:val="22"/>
                <w:lang w:val="lt-LT"/>
              </w:rPr>
            </w:pPr>
            <w:r>
              <w:rPr>
                <w:bCs/>
                <w:sz w:val="22"/>
                <w:szCs w:val="22"/>
                <w:lang w:val="lt-LT"/>
              </w:rPr>
              <w:t>466</w:t>
            </w:r>
          </w:p>
        </w:tc>
      </w:tr>
      <w:tr w:rsidR="005613ED" w:rsidRPr="005613ED" w:rsidTr="00A424F1">
        <w:trPr>
          <w:cantSplit/>
          <w:trHeight w:val="284"/>
        </w:trPr>
        <w:tc>
          <w:tcPr>
            <w:tcW w:w="2268" w:type="dxa"/>
            <w:vAlign w:val="center"/>
          </w:tcPr>
          <w:p w:rsidR="00A424F1" w:rsidRPr="006909E4" w:rsidRDefault="00A424F1" w:rsidP="00A424F1">
            <w:pPr>
              <w:pStyle w:val="BodyText"/>
              <w:spacing w:line="240" w:lineRule="auto"/>
              <w:rPr>
                <w:sz w:val="20"/>
              </w:rPr>
            </w:pPr>
            <w:r w:rsidRPr="006909E4">
              <w:rPr>
                <w:sz w:val="20"/>
              </w:rPr>
              <w:t>K</w:t>
            </w:r>
            <w:r w:rsidRPr="006909E4">
              <w:rPr>
                <w:sz w:val="20"/>
                <w:vertAlign w:val="superscript"/>
              </w:rPr>
              <w:t>+</w:t>
            </w:r>
            <w:r w:rsidRPr="006909E4">
              <w:rPr>
                <w:sz w:val="20"/>
              </w:rPr>
              <w:t>,</w:t>
            </w:r>
            <w:r w:rsidRPr="006909E4">
              <w:rPr>
                <w:sz w:val="20"/>
                <w:vertAlign w:val="superscript"/>
              </w:rPr>
              <w:t xml:space="preserve"> </w:t>
            </w:r>
            <w:r w:rsidRPr="006909E4">
              <w:rPr>
                <w:sz w:val="20"/>
              </w:rPr>
              <w:t>mg/m</w:t>
            </w:r>
            <w:r w:rsidRPr="006909E4">
              <w:rPr>
                <w:sz w:val="20"/>
                <w:vertAlign w:val="superscript"/>
              </w:rPr>
              <w:t>2</w:t>
            </w:r>
          </w:p>
        </w:tc>
        <w:tc>
          <w:tcPr>
            <w:tcW w:w="1500" w:type="dxa"/>
            <w:tcBorders>
              <w:top w:val="nil"/>
              <w:left w:val="nil"/>
              <w:bottom w:val="single" w:sz="4" w:space="0" w:color="auto"/>
              <w:right w:val="single" w:sz="4" w:space="0" w:color="auto"/>
            </w:tcBorders>
            <w:shd w:val="clear" w:color="auto" w:fill="auto"/>
            <w:vAlign w:val="center"/>
          </w:tcPr>
          <w:p w:rsidR="00A424F1" w:rsidRPr="006909E4" w:rsidRDefault="006909E4" w:rsidP="00A424F1">
            <w:pPr>
              <w:jc w:val="center"/>
              <w:rPr>
                <w:sz w:val="22"/>
                <w:szCs w:val="22"/>
                <w:lang w:val="lt-LT"/>
              </w:rPr>
            </w:pPr>
            <w:r w:rsidRPr="006909E4">
              <w:rPr>
                <w:sz w:val="22"/>
                <w:szCs w:val="22"/>
                <w:lang w:val="lt-LT"/>
              </w:rPr>
              <w:t>694</w:t>
            </w:r>
          </w:p>
        </w:tc>
        <w:tc>
          <w:tcPr>
            <w:tcW w:w="1501" w:type="dxa"/>
            <w:tcBorders>
              <w:top w:val="nil"/>
              <w:left w:val="nil"/>
              <w:bottom w:val="single" w:sz="4" w:space="0" w:color="auto"/>
              <w:right w:val="single" w:sz="4" w:space="0" w:color="auto"/>
            </w:tcBorders>
            <w:shd w:val="clear" w:color="auto" w:fill="auto"/>
            <w:vAlign w:val="center"/>
          </w:tcPr>
          <w:p w:rsidR="00A424F1" w:rsidRPr="006909E4" w:rsidRDefault="006909E4" w:rsidP="00A424F1">
            <w:pPr>
              <w:jc w:val="center"/>
              <w:rPr>
                <w:sz w:val="22"/>
                <w:szCs w:val="22"/>
                <w:lang w:val="lt-LT"/>
              </w:rPr>
            </w:pPr>
            <w:r w:rsidRPr="006909E4">
              <w:rPr>
                <w:sz w:val="22"/>
                <w:szCs w:val="22"/>
                <w:lang w:val="lt-LT"/>
              </w:rPr>
              <w:t>1811</w:t>
            </w:r>
          </w:p>
        </w:tc>
        <w:tc>
          <w:tcPr>
            <w:tcW w:w="1501" w:type="dxa"/>
            <w:tcBorders>
              <w:top w:val="nil"/>
              <w:left w:val="nil"/>
              <w:bottom w:val="single" w:sz="4" w:space="0" w:color="auto"/>
              <w:right w:val="single" w:sz="4" w:space="0" w:color="auto"/>
            </w:tcBorders>
            <w:shd w:val="clear" w:color="auto" w:fill="auto"/>
            <w:vAlign w:val="center"/>
          </w:tcPr>
          <w:p w:rsidR="00A424F1" w:rsidRPr="006909E4" w:rsidRDefault="006909E4" w:rsidP="00A424F1">
            <w:pPr>
              <w:jc w:val="center"/>
              <w:rPr>
                <w:bCs/>
                <w:sz w:val="22"/>
                <w:szCs w:val="22"/>
                <w:lang w:val="lt-LT"/>
              </w:rPr>
            </w:pPr>
            <w:r w:rsidRPr="006909E4">
              <w:rPr>
                <w:bCs/>
                <w:sz w:val="22"/>
                <w:szCs w:val="22"/>
                <w:lang w:val="lt-LT"/>
              </w:rPr>
              <w:t>243</w:t>
            </w:r>
          </w:p>
        </w:tc>
        <w:tc>
          <w:tcPr>
            <w:tcW w:w="1501" w:type="dxa"/>
            <w:tcBorders>
              <w:top w:val="nil"/>
              <w:left w:val="nil"/>
              <w:bottom w:val="single" w:sz="4" w:space="0" w:color="auto"/>
              <w:right w:val="single" w:sz="4" w:space="0" w:color="auto"/>
            </w:tcBorders>
            <w:shd w:val="clear" w:color="auto" w:fill="auto"/>
            <w:vAlign w:val="center"/>
          </w:tcPr>
          <w:p w:rsidR="00A424F1" w:rsidRPr="006909E4" w:rsidRDefault="006909E4" w:rsidP="00A424F1">
            <w:pPr>
              <w:jc w:val="center"/>
              <w:rPr>
                <w:bCs/>
                <w:sz w:val="22"/>
                <w:szCs w:val="22"/>
                <w:lang w:val="lt-LT"/>
              </w:rPr>
            </w:pPr>
            <w:r w:rsidRPr="006909E4">
              <w:rPr>
                <w:bCs/>
                <w:sz w:val="22"/>
                <w:szCs w:val="22"/>
                <w:lang w:val="lt-LT"/>
              </w:rPr>
              <w:t>177</w:t>
            </w:r>
          </w:p>
        </w:tc>
      </w:tr>
      <w:tr w:rsidR="005613ED" w:rsidRPr="005613ED" w:rsidTr="00A424F1">
        <w:trPr>
          <w:cantSplit/>
          <w:trHeight w:val="284"/>
        </w:trPr>
        <w:tc>
          <w:tcPr>
            <w:tcW w:w="2268" w:type="dxa"/>
            <w:vAlign w:val="center"/>
          </w:tcPr>
          <w:p w:rsidR="00A424F1" w:rsidRPr="006909E4" w:rsidRDefault="00A424F1" w:rsidP="00A424F1">
            <w:pPr>
              <w:pStyle w:val="BodyText"/>
              <w:spacing w:line="240" w:lineRule="auto"/>
              <w:rPr>
                <w:sz w:val="20"/>
              </w:rPr>
            </w:pPr>
            <w:r w:rsidRPr="006909E4">
              <w:rPr>
                <w:sz w:val="20"/>
              </w:rPr>
              <w:t>Ca</w:t>
            </w:r>
            <w:r w:rsidRPr="006909E4">
              <w:rPr>
                <w:sz w:val="20"/>
                <w:vertAlign w:val="superscript"/>
              </w:rPr>
              <w:t>2+</w:t>
            </w:r>
            <w:r w:rsidRPr="006909E4">
              <w:rPr>
                <w:sz w:val="20"/>
              </w:rPr>
              <w:t>, mg/m</w:t>
            </w:r>
            <w:r w:rsidRPr="006909E4">
              <w:rPr>
                <w:sz w:val="20"/>
                <w:vertAlign w:val="superscript"/>
              </w:rPr>
              <w:t>2</w:t>
            </w:r>
          </w:p>
        </w:tc>
        <w:tc>
          <w:tcPr>
            <w:tcW w:w="1500" w:type="dxa"/>
            <w:tcBorders>
              <w:top w:val="nil"/>
              <w:left w:val="nil"/>
              <w:bottom w:val="single" w:sz="4" w:space="0" w:color="auto"/>
              <w:right w:val="single" w:sz="4" w:space="0" w:color="auto"/>
            </w:tcBorders>
            <w:shd w:val="clear" w:color="auto" w:fill="auto"/>
            <w:vAlign w:val="center"/>
          </w:tcPr>
          <w:p w:rsidR="00A424F1" w:rsidRPr="006909E4" w:rsidRDefault="006909E4" w:rsidP="00A424F1">
            <w:pPr>
              <w:jc w:val="center"/>
              <w:rPr>
                <w:sz w:val="22"/>
                <w:szCs w:val="22"/>
                <w:lang w:val="lt-LT"/>
              </w:rPr>
            </w:pPr>
            <w:r w:rsidRPr="006909E4">
              <w:rPr>
                <w:sz w:val="22"/>
                <w:szCs w:val="22"/>
                <w:lang w:val="lt-LT"/>
              </w:rPr>
              <w:t>381</w:t>
            </w:r>
          </w:p>
        </w:tc>
        <w:tc>
          <w:tcPr>
            <w:tcW w:w="1501" w:type="dxa"/>
            <w:tcBorders>
              <w:top w:val="nil"/>
              <w:left w:val="nil"/>
              <w:bottom w:val="single" w:sz="4" w:space="0" w:color="auto"/>
              <w:right w:val="single" w:sz="4" w:space="0" w:color="auto"/>
            </w:tcBorders>
            <w:shd w:val="clear" w:color="auto" w:fill="auto"/>
            <w:vAlign w:val="center"/>
          </w:tcPr>
          <w:p w:rsidR="00A424F1" w:rsidRPr="006909E4" w:rsidRDefault="006909E4" w:rsidP="00A424F1">
            <w:pPr>
              <w:jc w:val="center"/>
              <w:rPr>
                <w:sz w:val="22"/>
                <w:szCs w:val="22"/>
                <w:lang w:val="lt-LT"/>
              </w:rPr>
            </w:pPr>
            <w:r w:rsidRPr="006909E4">
              <w:rPr>
                <w:sz w:val="22"/>
                <w:szCs w:val="22"/>
                <w:lang w:val="lt-LT"/>
              </w:rPr>
              <w:t>520</w:t>
            </w:r>
          </w:p>
        </w:tc>
        <w:tc>
          <w:tcPr>
            <w:tcW w:w="1501" w:type="dxa"/>
            <w:tcBorders>
              <w:top w:val="nil"/>
              <w:left w:val="nil"/>
              <w:bottom w:val="single" w:sz="4" w:space="0" w:color="auto"/>
              <w:right w:val="single" w:sz="4" w:space="0" w:color="auto"/>
            </w:tcBorders>
            <w:shd w:val="clear" w:color="auto" w:fill="auto"/>
            <w:vAlign w:val="center"/>
          </w:tcPr>
          <w:p w:rsidR="00A424F1" w:rsidRPr="006909E4" w:rsidRDefault="006909E4" w:rsidP="00A424F1">
            <w:pPr>
              <w:jc w:val="center"/>
              <w:rPr>
                <w:bCs/>
                <w:sz w:val="22"/>
                <w:szCs w:val="22"/>
                <w:lang w:val="lt-LT"/>
              </w:rPr>
            </w:pPr>
            <w:r w:rsidRPr="006909E4">
              <w:rPr>
                <w:bCs/>
                <w:sz w:val="22"/>
                <w:szCs w:val="22"/>
                <w:lang w:val="lt-LT"/>
              </w:rPr>
              <w:t>141</w:t>
            </w:r>
          </w:p>
        </w:tc>
        <w:tc>
          <w:tcPr>
            <w:tcW w:w="1501" w:type="dxa"/>
            <w:tcBorders>
              <w:top w:val="nil"/>
              <w:left w:val="nil"/>
              <w:bottom w:val="single" w:sz="4" w:space="0" w:color="auto"/>
              <w:right w:val="single" w:sz="4" w:space="0" w:color="auto"/>
            </w:tcBorders>
            <w:shd w:val="clear" w:color="auto" w:fill="auto"/>
            <w:vAlign w:val="center"/>
          </w:tcPr>
          <w:p w:rsidR="00A424F1" w:rsidRPr="006909E4" w:rsidRDefault="006909E4" w:rsidP="00A424F1">
            <w:pPr>
              <w:jc w:val="center"/>
              <w:rPr>
                <w:bCs/>
                <w:sz w:val="22"/>
                <w:szCs w:val="22"/>
                <w:lang w:val="lt-LT"/>
              </w:rPr>
            </w:pPr>
            <w:r w:rsidRPr="006909E4">
              <w:rPr>
                <w:bCs/>
                <w:sz w:val="22"/>
                <w:szCs w:val="22"/>
                <w:lang w:val="lt-LT"/>
              </w:rPr>
              <w:t>314</w:t>
            </w:r>
          </w:p>
        </w:tc>
      </w:tr>
      <w:tr w:rsidR="00A424F1" w:rsidRPr="005613ED" w:rsidTr="00A424F1">
        <w:trPr>
          <w:cantSplit/>
          <w:trHeight w:val="284"/>
        </w:trPr>
        <w:tc>
          <w:tcPr>
            <w:tcW w:w="2268" w:type="dxa"/>
            <w:vAlign w:val="center"/>
          </w:tcPr>
          <w:p w:rsidR="00A424F1" w:rsidRPr="006909E4" w:rsidRDefault="00A424F1" w:rsidP="00A424F1">
            <w:pPr>
              <w:pStyle w:val="BodyText"/>
              <w:spacing w:line="240" w:lineRule="auto"/>
              <w:rPr>
                <w:sz w:val="20"/>
              </w:rPr>
            </w:pPr>
            <w:r w:rsidRPr="006909E4">
              <w:rPr>
                <w:sz w:val="20"/>
              </w:rPr>
              <w:t>Mg</w:t>
            </w:r>
            <w:r w:rsidRPr="006909E4">
              <w:rPr>
                <w:sz w:val="20"/>
                <w:vertAlign w:val="superscript"/>
              </w:rPr>
              <w:t>2+</w:t>
            </w:r>
            <w:r w:rsidRPr="006909E4">
              <w:rPr>
                <w:sz w:val="20"/>
              </w:rPr>
              <w:t>, mg/m</w:t>
            </w:r>
            <w:r w:rsidRPr="006909E4">
              <w:rPr>
                <w:sz w:val="20"/>
                <w:vertAlign w:val="superscript"/>
              </w:rPr>
              <w:t>2</w:t>
            </w:r>
          </w:p>
        </w:tc>
        <w:tc>
          <w:tcPr>
            <w:tcW w:w="1500" w:type="dxa"/>
            <w:tcBorders>
              <w:top w:val="nil"/>
              <w:left w:val="nil"/>
              <w:bottom w:val="single" w:sz="4" w:space="0" w:color="auto"/>
              <w:right w:val="single" w:sz="4" w:space="0" w:color="auto"/>
            </w:tcBorders>
            <w:shd w:val="clear" w:color="auto" w:fill="auto"/>
            <w:vAlign w:val="center"/>
          </w:tcPr>
          <w:p w:rsidR="00A424F1" w:rsidRPr="006909E4" w:rsidRDefault="006909E4" w:rsidP="00A424F1">
            <w:pPr>
              <w:jc w:val="center"/>
              <w:rPr>
                <w:sz w:val="22"/>
                <w:szCs w:val="22"/>
                <w:lang w:val="lt-LT"/>
              </w:rPr>
            </w:pPr>
            <w:r w:rsidRPr="006909E4">
              <w:rPr>
                <w:sz w:val="22"/>
                <w:szCs w:val="22"/>
                <w:lang w:val="lt-LT"/>
              </w:rPr>
              <w:t>139</w:t>
            </w:r>
          </w:p>
        </w:tc>
        <w:tc>
          <w:tcPr>
            <w:tcW w:w="1501" w:type="dxa"/>
            <w:tcBorders>
              <w:top w:val="nil"/>
              <w:left w:val="nil"/>
              <w:bottom w:val="single" w:sz="4" w:space="0" w:color="auto"/>
              <w:right w:val="single" w:sz="4" w:space="0" w:color="auto"/>
            </w:tcBorders>
            <w:shd w:val="clear" w:color="auto" w:fill="auto"/>
            <w:vAlign w:val="center"/>
          </w:tcPr>
          <w:p w:rsidR="00A424F1" w:rsidRPr="006909E4" w:rsidRDefault="006909E4" w:rsidP="00A424F1">
            <w:pPr>
              <w:jc w:val="center"/>
              <w:rPr>
                <w:sz w:val="22"/>
                <w:szCs w:val="22"/>
                <w:lang w:val="lt-LT"/>
              </w:rPr>
            </w:pPr>
            <w:r w:rsidRPr="006909E4">
              <w:rPr>
                <w:sz w:val="22"/>
                <w:szCs w:val="22"/>
                <w:lang w:val="lt-LT"/>
              </w:rPr>
              <w:t>196</w:t>
            </w:r>
          </w:p>
        </w:tc>
        <w:tc>
          <w:tcPr>
            <w:tcW w:w="1501" w:type="dxa"/>
            <w:tcBorders>
              <w:top w:val="nil"/>
              <w:left w:val="nil"/>
              <w:bottom w:val="single" w:sz="4" w:space="0" w:color="auto"/>
              <w:right w:val="single" w:sz="4" w:space="0" w:color="auto"/>
            </w:tcBorders>
            <w:shd w:val="clear" w:color="auto" w:fill="auto"/>
            <w:vAlign w:val="center"/>
          </w:tcPr>
          <w:p w:rsidR="00A424F1" w:rsidRPr="006909E4" w:rsidRDefault="006909E4" w:rsidP="00A424F1">
            <w:pPr>
              <w:jc w:val="center"/>
              <w:rPr>
                <w:bCs/>
                <w:sz w:val="22"/>
                <w:szCs w:val="22"/>
                <w:lang w:val="lt-LT"/>
              </w:rPr>
            </w:pPr>
            <w:r w:rsidRPr="006909E4">
              <w:rPr>
                <w:bCs/>
                <w:sz w:val="22"/>
                <w:szCs w:val="22"/>
                <w:lang w:val="lt-LT"/>
              </w:rPr>
              <w:t>83</w:t>
            </w:r>
          </w:p>
        </w:tc>
        <w:tc>
          <w:tcPr>
            <w:tcW w:w="1501" w:type="dxa"/>
            <w:tcBorders>
              <w:top w:val="nil"/>
              <w:left w:val="nil"/>
              <w:bottom w:val="single" w:sz="4" w:space="0" w:color="auto"/>
              <w:right w:val="single" w:sz="4" w:space="0" w:color="auto"/>
            </w:tcBorders>
            <w:shd w:val="clear" w:color="auto" w:fill="auto"/>
            <w:vAlign w:val="center"/>
          </w:tcPr>
          <w:p w:rsidR="00A424F1" w:rsidRPr="006909E4" w:rsidRDefault="006909E4" w:rsidP="00A424F1">
            <w:pPr>
              <w:jc w:val="center"/>
              <w:rPr>
                <w:bCs/>
                <w:sz w:val="22"/>
                <w:szCs w:val="22"/>
                <w:lang w:val="lt-LT"/>
              </w:rPr>
            </w:pPr>
            <w:r w:rsidRPr="006909E4">
              <w:rPr>
                <w:bCs/>
                <w:sz w:val="22"/>
                <w:szCs w:val="22"/>
                <w:lang w:val="lt-LT"/>
              </w:rPr>
              <w:t>130</w:t>
            </w:r>
          </w:p>
        </w:tc>
      </w:tr>
    </w:tbl>
    <w:p w:rsidR="000F71D8" w:rsidRPr="005613ED" w:rsidRDefault="000F71D8">
      <w:pPr>
        <w:spacing w:line="360" w:lineRule="auto"/>
        <w:ind w:firstLine="720"/>
        <w:jc w:val="both"/>
        <w:rPr>
          <w:color w:val="C00000"/>
          <w:lang w:val="lt-LT"/>
        </w:rPr>
      </w:pPr>
    </w:p>
    <w:p w:rsidR="00235D84" w:rsidRPr="00131D19" w:rsidRDefault="00251AC6" w:rsidP="00235D84">
      <w:pPr>
        <w:spacing w:line="360" w:lineRule="auto"/>
        <w:ind w:firstLine="720"/>
        <w:jc w:val="both"/>
        <w:rPr>
          <w:lang w:val="lt-LT"/>
        </w:rPr>
      </w:pPr>
      <w:r w:rsidRPr="000D7FBF">
        <w:rPr>
          <w:lang w:val="lt-LT"/>
        </w:rPr>
        <w:t xml:space="preserve">Apibendrinti 1995 – </w:t>
      </w:r>
      <w:r w:rsidR="005613ED" w:rsidRPr="000D7FBF">
        <w:rPr>
          <w:lang w:val="lt-LT"/>
        </w:rPr>
        <w:t>2019</w:t>
      </w:r>
      <w:r w:rsidRPr="000D7FBF">
        <w:rPr>
          <w:lang w:val="lt-LT"/>
        </w:rPr>
        <w:t xml:space="preserve"> metų pagrindinių cheminių priemaišų tyrimų duomenys (26 – 28 pav.) krituliuose po miško laja ir miške atviroje vietoje Aukštaitijos IM stotyje rodo, kad didžiausi sieros  ir azoto junginių (NO</w:t>
      </w:r>
      <w:r w:rsidRPr="000D7FBF">
        <w:rPr>
          <w:vertAlign w:val="subscript"/>
          <w:lang w:val="lt-LT"/>
        </w:rPr>
        <w:t>3</w:t>
      </w:r>
      <w:r w:rsidRPr="000D7FBF">
        <w:rPr>
          <w:lang w:val="lt-LT"/>
        </w:rPr>
        <w:t xml:space="preserve"> ir NH</w:t>
      </w:r>
      <w:r w:rsidRPr="000D7FBF">
        <w:rPr>
          <w:vertAlign w:val="subscript"/>
          <w:lang w:val="lt-LT"/>
        </w:rPr>
        <w:t>4</w:t>
      </w:r>
      <w:r w:rsidRPr="000D7FBF">
        <w:rPr>
          <w:lang w:val="lt-LT"/>
        </w:rPr>
        <w:t xml:space="preserve">) srautai į miško paklotę buvo nustatyti 1995 – 1998 m. laikotarpiu. Vėliau jie gerokai sumažėjo  ir pastaruoju metu </w:t>
      </w:r>
      <w:r w:rsidR="003E352B" w:rsidRPr="000D7FBF">
        <w:rPr>
          <w:lang w:val="lt-LT"/>
        </w:rPr>
        <w:t xml:space="preserve">sieros srautas </w:t>
      </w:r>
      <w:r w:rsidR="003E352B" w:rsidRPr="00CC2FA8">
        <w:rPr>
          <w:lang w:val="lt-LT"/>
        </w:rPr>
        <w:t xml:space="preserve">yra </w:t>
      </w:r>
      <w:r w:rsidRPr="00CC2FA8">
        <w:rPr>
          <w:lang w:val="lt-LT"/>
        </w:rPr>
        <w:t xml:space="preserve">apie </w:t>
      </w:r>
      <w:r w:rsidR="00131D19">
        <w:rPr>
          <w:lang w:val="lt-LT"/>
        </w:rPr>
        <w:t>septynis</w:t>
      </w:r>
      <w:r w:rsidRPr="00CC2FA8">
        <w:rPr>
          <w:lang w:val="lt-LT"/>
        </w:rPr>
        <w:t xml:space="preserve"> kartus, </w:t>
      </w:r>
      <w:r w:rsidR="003E352B" w:rsidRPr="00CC2FA8">
        <w:rPr>
          <w:lang w:val="lt-LT"/>
        </w:rPr>
        <w:t xml:space="preserve">o azoto junginių – apie </w:t>
      </w:r>
      <w:r w:rsidR="00131D19">
        <w:rPr>
          <w:lang w:val="lt-LT"/>
        </w:rPr>
        <w:t>du</w:t>
      </w:r>
      <w:r w:rsidR="003E352B" w:rsidRPr="00CC2FA8">
        <w:rPr>
          <w:lang w:val="lt-LT"/>
        </w:rPr>
        <w:t xml:space="preserve"> kartus mažesni </w:t>
      </w:r>
      <w:r w:rsidRPr="00CC2FA8">
        <w:rPr>
          <w:lang w:val="lt-LT"/>
        </w:rPr>
        <w:t>palyginti su metiniais srautais 1995 –1998 m.</w:t>
      </w:r>
      <w:r w:rsidR="00235D84" w:rsidRPr="00CC2FA8">
        <w:rPr>
          <w:lang w:val="lt-LT"/>
        </w:rPr>
        <w:t xml:space="preserve"> Kaip ir Aukštaitijos IM stotyje, Žemaitijoje didžiausi </w:t>
      </w:r>
      <w:r w:rsidR="00235D84" w:rsidRPr="00CC2FA8">
        <w:rPr>
          <w:lang w:val="lt-LT"/>
        </w:rPr>
        <w:lastRenderedPageBreak/>
        <w:t xml:space="preserve">sieros ir amonio azoto junginių srautai į miško paklotę buvo nustatyti 1995 – 1998 m. (29 </w:t>
      </w:r>
      <w:r w:rsidR="00235D84" w:rsidRPr="00131D19">
        <w:rPr>
          <w:lang w:val="lt-LT"/>
        </w:rPr>
        <w:t xml:space="preserve">– 31 pav.). Pastaraisiais metais sieros  ir azoto junginių srautas į miško paklotę yra </w:t>
      </w:r>
      <w:r w:rsidR="003E352B" w:rsidRPr="00131D19">
        <w:rPr>
          <w:lang w:val="lt-LT"/>
        </w:rPr>
        <w:t xml:space="preserve">atitinkamai </w:t>
      </w:r>
      <w:r w:rsidR="00131D19" w:rsidRPr="00131D19">
        <w:rPr>
          <w:lang w:val="lt-LT"/>
        </w:rPr>
        <w:t>devynis</w:t>
      </w:r>
      <w:r w:rsidR="003E352B" w:rsidRPr="00131D19">
        <w:rPr>
          <w:lang w:val="lt-LT"/>
        </w:rPr>
        <w:t xml:space="preserve"> ir </w:t>
      </w:r>
      <w:r w:rsidR="00131D19" w:rsidRPr="00131D19">
        <w:rPr>
          <w:lang w:val="lt-LT"/>
        </w:rPr>
        <w:t>aštuonis</w:t>
      </w:r>
      <w:r w:rsidR="003E352B" w:rsidRPr="00131D19">
        <w:rPr>
          <w:lang w:val="lt-LT"/>
        </w:rPr>
        <w:t xml:space="preserve"> </w:t>
      </w:r>
      <w:r w:rsidR="00235D84" w:rsidRPr="00131D19">
        <w:rPr>
          <w:lang w:val="lt-LT"/>
        </w:rPr>
        <w:t xml:space="preserve">kartus mažesni nei 1995–1998 metais. </w:t>
      </w:r>
    </w:p>
    <w:p w:rsidR="00FC0DB0" w:rsidRPr="005613ED" w:rsidRDefault="00FC0DB0" w:rsidP="00235D84">
      <w:pPr>
        <w:spacing w:line="360" w:lineRule="auto"/>
        <w:ind w:firstLine="720"/>
        <w:jc w:val="both"/>
        <w:rPr>
          <w:color w:val="C00000"/>
          <w:lang w:val="lt-LT"/>
        </w:rPr>
      </w:pPr>
    </w:p>
    <w:p w:rsidR="00913F61" w:rsidRPr="007F6598" w:rsidRDefault="00131D19" w:rsidP="00131D19">
      <w:pPr>
        <w:spacing w:line="360" w:lineRule="auto"/>
        <w:ind w:firstLine="720"/>
        <w:jc w:val="both"/>
        <w:rPr>
          <w:sz w:val="22"/>
          <w:szCs w:val="22"/>
          <w:highlight w:val="yellow"/>
          <w:lang w:val="lt-LT"/>
        </w:rPr>
      </w:pPr>
      <w:r w:rsidRPr="007F6598">
        <w:rPr>
          <w:noProof/>
          <w:lang w:val="en-US"/>
        </w:rPr>
        <w:drawing>
          <wp:anchor distT="0" distB="0" distL="114300" distR="114300" simplePos="0" relativeHeight="251902464" behindDoc="0" locked="0" layoutInCell="1" allowOverlap="1">
            <wp:simplePos x="0" y="0"/>
            <wp:positionH relativeFrom="column">
              <wp:posOffset>456593</wp:posOffset>
            </wp:positionH>
            <wp:positionV relativeFrom="paragraph">
              <wp:posOffset>-1577</wp:posOffset>
            </wp:positionV>
            <wp:extent cx="4572000" cy="2743200"/>
            <wp:effectExtent l="0" t="0" r="0" b="0"/>
            <wp:wrapTopAndBottom/>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anchor>
        </w:drawing>
      </w:r>
    </w:p>
    <w:p w:rsidR="00913F61" w:rsidRPr="007F6598" w:rsidRDefault="00251AC6" w:rsidP="00235D84">
      <w:pPr>
        <w:rPr>
          <w:lang w:val="lt-LT"/>
        </w:rPr>
      </w:pPr>
      <w:r w:rsidRPr="007F6598">
        <w:rPr>
          <w:lang w:val="lt-LT"/>
        </w:rPr>
        <w:t>26 pav. Sulfatų srautų ir koncentracijų kaita atmosferos krituliuose atviroje vietoje ir po medžių lajomis Aukštaitijos IMS.</w:t>
      </w:r>
    </w:p>
    <w:p w:rsidR="00F60CAF" w:rsidRPr="005613ED" w:rsidRDefault="00F60CAF" w:rsidP="00235D84">
      <w:pPr>
        <w:rPr>
          <w:color w:val="C00000"/>
          <w:lang w:val="lt-LT"/>
        </w:rPr>
      </w:pPr>
    </w:p>
    <w:p w:rsidR="00913F61" w:rsidRPr="007F6598" w:rsidRDefault="00131D19" w:rsidP="00131D19">
      <w:pPr>
        <w:rPr>
          <w:highlight w:val="yellow"/>
          <w:lang w:val="lt-LT"/>
        </w:rPr>
      </w:pPr>
      <w:r w:rsidRPr="007F6598">
        <w:rPr>
          <w:noProof/>
          <w:lang w:val="en-US"/>
        </w:rPr>
        <w:drawing>
          <wp:anchor distT="0" distB="0" distL="114300" distR="114300" simplePos="0" relativeHeight="251903488" behindDoc="0" locked="0" layoutInCell="1" allowOverlap="1">
            <wp:simplePos x="0" y="0"/>
            <wp:positionH relativeFrom="column">
              <wp:posOffset>-607</wp:posOffset>
            </wp:positionH>
            <wp:positionV relativeFrom="paragraph">
              <wp:posOffset>0</wp:posOffset>
            </wp:positionV>
            <wp:extent cx="4572000" cy="2743200"/>
            <wp:effectExtent l="0" t="0" r="0" b="0"/>
            <wp:wrapTopAndBottom/>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anchor>
        </w:drawing>
      </w:r>
      <w:r w:rsidR="00251AC6" w:rsidRPr="007F6598">
        <w:rPr>
          <w:lang w:val="lt-LT"/>
        </w:rPr>
        <w:t>27 pav. Nitratų srautų ir koncentracijų kaita atmosferos krituliuose atviroje vietoje ir po medžių lajomis Aukštaitijos IMS.</w:t>
      </w:r>
    </w:p>
    <w:p w:rsidR="00913F61" w:rsidRPr="005613ED" w:rsidRDefault="00131D19" w:rsidP="004941F1">
      <w:pPr>
        <w:rPr>
          <w:color w:val="C00000"/>
          <w:sz w:val="22"/>
          <w:szCs w:val="22"/>
          <w:highlight w:val="yellow"/>
          <w:lang w:val="lt-LT"/>
        </w:rPr>
      </w:pPr>
      <w:r>
        <w:rPr>
          <w:noProof/>
          <w:lang w:val="en-US"/>
        </w:rPr>
        <w:lastRenderedPageBreak/>
        <w:drawing>
          <wp:anchor distT="0" distB="0" distL="114300" distR="114300" simplePos="0" relativeHeight="251904512" behindDoc="0" locked="0" layoutInCell="1" allowOverlap="1">
            <wp:simplePos x="0" y="0"/>
            <wp:positionH relativeFrom="column">
              <wp:posOffset>-635</wp:posOffset>
            </wp:positionH>
            <wp:positionV relativeFrom="paragraph">
              <wp:posOffset>635</wp:posOffset>
            </wp:positionV>
            <wp:extent cx="4572000" cy="2743200"/>
            <wp:effectExtent l="0" t="0" r="0" b="0"/>
            <wp:wrapTopAndBottom/>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anchor>
        </w:drawing>
      </w:r>
    </w:p>
    <w:p w:rsidR="00913F61" w:rsidRDefault="00251AC6" w:rsidP="00B27272">
      <w:pPr>
        <w:pStyle w:val="BodyText3"/>
        <w:spacing w:line="240" w:lineRule="auto"/>
        <w:rPr>
          <w:sz w:val="20"/>
          <w:szCs w:val="20"/>
          <w:lang w:val="lt-LT"/>
        </w:rPr>
      </w:pPr>
      <w:r w:rsidRPr="00D636AF">
        <w:rPr>
          <w:sz w:val="22"/>
          <w:szCs w:val="22"/>
          <w:lang w:val="lt-LT"/>
        </w:rPr>
        <w:t>28 pav. Amonio srautų ir koncentracijų kaita atmosferos krituliuose atviroje vietoje ir po medžių lajomis Aukštaitijos IMS</w:t>
      </w:r>
      <w:r w:rsidRPr="00D636AF">
        <w:rPr>
          <w:sz w:val="20"/>
          <w:szCs w:val="20"/>
          <w:lang w:val="lt-LT"/>
        </w:rPr>
        <w:t>.</w:t>
      </w:r>
    </w:p>
    <w:p w:rsidR="007B5B36" w:rsidRDefault="007B5B36" w:rsidP="00B27272">
      <w:pPr>
        <w:pStyle w:val="BodyText3"/>
        <w:spacing w:line="240" w:lineRule="auto"/>
        <w:rPr>
          <w:sz w:val="20"/>
          <w:szCs w:val="20"/>
          <w:lang w:val="lt-LT"/>
        </w:rPr>
      </w:pPr>
    </w:p>
    <w:p w:rsidR="007B5B36" w:rsidRDefault="007B5B36" w:rsidP="00B27272">
      <w:pPr>
        <w:pStyle w:val="BodyText3"/>
        <w:spacing w:line="240" w:lineRule="auto"/>
        <w:rPr>
          <w:sz w:val="20"/>
          <w:szCs w:val="20"/>
          <w:lang w:val="lt-LT"/>
        </w:rPr>
      </w:pPr>
    </w:p>
    <w:p w:rsidR="007B5B36" w:rsidRDefault="007B5B36" w:rsidP="00B27272">
      <w:pPr>
        <w:pStyle w:val="BodyText3"/>
        <w:spacing w:line="240" w:lineRule="auto"/>
        <w:rPr>
          <w:sz w:val="20"/>
          <w:szCs w:val="20"/>
          <w:lang w:val="lt-LT"/>
        </w:rPr>
      </w:pPr>
    </w:p>
    <w:p w:rsidR="007B5B36" w:rsidRDefault="007B5B36" w:rsidP="00B27272">
      <w:pPr>
        <w:pStyle w:val="BodyText3"/>
        <w:spacing w:line="240" w:lineRule="auto"/>
        <w:rPr>
          <w:sz w:val="20"/>
          <w:szCs w:val="20"/>
          <w:lang w:val="lt-LT"/>
        </w:rPr>
      </w:pPr>
    </w:p>
    <w:p w:rsidR="007B5B36" w:rsidRDefault="007B5B36" w:rsidP="00B27272">
      <w:pPr>
        <w:pStyle w:val="BodyText3"/>
        <w:spacing w:line="240" w:lineRule="auto"/>
        <w:rPr>
          <w:sz w:val="20"/>
          <w:szCs w:val="20"/>
          <w:lang w:val="lt-LT"/>
        </w:rPr>
      </w:pPr>
    </w:p>
    <w:p w:rsidR="007B5B36" w:rsidRPr="00D636AF" w:rsidRDefault="007B5B36" w:rsidP="00B27272">
      <w:pPr>
        <w:pStyle w:val="BodyText3"/>
        <w:spacing w:line="240" w:lineRule="auto"/>
        <w:rPr>
          <w:sz w:val="20"/>
          <w:szCs w:val="20"/>
          <w:lang w:val="lt-LT"/>
        </w:rPr>
      </w:pPr>
    </w:p>
    <w:p w:rsidR="00322C3B" w:rsidRPr="005613ED" w:rsidRDefault="00D636AF" w:rsidP="00235D84">
      <w:pPr>
        <w:pStyle w:val="BodyText3"/>
        <w:spacing w:line="240" w:lineRule="auto"/>
        <w:rPr>
          <w:color w:val="C00000"/>
          <w:sz w:val="20"/>
          <w:szCs w:val="20"/>
          <w:lang w:val="lt-LT"/>
        </w:rPr>
      </w:pPr>
      <w:r>
        <w:rPr>
          <w:noProof/>
        </w:rPr>
        <w:drawing>
          <wp:inline distT="0" distB="0" distL="0" distR="0" wp14:anchorId="79D51B94" wp14:editId="5127F06E">
            <wp:extent cx="4572000" cy="27432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913F61" w:rsidRPr="007F6598" w:rsidRDefault="00251AC6" w:rsidP="00B27272">
      <w:pPr>
        <w:jc w:val="both"/>
        <w:rPr>
          <w:sz w:val="22"/>
          <w:szCs w:val="22"/>
          <w:lang w:val="lt-LT"/>
        </w:rPr>
      </w:pPr>
      <w:r w:rsidRPr="007F6598">
        <w:rPr>
          <w:sz w:val="22"/>
          <w:szCs w:val="22"/>
          <w:lang w:val="lt-LT"/>
        </w:rPr>
        <w:t>29 pav. Sulfatų srautų ir koncentracijų kaita atmosferos krituliuose atviroje vietoje ir po medžių lajomis Žemaitijos IMS.</w:t>
      </w:r>
    </w:p>
    <w:p w:rsidR="00D636AF" w:rsidRPr="007F6598" w:rsidRDefault="00D636AF" w:rsidP="00B27272">
      <w:pPr>
        <w:jc w:val="both"/>
        <w:rPr>
          <w:sz w:val="22"/>
          <w:szCs w:val="22"/>
          <w:lang w:val="lt-LT"/>
        </w:rPr>
      </w:pPr>
    </w:p>
    <w:p w:rsidR="00F60CAF" w:rsidRPr="005613ED" w:rsidRDefault="00D636AF" w:rsidP="00F60CAF">
      <w:pPr>
        <w:pStyle w:val="BodyText3"/>
        <w:spacing w:line="240" w:lineRule="auto"/>
        <w:jc w:val="center"/>
        <w:rPr>
          <w:color w:val="C00000"/>
          <w:highlight w:val="yellow"/>
          <w:lang w:val="lt-LT"/>
        </w:rPr>
      </w:pPr>
      <w:r>
        <w:rPr>
          <w:noProof/>
        </w:rPr>
        <w:lastRenderedPageBreak/>
        <w:drawing>
          <wp:anchor distT="0" distB="0" distL="114300" distR="114300" simplePos="0" relativeHeight="251905536" behindDoc="0" locked="0" layoutInCell="1" allowOverlap="1">
            <wp:simplePos x="0" y="0"/>
            <wp:positionH relativeFrom="column">
              <wp:posOffset>386254</wp:posOffset>
            </wp:positionH>
            <wp:positionV relativeFrom="paragraph">
              <wp:posOffset>237</wp:posOffset>
            </wp:positionV>
            <wp:extent cx="4737677" cy="2745797"/>
            <wp:effectExtent l="0" t="0" r="6350" b="0"/>
            <wp:wrapTopAndBottom/>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anchor>
        </w:drawing>
      </w:r>
    </w:p>
    <w:p w:rsidR="00913F61" w:rsidRPr="008D2165" w:rsidRDefault="00251AC6">
      <w:pPr>
        <w:pStyle w:val="BodyText3"/>
        <w:spacing w:line="240" w:lineRule="auto"/>
        <w:rPr>
          <w:sz w:val="22"/>
          <w:szCs w:val="22"/>
          <w:lang w:val="lt-LT"/>
        </w:rPr>
      </w:pPr>
      <w:r w:rsidRPr="008D2165">
        <w:rPr>
          <w:sz w:val="22"/>
          <w:szCs w:val="22"/>
          <w:lang w:val="lt-LT"/>
        </w:rPr>
        <w:t>30 pav. Nitratų srautų ir koncentracijų kaita atmosferos krituliuose atviroje vietoje ir po medžių lajomis Žemaitijos IMS.</w:t>
      </w:r>
    </w:p>
    <w:p w:rsidR="004C10AF" w:rsidRPr="005613ED" w:rsidRDefault="004C10AF">
      <w:pPr>
        <w:pStyle w:val="BodyText3"/>
        <w:spacing w:line="240" w:lineRule="auto"/>
        <w:rPr>
          <w:color w:val="C00000"/>
          <w:lang w:val="lt-LT"/>
        </w:rPr>
      </w:pPr>
    </w:p>
    <w:p w:rsidR="004C10AF" w:rsidRDefault="004C10AF">
      <w:pPr>
        <w:pStyle w:val="BodyText3"/>
        <w:spacing w:line="240" w:lineRule="auto"/>
        <w:rPr>
          <w:color w:val="C00000"/>
          <w:lang w:val="lt-LT"/>
        </w:rPr>
      </w:pPr>
    </w:p>
    <w:p w:rsidR="007B5B36" w:rsidRDefault="007B5B36">
      <w:pPr>
        <w:pStyle w:val="BodyText3"/>
        <w:spacing w:line="240" w:lineRule="auto"/>
        <w:rPr>
          <w:color w:val="C00000"/>
          <w:lang w:val="lt-LT"/>
        </w:rPr>
      </w:pPr>
    </w:p>
    <w:p w:rsidR="007B5B36" w:rsidRPr="005613ED" w:rsidRDefault="007B5B36">
      <w:pPr>
        <w:pStyle w:val="BodyText3"/>
        <w:spacing w:line="240" w:lineRule="auto"/>
        <w:rPr>
          <w:color w:val="C00000"/>
          <w:lang w:val="lt-LT"/>
        </w:rPr>
      </w:pPr>
    </w:p>
    <w:p w:rsidR="004C10AF" w:rsidRPr="005613ED" w:rsidRDefault="004C10AF" w:rsidP="00A51C42">
      <w:pPr>
        <w:pStyle w:val="BodyText3"/>
        <w:spacing w:line="240" w:lineRule="auto"/>
        <w:jc w:val="center"/>
        <w:rPr>
          <w:color w:val="C00000"/>
          <w:lang w:val="lt-LT"/>
        </w:rPr>
      </w:pPr>
    </w:p>
    <w:p w:rsidR="00913F61" w:rsidRPr="005613ED" w:rsidRDefault="008D2165" w:rsidP="004C10AF">
      <w:pPr>
        <w:jc w:val="center"/>
        <w:rPr>
          <w:color w:val="C00000"/>
          <w:highlight w:val="yellow"/>
          <w:lang w:val="lt-LT"/>
        </w:rPr>
      </w:pPr>
      <w:r>
        <w:rPr>
          <w:noProof/>
          <w:lang w:val="en-US"/>
        </w:rPr>
        <w:drawing>
          <wp:anchor distT="0" distB="0" distL="114300" distR="114300" simplePos="0" relativeHeight="251906560" behindDoc="0" locked="0" layoutInCell="1" allowOverlap="1">
            <wp:simplePos x="0" y="0"/>
            <wp:positionH relativeFrom="column">
              <wp:posOffset>471665</wp:posOffset>
            </wp:positionH>
            <wp:positionV relativeFrom="paragraph">
              <wp:posOffset>0</wp:posOffset>
            </wp:positionV>
            <wp:extent cx="4572000" cy="2743200"/>
            <wp:effectExtent l="0" t="0" r="0" b="0"/>
            <wp:wrapTopAndBottom/>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anchor>
        </w:drawing>
      </w:r>
    </w:p>
    <w:p w:rsidR="00913F61" w:rsidRPr="00D636AF" w:rsidRDefault="00251AC6">
      <w:pPr>
        <w:pStyle w:val="BodyText3"/>
        <w:spacing w:line="240" w:lineRule="auto"/>
        <w:rPr>
          <w:lang w:val="lt-LT"/>
        </w:rPr>
      </w:pPr>
      <w:r w:rsidRPr="00D636AF">
        <w:rPr>
          <w:lang w:val="lt-LT"/>
        </w:rPr>
        <w:t xml:space="preserve">31 pav. Amonio srautų ir koncentracijų kaita atmosferos krituliuose atviroje vietoje ir po medžių lajomis Žemaitijos IMS. </w:t>
      </w:r>
    </w:p>
    <w:p w:rsidR="004C4B63" w:rsidRDefault="004C4B63">
      <w:pPr>
        <w:pStyle w:val="BodyText3"/>
        <w:spacing w:line="240" w:lineRule="auto"/>
        <w:rPr>
          <w:color w:val="C00000"/>
          <w:lang w:val="lt-LT"/>
        </w:rPr>
      </w:pPr>
    </w:p>
    <w:p w:rsidR="0090734F" w:rsidRDefault="0090734F">
      <w:pPr>
        <w:pStyle w:val="BodyText3"/>
        <w:spacing w:line="240" w:lineRule="auto"/>
        <w:rPr>
          <w:color w:val="C00000"/>
          <w:lang w:val="lt-LT"/>
        </w:rPr>
      </w:pPr>
    </w:p>
    <w:p w:rsidR="0090734F" w:rsidRDefault="0090734F">
      <w:pPr>
        <w:pStyle w:val="BodyText3"/>
        <w:spacing w:line="240" w:lineRule="auto"/>
        <w:rPr>
          <w:color w:val="C00000"/>
          <w:lang w:val="lt-LT"/>
        </w:rPr>
      </w:pPr>
    </w:p>
    <w:p w:rsidR="0090734F" w:rsidRDefault="0090734F">
      <w:pPr>
        <w:pStyle w:val="BodyText3"/>
        <w:spacing w:line="240" w:lineRule="auto"/>
        <w:rPr>
          <w:color w:val="C00000"/>
          <w:lang w:val="lt-LT"/>
        </w:rPr>
      </w:pPr>
    </w:p>
    <w:p w:rsidR="0090734F" w:rsidRDefault="0090734F">
      <w:pPr>
        <w:pStyle w:val="BodyText3"/>
        <w:spacing w:line="240" w:lineRule="auto"/>
        <w:rPr>
          <w:color w:val="C00000"/>
          <w:lang w:val="lt-LT"/>
        </w:rPr>
      </w:pPr>
    </w:p>
    <w:p w:rsidR="0090734F" w:rsidRDefault="0090734F">
      <w:pPr>
        <w:pStyle w:val="BodyText3"/>
        <w:spacing w:line="240" w:lineRule="auto"/>
        <w:rPr>
          <w:color w:val="C00000"/>
          <w:lang w:val="lt-LT"/>
        </w:rPr>
      </w:pPr>
    </w:p>
    <w:p w:rsidR="0090734F" w:rsidRPr="005613ED" w:rsidRDefault="0090734F">
      <w:pPr>
        <w:pStyle w:val="BodyText3"/>
        <w:spacing w:line="240" w:lineRule="auto"/>
        <w:rPr>
          <w:color w:val="C00000"/>
          <w:lang w:val="lt-LT"/>
        </w:rPr>
      </w:pPr>
    </w:p>
    <w:p w:rsidR="004C4B63" w:rsidRPr="005613ED" w:rsidRDefault="004C4B63">
      <w:pPr>
        <w:pStyle w:val="BodyText3"/>
        <w:spacing w:line="240" w:lineRule="auto"/>
        <w:rPr>
          <w:color w:val="C00000"/>
          <w:lang w:val="lt-LT"/>
        </w:rPr>
      </w:pPr>
    </w:p>
    <w:p w:rsidR="00913F61" w:rsidRPr="005613ED" w:rsidRDefault="00913F61">
      <w:pPr>
        <w:jc w:val="center"/>
        <w:rPr>
          <w:color w:val="C00000"/>
          <w:highlight w:val="yellow"/>
          <w:lang w:val="lt-LT"/>
        </w:rPr>
      </w:pPr>
    </w:p>
    <w:p w:rsidR="00913F61" w:rsidRPr="00056291" w:rsidRDefault="00251AC6" w:rsidP="0090734F">
      <w:pPr>
        <w:pStyle w:val="Heading3"/>
        <w:ind w:firstLine="0"/>
        <w:jc w:val="center"/>
      </w:pPr>
      <w:bookmarkStart w:id="21" w:name="_Toc2670555"/>
      <w:r w:rsidRPr="00056291">
        <w:lastRenderedPageBreak/>
        <w:t>IŠVADOS</w:t>
      </w:r>
      <w:bookmarkEnd w:id="21"/>
    </w:p>
    <w:p w:rsidR="00913F61" w:rsidRPr="00056291" w:rsidRDefault="00913F61">
      <w:pPr>
        <w:rPr>
          <w:b/>
          <w:noProof/>
          <w:highlight w:val="yellow"/>
          <w:lang w:val="lt-LT"/>
        </w:rPr>
      </w:pPr>
    </w:p>
    <w:p w:rsidR="00913F61" w:rsidRPr="00056291" w:rsidRDefault="00251AC6">
      <w:pPr>
        <w:pStyle w:val="BodyText3"/>
        <w:rPr>
          <w:noProof/>
          <w:lang w:val="lt-LT"/>
        </w:rPr>
      </w:pPr>
      <w:r w:rsidRPr="00056291">
        <w:rPr>
          <w:noProof/>
          <w:lang w:val="lt-LT"/>
        </w:rPr>
        <w:t xml:space="preserve">Vertinant </w:t>
      </w:r>
      <w:r w:rsidR="005613ED" w:rsidRPr="00056291">
        <w:rPr>
          <w:noProof/>
          <w:lang w:val="lt-LT"/>
        </w:rPr>
        <w:t>2019</w:t>
      </w:r>
      <w:r w:rsidRPr="00056291">
        <w:rPr>
          <w:noProof/>
          <w:lang w:val="lt-LT"/>
        </w:rPr>
        <w:t xml:space="preserve"> m. pagrindinių cheminių priemaišų koncentracijų polajiniuose krituliuose IM stotyse tyrimo duomenis, daromos tokios išvados:</w:t>
      </w:r>
    </w:p>
    <w:p w:rsidR="00CB6070" w:rsidRPr="00B05A57" w:rsidRDefault="00CB6070">
      <w:pPr>
        <w:pStyle w:val="BodyText3"/>
        <w:rPr>
          <w:noProof/>
          <w:lang w:val="lt-LT"/>
        </w:rPr>
      </w:pPr>
    </w:p>
    <w:p w:rsidR="006915F3" w:rsidRPr="00B05A57" w:rsidRDefault="006915F3" w:rsidP="006915F3">
      <w:pPr>
        <w:pStyle w:val="BodyText"/>
        <w:numPr>
          <w:ilvl w:val="0"/>
          <w:numId w:val="23"/>
        </w:numPr>
        <w:tabs>
          <w:tab w:val="left" w:pos="1080"/>
        </w:tabs>
        <w:jc w:val="both"/>
        <w:rPr>
          <w:noProof/>
        </w:rPr>
      </w:pPr>
      <w:r w:rsidRPr="00B05A57">
        <w:rPr>
          <w:noProof/>
        </w:rPr>
        <w:t xml:space="preserve">Atmosferiniams krituliams krentant per medžių lają, cheminių priemaišų, išskyrus azoto junginius, koncentracijos ir jų kiekiai iškritose į polajį yra didesni nei atviroje vietoje. </w:t>
      </w:r>
    </w:p>
    <w:p w:rsidR="00913F61" w:rsidRPr="00B05A57" w:rsidRDefault="00251AC6">
      <w:pPr>
        <w:pStyle w:val="BodyText"/>
        <w:numPr>
          <w:ilvl w:val="0"/>
          <w:numId w:val="23"/>
        </w:numPr>
        <w:tabs>
          <w:tab w:val="left" w:pos="1080"/>
        </w:tabs>
        <w:jc w:val="both"/>
        <w:rPr>
          <w:noProof/>
        </w:rPr>
      </w:pPr>
      <w:r w:rsidRPr="00B05A57">
        <w:rPr>
          <w:noProof/>
        </w:rPr>
        <w:t xml:space="preserve">Azoto junginių koncentracijų pokyčiai polajiniuose krituliuose gali būti siejami su jų išplovimu iš lajos, nuplovimu nuo lajos, o taip pat ir dėl azoto junginių absorbcijos laja. </w:t>
      </w:r>
    </w:p>
    <w:p w:rsidR="00913F61" w:rsidRPr="00B05A57" w:rsidRDefault="00251AC6">
      <w:pPr>
        <w:numPr>
          <w:ilvl w:val="0"/>
          <w:numId w:val="23"/>
        </w:numPr>
        <w:spacing w:line="360" w:lineRule="auto"/>
        <w:jc w:val="both"/>
        <w:rPr>
          <w:noProof/>
          <w:lang w:val="lt-LT"/>
        </w:rPr>
      </w:pPr>
      <w:r w:rsidRPr="00B05A57">
        <w:rPr>
          <w:noProof/>
          <w:lang w:val="lt-LT"/>
        </w:rPr>
        <w:t>Didžiausias koncentracijų ir srautų padidėjimas abiejose IM stotyse rastas kaliui. Tai rodo šio elemento išplovimą iš lajos.</w:t>
      </w:r>
    </w:p>
    <w:p w:rsidR="008F524C" w:rsidRPr="008F524C" w:rsidRDefault="002943BA" w:rsidP="008F524C">
      <w:pPr>
        <w:pStyle w:val="ListParagraph"/>
        <w:numPr>
          <w:ilvl w:val="0"/>
          <w:numId w:val="23"/>
        </w:numPr>
        <w:spacing w:line="360" w:lineRule="auto"/>
        <w:jc w:val="both"/>
        <w:rPr>
          <w:lang w:val="lt-LT"/>
        </w:rPr>
      </w:pPr>
      <w:r w:rsidRPr="008F524C">
        <w:rPr>
          <w:lang w:val="lt-LT"/>
        </w:rPr>
        <w:t xml:space="preserve">Žemaitijoje visų pagrindinių cheminių priemaišų koncentracijos polajiniuose krituliuose yra didesnės nei Aukštaitijoje. </w:t>
      </w:r>
      <w:r w:rsidR="00A7300B" w:rsidRPr="008F524C">
        <w:rPr>
          <w:highlight w:val="yellow"/>
          <w:lang w:val="lt-LT"/>
        </w:rPr>
        <w:t>Kodėl?</w:t>
      </w:r>
      <w:r w:rsidR="008F524C" w:rsidRPr="008F524C">
        <w:rPr>
          <w:lang w:val="lt-LT"/>
        </w:rPr>
        <w:t xml:space="preserve"> </w:t>
      </w:r>
      <w:r w:rsidR="008F524C" w:rsidRPr="008F524C">
        <w:rPr>
          <w:highlight w:val="lightGray"/>
          <w:lang w:val="lt-LT"/>
        </w:rPr>
        <w:t>To priežastimi visais apykaitos tarp lajos ir atmosferinių kritulių atvejais yra tankesnė laja Žemaitijoje nei Aukštaitijoje</w:t>
      </w:r>
      <w:r w:rsidR="008F524C">
        <w:rPr>
          <w:lang w:val="lt-LT"/>
        </w:rPr>
        <w:t>.</w:t>
      </w:r>
    </w:p>
    <w:p w:rsidR="00E27649" w:rsidRPr="00056291" w:rsidRDefault="002943BA" w:rsidP="00E27649">
      <w:pPr>
        <w:numPr>
          <w:ilvl w:val="0"/>
          <w:numId w:val="23"/>
        </w:numPr>
        <w:spacing w:line="360" w:lineRule="auto"/>
        <w:jc w:val="both"/>
        <w:rPr>
          <w:noProof/>
          <w:lang w:val="lt-LT"/>
        </w:rPr>
      </w:pPr>
      <w:r w:rsidRPr="00056291">
        <w:rPr>
          <w:noProof/>
          <w:lang w:val="lt-LT"/>
        </w:rPr>
        <w:t xml:space="preserve">Pagrindinių cheminių priemaišų srautai į miško paklotę abiejose IM stotyse </w:t>
      </w:r>
      <w:r w:rsidR="005613ED" w:rsidRPr="00056291">
        <w:rPr>
          <w:noProof/>
          <w:lang w:val="lt-LT"/>
        </w:rPr>
        <w:t>2019</w:t>
      </w:r>
      <w:r w:rsidRPr="00056291">
        <w:rPr>
          <w:noProof/>
          <w:lang w:val="lt-LT"/>
        </w:rPr>
        <w:t xml:space="preserve"> m. yra netolygūs kritulių kiekiui; esant</w:t>
      </w:r>
      <w:r w:rsidRPr="00056291">
        <w:rPr>
          <w:lang w:val="lt-LT"/>
        </w:rPr>
        <w:t xml:space="preserve"> 1,</w:t>
      </w:r>
      <w:r w:rsidR="00B05A57" w:rsidRPr="00056291">
        <w:rPr>
          <w:lang w:val="lt-LT"/>
        </w:rPr>
        <w:t>1</w:t>
      </w:r>
      <w:r w:rsidRPr="00056291">
        <w:rPr>
          <w:lang w:val="lt-LT"/>
        </w:rPr>
        <w:t xml:space="preserve"> karto </w:t>
      </w:r>
      <w:r w:rsidR="00D410FD" w:rsidRPr="00056291">
        <w:rPr>
          <w:lang w:val="lt-LT"/>
        </w:rPr>
        <w:t xml:space="preserve">didesniam polajinių kritulių metiniam kiekiui Aukštaitijoje nei Žemaitijoje, į polajį Žemaitijoje šiais metais pateko apie </w:t>
      </w:r>
      <w:r w:rsidR="00B05A57" w:rsidRPr="00056291">
        <w:rPr>
          <w:lang w:val="lt-LT"/>
        </w:rPr>
        <w:t>4</w:t>
      </w:r>
      <w:r w:rsidR="00D410FD" w:rsidRPr="00056291">
        <w:rPr>
          <w:lang w:val="lt-LT"/>
        </w:rPr>
        <w:t xml:space="preserve">6% daugiau sieros, </w:t>
      </w:r>
      <w:r w:rsidR="00B05A57" w:rsidRPr="00056291">
        <w:rPr>
          <w:lang w:val="lt-LT"/>
        </w:rPr>
        <w:t>29</w:t>
      </w:r>
      <w:r w:rsidR="00D410FD" w:rsidRPr="00056291">
        <w:rPr>
          <w:lang w:val="lt-LT"/>
        </w:rPr>
        <w:t xml:space="preserve"> % magnio, apie </w:t>
      </w:r>
      <w:r w:rsidR="00B05A57" w:rsidRPr="00056291">
        <w:rPr>
          <w:lang w:val="lt-LT"/>
        </w:rPr>
        <w:t>68</w:t>
      </w:r>
      <w:r w:rsidR="00D410FD" w:rsidRPr="00056291">
        <w:rPr>
          <w:lang w:val="lt-LT"/>
        </w:rPr>
        <w:t xml:space="preserve">% chloridų, </w:t>
      </w:r>
      <w:r w:rsidR="00B05A57" w:rsidRPr="00056291">
        <w:rPr>
          <w:lang w:val="lt-LT"/>
        </w:rPr>
        <w:t xml:space="preserve">2,6 </w:t>
      </w:r>
      <w:r w:rsidR="00D410FD" w:rsidRPr="00056291">
        <w:rPr>
          <w:lang w:val="lt-LT"/>
        </w:rPr>
        <w:t xml:space="preserve">karto daugiai kalio, </w:t>
      </w:r>
      <w:r w:rsidR="00F02FF7" w:rsidRPr="00056291">
        <w:rPr>
          <w:lang w:val="lt-LT"/>
        </w:rPr>
        <w:t>2,8</w:t>
      </w:r>
      <w:r w:rsidR="00D410FD" w:rsidRPr="00056291">
        <w:rPr>
          <w:lang w:val="lt-LT"/>
        </w:rPr>
        <w:t xml:space="preserve"> karto natrio, </w:t>
      </w:r>
      <w:r w:rsidR="00B05A57" w:rsidRPr="00056291">
        <w:rPr>
          <w:lang w:val="lt-LT"/>
        </w:rPr>
        <w:t>1,4</w:t>
      </w:r>
      <w:r w:rsidR="00D410FD" w:rsidRPr="00056291">
        <w:rPr>
          <w:lang w:val="lt-LT"/>
        </w:rPr>
        <w:t xml:space="preserve"> karto kalcio. Palyginus iškritų rūgštingumą gauta, kad H</w:t>
      </w:r>
      <w:r w:rsidR="00D410FD" w:rsidRPr="00056291">
        <w:rPr>
          <w:vertAlign w:val="superscript"/>
          <w:lang w:val="lt-LT"/>
        </w:rPr>
        <w:t>+</w:t>
      </w:r>
      <w:r w:rsidR="00D410FD" w:rsidRPr="00056291">
        <w:rPr>
          <w:lang w:val="lt-LT"/>
        </w:rPr>
        <w:t xml:space="preserve"> metinis srautas į polajį buvo </w:t>
      </w:r>
      <w:r w:rsidR="00056291" w:rsidRPr="00056291">
        <w:rPr>
          <w:lang w:val="lt-LT"/>
        </w:rPr>
        <w:t>1,3</w:t>
      </w:r>
      <w:r w:rsidR="00D410FD" w:rsidRPr="00056291">
        <w:rPr>
          <w:lang w:val="lt-LT"/>
        </w:rPr>
        <w:t xml:space="preserve"> karto didesnis Aukštaitijoje nei Žemaitijoje.</w:t>
      </w:r>
      <w:r w:rsidRPr="00056291">
        <w:rPr>
          <w:lang w:val="lt-LT"/>
        </w:rPr>
        <w:t xml:space="preserve"> </w:t>
      </w:r>
      <w:r w:rsidR="005613ED" w:rsidRPr="00056291">
        <w:rPr>
          <w:lang w:val="lt-LT"/>
        </w:rPr>
        <w:t>2019</w:t>
      </w:r>
      <w:r w:rsidR="00D410FD" w:rsidRPr="00056291">
        <w:rPr>
          <w:lang w:val="lt-LT"/>
        </w:rPr>
        <w:t xml:space="preserve"> metais azoto junginių (NO</w:t>
      </w:r>
      <w:r w:rsidR="00D410FD" w:rsidRPr="00056291">
        <w:rPr>
          <w:vertAlign w:val="subscript"/>
          <w:lang w:val="lt-LT"/>
        </w:rPr>
        <w:t>3</w:t>
      </w:r>
      <w:r w:rsidR="00D410FD" w:rsidRPr="00056291">
        <w:rPr>
          <w:lang w:val="lt-LT"/>
        </w:rPr>
        <w:t xml:space="preserve"> ir NH</w:t>
      </w:r>
      <w:r w:rsidR="00D410FD" w:rsidRPr="00056291">
        <w:rPr>
          <w:vertAlign w:val="subscript"/>
          <w:lang w:val="lt-LT"/>
        </w:rPr>
        <w:t>4</w:t>
      </w:r>
      <w:r w:rsidR="00D410FD" w:rsidRPr="00056291">
        <w:rPr>
          <w:lang w:val="lt-LT"/>
        </w:rPr>
        <w:t>) srautas į miško paklotę taip pat buvo apie 1</w:t>
      </w:r>
      <w:r w:rsidR="00056291" w:rsidRPr="00056291">
        <w:rPr>
          <w:lang w:val="lt-LT"/>
        </w:rPr>
        <w:t>9</w:t>
      </w:r>
      <w:r w:rsidR="00D410FD" w:rsidRPr="00056291">
        <w:rPr>
          <w:lang w:val="lt-LT"/>
        </w:rPr>
        <w:t xml:space="preserve"> % didesnis </w:t>
      </w:r>
      <w:r w:rsidR="00056291" w:rsidRPr="00056291">
        <w:rPr>
          <w:lang w:val="lt-LT"/>
        </w:rPr>
        <w:t xml:space="preserve">Žemaitijoje nei </w:t>
      </w:r>
      <w:r w:rsidR="00D410FD" w:rsidRPr="00056291">
        <w:rPr>
          <w:lang w:val="lt-LT"/>
        </w:rPr>
        <w:t xml:space="preserve">Aukštaitijoje. Šie stebimi pokyčių skirtumai tarp stočių LT01 ir LT03 gali būti dėl lajos skirtingos struktūros: Aukštaitijos IMS vyrauja </w:t>
      </w:r>
      <w:r w:rsidR="00D410FD" w:rsidRPr="00056291">
        <w:rPr>
          <w:bCs/>
          <w:iCs/>
          <w:lang w:val="lt-LT"/>
        </w:rPr>
        <w:t>pušys su ažūrinėmis lajomis ir mažu lapijos ploto indeksu</w:t>
      </w:r>
      <w:r w:rsidR="00D410FD" w:rsidRPr="00056291">
        <w:rPr>
          <w:lang w:val="lt-LT"/>
        </w:rPr>
        <w:t xml:space="preserve">, o Žemaitijos IMS – </w:t>
      </w:r>
      <w:r w:rsidR="00D410FD" w:rsidRPr="00056291">
        <w:rPr>
          <w:bCs/>
          <w:iCs/>
          <w:lang w:val="lt-LT"/>
        </w:rPr>
        <w:t>eglės su tankiomis lajomis ir dideliu lapijos ploto indeksu.</w:t>
      </w:r>
      <w:r w:rsidR="00E27649" w:rsidRPr="00056291">
        <w:rPr>
          <w:noProof/>
          <w:lang w:val="lt-LT"/>
        </w:rPr>
        <w:t xml:space="preserve"> </w:t>
      </w:r>
    </w:p>
    <w:p w:rsidR="00374196" w:rsidRPr="005613ED" w:rsidRDefault="00374196">
      <w:pPr>
        <w:rPr>
          <w:bCs/>
          <w:iCs/>
          <w:color w:val="C00000"/>
          <w:lang w:val="lt-LT"/>
        </w:rPr>
      </w:pPr>
      <w:r w:rsidRPr="005613ED">
        <w:rPr>
          <w:bCs/>
          <w:iCs/>
          <w:color w:val="C00000"/>
          <w:lang w:val="lt-LT"/>
        </w:rPr>
        <w:br w:type="page"/>
      </w:r>
    </w:p>
    <w:p w:rsidR="00374196" w:rsidRPr="005613ED" w:rsidRDefault="00374196" w:rsidP="00290DA8">
      <w:pPr>
        <w:spacing w:line="360" w:lineRule="auto"/>
        <w:ind w:firstLine="720"/>
        <w:jc w:val="both"/>
        <w:rPr>
          <w:color w:val="C00000"/>
          <w:lang w:val="lt-LT"/>
        </w:rPr>
      </w:pPr>
    </w:p>
    <w:p w:rsidR="00913F61" w:rsidRPr="008F2224" w:rsidRDefault="00251AC6" w:rsidP="006135A6">
      <w:pPr>
        <w:pStyle w:val="Heading1"/>
        <w:rPr>
          <w:sz w:val="28"/>
          <w:szCs w:val="28"/>
          <w:lang w:val="lt-LT"/>
        </w:rPr>
      </w:pPr>
      <w:bookmarkStart w:id="22" w:name="_Toc2670556"/>
      <w:r w:rsidRPr="008F2224">
        <w:rPr>
          <w:sz w:val="28"/>
          <w:szCs w:val="28"/>
          <w:lang w:val="lt-LT"/>
        </w:rPr>
        <w:t>3. PAŽEMINIO OZONO TYRIMAI PAGAL EMEP PROGRAMĄ</w:t>
      </w:r>
      <w:bookmarkEnd w:id="22"/>
    </w:p>
    <w:p w:rsidR="00913F61" w:rsidRPr="008F2224" w:rsidRDefault="00913F61">
      <w:pPr>
        <w:jc w:val="center"/>
        <w:rPr>
          <w:highlight w:val="yellow"/>
          <w:lang w:val="lt-LT"/>
        </w:rPr>
      </w:pPr>
    </w:p>
    <w:p w:rsidR="000066D4" w:rsidRPr="008F2224" w:rsidRDefault="000066D4">
      <w:pPr>
        <w:jc w:val="center"/>
        <w:rPr>
          <w:highlight w:val="yellow"/>
          <w:lang w:val="lt-LT"/>
        </w:rPr>
      </w:pPr>
    </w:p>
    <w:p w:rsidR="00913F61" w:rsidRPr="008F2224" w:rsidRDefault="00913F61">
      <w:pPr>
        <w:jc w:val="center"/>
        <w:rPr>
          <w:highlight w:val="yellow"/>
          <w:lang w:val="lt-LT"/>
        </w:rPr>
      </w:pPr>
    </w:p>
    <w:p w:rsidR="00913F61" w:rsidRPr="008F2224" w:rsidRDefault="00251AC6">
      <w:pPr>
        <w:pStyle w:val="Heading3"/>
        <w:ind w:firstLine="0"/>
        <w:jc w:val="center"/>
        <w:rPr>
          <w:lang w:val="lt-LT"/>
        </w:rPr>
      </w:pPr>
      <w:bookmarkStart w:id="23" w:name="_Toc2670557"/>
      <w:r w:rsidRPr="008F2224">
        <w:rPr>
          <w:lang w:val="lt-LT"/>
        </w:rPr>
        <w:t>SANTRAUKA</w:t>
      </w:r>
      <w:bookmarkEnd w:id="23"/>
    </w:p>
    <w:p w:rsidR="003D0B60" w:rsidRPr="008F2224" w:rsidRDefault="003D0B60" w:rsidP="003D0B60">
      <w:pPr>
        <w:pStyle w:val="BodyTextIndent"/>
      </w:pPr>
    </w:p>
    <w:p w:rsidR="008F2224" w:rsidRPr="00EF3939" w:rsidRDefault="008F2224" w:rsidP="008F2224">
      <w:pPr>
        <w:spacing w:line="360" w:lineRule="auto"/>
        <w:ind w:firstLine="720"/>
        <w:jc w:val="both"/>
        <w:rPr>
          <w:lang w:val="lt-LT"/>
        </w:rPr>
      </w:pPr>
      <w:r w:rsidRPr="008F2224">
        <w:rPr>
          <w:lang w:val="lt-LT"/>
        </w:rPr>
        <w:t xml:space="preserve">Ataskaitoje pateikta ozono koncentracijos atmosferos pažemio sluoksnyje kaitos ir </w:t>
      </w:r>
      <w:r w:rsidRPr="00EF3939">
        <w:rPr>
          <w:lang w:val="lt-LT"/>
        </w:rPr>
        <w:t xml:space="preserve">kitimo tendencijos EMEP stotyje Preiloje 2019 metais analizė. </w:t>
      </w:r>
    </w:p>
    <w:p w:rsidR="008F2224" w:rsidRPr="00EF3939" w:rsidRDefault="008F2224" w:rsidP="008F2224">
      <w:pPr>
        <w:pStyle w:val="BodyText3"/>
        <w:ind w:firstLine="720"/>
        <w:rPr>
          <w:sz w:val="22"/>
          <w:lang w:val="lt-LT"/>
        </w:rPr>
      </w:pPr>
      <w:r w:rsidRPr="00EF3939">
        <w:rPr>
          <w:lang w:val="lt-LT"/>
        </w:rPr>
        <w:t xml:space="preserve">Didžiausia ozono koncentracija (164,9 </w:t>
      </w:r>
      <w:r w:rsidRPr="00EF3939">
        <w:rPr>
          <w:rFonts w:ascii="Symbol" w:hAnsi="Symbol"/>
          <w:lang w:val="lt-LT"/>
        </w:rPr>
        <w:t></w:t>
      </w:r>
      <w:r w:rsidRPr="00EF3939">
        <w:rPr>
          <w:lang w:val="lt-LT"/>
        </w:rPr>
        <w:t>g/m</w:t>
      </w:r>
      <w:r w:rsidRPr="00EF3939">
        <w:rPr>
          <w:vertAlign w:val="superscript"/>
          <w:lang w:val="lt-LT"/>
        </w:rPr>
        <w:t>3</w:t>
      </w:r>
      <w:r w:rsidRPr="00EF3939">
        <w:rPr>
          <w:lang w:val="lt-LT"/>
        </w:rPr>
        <w:t xml:space="preserve">) 2019 metais Preilos stotyje buvo išmatuota birželio 26 dieną, kurios kilmė yra sietina su lėtai judančia užteršto oro masių pernaša iš pietų Europos per Lenkijos vakarinę dalį, kur tuo metu buvo panaši ozono koncentracija. </w:t>
      </w:r>
    </w:p>
    <w:p w:rsidR="008F2224" w:rsidRPr="00EE1DAE" w:rsidRDefault="008F2224" w:rsidP="008F2224">
      <w:pPr>
        <w:spacing w:line="360" w:lineRule="auto"/>
        <w:ind w:firstLine="720"/>
        <w:jc w:val="both"/>
        <w:rPr>
          <w:b/>
          <w:bCs/>
          <w:lang w:val="lt-LT"/>
        </w:rPr>
      </w:pPr>
      <w:r w:rsidRPr="00AA14A0">
        <w:rPr>
          <w:lang w:val="lt-LT"/>
        </w:rPr>
        <w:t>Apskaičiuotos AOT40 vertės miškų apsaugai stotyje (</w:t>
      </w:r>
      <w:r w:rsidRPr="00AA14A0">
        <w:rPr>
          <w:bCs/>
          <w:lang w:val="lt-LT"/>
        </w:rPr>
        <w:t>17436</w:t>
      </w:r>
      <w:r w:rsidRPr="00AA14A0">
        <w:rPr>
          <w:b/>
          <w:bCs/>
          <w:lang w:val="lt-LT"/>
        </w:rPr>
        <w:t xml:space="preserve"> </w:t>
      </w:r>
      <w:r w:rsidRPr="00AA14A0">
        <w:rPr>
          <w:lang w:val="lt-LT"/>
        </w:rPr>
        <w:t>µg/m</w:t>
      </w:r>
      <w:r w:rsidRPr="00AA14A0">
        <w:rPr>
          <w:vertAlign w:val="superscript"/>
          <w:lang w:val="lt-LT"/>
        </w:rPr>
        <w:t xml:space="preserve">3 </w:t>
      </w:r>
      <w:r w:rsidRPr="00AA14A0">
        <w:rPr>
          <w:lang w:val="lt-LT"/>
        </w:rPr>
        <w:t xml:space="preserve">x h ir </w:t>
      </w:r>
      <w:r w:rsidRPr="00AA14A0">
        <w:rPr>
          <w:bCs/>
          <w:lang w:val="lt-LT"/>
        </w:rPr>
        <w:t>17523</w:t>
      </w:r>
      <w:r w:rsidRPr="00AA14A0">
        <w:rPr>
          <w:lang w:val="lt-LT"/>
        </w:rPr>
        <w:t xml:space="preserve"> µg/m</w:t>
      </w:r>
      <w:r w:rsidRPr="00AA14A0">
        <w:rPr>
          <w:vertAlign w:val="superscript"/>
          <w:lang w:val="lt-LT"/>
        </w:rPr>
        <w:t xml:space="preserve">3 </w:t>
      </w:r>
      <w:r w:rsidRPr="00AA14A0">
        <w:rPr>
          <w:lang w:val="lt-LT"/>
        </w:rPr>
        <w:t>x h perskaičiuotasis) neviršijo 2002/3/EB direktyvos III priede pateikto leistino lygio, t.y., 20000 µg/m</w:t>
      </w:r>
      <w:r w:rsidRPr="00AA14A0">
        <w:rPr>
          <w:vertAlign w:val="superscript"/>
          <w:lang w:val="lt-LT"/>
        </w:rPr>
        <w:t xml:space="preserve">3 </w:t>
      </w:r>
      <w:r w:rsidRPr="00AA14A0">
        <w:rPr>
          <w:lang w:val="lt-LT"/>
        </w:rPr>
        <w:t xml:space="preserve">x h, bet buvo didesnės nei 2018 metais. </w:t>
      </w:r>
      <w:r w:rsidRPr="00EE1DAE">
        <w:rPr>
          <w:lang w:val="lt-LT"/>
        </w:rPr>
        <w:t>Tai sąlygojo karštas ir sausas Lietuvoje šiltasis laikotarpis.</w:t>
      </w:r>
    </w:p>
    <w:p w:rsidR="008F2224" w:rsidRPr="00F13744" w:rsidRDefault="008F2224" w:rsidP="008F2224">
      <w:pPr>
        <w:pStyle w:val="BodyText3"/>
        <w:ind w:firstLine="720"/>
        <w:rPr>
          <w:color w:val="4472C4"/>
          <w:szCs w:val="18"/>
          <w:lang w:val="lt-LT"/>
        </w:rPr>
      </w:pPr>
      <w:r w:rsidRPr="00EF3939">
        <w:rPr>
          <w:bCs/>
          <w:lang w:val="lt-LT"/>
        </w:rPr>
        <w:t>Per 2019 metus gyventojų informavimo (180</w:t>
      </w:r>
      <w:r w:rsidRPr="00EF3939">
        <w:rPr>
          <w:bCs/>
          <w:sz w:val="22"/>
          <w:szCs w:val="18"/>
          <w:lang w:val="lt-LT"/>
        </w:rPr>
        <w:t xml:space="preserve"> μg/m</w:t>
      </w:r>
      <w:r w:rsidRPr="00EF3939">
        <w:rPr>
          <w:bCs/>
          <w:sz w:val="22"/>
          <w:szCs w:val="18"/>
          <w:vertAlign w:val="superscript"/>
          <w:lang w:val="lt-LT"/>
        </w:rPr>
        <w:t>3</w:t>
      </w:r>
      <w:r w:rsidRPr="00EF3939">
        <w:rPr>
          <w:bCs/>
          <w:sz w:val="22"/>
          <w:szCs w:val="18"/>
          <w:lang w:val="lt-LT"/>
        </w:rPr>
        <w:t>) slenkstis</w:t>
      </w:r>
      <w:r w:rsidRPr="00EF3939">
        <w:rPr>
          <w:bCs/>
          <w:sz w:val="22"/>
          <w:szCs w:val="18"/>
          <w:vertAlign w:val="superscript"/>
          <w:lang w:val="lt-LT"/>
        </w:rPr>
        <w:t xml:space="preserve"> </w:t>
      </w:r>
      <w:r w:rsidRPr="00EF3939">
        <w:rPr>
          <w:bCs/>
          <w:sz w:val="22"/>
          <w:szCs w:val="18"/>
          <w:lang w:val="lt-LT"/>
        </w:rPr>
        <w:t xml:space="preserve">nebuvo </w:t>
      </w:r>
      <w:r w:rsidRPr="00EF3939">
        <w:rPr>
          <w:bCs/>
          <w:lang w:val="lt-LT"/>
        </w:rPr>
        <w:t>viršytas;</w:t>
      </w:r>
      <w:r w:rsidRPr="00EF3939">
        <w:rPr>
          <w:bCs/>
          <w:sz w:val="22"/>
          <w:szCs w:val="18"/>
          <w:lang w:val="lt-LT"/>
        </w:rPr>
        <w:t xml:space="preserve"> </w:t>
      </w:r>
      <w:r w:rsidRPr="00EF3939">
        <w:rPr>
          <w:bCs/>
          <w:lang w:val="lt-LT"/>
        </w:rPr>
        <w:t>pavojaus (240</w:t>
      </w:r>
      <w:r w:rsidRPr="00EF3939">
        <w:rPr>
          <w:bCs/>
          <w:sz w:val="22"/>
          <w:szCs w:val="18"/>
          <w:lang w:val="lt-LT"/>
        </w:rPr>
        <w:t xml:space="preserve"> μg/m</w:t>
      </w:r>
      <w:r w:rsidRPr="00EF3939">
        <w:rPr>
          <w:bCs/>
          <w:sz w:val="22"/>
          <w:szCs w:val="18"/>
          <w:vertAlign w:val="superscript"/>
          <w:lang w:val="lt-LT"/>
        </w:rPr>
        <w:t>3</w:t>
      </w:r>
      <w:r w:rsidRPr="00EF3939">
        <w:rPr>
          <w:bCs/>
          <w:sz w:val="22"/>
          <w:szCs w:val="18"/>
          <w:lang w:val="lt-LT"/>
        </w:rPr>
        <w:t>)</w:t>
      </w:r>
      <w:r w:rsidRPr="00EF3939">
        <w:rPr>
          <w:bCs/>
          <w:lang w:val="lt-LT"/>
        </w:rPr>
        <w:t xml:space="preserve"> slenkstis nebuvo</w:t>
      </w:r>
      <w:r w:rsidRPr="00EF3939">
        <w:rPr>
          <w:bCs/>
          <w:sz w:val="22"/>
          <w:szCs w:val="18"/>
          <w:lang w:val="lt-LT"/>
        </w:rPr>
        <w:t xml:space="preserve"> pasiektas</w:t>
      </w:r>
      <w:r w:rsidRPr="00EF3939">
        <w:rPr>
          <w:bCs/>
          <w:lang w:val="lt-LT"/>
        </w:rPr>
        <w:t xml:space="preserve">. </w:t>
      </w:r>
      <w:r w:rsidRPr="00EF3939">
        <w:rPr>
          <w:lang w:val="lt-LT"/>
        </w:rPr>
        <w:t>Siektina žmonių sveikatos apsaugai vertė, t.y., kad didžiausias paros 8 valandų vidurkis 120 μg/m</w:t>
      </w:r>
      <w:r w:rsidRPr="00EF3939">
        <w:rPr>
          <w:vertAlign w:val="superscript"/>
          <w:lang w:val="lt-LT"/>
        </w:rPr>
        <w:t>3</w:t>
      </w:r>
      <w:r w:rsidRPr="00EF3939">
        <w:rPr>
          <w:lang w:val="lt-LT"/>
        </w:rPr>
        <w:t xml:space="preserve"> nebūtų viršijamas daugiau nei 25 paras per kalendorinius metus, imant trejų metų vidurkį, stotyje nebuvo viršytas. Ilgalaikis tikslas</w:t>
      </w:r>
      <w:r w:rsidRPr="00EF3939">
        <w:rPr>
          <w:szCs w:val="18"/>
          <w:lang w:val="lt-LT"/>
        </w:rPr>
        <w:t xml:space="preserve"> 201</w:t>
      </w:r>
      <w:r>
        <w:rPr>
          <w:szCs w:val="18"/>
          <w:lang w:val="lt-LT"/>
        </w:rPr>
        <w:t>9</w:t>
      </w:r>
      <w:r w:rsidRPr="00EF3939">
        <w:rPr>
          <w:szCs w:val="18"/>
          <w:lang w:val="lt-LT"/>
        </w:rPr>
        <w:t xml:space="preserve"> metais nebuvo pasiektas</w:t>
      </w:r>
      <w:r w:rsidRPr="00EF3939">
        <w:rPr>
          <w:lang w:val="lt-LT"/>
        </w:rPr>
        <w:t xml:space="preserve">, t.y., užregistruoti atvejai, kai paros didžiausias 8 valandų koncentracijos vidurkis viršijo 120 </w:t>
      </w:r>
      <w:r w:rsidRPr="00EF3939">
        <w:rPr>
          <w:rFonts w:ascii="Symbol" w:hAnsi="Symbol"/>
          <w:lang w:val="lt-LT"/>
        </w:rPr>
        <w:t></w:t>
      </w:r>
      <w:r w:rsidRPr="00EF3939">
        <w:rPr>
          <w:lang w:val="lt-LT"/>
        </w:rPr>
        <w:t>g/m</w:t>
      </w:r>
      <w:r w:rsidRPr="00EF3939">
        <w:rPr>
          <w:vertAlign w:val="superscript"/>
          <w:lang w:val="lt-LT"/>
        </w:rPr>
        <w:t>3</w:t>
      </w:r>
      <w:r w:rsidRPr="00EF3939">
        <w:rPr>
          <w:szCs w:val="18"/>
          <w:lang w:val="lt-LT"/>
        </w:rPr>
        <w:t>.</w:t>
      </w:r>
      <w:r w:rsidRPr="00F13744">
        <w:rPr>
          <w:color w:val="4472C4"/>
          <w:szCs w:val="18"/>
          <w:lang w:val="lt-LT"/>
        </w:rPr>
        <w:t xml:space="preserve"> </w:t>
      </w:r>
      <w:r w:rsidRPr="00EF3939">
        <w:rPr>
          <w:szCs w:val="18"/>
          <w:lang w:val="lt-LT"/>
        </w:rPr>
        <w:t>Tokie atvejai 201</w:t>
      </w:r>
      <w:r>
        <w:rPr>
          <w:szCs w:val="18"/>
          <w:lang w:val="lt-LT"/>
        </w:rPr>
        <w:t>9</w:t>
      </w:r>
      <w:r w:rsidRPr="00EF3939">
        <w:rPr>
          <w:szCs w:val="18"/>
          <w:lang w:val="lt-LT"/>
        </w:rPr>
        <w:t xml:space="preserve"> metais kaip ir ankstesniais metais buvo stebimi, kai užterštos oro masės pasiekė Lietuvą iš pietinių-vakarinių Europos regionų. AOT60 reikšmės 201</w:t>
      </w:r>
      <w:r>
        <w:rPr>
          <w:szCs w:val="18"/>
          <w:lang w:val="lt-LT"/>
        </w:rPr>
        <w:t>9</w:t>
      </w:r>
      <w:r w:rsidRPr="00EF3939">
        <w:rPr>
          <w:szCs w:val="18"/>
          <w:lang w:val="lt-LT"/>
        </w:rPr>
        <w:t xml:space="preserve"> metais neviršijo leistinos absoliučios 5800 μg/m</w:t>
      </w:r>
      <w:r w:rsidRPr="00EF3939">
        <w:rPr>
          <w:szCs w:val="18"/>
          <w:vertAlign w:val="superscript"/>
          <w:lang w:val="lt-LT"/>
        </w:rPr>
        <w:t>3</w:t>
      </w:r>
      <w:r w:rsidRPr="00EF3939">
        <w:rPr>
          <w:szCs w:val="18"/>
          <w:lang w:val="lt-LT"/>
        </w:rPr>
        <w:t xml:space="preserve"> x h ribos, tačiau viršijo žmonių sveikatai nustatytą kritinį lygį AOT 60 = 0.</w:t>
      </w:r>
    </w:p>
    <w:p w:rsidR="003D0B60" w:rsidRPr="005613ED" w:rsidRDefault="008F2224" w:rsidP="008F2224">
      <w:pPr>
        <w:pStyle w:val="BodyText3"/>
        <w:ind w:firstLine="720"/>
        <w:rPr>
          <w:color w:val="C00000"/>
          <w:lang w:val="lt-LT"/>
        </w:rPr>
      </w:pPr>
      <w:r w:rsidRPr="00EF3939">
        <w:rPr>
          <w:lang w:val="lt-LT"/>
        </w:rPr>
        <w:t>Per pastaruosius 5 metus nustatyta didžiausios (pikinės) ozono koncentracijos svyravimai 120-165</w:t>
      </w:r>
      <w:r w:rsidRPr="00EF3939">
        <w:rPr>
          <w:bCs/>
          <w:sz w:val="22"/>
          <w:szCs w:val="18"/>
          <w:lang w:val="lt-LT"/>
        </w:rPr>
        <w:t xml:space="preserve"> μg/m</w:t>
      </w:r>
      <w:r w:rsidRPr="00EF3939">
        <w:rPr>
          <w:bCs/>
          <w:sz w:val="22"/>
          <w:szCs w:val="18"/>
          <w:vertAlign w:val="superscript"/>
          <w:lang w:val="lt-LT"/>
        </w:rPr>
        <w:t>3</w:t>
      </w:r>
      <w:r w:rsidRPr="00EF3939">
        <w:rPr>
          <w:lang w:val="lt-LT"/>
        </w:rPr>
        <w:t xml:space="preserve"> intervale. Vertinant ozono koncentracijos pokyčius Preiloje ir kitose Europos regionuose per 2015-2019 metus didelių (&gt;160 μg/m</w:t>
      </w:r>
      <w:r w:rsidRPr="00EF3939">
        <w:rPr>
          <w:vertAlign w:val="superscript"/>
          <w:lang w:val="lt-LT"/>
        </w:rPr>
        <w:t>3</w:t>
      </w:r>
      <w:r w:rsidRPr="00EF3939">
        <w:rPr>
          <w:lang w:val="lt-LT"/>
        </w:rPr>
        <w:t>) koncentracijų didelio padažnėjimo neturėtų būti per ateinančius artimiausius metus, nes visose šalyse yra stengiamasi sumažinti ozono pirmtakų emisijas, kurios ir yra labiausiai siejamos su didelių ozono koncentracijų susidarymu</w:t>
      </w:r>
      <w:r>
        <w:rPr>
          <w:lang w:val="lt-LT"/>
        </w:rPr>
        <w:t>.</w:t>
      </w:r>
    </w:p>
    <w:p w:rsidR="004750A5" w:rsidRPr="005613ED" w:rsidRDefault="004750A5" w:rsidP="004750A5">
      <w:pPr>
        <w:pStyle w:val="BodyText3"/>
        <w:ind w:firstLine="357"/>
        <w:rPr>
          <w:color w:val="C00000"/>
          <w:highlight w:val="yellow"/>
          <w:lang w:val="lt-LT"/>
        </w:rPr>
      </w:pPr>
    </w:p>
    <w:p w:rsidR="004750A5" w:rsidRPr="005613ED" w:rsidRDefault="004750A5" w:rsidP="004750A5">
      <w:pPr>
        <w:pStyle w:val="BodyTextIndent"/>
        <w:jc w:val="center"/>
        <w:rPr>
          <w:b/>
          <w:bCs/>
          <w:color w:val="C00000"/>
          <w:highlight w:val="yellow"/>
        </w:rPr>
      </w:pPr>
    </w:p>
    <w:p w:rsidR="00913F61" w:rsidRPr="008F2224" w:rsidRDefault="00251AC6">
      <w:pPr>
        <w:pStyle w:val="Heading3"/>
        <w:ind w:firstLine="0"/>
        <w:jc w:val="center"/>
        <w:rPr>
          <w:lang w:val="lt-LT"/>
        </w:rPr>
      </w:pPr>
      <w:bookmarkStart w:id="24" w:name="_Toc131486145"/>
      <w:bookmarkStart w:id="25" w:name="_Toc2670558"/>
      <w:r w:rsidRPr="008F2224">
        <w:rPr>
          <w:lang w:val="lt-LT"/>
        </w:rPr>
        <w:lastRenderedPageBreak/>
        <w:t>ĮVADAS</w:t>
      </w:r>
      <w:bookmarkEnd w:id="24"/>
      <w:bookmarkEnd w:id="25"/>
    </w:p>
    <w:p w:rsidR="00913F61" w:rsidRPr="005613ED" w:rsidRDefault="00913F61">
      <w:pPr>
        <w:spacing w:line="360" w:lineRule="auto"/>
        <w:rPr>
          <w:color w:val="C00000"/>
          <w:highlight w:val="yellow"/>
          <w:lang w:val="lt-LT"/>
        </w:rPr>
      </w:pPr>
    </w:p>
    <w:p w:rsidR="008F2224" w:rsidRPr="00E6660D" w:rsidRDefault="008F2224" w:rsidP="008F2224">
      <w:pPr>
        <w:spacing w:line="360" w:lineRule="auto"/>
        <w:ind w:firstLine="720"/>
        <w:jc w:val="both"/>
        <w:rPr>
          <w:lang w:val="lt-LT"/>
        </w:rPr>
      </w:pPr>
      <w:r w:rsidRPr="00E6660D">
        <w:rPr>
          <w:lang w:val="lt-LT"/>
        </w:rPr>
        <w:t xml:space="preserve">Ozonas yra stiprus fotocheminis oksidatorius, kuris gali sukelti rimtus žmogaus sveikatos sutrikimus ir pažeisti  žemės ūkio kultūras bei įvairias medžiagas. Tokios ozono koncentracijos yra stebimos visoje Europoje. Troposferoje yra tik apie 10 % viso atmosferos ozono kiekio, tačiau jis vaidina didžiulį vaidmenį ne tik augmenijos, bet ir gyvūnijos bei žmonių gyvenime. Neigiamus efektus ozonas sukelia dėl savo ypatingo cheminio aktyvumo. </w:t>
      </w:r>
    </w:p>
    <w:p w:rsidR="008F2224" w:rsidRPr="00E6660D" w:rsidRDefault="008F2224" w:rsidP="008F2224">
      <w:pPr>
        <w:pStyle w:val="BodyText3"/>
        <w:ind w:firstLine="720"/>
        <w:rPr>
          <w:lang w:val="lt-LT"/>
        </w:rPr>
      </w:pPr>
      <w:r w:rsidRPr="00E6660D">
        <w:rPr>
          <w:lang w:val="lt-LT"/>
        </w:rPr>
        <w:t>Ozonas troposferoje yra taip pat labai svarbus daugelyje atmosferos vyksmų: oksidacijoje, aplinkos rūgštėjime, “šiltnamio” efekte, antrinių kietųjų dalelių susidaryme ir panašiai. Ozonas yra natūraliai egzistuojanti atmosferos priemaiša ir turi du pagrindinius šaltinius. Pirmasis yra natūralus - stratosfera, kurio indėlis į ozono kiekį troposferoje metai iš metų mažai kinta ir yra glaudžiai susijęs su atmosferos dinamika.</w:t>
      </w:r>
      <w:r w:rsidRPr="00E6660D">
        <w:rPr>
          <w:rFonts w:ascii="TimesLT" w:hAnsi="TimesLT"/>
          <w:lang w:val="lt-LT"/>
        </w:rPr>
        <w:t xml:space="preserve"> </w:t>
      </w:r>
      <w:r w:rsidRPr="00E6660D">
        <w:rPr>
          <w:lang w:val="lt-LT"/>
        </w:rPr>
        <w:t>Ozono srautas iš stratosferos į troposferą yra apie 10</w:t>
      </w:r>
      <w:r w:rsidRPr="00E6660D">
        <w:rPr>
          <w:vertAlign w:val="superscript"/>
          <w:lang w:val="lt-LT"/>
        </w:rPr>
        <w:t>10</w:t>
      </w:r>
      <w:r w:rsidRPr="00E6660D">
        <w:rPr>
          <w:lang w:val="lt-LT"/>
        </w:rPr>
        <w:t>-10</w:t>
      </w:r>
      <w:r w:rsidRPr="00E6660D">
        <w:rPr>
          <w:vertAlign w:val="superscript"/>
          <w:lang w:val="lt-LT"/>
        </w:rPr>
        <w:t>11</w:t>
      </w:r>
      <w:r w:rsidRPr="00E6660D">
        <w:rPr>
          <w:lang w:val="lt-LT"/>
        </w:rPr>
        <w:t xml:space="preserve"> cm</w:t>
      </w:r>
      <w:r w:rsidRPr="00E6660D">
        <w:rPr>
          <w:vertAlign w:val="superscript"/>
          <w:lang w:val="lt-LT"/>
        </w:rPr>
        <w:t>-2</w:t>
      </w:r>
      <w:r w:rsidRPr="00E6660D">
        <w:rPr>
          <w:lang w:val="lt-LT"/>
        </w:rPr>
        <w:t>s</w:t>
      </w:r>
      <w:r w:rsidRPr="00E6660D">
        <w:rPr>
          <w:vertAlign w:val="superscript"/>
          <w:lang w:val="lt-LT"/>
        </w:rPr>
        <w:t>-1</w:t>
      </w:r>
      <w:r w:rsidRPr="00E6660D">
        <w:rPr>
          <w:lang w:val="lt-LT"/>
        </w:rPr>
        <w:t>. Antrasis antropogeninis fotocheminis šaltinis yra pačioje troposferoje, kuris labai kinta priklausomai nuo ozono pirmtakų (pagrindiniai yra lakūs organiniai junginiai ir azoto oksidai) koncentracijos lygio, saulės ultravioletinės spinduliuotės intensyvumo, sinoptinės situacijos, oro masių pernašos bei vietinių meteorologinių sąlygų. Todėl bendra ozono koncentracija atmosferos pažemio sluoksnyje metai iš metų labai kinta. Fotocheminis ozono susidarymas troposferoje tampa problema, kadangi jis gali padidinti ozono koncentraciją keletą kartų ir jo lygis gali pasiekti jau pavojingą ribą. Didelė ozono koncentracija atmosferoje ardo daugelį medžiagų bei yra žalinga augmenijai, gyvūnų ir žmogaus sveikatai, tačiau maža ozono koncentracija ore pasižymi dezinfekuojančiomis savybėmis.</w:t>
      </w:r>
    </w:p>
    <w:p w:rsidR="008F2224" w:rsidRPr="00E6660D" w:rsidRDefault="008F2224" w:rsidP="008F2224">
      <w:pPr>
        <w:spacing w:line="360" w:lineRule="auto"/>
        <w:ind w:firstLine="720"/>
        <w:jc w:val="both"/>
        <w:rPr>
          <w:lang w:val="lt-LT"/>
        </w:rPr>
      </w:pPr>
      <w:r w:rsidRPr="00E6660D">
        <w:rPr>
          <w:lang w:val="lt-LT"/>
        </w:rPr>
        <w:t xml:space="preserve">Atmosferos ozono monitoringas yra neatsiejama dalis daugumos tarptautinių programų, susijusių su bendru atmosferos monitoringu, pvz., EMEP, Pasaulinės Meteorologų Organizacijos (WMO) programa GAW ir kt. </w:t>
      </w:r>
    </w:p>
    <w:p w:rsidR="003D0B60" w:rsidRPr="005613ED" w:rsidRDefault="008F2224" w:rsidP="008F2224">
      <w:pPr>
        <w:spacing w:line="360" w:lineRule="auto"/>
        <w:ind w:firstLine="720"/>
        <w:jc w:val="both"/>
        <w:rPr>
          <w:color w:val="C00000"/>
          <w:lang w:val="lt-LT"/>
        </w:rPr>
      </w:pPr>
      <w:r w:rsidRPr="00E6660D">
        <w:rPr>
          <w:lang w:val="lt-LT"/>
        </w:rPr>
        <w:t>Šiais metais ozono koncentracijos aplinkos ore normas Lietuvoje reglamentavo Europos parlamento ir Tarybos direktyva 2008/50/EB  dėl aplinkos oro kokybės ir švaresnio oro Europoje direktyva [1], bei Lietuvos Respublikos aplinkos ministro ir Lietuvos Respublikos sveikatos apsaugos ministro 2010 m. liepos 7 d. įsakymo Nr. D1-585/V-611 [2] ir Lietuvos Respublikos aplinkos ministro 2010 04 06 įsakymas Nr D1-279 [3].</w:t>
      </w:r>
      <w:r w:rsidR="003D0B60" w:rsidRPr="005613ED">
        <w:rPr>
          <w:color w:val="C00000"/>
          <w:lang w:val="lt-LT"/>
        </w:rPr>
        <w:t xml:space="preserve"> </w:t>
      </w:r>
    </w:p>
    <w:p w:rsidR="003D0B60" w:rsidRPr="008F2224" w:rsidRDefault="003D0B60" w:rsidP="00F458EA">
      <w:pPr>
        <w:spacing w:line="360" w:lineRule="auto"/>
        <w:jc w:val="both"/>
        <w:rPr>
          <w:lang w:val="lt-LT"/>
        </w:rPr>
      </w:pPr>
    </w:p>
    <w:p w:rsidR="00F458EA" w:rsidRPr="008F2224" w:rsidRDefault="00F458EA" w:rsidP="00F458EA">
      <w:pPr>
        <w:spacing w:line="360" w:lineRule="auto"/>
        <w:jc w:val="both"/>
        <w:rPr>
          <w:lang w:val="lt-LT"/>
        </w:rPr>
      </w:pPr>
    </w:p>
    <w:p w:rsidR="003D0B60" w:rsidRPr="008F2224" w:rsidRDefault="003D0B60" w:rsidP="003D0B60">
      <w:pPr>
        <w:spacing w:line="360" w:lineRule="auto"/>
        <w:ind w:firstLine="709"/>
        <w:jc w:val="both"/>
        <w:rPr>
          <w:rFonts w:eastAsia="Arial Unicode MS"/>
          <w:lang w:val="lt-LT"/>
        </w:rPr>
      </w:pPr>
      <w:r w:rsidRPr="008F2224">
        <w:rPr>
          <w:lang w:val="lt-LT"/>
        </w:rPr>
        <w:lastRenderedPageBreak/>
        <w:t xml:space="preserve">2008/50/EB </w:t>
      </w:r>
      <w:r w:rsidRPr="008F2224">
        <w:rPr>
          <w:szCs w:val="22"/>
          <w:lang w:val="lt-LT"/>
        </w:rPr>
        <w:t>direktyvos tikslas:</w:t>
      </w:r>
    </w:p>
    <w:p w:rsidR="008F2224" w:rsidRPr="00E6660D" w:rsidRDefault="008F2224" w:rsidP="008F2224">
      <w:pPr>
        <w:pStyle w:val="BodyTextIndent2"/>
        <w:rPr>
          <w:szCs w:val="22"/>
        </w:rPr>
      </w:pPr>
      <w:r w:rsidRPr="00E6660D">
        <w:rPr>
          <w:szCs w:val="22"/>
        </w:rPr>
        <w:t>a) nustatyti Bendrijoje ilgalaikius tikslus, siektinas vertes, pavojaus ir informavimo slenksčius, susijusius su ozono koncentracija aplinkos ore, kurie skirti išvengti, užkirsti kelią arba sumažinti žalingą poveikį žmonių sveikatai ir aplinkai kaip visumai;</w:t>
      </w:r>
    </w:p>
    <w:p w:rsidR="008F2224" w:rsidRPr="00E6660D" w:rsidRDefault="008F2224" w:rsidP="008F2224">
      <w:pPr>
        <w:spacing w:line="360" w:lineRule="auto"/>
        <w:ind w:firstLine="720"/>
        <w:jc w:val="both"/>
        <w:rPr>
          <w:rFonts w:ascii="Arial Unicode MS" w:hAnsi="Arial Unicode MS" w:cs="Arial Unicode MS"/>
          <w:lang w:val="lt-LT"/>
        </w:rPr>
      </w:pPr>
      <w:r w:rsidRPr="00E6660D">
        <w:rPr>
          <w:szCs w:val="22"/>
          <w:lang w:val="lt-LT"/>
        </w:rPr>
        <w:t>b) užtikrinti, kad aplinkos ore esančio ozono koncentracijai ir atitinkamai ozono pirmtakams (azoto oksidams ir lakiesiems organiniams junginiams) vertinti valstybėse narėse būtų taikomi bendri metodai ir kriterijai;</w:t>
      </w:r>
    </w:p>
    <w:p w:rsidR="008F2224" w:rsidRPr="00E6660D" w:rsidRDefault="008F2224" w:rsidP="008F2224">
      <w:pPr>
        <w:spacing w:line="360" w:lineRule="auto"/>
        <w:ind w:firstLine="720"/>
        <w:jc w:val="both"/>
        <w:rPr>
          <w:rFonts w:ascii="Arial Unicode MS" w:hAnsi="Arial Unicode MS" w:cs="Arial Unicode MS"/>
          <w:lang w:val="lt-LT"/>
        </w:rPr>
      </w:pPr>
      <w:r w:rsidRPr="00E6660D">
        <w:rPr>
          <w:szCs w:val="22"/>
          <w:lang w:val="lt-LT"/>
        </w:rPr>
        <w:t>c) užtikrinti, kad būtų gaunama pakankamai informacijos apie ozono lygius aplinkoje ir kad ji būtų prieinama visuomenei;</w:t>
      </w:r>
    </w:p>
    <w:p w:rsidR="008F2224" w:rsidRPr="00E6660D" w:rsidRDefault="008F2224" w:rsidP="008F2224">
      <w:pPr>
        <w:pStyle w:val="BodyText"/>
        <w:ind w:firstLine="720"/>
        <w:jc w:val="both"/>
        <w:rPr>
          <w:rFonts w:ascii="Arial Unicode MS" w:hAnsi="Arial Unicode MS" w:cs="Arial Unicode MS"/>
        </w:rPr>
      </w:pPr>
      <w:r w:rsidRPr="00E6660D">
        <w:t>d) užtikrinti, kad aplinkos oro kokybė ozono atžvilgiu būtų išlaikoma, jeigu ji yra gera, o kitais atvejais – ji būtų gerinama;</w:t>
      </w:r>
    </w:p>
    <w:p w:rsidR="008F2224" w:rsidRPr="00E6660D" w:rsidRDefault="008F2224" w:rsidP="008F2224">
      <w:pPr>
        <w:spacing w:line="360" w:lineRule="auto"/>
        <w:ind w:firstLine="720"/>
        <w:jc w:val="both"/>
        <w:rPr>
          <w:rFonts w:ascii="Arial Unicode MS" w:hAnsi="Arial Unicode MS" w:cs="Arial Unicode MS"/>
          <w:lang w:val="lt-LT"/>
        </w:rPr>
      </w:pPr>
      <w:r w:rsidRPr="00E6660D">
        <w:rPr>
          <w:szCs w:val="22"/>
          <w:lang w:val="lt-LT"/>
        </w:rPr>
        <w:t>e) skatinti didesnį bendradarbiavimą tarp valstybių narių ozono lygių mažinimo srityje, panaudoti tarpvalstybinių priemonių galimybes ir susitarimus dėl tokių priemonių.</w:t>
      </w:r>
    </w:p>
    <w:p w:rsidR="008F2224" w:rsidRPr="00E6660D" w:rsidRDefault="008F2224" w:rsidP="008F2224">
      <w:pPr>
        <w:spacing w:line="360" w:lineRule="auto"/>
        <w:ind w:firstLine="720"/>
        <w:jc w:val="both"/>
        <w:rPr>
          <w:lang w:val="lt-LT"/>
        </w:rPr>
      </w:pPr>
      <w:r w:rsidRPr="00E6660D">
        <w:rPr>
          <w:szCs w:val="22"/>
          <w:lang w:val="lt-LT"/>
        </w:rPr>
        <w:t>Direktyvoje nurodytos siektinos ozono koncentracijos ir AOT40 vertės aplinkos ore nuo 2010 metų</w:t>
      </w:r>
      <w:r w:rsidRPr="00E6660D">
        <w:rPr>
          <w:lang w:val="lt-LT"/>
        </w:rPr>
        <w:t xml:space="preserve"> (1 lentelė) bei ilgalaikiai tikslai (2 lentelė). </w:t>
      </w:r>
      <w:r w:rsidRPr="00E6660D">
        <w:rPr>
          <w:szCs w:val="18"/>
          <w:lang w:val="lt-LT"/>
        </w:rPr>
        <w:t xml:space="preserve">Ilgalaikiai tikslai turi būti keičiami, atskaitos tašku imant 2020 m. bei atsižvelgiant į pažangą, padarytą siekiant sumažinti nacionalinius išmetamųjų teršalų kiekius. </w:t>
      </w:r>
      <w:r w:rsidRPr="00E6660D">
        <w:rPr>
          <w:lang w:val="lt-LT"/>
        </w:rPr>
        <w:t>AOT40 (išreikštas μg/m</w:t>
      </w:r>
      <w:r w:rsidRPr="00E6660D">
        <w:rPr>
          <w:vertAlign w:val="superscript"/>
          <w:lang w:val="lt-LT"/>
        </w:rPr>
        <w:t>3</w:t>
      </w:r>
      <w:r w:rsidRPr="00E6660D">
        <w:rPr>
          <w:lang w:val="lt-LT"/>
        </w:rPr>
        <w:t xml:space="preserve"> x h yra skirtumo tarp valandinių koncentracijų, didesnių už 80 μg/m</w:t>
      </w:r>
      <w:r w:rsidRPr="00E6660D">
        <w:rPr>
          <w:vertAlign w:val="superscript"/>
          <w:lang w:val="lt-LT"/>
        </w:rPr>
        <w:t>3</w:t>
      </w:r>
      <w:r w:rsidRPr="00E6660D">
        <w:rPr>
          <w:lang w:val="lt-LT"/>
        </w:rPr>
        <w:t xml:space="preserve"> (= 40 ppb) ir 80 μg/m</w:t>
      </w:r>
      <w:r w:rsidRPr="00E6660D">
        <w:rPr>
          <w:vertAlign w:val="superscript"/>
          <w:lang w:val="lt-LT"/>
        </w:rPr>
        <w:t>3</w:t>
      </w:r>
      <w:r w:rsidRPr="00E6660D">
        <w:rPr>
          <w:lang w:val="lt-LT"/>
        </w:rPr>
        <w:t xml:space="preserve"> suma per nustatytą laikotarpį, naudojant vienos valandos vertes, matuotas nuo 8:00 iki 20:00 val. Vidurio Europos laiku kiekvieną dieną.</w:t>
      </w:r>
    </w:p>
    <w:p w:rsidR="004750A5" w:rsidRPr="008F2224" w:rsidRDefault="004750A5" w:rsidP="004750A5">
      <w:pPr>
        <w:spacing w:line="360" w:lineRule="auto"/>
        <w:ind w:firstLine="720"/>
        <w:jc w:val="both"/>
        <w:rPr>
          <w:lang w:val="lt-LT"/>
        </w:rPr>
      </w:pPr>
    </w:p>
    <w:p w:rsidR="003F1E70" w:rsidRPr="008F2224" w:rsidRDefault="003F1E70" w:rsidP="003F1E70">
      <w:pPr>
        <w:pStyle w:val="BodyTextIndent"/>
        <w:jc w:val="right"/>
      </w:pPr>
      <w:r w:rsidRPr="008F2224">
        <w:t>1 lentelė</w:t>
      </w:r>
    </w:p>
    <w:p w:rsidR="003F1E70" w:rsidRPr="008F2224" w:rsidRDefault="003F1E70" w:rsidP="003F1E70">
      <w:pPr>
        <w:pStyle w:val="Heading7"/>
        <w:spacing w:line="360" w:lineRule="auto"/>
        <w:ind w:left="360"/>
        <w:jc w:val="center"/>
        <w:rPr>
          <w:rFonts w:ascii="Times New Roman" w:hAnsi="Times New Roman"/>
          <w:b w:val="0"/>
          <w:sz w:val="24"/>
          <w:lang w:val="lt-LT"/>
        </w:rPr>
      </w:pPr>
      <w:r w:rsidRPr="008F2224">
        <w:rPr>
          <w:rFonts w:ascii="Times New Roman" w:hAnsi="Times New Roman"/>
          <w:b w:val="0"/>
          <w:sz w:val="24"/>
          <w:lang w:val="lt-LT"/>
        </w:rPr>
        <w:t>SIEKTINOS VERTĖS</w:t>
      </w:r>
    </w:p>
    <w:tbl>
      <w:tblPr>
        <w:tblStyle w:val="TableGrid"/>
        <w:tblW w:w="0" w:type="auto"/>
        <w:tblLook w:val="00A0" w:firstRow="1" w:lastRow="0" w:firstColumn="1" w:lastColumn="0" w:noHBand="0" w:noVBand="0"/>
      </w:tblPr>
      <w:tblGrid>
        <w:gridCol w:w="2890"/>
        <w:gridCol w:w="2580"/>
        <w:gridCol w:w="3211"/>
      </w:tblGrid>
      <w:tr w:rsidR="005613ED" w:rsidRPr="008F2224" w:rsidTr="005812E3">
        <w:tc>
          <w:tcPr>
            <w:tcW w:w="2931" w:type="dxa"/>
            <w:vAlign w:val="center"/>
          </w:tcPr>
          <w:p w:rsidR="00646779" w:rsidRPr="008F2224" w:rsidRDefault="00646779" w:rsidP="005812E3">
            <w:pPr>
              <w:spacing w:line="360" w:lineRule="auto"/>
              <w:jc w:val="center"/>
              <w:rPr>
                <w:rFonts w:eastAsia="Arial Unicode MS"/>
                <w:b/>
                <w:lang w:val="lt-LT"/>
              </w:rPr>
            </w:pPr>
            <w:r w:rsidRPr="008F2224">
              <w:rPr>
                <w:b/>
                <w:lang w:val="lt-LT"/>
              </w:rPr>
              <w:t>Tikslas</w:t>
            </w:r>
          </w:p>
        </w:tc>
        <w:tc>
          <w:tcPr>
            <w:tcW w:w="2610" w:type="dxa"/>
            <w:vAlign w:val="center"/>
          </w:tcPr>
          <w:p w:rsidR="00646779" w:rsidRPr="008F2224" w:rsidRDefault="00646779" w:rsidP="005812E3">
            <w:pPr>
              <w:pStyle w:val="normalcentered"/>
              <w:spacing w:before="0" w:beforeAutospacing="0" w:after="0" w:afterAutospacing="0" w:line="360" w:lineRule="auto"/>
              <w:jc w:val="center"/>
              <w:rPr>
                <w:rFonts w:ascii="Times New Roman" w:hAnsi="Times New Roman"/>
                <w:b/>
                <w:szCs w:val="14"/>
                <w:lang w:val="lt-LT"/>
              </w:rPr>
            </w:pPr>
            <w:r w:rsidRPr="008F2224">
              <w:rPr>
                <w:rFonts w:ascii="Times New Roman" w:hAnsi="Times New Roman"/>
                <w:b/>
                <w:szCs w:val="20"/>
                <w:lang w:val="lt-LT"/>
              </w:rPr>
              <w:t>Parametrai</w:t>
            </w:r>
          </w:p>
        </w:tc>
        <w:tc>
          <w:tcPr>
            <w:tcW w:w="3258" w:type="dxa"/>
            <w:vAlign w:val="center"/>
          </w:tcPr>
          <w:p w:rsidR="00646779" w:rsidRPr="008F2224" w:rsidRDefault="00646779" w:rsidP="005812E3">
            <w:pPr>
              <w:spacing w:line="360" w:lineRule="auto"/>
              <w:jc w:val="center"/>
              <w:rPr>
                <w:rFonts w:eastAsia="Arial Unicode MS"/>
                <w:b/>
                <w:lang w:val="lt-LT"/>
              </w:rPr>
            </w:pPr>
            <w:r w:rsidRPr="008F2224">
              <w:rPr>
                <w:b/>
                <w:lang w:val="lt-LT"/>
              </w:rPr>
              <w:t>2010 m. siektina vertė</w:t>
            </w:r>
          </w:p>
        </w:tc>
      </w:tr>
      <w:tr w:rsidR="005613ED" w:rsidRPr="008F2224" w:rsidTr="00646779">
        <w:tc>
          <w:tcPr>
            <w:tcW w:w="2931" w:type="dxa"/>
          </w:tcPr>
          <w:p w:rsidR="00646779" w:rsidRPr="008F2224" w:rsidRDefault="00646779" w:rsidP="00646779">
            <w:pPr>
              <w:pStyle w:val="normalleft"/>
              <w:spacing w:before="0" w:beforeAutospacing="0" w:after="0" w:afterAutospacing="0" w:line="360" w:lineRule="auto"/>
              <w:rPr>
                <w:rFonts w:ascii="Times New Roman" w:hAnsi="Times New Roman"/>
                <w:szCs w:val="14"/>
                <w:lang w:val="lt-LT"/>
              </w:rPr>
            </w:pPr>
            <w:r w:rsidRPr="008F2224">
              <w:rPr>
                <w:rFonts w:ascii="Times New Roman" w:hAnsi="Times New Roman"/>
                <w:szCs w:val="20"/>
                <w:lang w:val="lt-LT"/>
              </w:rPr>
              <w:t xml:space="preserve">Žmonių sveikatos apsauga </w:t>
            </w:r>
          </w:p>
        </w:tc>
        <w:tc>
          <w:tcPr>
            <w:tcW w:w="2610" w:type="dxa"/>
          </w:tcPr>
          <w:p w:rsidR="00646779" w:rsidRPr="008F2224" w:rsidRDefault="00646779" w:rsidP="00646779">
            <w:pPr>
              <w:spacing w:line="360" w:lineRule="auto"/>
              <w:rPr>
                <w:rFonts w:eastAsia="Arial Unicode MS"/>
                <w:lang w:val="lt-LT"/>
              </w:rPr>
            </w:pPr>
            <w:r w:rsidRPr="008F2224">
              <w:rPr>
                <w:lang w:val="lt-LT"/>
              </w:rPr>
              <w:t>Didžiausias paros 8 valandų vidurkis</w:t>
            </w:r>
          </w:p>
        </w:tc>
        <w:tc>
          <w:tcPr>
            <w:tcW w:w="3258" w:type="dxa"/>
          </w:tcPr>
          <w:p w:rsidR="00646779" w:rsidRPr="008F2224" w:rsidRDefault="00646779" w:rsidP="00646779">
            <w:pPr>
              <w:spacing w:line="360" w:lineRule="auto"/>
              <w:rPr>
                <w:rFonts w:eastAsia="Arial Unicode MS"/>
                <w:lang w:val="lt-LT"/>
              </w:rPr>
            </w:pPr>
            <w:r w:rsidRPr="008F2224">
              <w:rPr>
                <w:lang w:val="lt-LT"/>
              </w:rPr>
              <w:t>120 μg/m</w:t>
            </w:r>
            <w:r w:rsidRPr="008F2224">
              <w:rPr>
                <w:vertAlign w:val="superscript"/>
                <w:lang w:val="lt-LT"/>
              </w:rPr>
              <w:t>3</w:t>
            </w:r>
            <w:r w:rsidRPr="008F2224">
              <w:rPr>
                <w:lang w:val="lt-LT"/>
              </w:rPr>
              <w:t xml:space="preserve"> neturi būti viršijama daugiau nei 25 paras per kalendorinius metus, imant trejų metų vidurkį</w:t>
            </w:r>
          </w:p>
        </w:tc>
      </w:tr>
      <w:tr w:rsidR="00646779" w:rsidRPr="008F2224" w:rsidTr="00646779">
        <w:tc>
          <w:tcPr>
            <w:tcW w:w="2931" w:type="dxa"/>
          </w:tcPr>
          <w:p w:rsidR="00646779" w:rsidRPr="008F2224" w:rsidRDefault="00646779" w:rsidP="00646779">
            <w:pPr>
              <w:pStyle w:val="normalleft"/>
              <w:spacing w:before="0" w:beforeAutospacing="0" w:after="0" w:afterAutospacing="0" w:line="360" w:lineRule="auto"/>
              <w:rPr>
                <w:rFonts w:ascii="Times New Roman" w:hAnsi="Times New Roman"/>
                <w:szCs w:val="14"/>
                <w:lang w:val="lt-LT"/>
              </w:rPr>
            </w:pPr>
            <w:r w:rsidRPr="008F2224">
              <w:rPr>
                <w:rFonts w:ascii="Times New Roman" w:hAnsi="Times New Roman"/>
                <w:szCs w:val="20"/>
                <w:lang w:val="lt-LT"/>
              </w:rPr>
              <w:t>Augmenijos apsauga</w:t>
            </w:r>
          </w:p>
        </w:tc>
        <w:tc>
          <w:tcPr>
            <w:tcW w:w="2610" w:type="dxa"/>
          </w:tcPr>
          <w:p w:rsidR="00646779" w:rsidRPr="008F2224" w:rsidRDefault="00646779" w:rsidP="00646779">
            <w:pPr>
              <w:pStyle w:val="normalleft"/>
              <w:spacing w:before="0" w:beforeAutospacing="0" w:after="0" w:afterAutospacing="0" w:line="360" w:lineRule="auto"/>
              <w:rPr>
                <w:rFonts w:ascii="Times New Roman" w:hAnsi="Times New Roman"/>
                <w:szCs w:val="14"/>
                <w:lang w:val="lt-LT"/>
              </w:rPr>
            </w:pPr>
            <w:r w:rsidRPr="008F2224">
              <w:rPr>
                <w:rFonts w:ascii="Times New Roman" w:hAnsi="Times New Roman"/>
                <w:szCs w:val="20"/>
                <w:lang w:val="lt-LT"/>
              </w:rPr>
              <w:t>AOT40, apskaičiuotas pagal 1 valandos vertes nuo gegužės iki liepos mėn.</w:t>
            </w:r>
          </w:p>
        </w:tc>
        <w:tc>
          <w:tcPr>
            <w:tcW w:w="3258" w:type="dxa"/>
          </w:tcPr>
          <w:p w:rsidR="00646779" w:rsidRPr="008F2224" w:rsidRDefault="00646779" w:rsidP="00646779">
            <w:pPr>
              <w:spacing w:line="360" w:lineRule="auto"/>
              <w:rPr>
                <w:rFonts w:eastAsia="Arial Unicode MS"/>
                <w:lang w:val="lt-LT"/>
              </w:rPr>
            </w:pPr>
            <w:r w:rsidRPr="008F2224">
              <w:rPr>
                <w:lang w:val="lt-LT"/>
              </w:rPr>
              <w:t>18000 μg/m</w:t>
            </w:r>
            <w:r w:rsidRPr="008F2224">
              <w:rPr>
                <w:vertAlign w:val="superscript"/>
                <w:lang w:val="lt-LT"/>
              </w:rPr>
              <w:t>3</w:t>
            </w:r>
            <w:r w:rsidRPr="008F2224">
              <w:rPr>
                <w:lang w:val="lt-LT"/>
              </w:rPr>
              <w:t xml:space="preserve"> x h, imant penkerių metų vidurkį</w:t>
            </w:r>
          </w:p>
        </w:tc>
      </w:tr>
    </w:tbl>
    <w:p w:rsidR="003F1E70" w:rsidRPr="008F2224" w:rsidRDefault="003F1E70" w:rsidP="003F1E70">
      <w:pPr>
        <w:pStyle w:val="Heading7"/>
        <w:spacing w:line="360" w:lineRule="auto"/>
        <w:ind w:left="360"/>
        <w:rPr>
          <w:rFonts w:ascii="Times New Roman" w:hAnsi="Times New Roman"/>
          <w:b w:val="0"/>
          <w:bCs w:val="0"/>
          <w:szCs w:val="20"/>
          <w:lang w:val="lt-LT"/>
        </w:rPr>
      </w:pPr>
    </w:p>
    <w:p w:rsidR="003F1E70" w:rsidRPr="008F2224" w:rsidRDefault="003F1E70" w:rsidP="003F1E70">
      <w:pPr>
        <w:pStyle w:val="Heading7"/>
        <w:spacing w:line="360" w:lineRule="auto"/>
        <w:ind w:left="360"/>
        <w:jc w:val="right"/>
        <w:rPr>
          <w:rFonts w:ascii="Times New Roman" w:hAnsi="Times New Roman"/>
          <w:b w:val="0"/>
          <w:sz w:val="24"/>
          <w:lang w:val="lt-LT"/>
        </w:rPr>
      </w:pPr>
      <w:r w:rsidRPr="008F2224">
        <w:rPr>
          <w:rFonts w:ascii="Times New Roman" w:hAnsi="Times New Roman"/>
          <w:b w:val="0"/>
          <w:sz w:val="24"/>
          <w:lang w:val="lt-LT"/>
        </w:rPr>
        <w:t>2 lentelė</w:t>
      </w:r>
    </w:p>
    <w:p w:rsidR="003F1E70" w:rsidRPr="008F2224" w:rsidRDefault="003F1E70" w:rsidP="003F1E70">
      <w:pPr>
        <w:pStyle w:val="Heading7"/>
        <w:spacing w:line="360" w:lineRule="auto"/>
        <w:ind w:left="360"/>
        <w:jc w:val="center"/>
        <w:rPr>
          <w:rFonts w:ascii="Times New Roman" w:hAnsi="Times New Roman"/>
          <w:b w:val="0"/>
          <w:sz w:val="24"/>
          <w:lang w:val="lt-LT"/>
        </w:rPr>
      </w:pPr>
      <w:r w:rsidRPr="008F2224">
        <w:rPr>
          <w:rFonts w:ascii="Times New Roman" w:hAnsi="Times New Roman"/>
          <w:b w:val="0"/>
          <w:sz w:val="24"/>
          <w:lang w:val="lt-LT"/>
        </w:rPr>
        <w:t>OZONO ILGALAIKIAI TIKSLAI</w:t>
      </w:r>
    </w:p>
    <w:p w:rsidR="003F1E70" w:rsidRPr="008F2224" w:rsidRDefault="003F1E70" w:rsidP="003F1E70">
      <w:pPr>
        <w:pStyle w:val="Heading7"/>
        <w:spacing w:line="360" w:lineRule="auto"/>
        <w:ind w:left="360"/>
        <w:rPr>
          <w:rFonts w:ascii="Times New Roman" w:hAnsi="Times New Roman"/>
          <w:szCs w:val="18"/>
          <w:lang w:val="lt-LT"/>
        </w:rPr>
      </w:pPr>
    </w:p>
    <w:tbl>
      <w:tblPr>
        <w:tblStyle w:val="TableGrid"/>
        <w:tblW w:w="0" w:type="auto"/>
        <w:tblLook w:val="00A0" w:firstRow="1" w:lastRow="0" w:firstColumn="1" w:lastColumn="0" w:noHBand="0" w:noVBand="0"/>
      </w:tblPr>
      <w:tblGrid>
        <w:gridCol w:w="2889"/>
        <w:gridCol w:w="2912"/>
        <w:gridCol w:w="2880"/>
      </w:tblGrid>
      <w:tr w:rsidR="005613ED" w:rsidRPr="008F2224" w:rsidTr="000066D4">
        <w:tc>
          <w:tcPr>
            <w:tcW w:w="2928" w:type="dxa"/>
            <w:vAlign w:val="center"/>
          </w:tcPr>
          <w:p w:rsidR="0051790B" w:rsidRPr="008F2224" w:rsidRDefault="0051790B" w:rsidP="000066D4">
            <w:pPr>
              <w:spacing w:line="360" w:lineRule="auto"/>
              <w:jc w:val="center"/>
              <w:rPr>
                <w:rFonts w:eastAsia="Arial Unicode MS"/>
                <w:b/>
                <w:lang w:val="lt-LT"/>
              </w:rPr>
            </w:pPr>
            <w:r w:rsidRPr="008F2224">
              <w:rPr>
                <w:b/>
                <w:lang w:val="lt-LT"/>
              </w:rPr>
              <w:t>Tikslas</w:t>
            </w:r>
          </w:p>
        </w:tc>
        <w:tc>
          <w:tcPr>
            <w:tcW w:w="2949" w:type="dxa"/>
            <w:vAlign w:val="center"/>
          </w:tcPr>
          <w:p w:rsidR="0051790B" w:rsidRPr="008F2224" w:rsidRDefault="0051790B" w:rsidP="000066D4">
            <w:pPr>
              <w:pStyle w:val="normalcentered"/>
              <w:spacing w:before="0" w:beforeAutospacing="0" w:after="0" w:afterAutospacing="0" w:line="360" w:lineRule="auto"/>
              <w:jc w:val="center"/>
              <w:rPr>
                <w:rFonts w:ascii="Times New Roman" w:hAnsi="Times New Roman"/>
                <w:b/>
                <w:szCs w:val="14"/>
                <w:lang w:val="lt-LT"/>
              </w:rPr>
            </w:pPr>
            <w:r w:rsidRPr="008F2224">
              <w:rPr>
                <w:rFonts w:ascii="Times New Roman" w:hAnsi="Times New Roman"/>
                <w:b/>
                <w:szCs w:val="20"/>
                <w:lang w:val="lt-LT"/>
              </w:rPr>
              <w:t>Parametrai</w:t>
            </w:r>
          </w:p>
        </w:tc>
        <w:tc>
          <w:tcPr>
            <w:tcW w:w="2922" w:type="dxa"/>
            <w:vAlign w:val="center"/>
          </w:tcPr>
          <w:p w:rsidR="0051790B" w:rsidRPr="008F2224" w:rsidRDefault="0051790B" w:rsidP="000066D4">
            <w:pPr>
              <w:spacing w:line="360" w:lineRule="auto"/>
              <w:jc w:val="center"/>
              <w:rPr>
                <w:rFonts w:eastAsia="Arial Unicode MS"/>
                <w:b/>
                <w:lang w:val="lt-LT"/>
              </w:rPr>
            </w:pPr>
            <w:r w:rsidRPr="008F2224">
              <w:rPr>
                <w:b/>
                <w:lang w:val="lt-LT"/>
              </w:rPr>
              <w:t>Ilgalaikius tikslus atitinkanti vertė</w:t>
            </w:r>
          </w:p>
        </w:tc>
      </w:tr>
      <w:tr w:rsidR="005613ED" w:rsidRPr="008F2224" w:rsidTr="000066D4">
        <w:tc>
          <w:tcPr>
            <w:tcW w:w="2928" w:type="dxa"/>
            <w:vAlign w:val="center"/>
          </w:tcPr>
          <w:p w:rsidR="0051790B" w:rsidRPr="008F2224" w:rsidRDefault="0051790B" w:rsidP="000066D4">
            <w:pPr>
              <w:pStyle w:val="normalleft"/>
              <w:spacing w:before="0" w:beforeAutospacing="0" w:after="0" w:afterAutospacing="0" w:line="360" w:lineRule="auto"/>
              <w:jc w:val="center"/>
              <w:rPr>
                <w:rFonts w:ascii="Times New Roman" w:hAnsi="Times New Roman"/>
                <w:szCs w:val="14"/>
                <w:lang w:val="lt-LT"/>
              </w:rPr>
            </w:pPr>
            <w:r w:rsidRPr="008F2224">
              <w:rPr>
                <w:rFonts w:ascii="Times New Roman" w:hAnsi="Times New Roman"/>
                <w:szCs w:val="20"/>
                <w:lang w:val="lt-LT"/>
              </w:rPr>
              <w:t>Žmonių sveikatos apsauga</w:t>
            </w:r>
          </w:p>
        </w:tc>
        <w:tc>
          <w:tcPr>
            <w:tcW w:w="2949" w:type="dxa"/>
          </w:tcPr>
          <w:p w:rsidR="0051790B" w:rsidRPr="008F2224" w:rsidRDefault="0051790B" w:rsidP="00736035">
            <w:pPr>
              <w:spacing w:line="360" w:lineRule="auto"/>
              <w:rPr>
                <w:rFonts w:eastAsia="Arial Unicode MS"/>
                <w:lang w:val="lt-LT"/>
              </w:rPr>
            </w:pPr>
            <w:r w:rsidRPr="008F2224">
              <w:rPr>
                <w:lang w:val="lt-LT"/>
              </w:rPr>
              <w:t>Didžiausias paros 8 valandų vidurkis per kalendorinius metus</w:t>
            </w:r>
          </w:p>
        </w:tc>
        <w:tc>
          <w:tcPr>
            <w:tcW w:w="2922" w:type="dxa"/>
            <w:vAlign w:val="center"/>
          </w:tcPr>
          <w:p w:rsidR="0051790B" w:rsidRPr="008F2224" w:rsidRDefault="0051790B" w:rsidP="000066D4">
            <w:pPr>
              <w:spacing w:line="360" w:lineRule="auto"/>
              <w:jc w:val="center"/>
              <w:rPr>
                <w:rFonts w:eastAsia="Arial Unicode MS"/>
                <w:lang w:val="lt-LT"/>
              </w:rPr>
            </w:pPr>
            <w:r w:rsidRPr="008F2224">
              <w:rPr>
                <w:lang w:val="lt-LT"/>
              </w:rPr>
              <w:t>120 μg/m</w:t>
            </w:r>
            <w:r w:rsidRPr="008F2224">
              <w:rPr>
                <w:vertAlign w:val="superscript"/>
                <w:lang w:val="lt-LT"/>
              </w:rPr>
              <w:t>3</w:t>
            </w:r>
          </w:p>
        </w:tc>
      </w:tr>
      <w:tr w:rsidR="0051790B" w:rsidRPr="008F2224" w:rsidTr="000066D4">
        <w:tc>
          <w:tcPr>
            <w:tcW w:w="2928" w:type="dxa"/>
            <w:vAlign w:val="center"/>
          </w:tcPr>
          <w:p w:rsidR="0051790B" w:rsidRPr="008F2224" w:rsidRDefault="0051790B" w:rsidP="000066D4">
            <w:pPr>
              <w:pStyle w:val="normalleft"/>
              <w:spacing w:before="0" w:beforeAutospacing="0" w:after="0" w:afterAutospacing="0" w:line="360" w:lineRule="auto"/>
              <w:jc w:val="center"/>
              <w:rPr>
                <w:rFonts w:ascii="Times New Roman" w:hAnsi="Times New Roman"/>
                <w:szCs w:val="14"/>
                <w:lang w:val="lt-LT"/>
              </w:rPr>
            </w:pPr>
            <w:r w:rsidRPr="008F2224">
              <w:rPr>
                <w:rFonts w:ascii="Times New Roman" w:hAnsi="Times New Roman"/>
                <w:szCs w:val="20"/>
                <w:lang w:val="lt-LT"/>
              </w:rPr>
              <w:t>Augmenijos apsauga</w:t>
            </w:r>
          </w:p>
        </w:tc>
        <w:tc>
          <w:tcPr>
            <w:tcW w:w="2949" w:type="dxa"/>
          </w:tcPr>
          <w:p w:rsidR="0051790B" w:rsidRPr="008F2224" w:rsidRDefault="0051790B" w:rsidP="00736035">
            <w:pPr>
              <w:pStyle w:val="normalleft"/>
              <w:spacing w:before="0" w:beforeAutospacing="0" w:after="0" w:afterAutospacing="0" w:line="360" w:lineRule="auto"/>
              <w:rPr>
                <w:rFonts w:ascii="Times New Roman" w:hAnsi="Times New Roman"/>
                <w:szCs w:val="14"/>
                <w:lang w:val="lt-LT"/>
              </w:rPr>
            </w:pPr>
            <w:r w:rsidRPr="008F2224">
              <w:rPr>
                <w:rFonts w:ascii="Times New Roman" w:hAnsi="Times New Roman"/>
                <w:szCs w:val="20"/>
                <w:lang w:val="lt-LT"/>
              </w:rPr>
              <w:t>AOT40, apskaičiuotas pagal 1 valandos vertes nuo gegužės iki liepos mėn.</w:t>
            </w:r>
          </w:p>
        </w:tc>
        <w:tc>
          <w:tcPr>
            <w:tcW w:w="2922" w:type="dxa"/>
            <w:vAlign w:val="center"/>
          </w:tcPr>
          <w:p w:rsidR="0051790B" w:rsidRPr="008F2224" w:rsidRDefault="0051790B" w:rsidP="000066D4">
            <w:pPr>
              <w:spacing w:line="360" w:lineRule="auto"/>
              <w:jc w:val="center"/>
              <w:rPr>
                <w:rFonts w:eastAsia="Arial Unicode MS"/>
                <w:lang w:val="lt-LT"/>
              </w:rPr>
            </w:pPr>
            <w:r w:rsidRPr="008F2224">
              <w:rPr>
                <w:lang w:val="lt-LT"/>
              </w:rPr>
              <w:t>6000 μg/m</w:t>
            </w:r>
            <w:r w:rsidRPr="008F2224">
              <w:rPr>
                <w:vertAlign w:val="superscript"/>
                <w:lang w:val="lt-LT"/>
              </w:rPr>
              <w:t>3</w:t>
            </w:r>
            <w:r w:rsidRPr="008F2224">
              <w:rPr>
                <w:lang w:val="lt-LT"/>
              </w:rPr>
              <w:t xml:space="preserve"> x h</w:t>
            </w:r>
          </w:p>
        </w:tc>
      </w:tr>
    </w:tbl>
    <w:p w:rsidR="003F1E70" w:rsidRPr="005613ED" w:rsidRDefault="003F1E70" w:rsidP="003F1E70">
      <w:pPr>
        <w:pStyle w:val="BodyTextIndent"/>
        <w:rPr>
          <w:color w:val="C00000"/>
        </w:rPr>
      </w:pPr>
    </w:p>
    <w:p w:rsidR="003F1E70" w:rsidRPr="008F2224" w:rsidRDefault="008F2224" w:rsidP="008F2224">
      <w:pPr>
        <w:pStyle w:val="BodyTextIndent"/>
      </w:pPr>
      <w:r w:rsidRPr="00E6660D">
        <w:t>Pagal direktyvos reikalavimus privaloma užtikrinti, kad naujausia informacija apie ozono koncentraciją aplinkos ore būtų reguliariai pateikiama visuomenei. Šioje informacijoje nurodomos visos koncentracijos, viršijančios užterštumo lygius, nurodytus ilgalaikiuose sveikatos apsaugos tiksluose, ir pavojaus slenksčius per atitinkamą vidurkinimo laiką (3 lentelė).</w:t>
      </w:r>
    </w:p>
    <w:p w:rsidR="003F1E70" w:rsidRPr="008F2224" w:rsidRDefault="003F1E70" w:rsidP="003F1E70">
      <w:pPr>
        <w:pStyle w:val="BodyText2"/>
        <w:jc w:val="right"/>
        <w:rPr>
          <w:bCs/>
          <w:lang w:val="lt-LT"/>
        </w:rPr>
      </w:pPr>
      <w:r w:rsidRPr="008F2224">
        <w:rPr>
          <w:bCs/>
          <w:lang w:val="lt-LT"/>
        </w:rPr>
        <w:t>3 lentelė</w:t>
      </w:r>
    </w:p>
    <w:p w:rsidR="003F1E70" w:rsidRPr="008F2224" w:rsidRDefault="003F1E70" w:rsidP="003F1E70">
      <w:pPr>
        <w:pStyle w:val="BodyText2"/>
        <w:jc w:val="center"/>
        <w:rPr>
          <w:bCs/>
          <w:lang w:val="lt-LT"/>
        </w:rPr>
      </w:pPr>
      <w:r w:rsidRPr="008F2224">
        <w:rPr>
          <w:bCs/>
          <w:lang w:val="lt-LT"/>
        </w:rPr>
        <w:t>GYVENTOJŲ INFORMAVIMO IR PAVOJAUS SLENKSČIAI</w:t>
      </w:r>
    </w:p>
    <w:tbl>
      <w:tblPr>
        <w:tblStyle w:val="TableGrid"/>
        <w:tblW w:w="0" w:type="auto"/>
        <w:tblLook w:val="00A0" w:firstRow="1" w:lastRow="0" w:firstColumn="1" w:lastColumn="0" w:noHBand="0" w:noVBand="0"/>
      </w:tblPr>
      <w:tblGrid>
        <w:gridCol w:w="2864"/>
        <w:gridCol w:w="2847"/>
        <w:gridCol w:w="2811"/>
      </w:tblGrid>
      <w:tr w:rsidR="005613ED" w:rsidRPr="008F2224" w:rsidTr="0051790B">
        <w:tc>
          <w:tcPr>
            <w:tcW w:w="2864" w:type="dxa"/>
          </w:tcPr>
          <w:p w:rsidR="0051790B" w:rsidRPr="008F2224" w:rsidRDefault="0051790B" w:rsidP="00736035">
            <w:pPr>
              <w:spacing w:line="360" w:lineRule="auto"/>
              <w:ind w:firstLine="720"/>
              <w:rPr>
                <w:rFonts w:eastAsia="Arial Unicode MS"/>
                <w:lang w:val="lt-LT"/>
              </w:rPr>
            </w:pPr>
            <w:r w:rsidRPr="008F2224">
              <w:rPr>
                <w:lang w:val="lt-LT"/>
              </w:rPr>
              <w:t> </w:t>
            </w:r>
          </w:p>
        </w:tc>
        <w:tc>
          <w:tcPr>
            <w:tcW w:w="2847" w:type="dxa"/>
          </w:tcPr>
          <w:p w:rsidR="0051790B" w:rsidRPr="008F2224" w:rsidRDefault="0051790B" w:rsidP="00736035">
            <w:pPr>
              <w:pStyle w:val="normalcentered"/>
              <w:spacing w:before="0" w:beforeAutospacing="0" w:after="0" w:afterAutospacing="0" w:line="360" w:lineRule="auto"/>
              <w:ind w:firstLine="720"/>
              <w:rPr>
                <w:rFonts w:ascii="Times New Roman" w:hAnsi="Times New Roman"/>
                <w:b/>
                <w:szCs w:val="14"/>
                <w:lang w:val="lt-LT"/>
              </w:rPr>
            </w:pPr>
            <w:r w:rsidRPr="008F2224">
              <w:rPr>
                <w:rFonts w:ascii="Times New Roman" w:hAnsi="Times New Roman"/>
                <w:b/>
                <w:szCs w:val="20"/>
                <w:lang w:val="lt-LT"/>
              </w:rPr>
              <w:t>Parametrai</w:t>
            </w:r>
          </w:p>
        </w:tc>
        <w:tc>
          <w:tcPr>
            <w:tcW w:w="2811" w:type="dxa"/>
          </w:tcPr>
          <w:p w:rsidR="0051790B" w:rsidRPr="008F2224" w:rsidRDefault="0051790B" w:rsidP="00736035">
            <w:pPr>
              <w:spacing w:line="360" w:lineRule="auto"/>
              <w:ind w:firstLine="720"/>
              <w:rPr>
                <w:rFonts w:eastAsia="Arial Unicode MS"/>
                <w:b/>
                <w:lang w:val="lt-LT"/>
              </w:rPr>
            </w:pPr>
            <w:r w:rsidRPr="008F2224">
              <w:rPr>
                <w:b/>
                <w:lang w:val="lt-LT"/>
              </w:rPr>
              <w:t>Vertė</w:t>
            </w:r>
          </w:p>
        </w:tc>
      </w:tr>
      <w:tr w:rsidR="005613ED" w:rsidRPr="008F2224" w:rsidTr="000066D4">
        <w:tc>
          <w:tcPr>
            <w:tcW w:w="2864" w:type="dxa"/>
          </w:tcPr>
          <w:p w:rsidR="0051790B" w:rsidRPr="008F2224" w:rsidRDefault="0051790B" w:rsidP="00736035">
            <w:pPr>
              <w:spacing w:line="360" w:lineRule="auto"/>
              <w:jc w:val="center"/>
              <w:rPr>
                <w:rFonts w:eastAsia="Arial Unicode MS"/>
                <w:lang w:val="lt-LT"/>
              </w:rPr>
            </w:pPr>
            <w:r w:rsidRPr="008F2224">
              <w:rPr>
                <w:lang w:val="lt-LT"/>
              </w:rPr>
              <w:t>Informavimo slenkstis</w:t>
            </w:r>
          </w:p>
        </w:tc>
        <w:tc>
          <w:tcPr>
            <w:tcW w:w="2847" w:type="dxa"/>
            <w:vAlign w:val="center"/>
          </w:tcPr>
          <w:p w:rsidR="0051790B" w:rsidRPr="008F2224" w:rsidRDefault="0051790B" w:rsidP="000066D4">
            <w:pPr>
              <w:pStyle w:val="normalleft"/>
              <w:spacing w:before="0" w:beforeAutospacing="0" w:after="0" w:afterAutospacing="0" w:line="360" w:lineRule="auto"/>
              <w:jc w:val="center"/>
              <w:rPr>
                <w:rFonts w:ascii="Times New Roman" w:hAnsi="Times New Roman"/>
                <w:szCs w:val="14"/>
                <w:lang w:val="lt-LT"/>
              </w:rPr>
            </w:pPr>
            <w:r w:rsidRPr="008F2224">
              <w:rPr>
                <w:rFonts w:ascii="Times New Roman" w:hAnsi="Times New Roman"/>
                <w:szCs w:val="20"/>
                <w:lang w:val="lt-LT"/>
              </w:rPr>
              <w:t>1 valandos vidurkis</w:t>
            </w:r>
          </w:p>
        </w:tc>
        <w:tc>
          <w:tcPr>
            <w:tcW w:w="2811" w:type="dxa"/>
          </w:tcPr>
          <w:p w:rsidR="0051790B" w:rsidRPr="008F2224" w:rsidRDefault="0051790B" w:rsidP="00736035">
            <w:pPr>
              <w:spacing w:line="360" w:lineRule="auto"/>
              <w:jc w:val="center"/>
              <w:rPr>
                <w:rFonts w:eastAsia="Arial Unicode MS"/>
                <w:lang w:val="lt-LT"/>
              </w:rPr>
            </w:pPr>
            <w:r w:rsidRPr="008F2224">
              <w:rPr>
                <w:lang w:val="lt-LT"/>
              </w:rPr>
              <w:t>180 μg/m</w:t>
            </w:r>
            <w:r w:rsidRPr="008F2224">
              <w:rPr>
                <w:vertAlign w:val="superscript"/>
                <w:lang w:val="lt-LT"/>
              </w:rPr>
              <w:t>3</w:t>
            </w:r>
          </w:p>
        </w:tc>
      </w:tr>
      <w:tr w:rsidR="0051790B" w:rsidRPr="008F2224" w:rsidTr="0051790B">
        <w:tc>
          <w:tcPr>
            <w:tcW w:w="2864" w:type="dxa"/>
          </w:tcPr>
          <w:p w:rsidR="0051790B" w:rsidRPr="008F2224" w:rsidRDefault="0051790B" w:rsidP="00736035">
            <w:pPr>
              <w:spacing w:line="360" w:lineRule="auto"/>
              <w:jc w:val="center"/>
              <w:rPr>
                <w:rFonts w:eastAsia="Arial Unicode MS"/>
                <w:lang w:val="lt-LT"/>
              </w:rPr>
            </w:pPr>
            <w:r w:rsidRPr="008F2224">
              <w:rPr>
                <w:lang w:val="lt-LT"/>
              </w:rPr>
              <w:t>Pavojaus slenkstis</w:t>
            </w:r>
          </w:p>
        </w:tc>
        <w:tc>
          <w:tcPr>
            <w:tcW w:w="2847" w:type="dxa"/>
          </w:tcPr>
          <w:p w:rsidR="0051790B" w:rsidRPr="008F2224" w:rsidRDefault="0051790B" w:rsidP="00736035">
            <w:pPr>
              <w:spacing w:line="360" w:lineRule="auto"/>
              <w:jc w:val="center"/>
              <w:rPr>
                <w:rFonts w:eastAsia="Arial Unicode MS"/>
                <w:lang w:val="lt-LT"/>
              </w:rPr>
            </w:pPr>
            <w:r w:rsidRPr="008F2224">
              <w:rPr>
                <w:lang w:val="lt-LT"/>
              </w:rPr>
              <w:t>1 valandos vidurkis*</w:t>
            </w:r>
          </w:p>
        </w:tc>
        <w:tc>
          <w:tcPr>
            <w:tcW w:w="2811" w:type="dxa"/>
          </w:tcPr>
          <w:p w:rsidR="0051790B" w:rsidRPr="008F2224" w:rsidRDefault="0051790B" w:rsidP="00736035">
            <w:pPr>
              <w:spacing w:line="360" w:lineRule="auto"/>
              <w:jc w:val="center"/>
              <w:rPr>
                <w:rFonts w:eastAsia="Arial Unicode MS"/>
                <w:lang w:val="lt-LT"/>
              </w:rPr>
            </w:pPr>
            <w:r w:rsidRPr="008F2224">
              <w:rPr>
                <w:lang w:val="lt-LT"/>
              </w:rPr>
              <w:t>240 μg/m</w:t>
            </w:r>
            <w:r w:rsidRPr="008F2224">
              <w:rPr>
                <w:vertAlign w:val="superscript"/>
                <w:lang w:val="lt-LT"/>
              </w:rPr>
              <w:t>3</w:t>
            </w:r>
          </w:p>
        </w:tc>
      </w:tr>
    </w:tbl>
    <w:p w:rsidR="003F1E70" w:rsidRPr="008F2224" w:rsidRDefault="003F1E70" w:rsidP="003F1E70">
      <w:pPr>
        <w:pStyle w:val="Heading7"/>
        <w:spacing w:line="360" w:lineRule="auto"/>
        <w:rPr>
          <w:rFonts w:ascii="Times New Roman" w:hAnsi="Times New Roman"/>
          <w:szCs w:val="20"/>
          <w:lang w:val="lt-LT"/>
        </w:rPr>
      </w:pPr>
    </w:p>
    <w:p w:rsidR="003F1E70" w:rsidRPr="008F2224" w:rsidRDefault="003F1E70" w:rsidP="003F1E70">
      <w:pPr>
        <w:pStyle w:val="Heading7"/>
        <w:spacing w:line="360" w:lineRule="auto"/>
        <w:rPr>
          <w:rFonts w:ascii="Times New Roman" w:hAnsi="Times New Roman"/>
          <w:b w:val="0"/>
          <w:szCs w:val="20"/>
          <w:lang w:val="lt-LT"/>
        </w:rPr>
      </w:pPr>
      <w:r w:rsidRPr="008F2224">
        <w:rPr>
          <w:rFonts w:ascii="Times New Roman" w:hAnsi="Times New Roman"/>
          <w:b w:val="0"/>
          <w:szCs w:val="20"/>
          <w:lang w:val="lt-LT"/>
        </w:rPr>
        <w:t>*</w:t>
      </w:r>
      <w:r w:rsidRPr="008F2224">
        <w:rPr>
          <w:rFonts w:ascii="Times New Roman" w:hAnsi="Times New Roman"/>
          <w:b w:val="0"/>
          <w:sz w:val="22"/>
          <w:szCs w:val="20"/>
          <w:lang w:val="lt-LT"/>
        </w:rPr>
        <w:t>slenksčius viršijančios vertės turi būti matuojamos arba numatomos iš eilės tris valandas</w:t>
      </w:r>
    </w:p>
    <w:p w:rsidR="003F1E70" w:rsidRPr="005613ED" w:rsidRDefault="003F1E70" w:rsidP="003F1E70">
      <w:pPr>
        <w:pStyle w:val="Heading7"/>
        <w:spacing w:line="360" w:lineRule="auto"/>
        <w:ind w:left="360"/>
        <w:rPr>
          <w:rFonts w:ascii="Times New Roman" w:hAnsi="Times New Roman"/>
          <w:b w:val="0"/>
          <w:bCs w:val="0"/>
          <w:color w:val="C00000"/>
          <w:szCs w:val="20"/>
          <w:lang w:val="lt-LT"/>
        </w:rPr>
      </w:pPr>
    </w:p>
    <w:p w:rsidR="008F2224" w:rsidRPr="00E6660D" w:rsidRDefault="008F2224" w:rsidP="008F2224">
      <w:pPr>
        <w:spacing w:line="360" w:lineRule="auto"/>
        <w:ind w:firstLine="720"/>
        <w:jc w:val="both"/>
      </w:pPr>
      <w:bookmarkStart w:id="26" w:name="_Toc131486146"/>
      <w:r w:rsidRPr="00E6660D">
        <w:rPr>
          <w:lang w:val="lt-LT"/>
        </w:rPr>
        <w:t xml:space="preserve">Pažemio ozono kritinis lygis žmonių sveikatai nusakomas indikatoriumi AOT60, kurio vertė yra </w:t>
      </w:r>
      <w:r w:rsidRPr="00E6660D">
        <w:rPr>
          <w:szCs w:val="18"/>
          <w:lang w:val="lt-LT"/>
        </w:rPr>
        <w:t xml:space="preserve">didesnių nei 120 </w:t>
      </w:r>
      <w:r w:rsidRPr="00E6660D">
        <w:rPr>
          <w:rFonts w:ascii="Symbol" w:hAnsi="Symbol"/>
          <w:szCs w:val="18"/>
          <w:lang w:val="lt-LT"/>
        </w:rPr>
        <w:t></w:t>
      </w:r>
      <w:r w:rsidRPr="00E6660D">
        <w:rPr>
          <w:szCs w:val="18"/>
          <w:lang w:val="lt-LT"/>
        </w:rPr>
        <w:t>g/m</w:t>
      </w:r>
      <w:r w:rsidRPr="00E6660D">
        <w:rPr>
          <w:szCs w:val="11"/>
          <w:vertAlign w:val="superscript"/>
          <w:lang w:val="lt-LT"/>
        </w:rPr>
        <w:t>3</w:t>
      </w:r>
      <w:r w:rsidRPr="00E6660D">
        <w:rPr>
          <w:szCs w:val="18"/>
          <w:lang w:val="lt-LT"/>
        </w:rPr>
        <w:t xml:space="preserve"> (= 60 </w:t>
      </w:r>
      <w:r w:rsidRPr="00E6660D">
        <w:rPr>
          <w:lang w:val="lt-LT"/>
        </w:rPr>
        <w:t>ppb</w:t>
      </w:r>
      <w:r w:rsidRPr="00E6660D">
        <w:rPr>
          <w:szCs w:val="18"/>
          <w:lang w:val="lt-LT"/>
        </w:rPr>
        <w:t xml:space="preserve">) ir 120 </w:t>
      </w:r>
      <w:r w:rsidRPr="00E6660D">
        <w:rPr>
          <w:rFonts w:ascii="Symbol" w:hAnsi="Symbol"/>
          <w:szCs w:val="18"/>
          <w:lang w:val="lt-LT"/>
        </w:rPr>
        <w:t></w:t>
      </w:r>
      <w:r w:rsidRPr="00E6660D">
        <w:rPr>
          <w:szCs w:val="18"/>
          <w:lang w:val="lt-LT"/>
        </w:rPr>
        <w:t>g/m</w:t>
      </w:r>
      <w:r w:rsidRPr="00E6660D">
        <w:rPr>
          <w:szCs w:val="11"/>
          <w:vertAlign w:val="superscript"/>
          <w:lang w:val="lt-LT"/>
        </w:rPr>
        <w:t>3</w:t>
      </w:r>
      <w:r w:rsidRPr="00E6660D">
        <w:rPr>
          <w:szCs w:val="18"/>
          <w:lang w:val="lt-LT"/>
        </w:rPr>
        <w:t xml:space="preserve"> pažemio ozono 1 valandos koncentracijų, matuotų metus skirtumų suma.</w:t>
      </w:r>
      <w:r w:rsidRPr="00E6660D">
        <w:rPr>
          <w:lang w:val="lt-LT"/>
        </w:rPr>
        <w:t xml:space="preserve"> </w:t>
      </w:r>
      <w:r w:rsidRPr="00E6660D">
        <w:rPr>
          <w:szCs w:val="18"/>
          <w:lang w:val="lt-LT"/>
        </w:rPr>
        <w:t xml:space="preserve">Be to, pažemio ozono apkrova bet kuriame 150 km x 150 km plote neturi viršyti absoliučios 5800 </w:t>
      </w:r>
      <w:r w:rsidRPr="00E6660D">
        <w:rPr>
          <w:rFonts w:ascii="Symbol" w:hAnsi="Symbol"/>
          <w:szCs w:val="18"/>
          <w:lang w:val="lt-LT"/>
        </w:rPr>
        <w:t></w:t>
      </w:r>
      <w:r w:rsidRPr="00E6660D">
        <w:rPr>
          <w:szCs w:val="18"/>
          <w:lang w:val="lt-LT"/>
        </w:rPr>
        <w:t>g/m</w:t>
      </w:r>
      <w:r w:rsidRPr="00E6660D">
        <w:rPr>
          <w:szCs w:val="11"/>
          <w:vertAlign w:val="superscript"/>
          <w:lang w:val="lt-LT"/>
        </w:rPr>
        <w:t>3</w:t>
      </w:r>
      <w:r w:rsidRPr="00E6660D">
        <w:rPr>
          <w:szCs w:val="18"/>
          <w:lang w:val="lt-LT"/>
        </w:rPr>
        <w:t xml:space="preserve"> x h (2,9 ppm x h) ribos. Pažemio ozono apkrova, didesnė negu pasėliams ir natūraliai augančiai augmenijai nustatytas (2 lentelė) kritinis lygis AOT 40 = 6000 </w:t>
      </w:r>
      <w:r w:rsidRPr="00E6660D">
        <w:rPr>
          <w:rFonts w:ascii="Symbol" w:hAnsi="Symbol"/>
          <w:szCs w:val="18"/>
          <w:lang w:val="lt-LT"/>
        </w:rPr>
        <w:t></w:t>
      </w:r>
      <w:r w:rsidRPr="00E6660D">
        <w:rPr>
          <w:szCs w:val="18"/>
          <w:lang w:val="lt-LT"/>
        </w:rPr>
        <w:t>g/m</w:t>
      </w:r>
      <w:r w:rsidRPr="00E6660D">
        <w:rPr>
          <w:szCs w:val="11"/>
          <w:vertAlign w:val="superscript"/>
          <w:lang w:val="lt-LT"/>
        </w:rPr>
        <w:t>3</w:t>
      </w:r>
      <w:r w:rsidRPr="00E6660D">
        <w:rPr>
          <w:szCs w:val="18"/>
          <w:lang w:val="lt-LT"/>
        </w:rPr>
        <w:t xml:space="preserve"> x h (3 ppm x h). Be to, pažemio </w:t>
      </w:r>
      <w:r w:rsidRPr="00E6660D">
        <w:rPr>
          <w:szCs w:val="18"/>
          <w:lang w:val="lt-LT"/>
        </w:rPr>
        <w:lastRenderedPageBreak/>
        <w:t xml:space="preserve">ozono apkrova bet kuriame 150 km x 150 km plote neturi viršyti absoliučios 20000 </w:t>
      </w:r>
      <w:r w:rsidRPr="00E6660D">
        <w:rPr>
          <w:rFonts w:ascii="Symbol" w:hAnsi="Symbol"/>
          <w:szCs w:val="18"/>
          <w:lang w:val="lt-LT"/>
        </w:rPr>
        <w:t></w:t>
      </w:r>
      <w:r w:rsidRPr="00E6660D">
        <w:rPr>
          <w:szCs w:val="18"/>
          <w:lang w:val="lt-LT"/>
        </w:rPr>
        <w:t>g/m</w:t>
      </w:r>
      <w:r w:rsidRPr="00E6660D">
        <w:rPr>
          <w:szCs w:val="11"/>
          <w:vertAlign w:val="superscript"/>
          <w:lang w:val="lt-LT"/>
        </w:rPr>
        <w:t>3</w:t>
      </w:r>
      <w:r w:rsidRPr="00E6660D">
        <w:rPr>
          <w:szCs w:val="18"/>
          <w:lang w:val="lt-LT"/>
        </w:rPr>
        <w:t xml:space="preserve"> x h  (10 ppm x h) ribos.</w:t>
      </w:r>
    </w:p>
    <w:p w:rsidR="008F2224" w:rsidRPr="00E6660D" w:rsidRDefault="008F2224" w:rsidP="008F2224">
      <w:pPr>
        <w:spacing w:line="360" w:lineRule="auto"/>
        <w:ind w:firstLine="720"/>
        <w:jc w:val="both"/>
        <w:rPr>
          <w:lang w:val="lt-LT"/>
        </w:rPr>
      </w:pPr>
      <w:r w:rsidRPr="00E6660D">
        <w:rPr>
          <w:lang w:val="lt-LT"/>
        </w:rPr>
        <w:t>Ozono koncentracijos atmosferos pažemio sluoksnyje monitoringas leidžia nustatyti ozono lygio pokyčius per ilgą laikotarpį, ozono kitimo tendenciją bei šaltinius, nustatyti kritinius jo lygius bei įvertinti galimą poveikį ekosistemoms.</w:t>
      </w:r>
    </w:p>
    <w:p w:rsidR="00325210" w:rsidRPr="008F2224" w:rsidRDefault="008F2224" w:rsidP="008F2224">
      <w:pPr>
        <w:pStyle w:val="BodyText3"/>
        <w:ind w:firstLine="720"/>
        <w:rPr>
          <w:lang w:val="lt-LT"/>
        </w:rPr>
      </w:pPr>
      <w:r w:rsidRPr="00E6660D">
        <w:rPr>
          <w:lang w:val="lt-LT"/>
        </w:rPr>
        <w:t>Pagrindinis darbo tikslas – ozono koncentracijos duomenų, gautų Preilos foninio monitoringo stotyje, įvertinimas, jų apdorojimas ir analizė, didžiausių ozono koncentracijų atsikartojimo dažnio ir šaltinio įvertinimas. Ozono parametrų pokyčių per 201</w:t>
      </w:r>
      <w:r>
        <w:rPr>
          <w:lang w:val="lt-LT"/>
        </w:rPr>
        <w:t>9</w:t>
      </w:r>
      <w:r w:rsidRPr="00E6660D">
        <w:rPr>
          <w:lang w:val="lt-LT"/>
        </w:rPr>
        <w:t xml:space="preserve"> metų laikotarpį analizė ir palyginimas su 1993-201</w:t>
      </w:r>
      <w:r>
        <w:rPr>
          <w:lang w:val="lt-LT"/>
        </w:rPr>
        <w:t>8</w:t>
      </w:r>
      <w:r w:rsidRPr="00E6660D">
        <w:rPr>
          <w:lang w:val="lt-LT"/>
        </w:rPr>
        <w:t xml:space="preserve"> metų duomenimis. Indikatorių AOT40 ir AOT60 verčių apskaiči</w:t>
      </w:r>
      <w:r>
        <w:rPr>
          <w:lang w:val="lt-LT"/>
        </w:rPr>
        <w:t xml:space="preserve">avimas ir įvertinimas. </w:t>
      </w:r>
    </w:p>
    <w:p w:rsidR="00A93343" w:rsidRPr="008F2224" w:rsidRDefault="00A93343">
      <w:pPr>
        <w:pStyle w:val="Heading3"/>
        <w:ind w:firstLine="0"/>
        <w:jc w:val="center"/>
        <w:rPr>
          <w:lang w:val="lt-LT"/>
        </w:rPr>
      </w:pPr>
    </w:p>
    <w:p w:rsidR="00913F61" w:rsidRPr="008F2224" w:rsidRDefault="00251AC6" w:rsidP="003E760C">
      <w:pPr>
        <w:pStyle w:val="Heading3"/>
        <w:jc w:val="center"/>
        <w:rPr>
          <w:lang w:val="lt-LT"/>
        </w:rPr>
      </w:pPr>
      <w:bookmarkStart w:id="27" w:name="_Toc2670559"/>
      <w:r w:rsidRPr="008F2224">
        <w:rPr>
          <w:lang w:val="lt-LT"/>
        </w:rPr>
        <w:t>METODIKA</w:t>
      </w:r>
      <w:bookmarkEnd w:id="26"/>
      <w:bookmarkEnd w:id="27"/>
    </w:p>
    <w:p w:rsidR="00913F61" w:rsidRPr="005613ED" w:rsidRDefault="00913F61">
      <w:pPr>
        <w:spacing w:line="360" w:lineRule="auto"/>
        <w:jc w:val="both"/>
        <w:rPr>
          <w:bCs/>
          <w:color w:val="C00000"/>
          <w:highlight w:val="yellow"/>
          <w:lang w:val="lt-LT"/>
        </w:rPr>
      </w:pPr>
    </w:p>
    <w:p w:rsidR="00325210" w:rsidRPr="004A11A8" w:rsidRDefault="00325210" w:rsidP="00325210">
      <w:pPr>
        <w:pStyle w:val="BodyText2"/>
        <w:spacing w:line="360" w:lineRule="auto"/>
        <w:ind w:firstLine="720"/>
        <w:jc w:val="both"/>
        <w:rPr>
          <w:lang w:val="lt-LT"/>
        </w:rPr>
      </w:pPr>
      <w:bookmarkStart w:id="28" w:name="_Toc131486148"/>
      <w:r w:rsidRPr="004A11A8">
        <w:rPr>
          <w:lang w:val="lt-LT"/>
        </w:rPr>
        <w:t>Ozono koncentracija atmosferos pažemio sluoksnyje Lietuvoje pagal EMEP (Oro taršos tolimųjų pernašų Europoje monitoringo ir įvertinimo kooperatyvinė programa) programos reikalavimus [4] matuojama Preilos foninėje stotyje LT15 Neringos nacionaliniame parke. Ozono koncentracija matuojama nenutrūkstamai ultravioletinių spindulių fotometriniu metodu aprašytu LST EN 14625:2005 „Oro kokybė. Standartinis ozono koncentracijos matavimo metodas, taikant ultravioletinę fotometriją“. Matavimams naudojami komerciniai UV absorbcijos ozono analizatoriai.</w:t>
      </w:r>
    </w:p>
    <w:p w:rsidR="00325210" w:rsidRPr="00055F8D" w:rsidRDefault="00325210" w:rsidP="00325210">
      <w:pPr>
        <w:spacing w:line="360" w:lineRule="auto"/>
        <w:ind w:firstLine="720"/>
        <w:jc w:val="both"/>
        <w:rPr>
          <w:lang w:val="lt-LT"/>
        </w:rPr>
      </w:pPr>
      <w:r w:rsidRPr="004A11A8">
        <w:rPr>
          <w:lang w:val="lt-LT"/>
        </w:rPr>
        <w:t xml:space="preserve">UV absorbcijos ozono analizatorių veikimas paremtas ozono sugebėjimu absorbuoti 254 nm bangos ultravioletinius spindulius. Spinduliuotės šaltinis prietaise yra gyvsidabrio garų lempa, o detektorius - vakuuminis fotodiodas. Aplinkos ozono koncentracijos matavimas vyksta per du ciklus kas 20 sek. Pirmuoju - oras su ozonu praeina absorbcinę celę ir išmatuojamas šviesos intensyvumas </w:t>
      </w:r>
      <w:r w:rsidRPr="004A11A8">
        <w:rPr>
          <w:i/>
          <w:lang w:val="lt-LT"/>
        </w:rPr>
        <w:t>I</w:t>
      </w:r>
      <w:r w:rsidRPr="004A11A8">
        <w:rPr>
          <w:lang w:val="lt-LT"/>
        </w:rPr>
        <w:t>. Antru etapu - oras, jau išvalytas nuo ozono, patenka į celę ir vėl išmatuojamas šviesos intensyvumas</w:t>
      </w:r>
      <w:r w:rsidRPr="004A11A8">
        <w:rPr>
          <w:i/>
          <w:lang w:val="lt-LT"/>
        </w:rPr>
        <w:t xml:space="preserve"> I</w:t>
      </w:r>
      <w:r w:rsidRPr="004A11A8">
        <w:rPr>
          <w:i/>
          <w:vertAlign w:val="subscript"/>
          <w:lang w:val="lt-LT"/>
        </w:rPr>
        <w:t>0</w:t>
      </w:r>
      <w:r w:rsidRPr="004A11A8">
        <w:rPr>
          <w:lang w:val="lt-LT"/>
        </w:rPr>
        <w:t xml:space="preserve">. Pagal Bero - Lamberto dėsnį </w:t>
      </w:r>
      <w:r w:rsidRPr="00055F8D">
        <w:rPr>
          <w:lang w:val="lt-LT"/>
        </w:rPr>
        <w:t>išmatuota ozono koncentracija apskaičiuojama</w:t>
      </w:r>
    </w:p>
    <w:p w:rsidR="00325210" w:rsidRPr="00055F8D" w:rsidRDefault="00325210" w:rsidP="00325210">
      <w:pPr>
        <w:ind w:firstLine="426"/>
        <w:jc w:val="both"/>
        <w:rPr>
          <w:lang w:val="lt-LT"/>
        </w:rPr>
      </w:pPr>
    </w:p>
    <w:p w:rsidR="00325210" w:rsidRPr="00055F8D" w:rsidRDefault="00325210" w:rsidP="00325210">
      <w:pPr>
        <w:jc w:val="right"/>
        <w:rPr>
          <w:lang w:val="lt-LT"/>
        </w:rPr>
      </w:pPr>
      <w:r w:rsidRPr="00055F8D">
        <w:rPr>
          <w:lang w:val="lt-LT"/>
        </w:rPr>
        <w:t xml:space="preserve">                            </w:t>
      </w:r>
      <w:r w:rsidRPr="00055F8D">
        <w:rPr>
          <w:position w:val="-28"/>
          <w:sz w:val="20"/>
          <w:lang w:val="lt-LT"/>
        </w:rPr>
        <w:object w:dxaOrig="344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2pt;height:39.95pt" o:ole="" fillcolor="window">
            <v:imagedata r:id="rId150" o:title=""/>
          </v:shape>
          <o:OLEObject Type="Embed" ProgID="Equation.3" ShapeID="_x0000_i1025" DrawAspect="Content" ObjectID="_1646167846" r:id="rId151"/>
        </w:object>
      </w:r>
      <w:r w:rsidRPr="00055F8D">
        <w:rPr>
          <w:lang w:val="lt-LT"/>
        </w:rPr>
        <w:t>,</w:t>
      </w:r>
      <w:r w:rsidRPr="00055F8D">
        <w:rPr>
          <w:lang w:val="lt-LT"/>
        </w:rPr>
        <w:tab/>
      </w:r>
      <w:r w:rsidRPr="00055F8D">
        <w:rPr>
          <w:lang w:val="lt-LT"/>
        </w:rPr>
        <w:tab/>
      </w:r>
      <w:r w:rsidRPr="00055F8D">
        <w:rPr>
          <w:lang w:val="lt-LT"/>
        </w:rPr>
        <w:tab/>
        <w:t xml:space="preserve">                   (1)</w:t>
      </w:r>
    </w:p>
    <w:p w:rsidR="00325210" w:rsidRPr="00055F8D" w:rsidRDefault="00325210" w:rsidP="00325210">
      <w:pPr>
        <w:jc w:val="both"/>
        <w:rPr>
          <w:lang w:val="lt-LT"/>
        </w:rPr>
      </w:pPr>
      <w:r w:rsidRPr="00055F8D">
        <w:rPr>
          <w:lang w:val="lt-LT"/>
        </w:rPr>
        <w:t>čia</w:t>
      </w:r>
    </w:p>
    <w:p w:rsidR="00325210" w:rsidRPr="00055F8D" w:rsidRDefault="00325210" w:rsidP="00325210">
      <w:pPr>
        <w:spacing w:line="360" w:lineRule="auto"/>
        <w:jc w:val="both"/>
        <w:rPr>
          <w:lang w:val="lt-LT"/>
        </w:rPr>
      </w:pPr>
      <w:r w:rsidRPr="00055F8D">
        <w:rPr>
          <w:lang w:val="lt-LT"/>
        </w:rPr>
        <w:tab/>
        <w:t>[</w:t>
      </w:r>
      <w:r w:rsidRPr="00055F8D">
        <w:rPr>
          <w:i/>
          <w:lang w:val="lt-LT"/>
        </w:rPr>
        <w:t>O</w:t>
      </w:r>
      <w:r w:rsidRPr="00055F8D">
        <w:rPr>
          <w:vertAlign w:val="subscript"/>
          <w:lang w:val="lt-LT"/>
        </w:rPr>
        <w:t>3</w:t>
      </w:r>
      <w:r w:rsidRPr="00055F8D">
        <w:rPr>
          <w:lang w:val="lt-LT"/>
        </w:rPr>
        <w:t xml:space="preserve">] - ozono koncentracija , ppm (1 ppm = 2000 </w:t>
      </w:r>
      <w:r w:rsidRPr="00055F8D">
        <w:rPr>
          <w:rFonts w:ascii="Symbol" w:hAnsi="Symbol"/>
          <w:lang w:val="lt-LT"/>
        </w:rPr>
        <w:t></w:t>
      </w:r>
      <w:r w:rsidRPr="00055F8D">
        <w:rPr>
          <w:lang w:val="lt-LT"/>
        </w:rPr>
        <w:t>g/m</w:t>
      </w:r>
      <w:r w:rsidRPr="00055F8D">
        <w:rPr>
          <w:vertAlign w:val="superscript"/>
          <w:lang w:val="lt-LT"/>
        </w:rPr>
        <w:t>3</w:t>
      </w:r>
      <w:r w:rsidRPr="00055F8D">
        <w:rPr>
          <w:lang w:val="lt-LT"/>
        </w:rPr>
        <w:t>),</w:t>
      </w:r>
    </w:p>
    <w:p w:rsidR="00325210" w:rsidRPr="004A11A8" w:rsidRDefault="00325210" w:rsidP="00325210">
      <w:pPr>
        <w:spacing w:line="360" w:lineRule="auto"/>
        <w:jc w:val="both"/>
        <w:rPr>
          <w:lang w:val="lt-LT"/>
        </w:rPr>
      </w:pPr>
      <w:r w:rsidRPr="004A11A8">
        <w:rPr>
          <w:i/>
          <w:lang w:val="lt-LT"/>
        </w:rPr>
        <w:tab/>
        <w:t>a</w:t>
      </w:r>
      <w:r w:rsidRPr="004A11A8">
        <w:rPr>
          <w:lang w:val="lt-LT"/>
        </w:rPr>
        <w:t xml:space="preserve"> = absorbcijos koeficientas,</w:t>
      </w:r>
    </w:p>
    <w:p w:rsidR="00325210" w:rsidRPr="004A11A8" w:rsidRDefault="00325210" w:rsidP="00325210">
      <w:pPr>
        <w:spacing w:line="360" w:lineRule="auto"/>
        <w:jc w:val="both"/>
        <w:rPr>
          <w:lang w:val="lt-LT"/>
        </w:rPr>
      </w:pPr>
      <w:r w:rsidRPr="004A11A8">
        <w:rPr>
          <w:i/>
          <w:lang w:val="lt-LT"/>
        </w:rPr>
        <w:tab/>
        <w:t>l</w:t>
      </w:r>
      <w:r w:rsidRPr="004A11A8">
        <w:rPr>
          <w:lang w:val="lt-LT"/>
        </w:rPr>
        <w:t xml:space="preserve"> = optinio kelio ilgis, cm</w:t>
      </w:r>
    </w:p>
    <w:p w:rsidR="00325210" w:rsidRPr="004A11A8" w:rsidRDefault="00325210" w:rsidP="00325210">
      <w:pPr>
        <w:spacing w:line="360" w:lineRule="auto"/>
        <w:jc w:val="both"/>
        <w:rPr>
          <w:lang w:val="lt-LT"/>
        </w:rPr>
      </w:pPr>
      <w:r w:rsidRPr="004A11A8">
        <w:rPr>
          <w:i/>
          <w:lang w:val="lt-LT"/>
        </w:rPr>
        <w:lastRenderedPageBreak/>
        <w:tab/>
        <w:t>T</w:t>
      </w:r>
      <w:r w:rsidRPr="004A11A8">
        <w:rPr>
          <w:lang w:val="lt-LT"/>
        </w:rPr>
        <w:t xml:space="preserve"> = pavyzdžio temperatūra , </w:t>
      </w:r>
      <w:r w:rsidRPr="004A11A8">
        <w:rPr>
          <w:vertAlign w:val="superscript"/>
          <w:lang w:val="lt-LT"/>
        </w:rPr>
        <w:t>0</w:t>
      </w:r>
      <w:r w:rsidRPr="004A11A8">
        <w:rPr>
          <w:lang w:val="lt-LT"/>
        </w:rPr>
        <w:t>K</w:t>
      </w:r>
    </w:p>
    <w:p w:rsidR="00325210" w:rsidRPr="004A11A8" w:rsidRDefault="00325210" w:rsidP="00325210">
      <w:pPr>
        <w:spacing w:line="360" w:lineRule="auto"/>
        <w:jc w:val="both"/>
        <w:rPr>
          <w:lang w:val="lt-LT"/>
        </w:rPr>
      </w:pPr>
      <w:r w:rsidRPr="004A11A8">
        <w:rPr>
          <w:i/>
          <w:lang w:val="lt-LT"/>
        </w:rPr>
        <w:tab/>
        <w:t>P</w:t>
      </w:r>
      <w:r w:rsidRPr="004A11A8">
        <w:rPr>
          <w:lang w:val="lt-LT"/>
        </w:rPr>
        <w:t xml:space="preserve"> = pavyzdžio slėgis, tor</w:t>
      </w:r>
    </w:p>
    <w:p w:rsidR="00325210" w:rsidRPr="004A11A8" w:rsidRDefault="00325210" w:rsidP="00325210">
      <w:pPr>
        <w:spacing w:line="360" w:lineRule="auto"/>
        <w:jc w:val="both"/>
        <w:rPr>
          <w:lang w:val="lt-LT"/>
        </w:rPr>
      </w:pPr>
      <w:r w:rsidRPr="004A11A8">
        <w:rPr>
          <w:i/>
          <w:lang w:val="lt-LT"/>
        </w:rPr>
        <w:tab/>
        <w:t>L</w:t>
      </w:r>
      <w:r w:rsidRPr="004A11A8">
        <w:rPr>
          <w:lang w:val="lt-LT"/>
        </w:rPr>
        <w:t xml:space="preserve"> = ozono nuostoliai prietaise.</w:t>
      </w:r>
    </w:p>
    <w:p w:rsidR="00325210" w:rsidRPr="004A11A8" w:rsidRDefault="00325210" w:rsidP="00325210">
      <w:pPr>
        <w:spacing w:line="360" w:lineRule="auto"/>
        <w:jc w:val="both"/>
        <w:rPr>
          <w:lang w:val="lt-LT"/>
        </w:rPr>
      </w:pPr>
      <w:r w:rsidRPr="004A11A8">
        <w:rPr>
          <w:lang w:val="lt-LT"/>
        </w:rPr>
        <w:tab/>
        <w:t xml:space="preserve">Prietaisų matavimo ribos 0 - 40000 </w:t>
      </w:r>
      <w:r w:rsidRPr="004A11A8">
        <w:rPr>
          <w:rFonts w:ascii="Symbol" w:hAnsi="Symbol"/>
          <w:lang w:val="lt-LT"/>
        </w:rPr>
        <w:t></w:t>
      </w:r>
      <w:r w:rsidRPr="004A11A8">
        <w:rPr>
          <w:lang w:val="lt-LT"/>
        </w:rPr>
        <w:t>g/m</w:t>
      </w:r>
      <w:r w:rsidRPr="004A11A8">
        <w:rPr>
          <w:vertAlign w:val="superscript"/>
          <w:lang w:val="lt-LT"/>
        </w:rPr>
        <w:t>3</w:t>
      </w:r>
      <w:r w:rsidRPr="004A11A8">
        <w:rPr>
          <w:lang w:val="lt-LT"/>
        </w:rPr>
        <w:t xml:space="preserve">, jutos riba -1 </w:t>
      </w:r>
      <w:r w:rsidRPr="004A11A8">
        <w:rPr>
          <w:rFonts w:ascii="Symbol" w:hAnsi="Symbol"/>
          <w:lang w:val="lt-LT"/>
        </w:rPr>
        <w:t></w:t>
      </w:r>
      <w:r w:rsidRPr="004A11A8">
        <w:rPr>
          <w:lang w:val="lt-LT"/>
        </w:rPr>
        <w:t>g/m</w:t>
      </w:r>
      <w:r w:rsidRPr="004A11A8">
        <w:rPr>
          <w:vertAlign w:val="superscript"/>
          <w:lang w:val="lt-LT"/>
        </w:rPr>
        <w:t>3</w:t>
      </w:r>
      <w:r w:rsidRPr="004A11A8">
        <w:rPr>
          <w:lang w:val="lt-LT"/>
        </w:rPr>
        <w:t>, matavimo trukmė - 20 s. Prietaisai turi analoginį išėjimą.</w:t>
      </w:r>
    </w:p>
    <w:p w:rsidR="00325210" w:rsidRPr="004A11A8" w:rsidRDefault="00325210" w:rsidP="00325210">
      <w:pPr>
        <w:ind w:firstLine="540"/>
        <w:jc w:val="both"/>
        <w:rPr>
          <w:bCs/>
          <w:snapToGrid w:val="0"/>
          <w:lang w:val="lt-LT"/>
        </w:rPr>
      </w:pPr>
      <w:r w:rsidRPr="004A11A8">
        <w:rPr>
          <w:bCs/>
          <w:snapToGrid w:val="0"/>
          <w:lang w:val="lt-LT"/>
        </w:rPr>
        <w:t>AOT40 reikšmės apskaičiuojamos pagal formulę:</w:t>
      </w:r>
    </w:p>
    <w:p w:rsidR="00325210" w:rsidRPr="004A11A8" w:rsidRDefault="00880402" w:rsidP="00325210">
      <w:pPr>
        <w:ind w:left="540" w:hanging="540"/>
        <w:jc w:val="both"/>
        <w:rPr>
          <w:bCs/>
          <w:snapToGrid w:val="0"/>
          <w:lang w:val="lt-LT"/>
        </w:rPr>
      </w:pPr>
      <w:r>
        <w:rPr>
          <w:bCs/>
          <w:noProof/>
        </w:rPr>
        <w:pict>
          <v:shape id="_x0000_s3289" type="#_x0000_t75" style="position:absolute;left:0;text-align:left;margin-left:76.2pt;margin-top:19.45pt;width:144.05pt;height:39.8pt;z-index:251812352" filled="t" strokecolor="green" strokeweight="3pt">
            <v:imagedata r:id="rId152" o:title=""/>
            <w10:wrap type="topAndBottom"/>
          </v:shape>
        </w:pict>
      </w:r>
      <w:r w:rsidR="00325210" w:rsidRPr="004A11A8">
        <w:rPr>
          <w:bCs/>
          <w:snapToGrid w:val="0"/>
          <w:lang w:val="lt-LT"/>
        </w:rPr>
        <w:tab/>
      </w:r>
      <w:r w:rsidR="00325210" w:rsidRPr="004A11A8">
        <w:rPr>
          <w:bCs/>
          <w:snapToGrid w:val="0"/>
          <w:lang w:val="lt-LT"/>
        </w:rPr>
        <w:tab/>
      </w:r>
      <w:r w:rsidR="00325210" w:rsidRPr="004A11A8">
        <w:rPr>
          <w:bCs/>
          <w:snapToGrid w:val="0"/>
          <w:lang w:val="lt-LT"/>
        </w:rPr>
        <w:tab/>
      </w:r>
      <w:r w:rsidR="00325210" w:rsidRPr="004A11A8">
        <w:rPr>
          <w:bCs/>
          <w:snapToGrid w:val="0"/>
          <w:lang w:val="lt-LT"/>
        </w:rPr>
        <w:tab/>
      </w:r>
      <w:r w:rsidR="00325210" w:rsidRPr="004A11A8">
        <w:rPr>
          <w:bCs/>
          <w:snapToGrid w:val="0"/>
          <w:lang w:val="lt-LT"/>
        </w:rPr>
        <w:tab/>
      </w:r>
      <w:r w:rsidR="00325210" w:rsidRPr="004A11A8">
        <w:rPr>
          <w:bCs/>
          <w:snapToGrid w:val="0"/>
          <w:lang w:val="lt-LT"/>
        </w:rPr>
        <w:tab/>
      </w:r>
      <w:r w:rsidR="00325210" w:rsidRPr="004A11A8">
        <w:rPr>
          <w:bCs/>
          <w:snapToGrid w:val="0"/>
          <w:lang w:val="lt-LT"/>
        </w:rPr>
        <w:tab/>
      </w:r>
      <w:r w:rsidR="00325210" w:rsidRPr="004A11A8">
        <w:rPr>
          <w:bCs/>
          <w:snapToGrid w:val="0"/>
          <w:lang w:val="lt-LT"/>
        </w:rPr>
        <w:tab/>
      </w:r>
      <w:r w:rsidR="00325210" w:rsidRPr="004A11A8">
        <w:rPr>
          <w:bCs/>
          <w:snapToGrid w:val="0"/>
          <w:lang w:val="lt-LT"/>
        </w:rPr>
        <w:tab/>
      </w:r>
      <w:r w:rsidR="00325210" w:rsidRPr="004A11A8">
        <w:rPr>
          <w:bCs/>
          <w:snapToGrid w:val="0"/>
          <w:lang w:val="lt-LT"/>
        </w:rPr>
        <w:tab/>
      </w:r>
    </w:p>
    <w:p w:rsidR="00325210" w:rsidRPr="004A11A8" w:rsidRDefault="00325210" w:rsidP="00325210">
      <w:pPr>
        <w:ind w:left="7740" w:firstLine="180"/>
        <w:jc w:val="both"/>
        <w:rPr>
          <w:bCs/>
          <w:snapToGrid w:val="0"/>
          <w:lang w:val="lt-LT"/>
        </w:rPr>
      </w:pPr>
      <w:r w:rsidRPr="004A11A8">
        <w:rPr>
          <w:bCs/>
          <w:snapToGrid w:val="0"/>
          <w:lang w:val="lt-LT"/>
        </w:rPr>
        <w:t>(2)</w:t>
      </w:r>
    </w:p>
    <w:p w:rsidR="00325210" w:rsidRPr="004A11A8" w:rsidRDefault="00325210" w:rsidP="00325210">
      <w:pPr>
        <w:spacing w:line="360" w:lineRule="auto"/>
        <w:jc w:val="both"/>
        <w:rPr>
          <w:bCs/>
          <w:snapToGrid w:val="0"/>
          <w:lang w:val="lt-LT"/>
        </w:rPr>
      </w:pPr>
    </w:p>
    <w:p w:rsidR="00325210" w:rsidRPr="004A11A8" w:rsidRDefault="00325210" w:rsidP="00325210">
      <w:pPr>
        <w:spacing w:line="360" w:lineRule="auto"/>
        <w:ind w:firstLine="720"/>
        <w:jc w:val="both"/>
        <w:rPr>
          <w:bCs/>
          <w:snapToGrid w:val="0"/>
          <w:lang w:val="lt-LT"/>
        </w:rPr>
      </w:pPr>
      <w:r w:rsidRPr="004A11A8">
        <w:rPr>
          <w:bCs/>
          <w:snapToGrid w:val="0"/>
          <w:lang w:val="lt-LT"/>
        </w:rPr>
        <w:t xml:space="preserve">kur </w:t>
      </w:r>
      <w:r w:rsidRPr="004A11A8">
        <w:rPr>
          <w:bCs/>
          <w:i/>
          <w:snapToGrid w:val="0"/>
          <w:lang w:val="lt-LT"/>
        </w:rPr>
        <w:sym w:font="Symbol" w:char="F064"/>
      </w:r>
      <w:r w:rsidRPr="004A11A8">
        <w:rPr>
          <w:bCs/>
          <w:i/>
          <w:snapToGrid w:val="0"/>
          <w:vertAlign w:val="subscript"/>
          <w:lang w:val="lt-LT"/>
        </w:rPr>
        <w:t>i</w:t>
      </w:r>
      <w:r w:rsidRPr="004A11A8">
        <w:rPr>
          <w:bCs/>
          <w:i/>
          <w:snapToGrid w:val="0"/>
          <w:lang w:val="lt-LT"/>
        </w:rPr>
        <w:t xml:space="preserve"> </w:t>
      </w:r>
      <w:r w:rsidRPr="004A11A8">
        <w:rPr>
          <w:bCs/>
          <w:snapToGrid w:val="0"/>
          <w:lang w:val="lt-LT"/>
        </w:rPr>
        <w:t xml:space="preserve">= 0, jeigu ozono koncentracija žemiau ribinės reikšmės </w:t>
      </w:r>
      <w:r w:rsidRPr="004A11A8">
        <w:rPr>
          <w:bCs/>
          <w:i/>
          <w:snapToGrid w:val="0"/>
          <w:lang w:val="lt-LT"/>
        </w:rPr>
        <w:t xml:space="preserve">T </w:t>
      </w:r>
      <w:r w:rsidRPr="004A11A8">
        <w:rPr>
          <w:bCs/>
          <w:snapToGrid w:val="0"/>
          <w:lang w:val="lt-LT"/>
        </w:rPr>
        <w:t>(80</w:t>
      </w:r>
      <w:r w:rsidRPr="004A11A8">
        <w:rPr>
          <w:rFonts w:ascii="Symbol" w:hAnsi="Symbol"/>
          <w:lang w:val="lt-LT"/>
        </w:rPr>
        <w:t></w:t>
      </w:r>
      <w:r w:rsidRPr="004A11A8">
        <w:rPr>
          <w:lang w:val="lt-LT"/>
        </w:rPr>
        <w:t>g/m</w:t>
      </w:r>
      <w:r w:rsidRPr="004A11A8">
        <w:rPr>
          <w:vertAlign w:val="superscript"/>
          <w:lang w:val="lt-LT"/>
        </w:rPr>
        <w:t>3</w:t>
      </w:r>
      <w:r w:rsidRPr="004A11A8">
        <w:rPr>
          <w:bCs/>
          <w:snapToGrid w:val="0"/>
          <w:lang w:val="lt-LT"/>
        </w:rPr>
        <w:t xml:space="preserve">) ir  </w:t>
      </w:r>
      <w:r w:rsidRPr="004A11A8">
        <w:rPr>
          <w:bCs/>
          <w:i/>
          <w:snapToGrid w:val="0"/>
          <w:lang w:val="lt-LT"/>
        </w:rPr>
        <w:sym w:font="Symbol" w:char="F064"/>
      </w:r>
      <w:r w:rsidRPr="004A11A8">
        <w:rPr>
          <w:bCs/>
          <w:i/>
          <w:snapToGrid w:val="0"/>
          <w:vertAlign w:val="subscript"/>
          <w:lang w:val="lt-LT"/>
        </w:rPr>
        <w:t>I</w:t>
      </w:r>
      <w:r w:rsidRPr="004A11A8">
        <w:rPr>
          <w:bCs/>
          <w:i/>
          <w:snapToGrid w:val="0"/>
          <w:lang w:val="lt-LT"/>
        </w:rPr>
        <w:t>=</w:t>
      </w:r>
      <w:r w:rsidRPr="004A11A8">
        <w:rPr>
          <w:bCs/>
          <w:snapToGrid w:val="0"/>
          <w:lang w:val="lt-LT"/>
        </w:rPr>
        <w:t xml:space="preserve">1, kai viršija </w:t>
      </w:r>
      <w:r w:rsidRPr="004A11A8">
        <w:rPr>
          <w:bCs/>
          <w:i/>
          <w:snapToGrid w:val="0"/>
          <w:lang w:val="lt-LT"/>
        </w:rPr>
        <w:t>T</w:t>
      </w:r>
      <w:r w:rsidRPr="004A11A8">
        <w:rPr>
          <w:bCs/>
          <w:snapToGrid w:val="0"/>
          <w:lang w:val="lt-LT"/>
        </w:rPr>
        <w:t xml:space="preserve">, </w:t>
      </w:r>
      <w:r w:rsidRPr="004A11A8">
        <w:rPr>
          <w:bCs/>
          <w:i/>
          <w:snapToGrid w:val="0"/>
          <w:lang w:val="lt-LT"/>
        </w:rPr>
        <w:t xml:space="preserve">N </w:t>
      </w:r>
      <w:r w:rsidRPr="004A11A8">
        <w:rPr>
          <w:bCs/>
          <w:snapToGrid w:val="0"/>
          <w:lang w:val="lt-LT"/>
        </w:rPr>
        <w:t>yra visų galimų matavimų per nustatyta periodą skaičius. AOT40 vertė augmenijos apsaugai skaičiuota iš ozono koncentracijos duomenų per gegužę-liepą, o miškų apsaugai per balandį-rugsėjį.</w:t>
      </w:r>
    </w:p>
    <w:p w:rsidR="00325210" w:rsidRPr="004A11A8" w:rsidRDefault="00325210" w:rsidP="00325210">
      <w:pPr>
        <w:pStyle w:val="BodyTextIndent3"/>
        <w:rPr>
          <w:color w:val="auto"/>
        </w:rPr>
      </w:pPr>
      <w:r w:rsidRPr="004A11A8">
        <w:rPr>
          <w:color w:val="auto"/>
        </w:rPr>
        <w:t>Kadangi gauti ozono koncentracijos duomenys nėra pilni, t.y., sudaro mažiau 100 procentų, buvo pritaikyta apskaičiavimas pagal formulę (3), kai duomenų skaičius buvo tarp 90 ir 100 procentų.</w:t>
      </w:r>
    </w:p>
    <w:p w:rsidR="00325210" w:rsidRPr="004A11A8" w:rsidRDefault="00325210" w:rsidP="00325210">
      <w:pPr>
        <w:spacing w:line="360" w:lineRule="auto"/>
        <w:ind w:left="397" w:firstLine="720"/>
        <w:jc w:val="both"/>
        <w:rPr>
          <w:sz w:val="22"/>
          <w:lang w:val="lt-LT"/>
        </w:rPr>
      </w:pPr>
    </w:p>
    <w:p w:rsidR="00325210" w:rsidRPr="004A11A8" w:rsidRDefault="00325210" w:rsidP="00325210">
      <w:pPr>
        <w:spacing w:line="360" w:lineRule="auto"/>
        <w:ind w:left="397" w:firstLine="720"/>
        <w:jc w:val="center"/>
        <w:rPr>
          <w:i/>
          <w:sz w:val="22"/>
          <w:lang w:val="lt-LT"/>
        </w:rPr>
      </w:pPr>
      <w:r w:rsidRPr="004A11A8">
        <w:rPr>
          <w:sz w:val="22"/>
          <w:lang w:val="lt-LT"/>
        </w:rPr>
        <w:t xml:space="preserve">                   </w:t>
      </w:r>
      <w:r w:rsidRPr="004A11A8">
        <w:rPr>
          <w:position w:val="-30"/>
          <w:sz w:val="22"/>
          <w:lang w:val="lt-LT"/>
        </w:rPr>
        <w:object w:dxaOrig="2560" w:dyaOrig="680">
          <v:shape id="_x0000_i1026" type="#_x0000_t75" style="width:155.5pt;height:41.15pt" o:ole="" fillcolor="window">
            <v:imagedata r:id="rId153" o:title=""/>
          </v:shape>
          <o:OLEObject Type="Embed" ProgID="Equation.3" ShapeID="_x0000_i1026" DrawAspect="Content" ObjectID="_1646167847" r:id="rId154"/>
        </w:object>
      </w:r>
      <w:r w:rsidRPr="004A11A8">
        <w:rPr>
          <w:sz w:val="22"/>
          <w:lang w:val="lt-LT"/>
        </w:rPr>
        <w:t xml:space="preserve"> ,            </w:t>
      </w:r>
      <w:r w:rsidRPr="004A11A8">
        <w:rPr>
          <w:sz w:val="22"/>
          <w:lang w:val="lt-LT"/>
        </w:rPr>
        <w:tab/>
      </w:r>
      <w:r w:rsidRPr="004A11A8">
        <w:rPr>
          <w:sz w:val="22"/>
          <w:lang w:val="lt-LT"/>
        </w:rPr>
        <w:tab/>
        <w:t xml:space="preserve">     (3)</w:t>
      </w:r>
    </w:p>
    <w:p w:rsidR="00325210" w:rsidRPr="004A11A8" w:rsidRDefault="00325210" w:rsidP="00325210">
      <w:pPr>
        <w:pStyle w:val="BodyTextIndent2"/>
        <w:ind w:left="397"/>
      </w:pPr>
    </w:p>
    <w:p w:rsidR="00325210" w:rsidRPr="004A11A8" w:rsidRDefault="00325210" w:rsidP="00325210">
      <w:pPr>
        <w:pStyle w:val="BodyText"/>
        <w:ind w:firstLine="720"/>
        <w:jc w:val="both"/>
      </w:pPr>
      <w:r w:rsidRPr="004A11A8">
        <w:t xml:space="preserve">kur </w:t>
      </w:r>
      <w:r w:rsidRPr="004A11A8">
        <w:rPr>
          <w:i/>
        </w:rPr>
        <w:t>(AOT40)</w:t>
      </w:r>
      <w:r w:rsidRPr="004A11A8">
        <w:rPr>
          <w:i/>
          <w:vertAlign w:val="subscript"/>
        </w:rPr>
        <w:t>0</w:t>
      </w:r>
      <w:r w:rsidRPr="004A11A8">
        <w:rPr>
          <w:i/>
        </w:rPr>
        <w:t xml:space="preserve"> </w:t>
      </w:r>
      <w:r w:rsidRPr="004A11A8">
        <w:t>yra</w:t>
      </w:r>
      <w:r w:rsidRPr="004A11A8">
        <w:rPr>
          <w:i/>
        </w:rPr>
        <w:t xml:space="preserve"> </w:t>
      </w:r>
      <w:r w:rsidRPr="004A11A8">
        <w:t xml:space="preserve">apskaičiuota vertė, </w:t>
      </w:r>
      <w:r w:rsidRPr="004A11A8">
        <w:rPr>
          <w:i/>
        </w:rPr>
        <w:t>h</w:t>
      </w:r>
      <w:r w:rsidRPr="004A11A8">
        <w:rPr>
          <w:i/>
          <w:vertAlign w:val="subscript"/>
        </w:rPr>
        <w:t>0</w:t>
      </w:r>
      <w:r w:rsidRPr="004A11A8">
        <w:t xml:space="preserve"> yra realiai matuotų valandų skaičius ir </w:t>
      </w:r>
      <w:r w:rsidRPr="004A11A8">
        <w:rPr>
          <w:i/>
        </w:rPr>
        <w:t>h</w:t>
      </w:r>
      <w:r w:rsidRPr="004A11A8">
        <w:t xml:space="preserve"> visų galimų valandų skaičius.</w:t>
      </w:r>
    </w:p>
    <w:p w:rsidR="00325210" w:rsidRPr="004A11A8" w:rsidRDefault="00325210" w:rsidP="00325210">
      <w:pPr>
        <w:pStyle w:val="BodyText"/>
        <w:ind w:firstLine="720"/>
        <w:jc w:val="both"/>
      </w:pPr>
      <w:r w:rsidRPr="004A11A8">
        <w:t>Ozono koncentracijos duomenų analizei naudojama papildoma informacija pateikta Rhenish Institute for Environmental Research at the University of Cologne, European Environment Information and Observation Network, EMEP (</w:t>
      </w:r>
      <w:r w:rsidRPr="004A11A8">
        <w:rPr>
          <w:rStyle w:val="Emphasis"/>
          <w:i w:val="0"/>
          <w:iCs w:val="0"/>
        </w:rPr>
        <w:t xml:space="preserve">European Monitoring and Evaluation Programme) bei </w:t>
      </w:r>
      <w:r w:rsidRPr="004A11A8">
        <w:t xml:space="preserve">National Oceanic and Atmospheric administration (NOAA) Air Resources laboratory (ARL) Real-time Environmental Applications and Display sYstem (READY) </w:t>
      </w:r>
      <w:r w:rsidRPr="004A11A8">
        <w:rPr>
          <w:i/>
          <w:iCs/>
        </w:rPr>
        <w:t xml:space="preserve"> </w:t>
      </w:r>
      <w:r w:rsidRPr="004A11A8">
        <w:t xml:space="preserve">internetiniuose puslapiuose. </w:t>
      </w:r>
    </w:p>
    <w:p w:rsidR="00325210" w:rsidRPr="004A11A8" w:rsidRDefault="00325210" w:rsidP="00325210">
      <w:pPr>
        <w:pStyle w:val="BodyText"/>
        <w:ind w:firstLine="720"/>
        <w:jc w:val="both"/>
      </w:pPr>
      <w:r w:rsidRPr="004A11A8">
        <w:t>M</w:t>
      </w:r>
      <w:r w:rsidRPr="004A11A8">
        <w:rPr>
          <w:szCs w:val="24"/>
        </w:rPr>
        <w:t>atavimų kokybės užtikrinimas ir kokybės kontrolė buvo vykdomas pagal LST EN ISO/IEC 17025:2005 55.6.2.2 skirsnyje nustatytus reikalavimus.</w:t>
      </w:r>
      <w:r w:rsidRPr="004A11A8">
        <w:t xml:space="preserve"> Ozono analizatorius buvo kalibruotas pagal Aplinkos apsaugos agentūroje naudojamais Lietuvos aplinkos oro monitoringo tarpinius ozono standartus.</w:t>
      </w:r>
    </w:p>
    <w:p w:rsidR="00913F61" w:rsidRPr="004A11A8" w:rsidRDefault="00251AC6">
      <w:pPr>
        <w:pStyle w:val="Heading3"/>
        <w:ind w:firstLine="0"/>
        <w:jc w:val="center"/>
        <w:rPr>
          <w:lang w:val="lt-LT"/>
        </w:rPr>
      </w:pPr>
      <w:bookmarkStart w:id="29" w:name="_Toc2670560"/>
      <w:r w:rsidRPr="004A11A8">
        <w:rPr>
          <w:lang w:val="lt-LT"/>
        </w:rPr>
        <w:lastRenderedPageBreak/>
        <w:t>REZULTATAI IR JŲ APTARIMAS</w:t>
      </w:r>
      <w:bookmarkEnd w:id="28"/>
      <w:bookmarkEnd w:id="29"/>
    </w:p>
    <w:p w:rsidR="00913F61" w:rsidRPr="004A11A8" w:rsidRDefault="00913F61">
      <w:pPr>
        <w:pStyle w:val="BodyText2"/>
        <w:spacing w:line="360" w:lineRule="auto"/>
        <w:ind w:firstLine="426"/>
        <w:rPr>
          <w:b/>
          <w:highlight w:val="yellow"/>
          <w:lang w:val="lt-LT"/>
        </w:rPr>
      </w:pPr>
    </w:p>
    <w:p w:rsidR="00065CA6" w:rsidRPr="00065CA6" w:rsidRDefault="00065CA6" w:rsidP="00065CA6">
      <w:pPr>
        <w:pStyle w:val="BodyTextIndent2"/>
        <w:rPr>
          <w:i w:val="0"/>
        </w:rPr>
      </w:pPr>
      <w:bookmarkStart w:id="30" w:name="_Toc131486159"/>
      <w:r w:rsidRPr="00065CA6">
        <w:rPr>
          <w:i w:val="0"/>
        </w:rPr>
        <w:t xml:space="preserve">Lietuvoje šiuo metu yra viena monitoringo stotis, kuri veikia pagal EMEP programos reikalavimus – tai Preilos foninio monitoringo stotis. Ozono koncentracija stotyje buvo matuota nenutrūkstamai. Vienok, dėl įvairių priežasčių, pavyzdžiui, elektros energijos sutrikimai, aparatūros gedimai ir kt., dalies duomenų nėra. 4 lentelėje pateikiamas gautų patikimų ozono valandinių duomenų kiekio 2019 metais monitoringo stotyje įvertinimas. </w:t>
      </w:r>
    </w:p>
    <w:p w:rsidR="00DF0E75" w:rsidRPr="005613ED" w:rsidRDefault="00065CA6" w:rsidP="00065CA6">
      <w:pPr>
        <w:pStyle w:val="BodyText3"/>
        <w:ind w:firstLine="720"/>
        <w:rPr>
          <w:color w:val="C00000"/>
          <w:lang w:val="lt-LT"/>
        </w:rPr>
      </w:pPr>
      <w:r w:rsidRPr="002E345A">
        <w:rPr>
          <w:lang w:val="lt-LT"/>
        </w:rPr>
        <w:t>Vienas iš pagrindinių monitoringo reikalavimų yra duomenų patikimumas bei jų visuma. Ozono koncentracijos matavimai turi būti nenutrūkstami, minimalus ozono duomenų kiekis privalo būti nemažesnis kaip 75 % visų galimų žiemą ir 90 % vasarą. Šie reikalavimai 2019 metais buvo išpildyti. Šiais kaip ir ankstesniais metais pagrindinė duomenų nebuvimo priežastis buvo elektros tinklo trikdžiai pajūrio krašte dėl labai stiprių vėjų ir kitų ekstremalių situacijų bei prietaisų gedimai.</w:t>
      </w:r>
      <w:r w:rsidR="00DF0E75" w:rsidRPr="005613ED">
        <w:rPr>
          <w:color w:val="C00000"/>
          <w:lang w:val="lt-LT"/>
        </w:rPr>
        <w:t xml:space="preserve"> </w:t>
      </w:r>
    </w:p>
    <w:p w:rsidR="00DF0E75" w:rsidRPr="005613ED" w:rsidRDefault="00DF0E75" w:rsidP="00DF0E75">
      <w:pPr>
        <w:pStyle w:val="BodyText3"/>
        <w:ind w:firstLine="426"/>
        <w:rPr>
          <w:color w:val="C00000"/>
          <w:lang w:val="lt-LT"/>
        </w:rPr>
      </w:pPr>
    </w:p>
    <w:p w:rsidR="00DF0E75" w:rsidRPr="00DC78FC" w:rsidRDefault="00DF0E75" w:rsidP="00DF0E75">
      <w:pPr>
        <w:pStyle w:val="BodyText3"/>
        <w:ind w:firstLine="426"/>
        <w:jc w:val="right"/>
        <w:rPr>
          <w:bCs/>
          <w:lang w:val="lt-LT"/>
        </w:rPr>
      </w:pPr>
      <w:r w:rsidRPr="00DC78FC">
        <w:rPr>
          <w:bCs/>
          <w:lang w:val="lt-LT"/>
        </w:rPr>
        <w:t>4 lentelė</w:t>
      </w:r>
    </w:p>
    <w:p w:rsidR="00DF0E75" w:rsidRPr="00DC78FC" w:rsidRDefault="00DF0E75" w:rsidP="00DF0E75">
      <w:pPr>
        <w:spacing w:line="360" w:lineRule="auto"/>
        <w:jc w:val="center"/>
        <w:rPr>
          <w:lang w:val="lt-LT"/>
        </w:rPr>
      </w:pPr>
      <w:r w:rsidRPr="00DC78FC">
        <w:rPr>
          <w:lang w:val="lt-LT"/>
        </w:rPr>
        <w:t xml:space="preserve">Ozono koncentracijos patikimų duomenų kiekis (valandų skaičius ir procentai) Preilos stotyje </w:t>
      </w:r>
      <w:r w:rsidR="005613ED" w:rsidRPr="00DC78FC">
        <w:rPr>
          <w:lang w:val="lt-LT"/>
        </w:rPr>
        <w:t>2019</w:t>
      </w:r>
      <w:r w:rsidRPr="00DC78FC">
        <w:rPr>
          <w:lang w:val="lt-LT"/>
        </w:rPr>
        <w:t xml:space="preserve"> metais </w:t>
      </w:r>
    </w:p>
    <w:p w:rsidR="00DF0E75" w:rsidRPr="005613ED" w:rsidRDefault="00DF0E75" w:rsidP="00DF0E75">
      <w:pPr>
        <w:spacing w:line="360" w:lineRule="auto"/>
        <w:jc w:val="center"/>
        <w:rPr>
          <w:color w:val="C00000"/>
          <w:lang w:val="lt-LT"/>
        </w:rPr>
      </w:pPr>
    </w:p>
    <w:tbl>
      <w:tblPr>
        <w:tblStyle w:val="TableGrid"/>
        <w:tblW w:w="4439" w:type="dxa"/>
        <w:jc w:val="center"/>
        <w:tblLayout w:type="fixed"/>
        <w:tblLook w:val="0020" w:firstRow="1" w:lastRow="0" w:firstColumn="0" w:lastColumn="0" w:noHBand="0" w:noVBand="0"/>
      </w:tblPr>
      <w:tblGrid>
        <w:gridCol w:w="1609"/>
        <w:gridCol w:w="1468"/>
        <w:gridCol w:w="1362"/>
      </w:tblGrid>
      <w:tr w:rsidR="005613ED" w:rsidRPr="005613ED" w:rsidTr="000066D4">
        <w:trPr>
          <w:trHeight w:val="260"/>
          <w:jc w:val="center"/>
        </w:trPr>
        <w:tc>
          <w:tcPr>
            <w:tcW w:w="1609" w:type="dxa"/>
            <w:vAlign w:val="center"/>
          </w:tcPr>
          <w:p w:rsidR="00DF0E75" w:rsidRPr="006F41B6" w:rsidRDefault="00DF0E75" w:rsidP="000066D4">
            <w:pPr>
              <w:pStyle w:val="Heading6"/>
              <w:spacing w:line="240" w:lineRule="auto"/>
              <w:rPr>
                <w:b w:val="0"/>
                <w:bCs/>
              </w:rPr>
            </w:pPr>
            <w:r w:rsidRPr="006F41B6">
              <w:rPr>
                <w:b w:val="0"/>
                <w:bCs/>
              </w:rPr>
              <w:t>Mėnuo</w:t>
            </w:r>
          </w:p>
        </w:tc>
        <w:tc>
          <w:tcPr>
            <w:tcW w:w="1468" w:type="dxa"/>
          </w:tcPr>
          <w:p w:rsidR="00DF0E75" w:rsidRPr="006F41B6" w:rsidRDefault="00DF0E75" w:rsidP="003E760C">
            <w:pPr>
              <w:jc w:val="center"/>
            </w:pPr>
            <w:r w:rsidRPr="006F41B6">
              <w:t>Valandų         skaičius</w:t>
            </w:r>
          </w:p>
        </w:tc>
        <w:tc>
          <w:tcPr>
            <w:tcW w:w="1362" w:type="dxa"/>
            <w:vAlign w:val="center"/>
          </w:tcPr>
          <w:p w:rsidR="00DF0E75" w:rsidRPr="006F41B6" w:rsidRDefault="00DF0E75" w:rsidP="000066D4">
            <w:pPr>
              <w:jc w:val="center"/>
              <w:rPr>
                <w:lang w:val="lt-LT"/>
              </w:rPr>
            </w:pPr>
            <w:r w:rsidRPr="006F41B6">
              <w:t>%</w:t>
            </w:r>
          </w:p>
        </w:tc>
      </w:tr>
      <w:tr w:rsidR="00DC78FC" w:rsidRPr="005613ED" w:rsidTr="006F41B6">
        <w:trPr>
          <w:trHeight w:val="283"/>
          <w:jc w:val="center"/>
        </w:trPr>
        <w:tc>
          <w:tcPr>
            <w:tcW w:w="1609" w:type="dxa"/>
            <w:vAlign w:val="center"/>
          </w:tcPr>
          <w:p w:rsidR="00DC78FC" w:rsidRPr="006F41B6" w:rsidRDefault="00DC78FC" w:rsidP="006F41B6">
            <w:pPr>
              <w:pStyle w:val="Heading6"/>
              <w:spacing w:line="240" w:lineRule="auto"/>
              <w:ind w:firstLine="266"/>
              <w:rPr>
                <w:b w:val="0"/>
                <w:bCs/>
              </w:rPr>
            </w:pPr>
            <w:r w:rsidRPr="006F41B6">
              <w:rPr>
                <w:b w:val="0"/>
                <w:bCs/>
              </w:rPr>
              <w:t>Sausis</w:t>
            </w:r>
          </w:p>
        </w:tc>
        <w:tc>
          <w:tcPr>
            <w:tcW w:w="1468" w:type="dxa"/>
            <w:vAlign w:val="center"/>
          </w:tcPr>
          <w:p w:rsidR="00DC78FC" w:rsidRPr="006F41B6" w:rsidRDefault="00DC78FC" w:rsidP="00DC78FC">
            <w:pPr>
              <w:jc w:val="center"/>
            </w:pPr>
            <w:r w:rsidRPr="006F41B6">
              <w:t>708</w:t>
            </w:r>
          </w:p>
        </w:tc>
        <w:tc>
          <w:tcPr>
            <w:tcW w:w="1362" w:type="dxa"/>
            <w:vAlign w:val="center"/>
          </w:tcPr>
          <w:p w:rsidR="00DC78FC" w:rsidRPr="006F41B6" w:rsidRDefault="00DC78FC" w:rsidP="00DC78FC">
            <w:pPr>
              <w:jc w:val="center"/>
            </w:pPr>
            <w:r w:rsidRPr="006F41B6">
              <w:t>95,2</w:t>
            </w:r>
          </w:p>
        </w:tc>
      </w:tr>
      <w:tr w:rsidR="00DC78FC" w:rsidRPr="005613ED" w:rsidTr="006F41B6">
        <w:trPr>
          <w:trHeight w:val="283"/>
          <w:jc w:val="center"/>
        </w:trPr>
        <w:tc>
          <w:tcPr>
            <w:tcW w:w="1609" w:type="dxa"/>
          </w:tcPr>
          <w:p w:rsidR="00DC78FC" w:rsidRPr="006F41B6" w:rsidRDefault="00DC78FC" w:rsidP="00DC78FC">
            <w:pPr>
              <w:ind w:firstLine="267"/>
              <w:jc w:val="center"/>
              <w:rPr>
                <w:lang w:val="lt-LT"/>
              </w:rPr>
            </w:pPr>
            <w:r w:rsidRPr="006F41B6">
              <w:rPr>
                <w:lang w:val="lt-LT"/>
              </w:rPr>
              <w:t>Vasaris</w:t>
            </w:r>
          </w:p>
        </w:tc>
        <w:tc>
          <w:tcPr>
            <w:tcW w:w="1468" w:type="dxa"/>
          </w:tcPr>
          <w:p w:rsidR="00DC78FC" w:rsidRPr="006F41B6" w:rsidRDefault="00DC78FC" w:rsidP="00DC78FC">
            <w:pPr>
              <w:jc w:val="center"/>
            </w:pPr>
            <w:r w:rsidRPr="006F41B6">
              <w:t>654</w:t>
            </w:r>
          </w:p>
        </w:tc>
        <w:tc>
          <w:tcPr>
            <w:tcW w:w="1362" w:type="dxa"/>
          </w:tcPr>
          <w:p w:rsidR="00DC78FC" w:rsidRPr="006F41B6" w:rsidRDefault="00DC78FC" w:rsidP="00DC78FC">
            <w:pPr>
              <w:jc w:val="center"/>
            </w:pPr>
            <w:r w:rsidRPr="006F41B6">
              <w:t>97,3</w:t>
            </w:r>
          </w:p>
        </w:tc>
      </w:tr>
      <w:tr w:rsidR="00DC78FC" w:rsidRPr="005613ED" w:rsidTr="006F41B6">
        <w:trPr>
          <w:trHeight w:val="283"/>
          <w:jc w:val="center"/>
        </w:trPr>
        <w:tc>
          <w:tcPr>
            <w:tcW w:w="1609" w:type="dxa"/>
          </w:tcPr>
          <w:p w:rsidR="00DC78FC" w:rsidRPr="006F41B6" w:rsidRDefault="00DC78FC" w:rsidP="00DC78FC">
            <w:pPr>
              <w:ind w:firstLine="267"/>
              <w:jc w:val="center"/>
              <w:rPr>
                <w:lang w:val="lt-LT"/>
              </w:rPr>
            </w:pPr>
            <w:r w:rsidRPr="006F41B6">
              <w:rPr>
                <w:lang w:val="lt-LT"/>
              </w:rPr>
              <w:t>Kovas</w:t>
            </w:r>
          </w:p>
        </w:tc>
        <w:tc>
          <w:tcPr>
            <w:tcW w:w="1468" w:type="dxa"/>
          </w:tcPr>
          <w:p w:rsidR="00DC78FC" w:rsidRPr="006F41B6" w:rsidRDefault="00DC78FC" w:rsidP="00DC78FC">
            <w:pPr>
              <w:jc w:val="center"/>
            </w:pPr>
            <w:r w:rsidRPr="006F41B6">
              <w:t>744</w:t>
            </w:r>
          </w:p>
        </w:tc>
        <w:tc>
          <w:tcPr>
            <w:tcW w:w="1362" w:type="dxa"/>
          </w:tcPr>
          <w:p w:rsidR="00DC78FC" w:rsidRPr="006F41B6" w:rsidRDefault="00DC78FC" w:rsidP="00DC78FC">
            <w:pPr>
              <w:jc w:val="center"/>
            </w:pPr>
            <w:r w:rsidRPr="006F41B6">
              <w:t>100</w:t>
            </w:r>
          </w:p>
        </w:tc>
      </w:tr>
      <w:tr w:rsidR="00DC78FC" w:rsidRPr="005613ED" w:rsidTr="006F41B6">
        <w:trPr>
          <w:trHeight w:val="283"/>
          <w:jc w:val="center"/>
        </w:trPr>
        <w:tc>
          <w:tcPr>
            <w:tcW w:w="1609" w:type="dxa"/>
          </w:tcPr>
          <w:p w:rsidR="00DC78FC" w:rsidRPr="006F41B6" w:rsidRDefault="00DC78FC" w:rsidP="00DC78FC">
            <w:pPr>
              <w:ind w:firstLine="267"/>
              <w:jc w:val="center"/>
              <w:rPr>
                <w:lang w:val="lt-LT"/>
              </w:rPr>
            </w:pPr>
            <w:r w:rsidRPr="006F41B6">
              <w:rPr>
                <w:lang w:val="lt-LT"/>
              </w:rPr>
              <w:t>Balandis</w:t>
            </w:r>
          </w:p>
        </w:tc>
        <w:tc>
          <w:tcPr>
            <w:tcW w:w="1468" w:type="dxa"/>
          </w:tcPr>
          <w:p w:rsidR="00DC78FC" w:rsidRPr="006F41B6" w:rsidRDefault="00DC78FC" w:rsidP="00DC78FC">
            <w:pPr>
              <w:jc w:val="center"/>
            </w:pPr>
            <w:r w:rsidRPr="006F41B6">
              <w:t>720</w:t>
            </w:r>
          </w:p>
        </w:tc>
        <w:tc>
          <w:tcPr>
            <w:tcW w:w="1362" w:type="dxa"/>
          </w:tcPr>
          <w:p w:rsidR="00DC78FC" w:rsidRPr="006F41B6" w:rsidRDefault="00DC78FC" w:rsidP="00DC78FC">
            <w:pPr>
              <w:jc w:val="center"/>
            </w:pPr>
            <w:r w:rsidRPr="006F41B6">
              <w:t>100</w:t>
            </w:r>
          </w:p>
        </w:tc>
      </w:tr>
      <w:tr w:rsidR="00DC78FC" w:rsidRPr="005613ED" w:rsidTr="006F41B6">
        <w:trPr>
          <w:trHeight w:val="283"/>
          <w:jc w:val="center"/>
        </w:trPr>
        <w:tc>
          <w:tcPr>
            <w:tcW w:w="1609" w:type="dxa"/>
          </w:tcPr>
          <w:p w:rsidR="00DC78FC" w:rsidRPr="006F41B6" w:rsidRDefault="00DC78FC" w:rsidP="00DC78FC">
            <w:pPr>
              <w:ind w:firstLine="267"/>
              <w:jc w:val="center"/>
              <w:rPr>
                <w:lang w:val="lt-LT"/>
              </w:rPr>
            </w:pPr>
            <w:r w:rsidRPr="006F41B6">
              <w:rPr>
                <w:lang w:val="lt-LT"/>
              </w:rPr>
              <w:t>Gegužė</w:t>
            </w:r>
          </w:p>
        </w:tc>
        <w:tc>
          <w:tcPr>
            <w:tcW w:w="1468" w:type="dxa"/>
          </w:tcPr>
          <w:p w:rsidR="00DC78FC" w:rsidRPr="006F41B6" w:rsidRDefault="00DC78FC" w:rsidP="00DC78FC">
            <w:pPr>
              <w:jc w:val="center"/>
            </w:pPr>
            <w:r w:rsidRPr="006F41B6">
              <w:t>721</w:t>
            </w:r>
          </w:p>
        </w:tc>
        <w:tc>
          <w:tcPr>
            <w:tcW w:w="1362" w:type="dxa"/>
          </w:tcPr>
          <w:p w:rsidR="00DC78FC" w:rsidRPr="006F41B6" w:rsidRDefault="00DC78FC" w:rsidP="00DC78FC">
            <w:pPr>
              <w:jc w:val="center"/>
            </w:pPr>
            <w:r w:rsidRPr="006F41B6">
              <w:t>96,9</w:t>
            </w:r>
          </w:p>
        </w:tc>
      </w:tr>
      <w:tr w:rsidR="00DC78FC" w:rsidRPr="005613ED" w:rsidTr="006F41B6">
        <w:trPr>
          <w:trHeight w:val="283"/>
          <w:jc w:val="center"/>
        </w:trPr>
        <w:tc>
          <w:tcPr>
            <w:tcW w:w="1609" w:type="dxa"/>
          </w:tcPr>
          <w:p w:rsidR="00DC78FC" w:rsidRPr="006F41B6" w:rsidRDefault="00DC78FC" w:rsidP="00DC78FC">
            <w:pPr>
              <w:ind w:firstLine="267"/>
              <w:jc w:val="center"/>
              <w:rPr>
                <w:lang w:val="lt-LT"/>
              </w:rPr>
            </w:pPr>
            <w:r w:rsidRPr="006F41B6">
              <w:rPr>
                <w:lang w:val="lt-LT"/>
              </w:rPr>
              <w:t>Birželis</w:t>
            </w:r>
          </w:p>
        </w:tc>
        <w:tc>
          <w:tcPr>
            <w:tcW w:w="1468" w:type="dxa"/>
          </w:tcPr>
          <w:p w:rsidR="00DC78FC" w:rsidRPr="006F41B6" w:rsidRDefault="00DC78FC" w:rsidP="00DC78FC">
            <w:pPr>
              <w:jc w:val="center"/>
            </w:pPr>
            <w:r w:rsidRPr="006F41B6">
              <w:t>720</w:t>
            </w:r>
          </w:p>
        </w:tc>
        <w:tc>
          <w:tcPr>
            <w:tcW w:w="1362" w:type="dxa"/>
          </w:tcPr>
          <w:p w:rsidR="00DC78FC" w:rsidRPr="006F41B6" w:rsidRDefault="00DC78FC" w:rsidP="00DC78FC">
            <w:pPr>
              <w:jc w:val="center"/>
            </w:pPr>
            <w:r w:rsidRPr="006F41B6">
              <w:t>100</w:t>
            </w:r>
          </w:p>
        </w:tc>
      </w:tr>
      <w:tr w:rsidR="00DC78FC" w:rsidRPr="005613ED" w:rsidTr="006F41B6">
        <w:trPr>
          <w:trHeight w:val="283"/>
          <w:jc w:val="center"/>
        </w:trPr>
        <w:tc>
          <w:tcPr>
            <w:tcW w:w="1609" w:type="dxa"/>
          </w:tcPr>
          <w:p w:rsidR="00DC78FC" w:rsidRPr="006F41B6" w:rsidRDefault="00DC78FC" w:rsidP="00DC78FC">
            <w:pPr>
              <w:ind w:firstLine="267"/>
              <w:jc w:val="center"/>
              <w:rPr>
                <w:lang w:val="lt-LT"/>
              </w:rPr>
            </w:pPr>
            <w:r w:rsidRPr="006F41B6">
              <w:rPr>
                <w:lang w:val="lt-LT"/>
              </w:rPr>
              <w:t>Liepa</w:t>
            </w:r>
          </w:p>
        </w:tc>
        <w:tc>
          <w:tcPr>
            <w:tcW w:w="1468" w:type="dxa"/>
          </w:tcPr>
          <w:p w:rsidR="00DC78FC" w:rsidRPr="006F41B6" w:rsidRDefault="00DC78FC" w:rsidP="00DC78FC">
            <w:pPr>
              <w:jc w:val="center"/>
            </w:pPr>
            <w:r w:rsidRPr="006F41B6">
              <w:t>744</w:t>
            </w:r>
          </w:p>
        </w:tc>
        <w:tc>
          <w:tcPr>
            <w:tcW w:w="1362" w:type="dxa"/>
          </w:tcPr>
          <w:p w:rsidR="00DC78FC" w:rsidRPr="006F41B6" w:rsidRDefault="00DC78FC" w:rsidP="00DC78FC">
            <w:pPr>
              <w:jc w:val="center"/>
            </w:pPr>
            <w:r w:rsidRPr="006F41B6">
              <w:t>100</w:t>
            </w:r>
          </w:p>
        </w:tc>
      </w:tr>
      <w:tr w:rsidR="00DC78FC" w:rsidRPr="005613ED" w:rsidTr="006F41B6">
        <w:trPr>
          <w:trHeight w:val="283"/>
          <w:jc w:val="center"/>
        </w:trPr>
        <w:tc>
          <w:tcPr>
            <w:tcW w:w="1609" w:type="dxa"/>
          </w:tcPr>
          <w:p w:rsidR="00DC78FC" w:rsidRPr="006F41B6" w:rsidRDefault="00DC78FC" w:rsidP="00DC78FC">
            <w:pPr>
              <w:ind w:firstLine="267"/>
              <w:jc w:val="center"/>
              <w:rPr>
                <w:lang w:val="lt-LT"/>
              </w:rPr>
            </w:pPr>
            <w:r w:rsidRPr="006F41B6">
              <w:rPr>
                <w:lang w:val="lt-LT"/>
              </w:rPr>
              <w:t>Rugpjūtis</w:t>
            </w:r>
          </w:p>
        </w:tc>
        <w:tc>
          <w:tcPr>
            <w:tcW w:w="1468" w:type="dxa"/>
          </w:tcPr>
          <w:p w:rsidR="00DC78FC" w:rsidRPr="006F41B6" w:rsidRDefault="00DC78FC" w:rsidP="00DC78FC">
            <w:pPr>
              <w:jc w:val="center"/>
            </w:pPr>
            <w:r w:rsidRPr="006F41B6">
              <w:t>744</w:t>
            </w:r>
          </w:p>
        </w:tc>
        <w:tc>
          <w:tcPr>
            <w:tcW w:w="1362" w:type="dxa"/>
          </w:tcPr>
          <w:p w:rsidR="00DC78FC" w:rsidRPr="006F41B6" w:rsidRDefault="00DC78FC" w:rsidP="00DC78FC">
            <w:pPr>
              <w:jc w:val="center"/>
            </w:pPr>
            <w:r w:rsidRPr="006F41B6">
              <w:t>100</w:t>
            </w:r>
          </w:p>
        </w:tc>
      </w:tr>
      <w:tr w:rsidR="00DC78FC" w:rsidRPr="005613ED" w:rsidTr="006F41B6">
        <w:trPr>
          <w:trHeight w:val="283"/>
          <w:jc w:val="center"/>
        </w:trPr>
        <w:tc>
          <w:tcPr>
            <w:tcW w:w="1609" w:type="dxa"/>
          </w:tcPr>
          <w:p w:rsidR="00DC78FC" w:rsidRPr="006F41B6" w:rsidRDefault="00DC78FC" w:rsidP="00DC78FC">
            <w:pPr>
              <w:ind w:firstLine="267"/>
              <w:jc w:val="center"/>
              <w:rPr>
                <w:lang w:val="lt-LT"/>
              </w:rPr>
            </w:pPr>
            <w:r w:rsidRPr="006F41B6">
              <w:rPr>
                <w:lang w:val="lt-LT"/>
              </w:rPr>
              <w:t>Rugsėjis</w:t>
            </w:r>
          </w:p>
        </w:tc>
        <w:tc>
          <w:tcPr>
            <w:tcW w:w="1468" w:type="dxa"/>
          </w:tcPr>
          <w:p w:rsidR="00DC78FC" w:rsidRPr="006F41B6" w:rsidRDefault="00DC78FC" w:rsidP="00DC78FC">
            <w:pPr>
              <w:jc w:val="center"/>
            </w:pPr>
            <w:r w:rsidRPr="006F41B6">
              <w:t>720</w:t>
            </w:r>
          </w:p>
        </w:tc>
        <w:tc>
          <w:tcPr>
            <w:tcW w:w="1362" w:type="dxa"/>
          </w:tcPr>
          <w:p w:rsidR="00DC78FC" w:rsidRPr="006F41B6" w:rsidRDefault="00DC78FC" w:rsidP="00DC78FC">
            <w:pPr>
              <w:jc w:val="center"/>
            </w:pPr>
            <w:r w:rsidRPr="006F41B6">
              <w:t>100</w:t>
            </w:r>
          </w:p>
        </w:tc>
      </w:tr>
      <w:tr w:rsidR="00DC78FC" w:rsidRPr="005613ED" w:rsidTr="006F41B6">
        <w:trPr>
          <w:trHeight w:val="283"/>
          <w:jc w:val="center"/>
        </w:trPr>
        <w:tc>
          <w:tcPr>
            <w:tcW w:w="1609" w:type="dxa"/>
          </w:tcPr>
          <w:p w:rsidR="00DC78FC" w:rsidRPr="006F41B6" w:rsidRDefault="00DC78FC" w:rsidP="00DC78FC">
            <w:pPr>
              <w:ind w:firstLine="267"/>
              <w:jc w:val="center"/>
              <w:rPr>
                <w:lang w:val="lt-LT"/>
              </w:rPr>
            </w:pPr>
            <w:r w:rsidRPr="006F41B6">
              <w:rPr>
                <w:lang w:val="lt-LT"/>
              </w:rPr>
              <w:t>Spalis</w:t>
            </w:r>
          </w:p>
        </w:tc>
        <w:tc>
          <w:tcPr>
            <w:tcW w:w="1468" w:type="dxa"/>
          </w:tcPr>
          <w:p w:rsidR="00DC78FC" w:rsidRPr="006F41B6" w:rsidRDefault="00DC78FC" w:rsidP="00DC78FC">
            <w:pPr>
              <w:jc w:val="center"/>
            </w:pPr>
            <w:r w:rsidRPr="006F41B6">
              <w:t>744</w:t>
            </w:r>
          </w:p>
        </w:tc>
        <w:tc>
          <w:tcPr>
            <w:tcW w:w="1362" w:type="dxa"/>
          </w:tcPr>
          <w:p w:rsidR="00DC78FC" w:rsidRPr="006F41B6" w:rsidRDefault="00DC78FC" w:rsidP="00DC78FC">
            <w:pPr>
              <w:jc w:val="center"/>
            </w:pPr>
            <w:r w:rsidRPr="006F41B6">
              <w:t>100</w:t>
            </w:r>
          </w:p>
        </w:tc>
      </w:tr>
      <w:tr w:rsidR="00DC78FC" w:rsidRPr="005613ED" w:rsidTr="006F41B6">
        <w:trPr>
          <w:trHeight w:val="283"/>
          <w:jc w:val="center"/>
        </w:trPr>
        <w:tc>
          <w:tcPr>
            <w:tcW w:w="1609" w:type="dxa"/>
          </w:tcPr>
          <w:p w:rsidR="00DC78FC" w:rsidRPr="006F41B6" w:rsidRDefault="00DC78FC" w:rsidP="00DC78FC">
            <w:pPr>
              <w:ind w:firstLine="267"/>
              <w:jc w:val="center"/>
              <w:rPr>
                <w:lang w:val="lt-LT"/>
              </w:rPr>
            </w:pPr>
            <w:r w:rsidRPr="006F41B6">
              <w:rPr>
                <w:lang w:val="lt-LT"/>
              </w:rPr>
              <w:t>Lapkritis</w:t>
            </w:r>
          </w:p>
        </w:tc>
        <w:tc>
          <w:tcPr>
            <w:tcW w:w="1468" w:type="dxa"/>
          </w:tcPr>
          <w:p w:rsidR="00DC78FC" w:rsidRPr="006F41B6" w:rsidRDefault="00DC78FC" w:rsidP="00DC78FC">
            <w:pPr>
              <w:jc w:val="center"/>
            </w:pPr>
            <w:r w:rsidRPr="006F41B6">
              <w:t>720</w:t>
            </w:r>
          </w:p>
        </w:tc>
        <w:tc>
          <w:tcPr>
            <w:tcW w:w="1362" w:type="dxa"/>
          </w:tcPr>
          <w:p w:rsidR="00DC78FC" w:rsidRPr="006F41B6" w:rsidRDefault="00DC78FC" w:rsidP="00DC78FC">
            <w:pPr>
              <w:jc w:val="center"/>
            </w:pPr>
            <w:r w:rsidRPr="006F41B6">
              <w:t>100</w:t>
            </w:r>
          </w:p>
        </w:tc>
      </w:tr>
      <w:tr w:rsidR="00DC78FC" w:rsidRPr="005613ED" w:rsidTr="006F41B6">
        <w:trPr>
          <w:trHeight w:val="283"/>
          <w:jc w:val="center"/>
        </w:trPr>
        <w:tc>
          <w:tcPr>
            <w:tcW w:w="1609" w:type="dxa"/>
          </w:tcPr>
          <w:p w:rsidR="00DC78FC" w:rsidRPr="006F41B6" w:rsidRDefault="00DC78FC" w:rsidP="00DC78FC">
            <w:pPr>
              <w:ind w:firstLine="267"/>
              <w:jc w:val="center"/>
              <w:rPr>
                <w:lang w:val="lt-LT"/>
              </w:rPr>
            </w:pPr>
            <w:r w:rsidRPr="006F41B6">
              <w:rPr>
                <w:lang w:val="lt-LT"/>
              </w:rPr>
              <w:t>Gruodis</w:t>
            </w:r>
          </w:p>
        </w:tc>
        <w:tc>
          <w:tcPr>
            <w:tcW w:w="1468" w:type="dxa"/>
          </w:tcPr>
          <w:p w:rsidR="00DC78FC" w:rsidRPr="006F41B6" w:rsidRDefault="00DC78FC" w:rsidP="00DC78FC">
            <w:pPr>
              <w:jc w:val="center"/>
            </w:pPr>
            <w:r w:rsidRPr="006F41B6">
              <w:t>742</w:t>
            </w:r>
          </w:p>
        </w:tc>
        <w:tc>
          <w:tcPr>
            <w:tcW w:w="1362" w:type="dxa"/>
          </w:tcPr>
          <w:p w:rsidR="00DC78FC" w:rsidRPr="006F41B6" w:rsidRDefault="00DC78FC" w:rsidP="00DC78FC">
            <w:pPr>
              <w:jc w:val="center"/>
            </w:pPr>
            <w:r w:rsidRPr="006F41B6">
              <w:t>99,7</w:t>
            </w:r>
          </w:p>
        </w:tc>
      </w:tr>
    </w:tbl>
    <w:p w:rsidR="00DF0E75" w:rsidRPr="005613ED" w:rsidRDefault="00DF0E75" w:rsidP="00DF0E75">
      <w:pPr>
        <w:pStyle w:val="BodyText3"/>
        <w:ind w:firstLine="284"/>
        <w:rPr>
          <w:color w:val="C00000"/>
        </w:rPr>
      </w:pPr>
    </w:p>
    <w:p w:rsidR="00862F90" w:rsidRPr="005613ED" w:rsidRDefault="006F41B6" w:rsidP="00DF0E75">
      <w:pPr>
        <w:pStyle w:val="BodyText3"/>
        <w:ind w:firstLine="720"/>
        <w:rPr>
          <w:color w:val="C00000"/>
          <w:lang w:val="lt-LT"/>
        </w:rPr>
      </w:pPr>
      <w:r w:rsidRPr="002E345A">
        <w:rPr>
          <w:lang w:val="lt-LT"/>
        </w:rPr>
        <w:t xml:space="preserve">Vidutinių ir didžiausių ozono koncentracijų sezoninė eiga 2019 metais monitoringo stotyje pateikta 1 paveiksle. Vidutinės ozono koncentracijos sezoninė eiga stotyje pasižymi aiškiu pavasariniu padidėjimu balandžio - gegužės mėnesiais ir antruoju mažesniu rugpjūčio mėnesį. Didžiausia valandinė reikšmė 164,9 </w:t>
      </w:r>
      <w:r w:rsidRPr="002E345A">
        <w:rPr>
          <w:rFonts w:ascii="Symbol" w:hAnsi="Symbol"/>
          <w:lang w:val="lt-LT"/>
        </w:rPr>
        <w:t></w:t>
      </w:r>
      <w:r w:rsidRPr="002E345A">
        <w:rPr>
          <w:lang w:val="lt-LT"/>
        </w:rPr>
        <w:t>g/m</w:t>
      </w:r>
      <w:r w:rsidRPr="002E345A">
        <w:rPr>
          <w:vertAlign w:val="superscript"/>
          <w:lang w:val="lt-LT"/>
        </w:rPr>
        <w:t>3</w:t>
      </w:r>
      <w:r w:rsidRPr="002E345A">
        <w:rPr>
          <w:lang w:val="lt-LT"/>
        </w:rPr>
        <w:t xml:space="preserve"> užregistruota birželio mėnesį.</w:t>
      </w:r>
    </w:p>
    <w:p w:rsidR="00E97B2B" w:rsidRPr="005613ED" w:rsidRDefault="0019645D" w:rsidP="006C473F">
      <w:pPr>
        <w:pStyle w:val="BodyText3"/>
        <w:spacing w:line="240" w:lineRule="auto"/>
        <w:ind w:firstLine="426"/>
        <w:jc w:val="center"/>
        <w:rPr>
          <w:color w:val="C00000"/>
          <w:lang w:val="lt-LT"/>
        </w:rPr>
      </w:pPr>
      <w:r>
        <w:rPr>
          <w:noProof/>
        </w:rPr>
        <w:lastRenderedPageBreak/>
        <w:drawing>
          <wp:inline distT="0" distB="0" distL="0" distR="0">
            <wp:extent cx="4898390" cy="2989580"/>
            <wp:effectExtent l="0" t="0" r="0" b="1270"/>
            <wp:docPr id="1192" name="Chart 11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E97B2B" w:rsidRPr="004B55D5" w:rsidRDefault="00A93343" w:rsidP="00E97B2B">
      <w:pPr>
        <w:pStyle w:val="BodyText3"/>
        <w:spacing w:line="240" w:lineRule="auto"/>
        <w:jc w:val="center"/>
        <w:rPr>
          <w:szCs w:val="20"/>
          <w:lang w:val="lt-LT" w:eastAsia="x-none"/>
        </w:rPr>
      </w:pPr>
      <w:r w:rsidRPr="004B55D5">
        <w:rPr>
          <w:lang w:val="lt-LT"/>
        </w:rPr>
        <w:t xml:space="preserve">1 pav. </w:t>
      </w:r>
      <w:r w:rsidR="00E97B2B" w:rsidRPr="004B55D5">
        <w:rPr>
          <w:szCs w:val="20"/>
          <w:lang w:val="lt-LT" w:eastAsia="x-none"/>
        </w:rPr>
        <w:t xml:space="preserve">Vidutinių ir didžiausių mėnesio ozono koncentracijų sezoninės eigos </w:t>
      </w:r>
    </w:p>
    <w:p w:rsidR="00E97B2B" w:rsidRPr="004B55D5" w:rsidRDefault="00E97B2B" w:rsidP="00E97B2B">
      <w:pPr>
        <w:jc w:val="center"/>
        <w:rPr>
          <w:szCs w:val="20"/>
          <w:lang w:val="lt-LT" w:eastAsia="x-none"/>
        </w:rPr>
      </w:pPr>
      <w:r w:rsidRPr="004B55D5">
        <w:rPr>
          <w:szCs w:val="20"/>
          <w:lang w:val="lt-LT" w:eastAsia="x-none"/>
        </w:rPr>
        <w:t xml:space="preserve"> Preilos stotyje </w:t>
      </w:r>
      <w:r w:rsidR="005613ED" w:rsidRPr="004B55D5">
        <w:rPr>
          <w:szCs w:val="20"/>
          <w:lang w:val="lt-LT" w:eastAsia="x-none"/>
        </w:rPr>
        <w:t>2019</w:t>
      </w:r>
      <w:r w:rsidRPr="004B55D5">
        <w:rPr>
          <w:szCs w:val="20"/>
          <w:lang w:val="lt-LT" w:eastAsia="x-none"/>
        </w:rPr>
        <w:t xml:space="preserve"> metais</w:t>
      </w:r>
    </w:p>
    <w:p w:rsidR="00A93343" w:rsidRPr="004B55D5" w:rsidRDefault="00A93343" w:rsidP="00E97B2B">
      <w:pPr>
        <w:pStyle w:val="BodyText3"/>
        <w:spacing w:line="240" w:lineRule="auto"/>
        <w:ind w:firstLine="426"/>
        <w:jc w:val="center"/>
        <w:rPr>
          <w:lang w:val="lt-LT"/>
        </w:rPr>
      </w:pPr>
    </w:p>
    <w:p w:rsidR="00A93343" w:rsidRPr="005613ED" w:rsidRDefault="00A93343" w:rsidP="00A93343">
      <w:pPr>
        <w:pStyle w:val="BodyText3"/>
        <w:ind w:firstLine="426"/>
        <w:rPr>
          <w:color w:val="C00000"/>
          <w:lang w:val="lt-LT"/>
        </w:rPr>
      </w:pPr>
    </w:p>
    <w:p w:rsidR="004B55D5" w:rsidRPr="00EB61E0" w:rsidRDefault="004B55D5" w:rsidP="004B55D5">
      <w:pPr>
        <w:pStyle w:val="BodyText3"/>
        <w:ind w:firstLine="720"/>
        <w:rPr>
          <w:lang w:val="lt-LT"/>
        </w:rPr>
      </w:pPr>
      <w:r w:rsidRPr="00EB61E0">
        <w:rPr>
          <w:lang w:val="lt-LT"/>
        </w:rPr>
        <w:t xml:space="preserve">2019 metais didelių ozono koncentracijų, t.y. viršijančių gyventojų informavimo slenkstį 180 </w:t>
      </w:r>
      <w:r w:rsidRPr="00EB61E0">
        <w:rPr>
          <w:rFonts w:ascii="Symbol" w:hAnsi="Symbol"/>
          <w:lang w:val="lt-LT"/>
        </w:rPr>
        <w:t></w:t>
      </w:r>
      <w:r w:rsidRPr="00EB61E0">
        <w:rPr>
          <w:lang w:val="lt-LT"/>
        </w:rPr>
        <w:t>g/m</w:t>
      </w:r>
      <w:r w:rsidRPr="00EB61E0">
        <w:rPr>
          <w:vertAlign w:val="superscript"/>
          <w:lang w:val="lt-LT"/>
        </w:rPr>
        <w:t>3</w:t>
      </w:r>
      <w:r w:rsidRPr="00EB61E0">
        <w:rPr>
          <w:lang w:val="lt-LT"/>
        </w:rPr>
        <w:t xml:space="preserve">, monitoringo stotyje nebuvo užregistruota. Preliminarūs duomenys rodo, kad analogiška situacija, t.y., ozono koncentracijos nesiekė 180 </w:t>
      </w:r>
      <w:r w:rsidRPr="00EB61E0">
        <w:rPr>
          <w:rFonts w:ascii="Symbol" w:hAnsi="Symbol"/>
          <w:lang w:val="lt-LT"/>
        </w:rPr>
        <w:t></w:t>
      </w:r>
      <w:r w:rsidRPr="00EB61E0">
        <w:rPr>
          <w:lang w:val="lt-LT"/>
        </w:rPr>
        <w:t>g/m</w:t>
      </w:r>
      <w:r w:rsidRPr="00EB61E0">
        <w:rPr>
          <w:vertAlign w:val="superscript"/>
          <w:lang w:val="lt-LT"/>
        </w:rPr>
        <w:t>3</w:t>
      </w:r>
      <w:r w:rsidRPr="00EB61E0">
        <w:rPr>
          <w:lang w:val="lt-LT"/>
        </w:rPr>
        <w:t xml:space="preserve">, buvo stebėta ir kaimyninėse šalyse – Latvijoje, Lenkijoje, Švedijoje, Suomijoje, Estijoje ir kt. Ozono koncentracijos didesnės 180 </w:t>
      </w:r>
      <w:r w:rsidRPr="00EB61E0">
        <w:rPr>
          <w:rFonts w:ascii="Symbol" w:hAnsi="Symbol"/>
          <w:lang w:val="lt-LT"/>
        </w:rPr>
        <w:t></w:t>
      </w:r>
      <w:r w:rsidRPr="00EB61E0">
        <w:rPr>
          <w:lang w:val="lt-LT"/>
        </w:rPr>
        <w:t>g/m</w:t>
      </w:r>
      <w:r w:rsidRPr="00EB61E0">
        <w:rPr>
          <w:vertAlign w:val="superscript"/>
          <w:lang w:val="lt-LT"/>
        </w:rPr>
        <w:t>3</w:t>
      </w:r>
      <w:r w:rsidRPr="00EB61E0">
        <w:rPr>
          <w:lang w:val="lt-LT"/>
        </w:rPr>
        <w:t xml:space="preserve"> paprastai ir yra stebimos Europos pietiniuose regionuose. Lietuvoje ir kitose šiaurės šalyse tokios koncentracijos neregistruojamos jau daugelį metų.</w:t>
      </w:r>
    </w:p>
    <w:p w:rsidR="00A93343" w:rsidRPr="005613ED" w:rsidRDefault="004B55D5" w:rsidP="004B55D5">
      <w:pPr>
        <w:pStyle w:val="BodyText3"/>
        <w:ind w:firstLine="426"/>
        <w:rPr>
          <w:color w:val="C00000"/>
          <w:lang w:val="lt-LT"/>
        </w:rPr>
      </w:pPr>
      <w:r w:rsidRPr="00EB61E0">
        <w:rPr>
          <w:lang w:val="lt-LT"/>
        </w:rPr>
        <w:t xml:space="preserve">Didžiausia ozono koncentracija (164,9 </w:t>
      </w:r>
      <w:bookmarkStart w:id="31" w:name="_Hlk31891400"/>
      <w:r w:rsidRPr="00EB61E0">
        <w:rPr>
          <w:rFonts w:ascii="Symbol" w:hAnsi="Symbol"/>
          <w:lang w:val="lt-LT"/>
        </w:rPr>
        <w:t></w:t>
      </w:r>
      <w:r w:rsidRPr="00EB61E0">
        <w:rPr>
          <w:lang w:val="lt-LT"/>
        </w:rPr>
        <w:t>g/m</w:t>
      </w:r>
      <w:r w:rsidRPr="00EB61E0">
        <w:rPr>
          <w:vertAlign w:val="superscript"/>
          <w:lang w:val="lt-LT"/>
        </w:rPr>
        <w:t>3</w:t>
      </w:r>
      <w:bookmarkEnd w:id="31"/>
      <w:r w:rsidRPr="00EB61E0">
        <w:rPr>
          <w:lang w:val="lt-LT"/>
        </w:rPr>
        <w:t xml:space="preserve">) 2019 metais Preilos stotyje buvo išmatuota birželio </w:t>
      </w:r>
      <w:bookmarkStart w:id="32" w:name="_Hlk33449520"/>
      <w:r w:rsidRPr="00EB61E0">
        <w:rPr>
          <w:lang w:val="lt-LT"/>
        </w:rPr>
        <w:t>26 dieną. Pagal EURAD modelio prognozę tą dieną ozono koncentracija didelėje Europos teritorijoje turėjo būti panašiame lygyje (</w:t>
      </w:r>
      <w:r>
        <w:rPr>
          <w:lang w:val="lt-LT"/>
        </w:rPr>
        <w:t>2</w:t>
      </w:r>
      <w:r w:rsidRPr="00EB61E0">
        <w:rPr>
          <w:lang w:val="lt-LT"/>
        </w:rPr>
        <w:t xml:space="preserve"> pav.). </w:t>
      </w:r>
      <w:r w:rsidRPr="00AA3FEB">
        <w:rPr>
          <w:lang w:val="lt-LT"/>
        </w:rPr>
        <w:t xml:space="preserve">Sinoptinė situacija ir meteorologinės sąlygos buvo palankios padidintos ozono koncentracijos pernašai bei vietiniam fotocheminiam ozono susidarymui. Atgalinės oro masių pernašos trajektorijos rodo (3 pav.), kad Preilos stotį pasiekė lėtai judančios oro masės iš pietų Europos per Lenkijos </w:t>
      </w:r>
      <w:r>
        <w:rPr>
          <w:lang w:val="lt-LT"/>
        </w:rPr>
        <w:t>vakarinę</w:t>
      </w:r>
      <w:r w:rsidRPr="00AA3FEB">
        <w:rPr>
          <w:lang w:val="lt-LT"/>
        </w:rPr>
        <w:t xml:space="preserve"> dalį, kur tuo metu buvo panaši ozono koncentracija.</w:t>
      </w:r>
      <w:bookmarkEnd w:id="32"/>
    </w:p>
    <w:p w:rsidR="00A93343" w:rsidRPr="005613ED" w:rsidRDefault="00A93343" w:rsidP="00A93343">
      <w:pPr>
        <w:pStyle w:val="BodyText3"/>
        <w:ind w:firstLine="426"/>
        <w:rPr>
          <w:color w:val="C00000"/>
          <w:lang w:val="lt-LT"/>
        </w:rPr>
      </w:pPr>
    </w:p>
    <w:p w:rsidR="00A93343" w:rsidRPr="005613ED" w:rsidRDefault="004B55D5" w:rsidP="00DF0E75">
      <w:pPr>
        <w:pStyle w:val="BodyText3"/>
        <w:ind w:firstLine="426"/>
        <w:jc w:val="center"/>
        <w:rPr>
          <w:color w:val="C00000"/>
          <w:lang w:val="lt-LT"/>
        </w:rPr>
      </w:pPr>
      <w:r>
        <w:rPr>
          <w:color w:val="4472C4"/>
        </w:rPr>
        <w:object w:dxaOrig="16798" w:dyaOrig="14188">
          <v:shape id="_x0000_i1027" type="#_x0000_t75" style="width:292.25pt;height:246.85pt" o:ole="">
            <v:imagedata r:id="rId156" o:title=""/>
          </v:shape>
          <o:OLEObject Type="Embed" ProgID="StaticMetafile" ShapeID="_x0000_i1027" DrawAspect="Content" ObjectID="_1646167848" r:id="rId157"/>
        </w:object>
      </w:r>
    </w:p>
    <w:p w:rsidR="004B55D5" w:rsidRPr="00EB61E0" w:rsidRDefault="004B55D5" w:rsidP="004B55D5">
      <w:pPr>
        <w:pStyle w:val="BodyText3"/>
        <w:ind w:firstLine="426"/>
        <w:jc w:val="center"/>
        <w:rPr>
          <w:lang w:val="lt-LT"/>
        </w:rPr>
      </w:pPr>
      <w:r w:rsidRPr="00EB61E0">
        <w:rPr>
          <w:lang w:val="lt-LT"/>
        </w:rPr>
        <w:t>2 pav. Didžiausios valandinės ozono koncentracijos Europoje 2019 m. birželio 26 d.</w:t>
      </w:r>
    </w:p>
    <w:p w:rsidR="004B55D5" w:rsidRPr="00EB61E0" w:rsidRDefault="004B55D5" w:rsidP="004B55D5">
      <w:pPr>
        <w:pStyle w:val="BodyText3"/>
        <w:ind w:firstLine="720"/>
        <w:jc w:val="center"/>
        <w:rPr>
          <w:sz w:val="22"/>
          <w:lang w:val="lt-LT"/>
        </w:rPr>
      </w:pPr>
      <w:r w:rsidRPr="00EB61E0">
        <w:rPr>
          <w:sz w:val="22"/>
          <w:lang w:val="lt-LT"/>
        </w:rPr>
        <w:t xml:space="preserve">Šaltinis: </w:t>
      </w:r>
      <w:hyperlink r:id="rId158" w:history="1">
        <w:r w:rsidRPr="00EB61E0">
          <w:rPr>
            <w:rStyle w:val="Hyperlink"/>
            <w:sz w:val="22"/>
            <w:lang w:val="lt-LT"/>
          </w:rPr>
          <w:t>http://db.eurad.uni-koeln.de</w:t>
        </w:r>
      </w:hyperlink>
    </w:p>
    <w:p w:rsidR="00DF0E75" w:rsidRPr="005613ED" w:rsidRDefault="00DF0E75" w:rsidP="00DF0E75">
      <w:pPr>
        <w:pStyle w:val="BodyText3"/>
        <w:ind w:firstLine="720"/>
        <w:jc w:val="center"/>
        <w:rPr>
          <w:color w:val="C00000"/>
          <w:sz w:val="22"/>
          <w:lang w:val="lt-LT"/>
        </w:rPr>
      </w:pPr>
    </w:p>
    <w:p w:rsidR="00A93343" w:rsidRPr="005613ED" w:rsidRDefault="004B55D5" w:rsidP="00DF0E75">
      <w:pPr>
        <w:pStyle w:val="BodyText3"/>
        <w:ind w:firstLine="426"/>
        <w:jc w:val="center"/>
        <w:rPr>
          <w:color w:val="C00000"/>
          <w:sz w:val="22"/>
          <w:lang w:val="lt-LT"/>
        </w:rPr>
      </w:pPr>
      <w:r w:rsidRPr="00CF1D3C">
        <w:rPr>
          <w:noProof/>
        </w:rPr>
        <w:drawing>
          <wp:inline distT="0" distB="0" distL="0" distR="0">
            <wp:extent cx="3371215" cy="4180205"/>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371215" cy="4180205"/>
                    </a:xfrm>
                    <a:prstGeom prst="rect">
                      <a:avLst/>
                    </a:prstGeom>
                    <a:noFill/>
                    <a:ln>
                      <a:noFill/>
                    </a:ln>
                  </pic:spPr>
                </pic:pic>
              </a:graphicData>
            </a:graphic>
          </wp:inline>
        </w:drawing>
      </w:r>
    </w:p>
    <w:p w:rsidR="00A93343" w:rsidRPr="005613ED" w:rsidRDefault="00A93343" w:rsidP="00A93343">
      <w:pPr>
        <w:pStyle w:val="BodyText3"/>
        <w:ind w:firstLine="720"/>
        <w:rPr>
          <w:color w:val="C00000"/>
          <w:sz w:val="22"/>
          <w:lang w:val="lt-LT"/>
        </w:rPr>
      </w:pPr>
    </w:p>
    <w:p w:rsidR="004B55D5" w:rsidRPr="0074327C" w:rsidRDefault="004B55D5" w:rsidP="004B55D5">
      <w:pPr>
        <w:pStyle w:val="BodyText3"/>
        <w:ind w:firstLine="426"/>
        <w:jc w:val="center"/>
        <w:rPr>
          <w:lang w:val="lt-LT"/>
        </w:rPr>
      </w:pPr>
      <w:r>
        <w:rPr>
          <w:lang w:val="lt-LT"/>
        </w:rPr>
        <w:t>3</w:t>
      </w:r>
      <w:r w:rsidRPr="0074327C">
        <w:rPr>
          <w:lang w:val="lt-LT"/>
        </w:rPr>
        <w:t xml:space="preserve"> pav. Oro masių pernašos atgalinės trajektorijos, 2019 metų birželio 26 d.</w:t>
      </w:r>
    </w:p>
    <w:p w:rsidR="00D42855" w:rsidRPr="005613ED" w:rsidRDefault="004B55D5" w:rsidP="004B55D5">
      <w:pPr>
        <w:pStyle w:val="BodyText3"/>
        <w:ind w:firstLine="720"/>
        <w:jc w:val="center"/>
        <w:rPr>
          <w:color w:val="C00000"/>
          <w:sz w:val="22"/>
          <w:lang w:val="lt-LT"/>
        </w:rPr>
      </w:pPr>
      <w:r w:rsidRPr="0074327C">
        <w:rPr>
          <w:sz w:val="22"/>
          <w:lang w:val="lt-LT"/>
        </w:rPr>
        <w:t xml:space="preserve">Šaltinis: </w:t>
      </w:r>
      <w:hyperlink r:id="rId160" w:history="1">
        <w:r w:rsidRPr="0074327C">
          <w:rPr>
            <w:rStyle w:val="Hyperlink"/>
            <w:sz w:val="22"/>
            <w:lang w:val="lt-LT"/>
          </w:rPr>
          <w:t>http://ready.arl.noaa.gov/HYSPLIT_traj.php</w:t>
        </w:r>
      </w:hyperlink>
    </w:p>
    <w:p w:rsidR="00A93343" w:rsidRPr="005613ED" w:rsidRDefault="004B55D5" w:rsidP="00A93343">
      <w:pPr>
        <w:pStyle w:val="BodyText3"/>
        <w:ind w:firstLine="426"/>
        <w:jc w:val="center"/>
        <w:rPr>
          <w:color w:val="C00000"/>
          <w:lang w:val="lt-LT"/>
        </w:rPr>
      </w:pPr>
      <w:r w:rsidRPr="00474842">
        <w:rPr>
          <w:noProof/>
        </w:rPr>
        <w:lastRenderedPageBreak/>
        <w:drawing>
          <wp:inline distT="0" distB="0" distL="0" distR="0">
            <wp:extent cx="3989070" cy="3371215"/>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989070" cy="3371215"/>
                    </a:xfrm>
                    <a:prstGeom prst="rect">
                      <a:avLst/>
                    </a:prstGeom>
                    <a:noFill/>
                    <a:ln>
                      <a:noFill/>
                    </a:ln>
                  </pic:spPr>
                </pic:pic>
              </a:graphicData>
            </a:graphic>
          </wp:inline>
        </w:drawing>
      </w:r>
    </w:p>
    <w:p w:rsidR="004B55D5" w:rsidRDefault="004B55D5" w:rsidP="004B55D5">
      <w:pPr>
        <w:pStyle w:val="BodyText3"/>
        <w:ind w:firstLine="426"/>
        <w:jc w:val="center"/>
        <w:rPr>
          <w:lang w:val="lt-LT"/>
        </w:rPr>
      </w:pPr>
      <w:r w:rsidRPr="00D476C7">
        <w:rPr>
          <w:sz w:val="22"/>
          <w:lang w:val="lt-LT"/>
        </w:rPr>
        <w:t>4 pav.</w:t>
      </w:r>
      <w:r w:rsidRPr="00D476C7">
        <w:rPr>
          <w:lang w:val="lt-LT"/>
        </w:rPr>
        <w:t xml:space="preserve"> Didžiausios valandinės ozono koncentracijos Europoje 2019 m. liepos 01</w:t>
      </w:r>
      <w:r>
        <w:rPr>
          <w:lang w:val="lt-LT"/>
        </w:rPr>
        <w:t xml:space="preserve"> d.</w:t>
      </w:r>
    </w:p>
    <w:p w:rsidR="004B55D5" w:rsidRDefault="004B55D5" w:rsidP="004B55D5">
      <w:pPr>
        <w:pStyle w:val="BodyText3"/>
        <w:ind w:firstLine="426"/>
        <w:jc w:val="center"/>
        <w:rPr>
          <w:sz w:val="22"/>
          <w:lang w:val="lt-LT"/>
        </w:rPr>
      </w:pPr>
      <w:r w:rsidRPr="00D476C7">
        <w:rPr>
          <w:sz w:val="22"/>
          <w:lang w:val="lt-LT"/>
        </w:rPr>
        <w:t xml:space="preserve">Šaltinis: </w:t>
      </w:r>
      <w:hyperlink r:id="rId162" w:history="1">
        <w:r w:rsidRPr="00D476C7">
          <w:rPr>
            <w:rStyle w:val="Hyperlink"/>
            <w:sz w:val="22"/>
            <w:lang w:val="lt-LT"/>
          </w:rPr>
          <w:t>http://db.eurad.uni-koeln.de</w:t>
        </w:r>
      </w:hyperlink>
    </w:p>
    <w:p w:rsidR="003E760C" w:rsidRPr="005613ED" w:rsidRDefault="003E760C" w:rsidP="00D42855">
      <w:pPr>
        <w:pStyle w:val="BodyText3"/>
        <w:ind w:firstLine="720"/>
        <w:jc w:val="center"/>
        <w:rPr>
          <w:color w:val="C00000"/>
          <w:sz w:val="22"/>
          <w:lang w:val="lt-LT"/>
        </w:rPr>
      </w:pPr>
    </w:p>
    <w:p w:rsidR="00D42855" w:rsidRPr="005613ED" w:rsidRDefault="004B55D5" w:rsidP="00E97B2B">
      <w:pPr>
        <w:pStyle w:val="BodyText3"/>
        <w:spacing w:line="240" w:lineRule="auto"/>
        <w:ind w:firstLine="426"/>
        <w:jc w:val="center"/>
        <w:rPr>
          <w:color w:val="C00000"/>
          <w:lang w:val="lt-LT"/>
        </w:rPr>
      </w:pPr>
      <w:r w:rsidRPr="00D476C7">
        <w:rPr>
          <w:noProof/>
        </w:rPr>
        <w:drawing>
          <wp:inline distT="0" distB="0" distL="0" distR="0">
            <wp:extent cx="3155315" cy="3914140"/>
            <wp:effectExtent l="0" t="0" r="6985"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155315" cy="3914140"/>
                    </a:xfrm>
                    <a:prstGeom prst="rect">
                      <a:avLst/>
                    </a:prstGeom>
                    <a:noFill/>
                    <a:ln>
                      <a:noFill/>
                    </a:ln>
                  </pic:spPr>
                </pic:pic>
              </a:graphicData>
            </a:graphic>
          </wp:inline>
        </w:drawing>
      </w:r>
    </w:p>
    <w:p w:rsidR="00D42855" w:rsidRPr="005613ED" w:rsidRDefault="00D42855" w:rsidP="00E97B2B">
      <w:pPr>
        <w:pStyle w:val="BodyText3"/>
        <w:spacing w:line="240" w:lineRule="auto"/>
        <w:ind w:firstLine="426"/>
        <w:jc w:val="center"/>
        <w:rPr>
          <w:color w:val="C00000"/>
          <w:lang w:val="lt-LT"/>
        </w:rPr>
      </w:pPr>
    </w:p>
    <w:p w:rsidR="004B55D5" w:rsidRPr="00D476C7" w:rsidRDefault="004B55D5" w:rsidP="004B55D5">
      <w:pPr>
        <w:pStyle w:val="BodyText3"/>
        <w:ind w:firstLine="426"/>
        <w:jc w:val="center"/>
        <w:rPr>
          <w:lang w:val="lt-LT"/>
        </w:rPr>
      </w:pPr>
      <w:r w:rsidRPr="00D476C7">
        <w:rPr>
          <w:lang w:val="lt-LT"/>
        </w:rPr>
        <w:t>5 pav. Oro masių pernašos atgalinės trajektorijos, 2019 metų liepos 01 d.</w:t>
      </w:r>
    </w:p>
    <w:p w:rsidR="00D42855" w:rsidRPr="005613ED" w:rsidRDefault="004B55D5" w:rsidP="004B55D5">
      <w:pPr>
        <w:pStyle w:val="BodyText3"/>
        <w:ind w:firstLine="720"/>
        <w:jc w:val="center"/>
        <w:rPr>
          <w:color w:val="C00000"/>
          <w:sz w:val="22"/>
          <w:lang w:val="lt-LT"/>
        </w:rPr>
      </w:pPr>
      <w:r w:rsidRPr="00D476C7">
        <w:rPr>
          <w:sz w:val="22"/>
          <w:lang w:val="lt-LT"/>
        </w:rPr>
        <w:t xml:space="preserve">Šaltinis: </w:t>
      </w:r>
      <w:hyperlink r:id="rId164" w:history="1">
        <w:r w:rsidRPr="00D476C7">
          <w:rPr>
            <w:rStyle w:val="Hyperlink"/>
            <w:sz w:val="22"/>
            <w:lang w:val="lt-LT"/>
          </w:rPr>
          <w:t>http://ready.arl.noaa.gov/HYSPLIT_traj.php</w:t>
        </w:r>
      </w:hyperlink>
    </w:p>
    <w:p w:rsidR="00405AB3" w:rsidRDefault="00405AB3" w:rsidP="00405AB3">
      <w:pPr>
        <w:pStyle w:val="BodyText3"/>
        <w:ind w:firstLine="720"/>
        <w:rPr>
          <w:lang w:val="lt-LT"/>
        </w:rPr>
      </w:pPr>
      <w:r>
        <w:rPr>
          <w:lang w:val="lt-LT"/>
        </w:rPr>
        <w:lastRenderedPageBreak/>
        <w:t xml:space="preserve">Liepos mėnesį didžiausia ozono koncentracija 154,7 </w:t>
      </w:r>
      <w:bookmarkStart w:id="33" w:name="_Hlk32415143"/>
      <w:r w:rsidRPr="00EB61E0">
        <w:rPr>
          <w:rFonts w:ascii="Symbol" w:hAnsi="Symbol"/>
          <w:lang w:val="lt-LT"/>
        </w:rPr>
        <w:t></w:t>
      </w:r>
      <w:r w:rsidRPr="00EB61E0">
        <w:rPr>
          <w:lang w:val="lt-LT"/>
        </w:rPr>
        <w:t>g/m</w:t>
      </w:r>
      <w:r w:rsidRPr="00EB61E0">
        <w:rPr>
          <w:vertAlign w:val="superscript"/>
          <w:lang w:val="lt-LT"/>
        </w:rPr>
        <w:t>3</w:t>
      </w:r>
      <w:r>
        <w:rPr>
          <w:vertAlign w:val="superscript"/>
          <w:lang w:val="lt-LT"/>
        </w:rPr>
        <w:t xml:space="preserve">  </w:t>
      </w:r>
      <w:r>
        <w:rPr>
          <w:lang w:val="lt-LT"/>
        </w:rPr>
        <w:t xml:space="preserve">buvo išmatuota </w:t>
      </w:r>
      <w:bookmarkEnd w:id="33"/>
      <w:r>
        <w:rPr>
          <w:lang w:val="lt-LT"/>
        </w:rPr>
        <w:t xml:space="preserve">nakties metu. Tuo metu kaip tik prie Lietuvos vakarinės dalies priartėjo oro masė su padidintomis ozono koncentracijomis (4 pav.). Jos per </w:t>
      </w:r>
      <w:bookmarkStart w:id="34" w:name="_Hlk32572575"/>
      <w:r>
        <w:rPr>
          <w:lang w:val="lt-LT"/>
        </w:rPr>
        <w:t>Baltijos jūrą atkeliavo iš užterštų Vakarų Europos regionų prie Baltijos jūros</w:t>
      </w:r>
      <w:bookmarkEnd w:id="34"/>
      <w:r>
        <w:rPr>
          <w:lang w:val="lt-LT"/>
        </w:rPr>
        <w:t xml:space="preserve"> (5 pav.)</w:t>
      </w:r>
    </w:p>
    <w:p w:rsidR="00D42855" w:rsidRPr="005613ED" w:rsidRDefault="00D42855" w:rsidP="00300223">
      <w:pPr>
        <w:pStyle w:val="BodyText3"/>
        <w:ind w:firstLine="720"/>
        <w:rPr>
          <w:color w:val="C00000"/>
          <w:lang w:val="lt-LT"/>
        </w:rPr>
      </w:pPr>
    </w:p>
    <w:p w:rsidR="00D42855" w:rsidRPr="005613ED" w:rsidRDefault="00405AB3" w:rsidP="00D42855">
      <w:pPr>
        <w:pStyle w:val="BodyText3"/>
        <w:ind w:firstLine="720"/>
        <w:jc w:val="center"/>
        <w:rPr>
          <w:color w:val="C00000"/>
          <w:lang w:val="lt-LT"/>
        </w:rPr>
      </w:pPr>
      <w:r w:rsidRPr="00AB4F7E">
        <w:rPr>
          <w:noProof/>
        </w:rPr>
        <w:drawing>
          <wp:inline distT="0" distB="0" distL="0" distR="0">
            <wp:extent cx="3476625" cy="2939415"/>
            <wp:effectExtent l="0" t="0" r="9525"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476625" cy="2939415"/>
                    </a:xfrm>
                    <a:prstGeom prst="rect">
                      <a:avLst/>
                    </a:prstGeom>
                    <a:noFill/>
                    <a:ln>
                      <a:noFill/>
                    </a:ln>
                  </pic:spPr>
                </pic:pic>
              </a:graphicData>
            </a:graphic>
          </wp:inline>
        </w:drawing>
      </w:r>
    </w:p>
    <w:p w:rsidR="00405AB3" w:rsidRDefault="00405AB3" w:rsidP="00405AB3">
      <w:pPr>
        <w:pStyle w:val="BodyText3"/>
        <w:ind w:firstLine="720"/>
        <w:rPr>
          <w:lang w:val="lt-LT"/>
        </w:rPr>
      </w:pPr>
      <w:r>
        <w:rPr>
          <w:lang w:val="lt-LT"/>
        </w:rPr>
        <w:t xml:space="preserve">6 pav. Padidintos ozono koncentracijos epizodas 2019 metų balandžio 23 d. </w:t>
      </w:r>
    </w:p>
    <w:p w:rsidR="00405AB3" w:rsidRPr="0072211D" w:rsidRDefault="00405AB3" w:rsidP="00405AB3">
      <w:pPr>
        <w:pStyle w:val="BodyText3"/>
        <w:ind w:firstLine="720"/>
        <w:jc w:val="center"/>
        <w:rPr>
          <w:sz w:val="22"/>
          <w:lang w:val="lt-LT"/>
        </w:rPr>
      </w:pPr>
      <w:r w:rsidRPr="0072211D">
        <w:rPr>
          <w:sz w:val="22"/>
          <w:lang w:val="lt-LT"/>
        </w:rPr>
        <w:t xml:space="preserve">Šaltinis: </w:t>
      </w:r>
      <w:hyperlink r:id="rId166" w:history="1">
        <w:r w:rsidRPr="0072211D">
          <w:rPr>
            <w:rStyle w:val="Hyperlink"/>
            <w:sz w:val="22"/>
            <w:lang w:val="lt-LT"/>
          </w:rPr>
          <w:t>http://db.eurad.uni-koeln.de</w:t>
        </w:r>
      </w:hyperlink>
    </w:p>
    <w:p w:rsidR="00D42855" w:rsidRPr="005613ED" w:rsidRDefault="00405AB3" w:rsidP="00827078">
      <w:pPr>
        <w:pStyle w:val="BodyText3"/>
        <w:ind w:firstLine="720"/>
        <w:jc w:val="center"/>
        <w:rPr>
          <w:color w:val="C00000"/>
          <w:sz w:val="22"/>
          <w:lang w:val="lt-LT"/>
        </w:rPr>
      </w:pPr>
      <w:r w:rsidRPr="00A41ECB">
        <w:rPr>
          <w:noProof/>
        </w:rPr>
        <w:drawing>
          <wp:inline distT="0" distB="0" distL="0" distR="0">
            <wp:extent cx="2698115" cy="3350895"/>
            <wp:effectExtent l="0" t="0" r="6985" b="1905"/>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698115" cy="3350895"/>
                    </a:xfrm>
                    <a:prstGeom prst="rect">
                      <a:avLst/>
                    </a:prstGeom>
                    <a:noFill/>
                    <a:ln>
                      <a:noFill/>
                    </a:ln>
                  </pic:spPr>
                </pic:pic>
              </a:graphicData>
            </a:graphic>
          </wp:inline>
        </w:drawing>
      </w:r>
    </w:p>
    <w:p w:rsidR="00405AB3" w:rsidRPr="001F2097" w:rsidRDefault="00405AB3" w:rsidP="00405AB3">
      <w:pPr>
        <w:pStyle w:val="BodyText3"/>
        <w:ind w:firstLine="720"/>
        <w:jc w:val="center"/>
        <w:rPr>
          <w:lang w:val="lt-LT"/>
        </w:rPr>
      </w:pPr>
      <w:bookmarkStart w:id="35" w:name="_Hlk32572679"/>
      <w:r w:rsidRPr="001F2097">
        <w:rPr>
          <w:lang w:val="lt-LT"/>
        </w:rPr>
        <w:t xml:space="preserve">7 pav.  Oro masių </w:t>
      </w:r>
      <w:r>
        <w:rPr>
          <w:lang w:val="lt-LT"/>
        </w:rPr>
        <w:t xml:space="preserve">pernašos atgalinės </w:t>
      </w:r>
      <w:r w:rsidRPr="001F2097">
        <w:rPr>
          <w:lang w:val="lt-LT"/>
        </w:rPr>
        <w:t>trajektorijos 2019 metų balandžio 23 d.</w:t>
      </w:r>
    </w:p>
    <w:p w:rsidR="00405AB3" w:rsidRDefault="00405AB3" w:rsidP="00405AB3">
      <w:pPr>
        <w:pStyle w:val="BodyText3"/>
        <w:ind w:firstLine="720"/>
        <w:jc w:val="center"/>
        <w:rPr>
          <w:sz w:val="22"/>
          <w:lang w:val="lt-LT"/>
        </w:rPr>
      </w:pPr>
      <w:r w:rsidRPr="00D476C7">
        <w:rPr>
          <w:sz w:val="22"/>
          <w:lang w:val="lt-LT"/>
        </w:rPr>
        <w:t xml:space="preserve">Šaltinis: </w:t>
      </w:r>
      <w:hyperlink r:id="rId168" w:history="1">
        <w:r w:rsidRPr="00D476C7">
          <w:rPr>
            <w:rStyle w:val="Hyperlink"/>
            <w:sz w:val="22"/>
            <w:lang w:val="lt-LT"/>
          </w:rPr>
          <w:t>http://ready.arl.noaa.gov/HYSPLIT_traj.php</w:t>
        </w:r>
      </w:hyperlink>
    </w:p>
    <w:bookmarkEnd w:id="35"/>
    <w:p w:rsidR="00926777" w:rsidRDefault="00926777" w:rsidP="00926777">
      <w:pPr>
        <w:pStyle w:val="BodyText3"/>
        <w:ind w:firstLine="720"/>
        <w:rPr>
          <w:lang w:val="lt-LT"/>
        </w:rPr>
      </w:pPr>
      <w:r>
        <w:rPr>
          <w:lang w:val="lt-LT"/>
        </w:rPr>
        <w:lastRenderedPageBreak/>
        <w:t xml:space="preserve">Didelė ozono koncentracija  138,8 </w:t>
      </w:r>
      <w:bookmarkStart w:id="36" w:name="_Hlk32571662"/>
      <w:r w:rsidRPr="00EB61E0">
        <w:rPr>
          <w:rFonts w:ascii="Symbol" w:hAnsi="Symbol"/>
          <w:lang w:val="lt-LT"/>
        </w:rPr>
        <w:t></w:t>
      </w:r>
      <w:r w:rsidRPr="00EB61E0">
        <w:rPr>
          <w:lang w:val="lt-LT"/>
        </w:rPr>
        <w:t>g/m</w:t>
      </w:r>
      <w:r w:rsidRPr="00EB61E0">
        <w:rPr>
          <w:vertAlign w:val="superscript"/>
          <w:lang w:val="lt-LT"/>
        </w:rPr>
        <w:t>3</w:t>
      </w:r>
      <w:r>
        <w:rPr>
          <w:vertAlign w:val="superscript"/>
          <w:lang w:val="lt-LT"/>
        </w:rPr>
        <w:t xml:space="preserve">  </w:t>
      </w:r>
      <w:bookmarkEnd w:id="36"/>
      <w:r>
        <w:rPr>
          <w:lang w:val="lt-LT"/>
        </w:rPr>
        <w:t>buvo išmatuota ir balandžio 23 dieną (6 pav.). Šią dieną užterštos oro masės Preilos stotį pasiekė prėjusios Ukrainą, Baltarusijos pietvakarius, Kaliningrado sritį (7 pav.).</w:t>
      </w:r>
    </w:p>
    <w:p w:rsidR="00827078" w:rsidRPr="005613ED" w:rsidRDefault="00827078" w:rsidP="00827078">
      <w:pPr>
        <w:pStyle w:val="BodyText3"/>
        <w:ind w:firstLine="720"/>
        <w:rPr>
          <w:color w:val="C00000"/>
          <w:lang w:val="lt-LT"/>
        </w:rPr>
      </w:pPr>
    </w:p>
    <w:p w:rsidR="00A93343" w:rsidRPr="005613ED" w:rsidRDefault="00926777" w:rsidP="00382335">
      <w:pPr>
        <w:pStyle w:val="BodyText3"/>
        <w:jc w:val="center"/>
        <w:rPr>
          <w:color w:val="C00000"/>
          <w:lang w:val="lt-LT"/>
        </w:rPr>
      </w:pPr>
      <w:r>
        <w:fldChar w:fldCharType="begin"/>
      </w:r>
      <w:r>
        <w:instrText xml:space="preserve"> INCLUDEPICTURE "http://zela.meteo.uni-koeln.de/PLOTS/201908/30/fc01w-p15-O3-l01-h+01.gif" \* MERGEFORMATINET </w:instrText>
      </w:r>
      <w:r>
        <w:fldChar w:fldCharType="separate"/>
      </w:r>
      <w:r w:rsidR="00226605">
        <w:fldChar w:fldCharType="begin"/>
      </w:r>
      <w:r w:rsidR="00226605">
        <w:instrText xml:space="preserve"> INCLUDEPICTURE  "http://zela.meteo.uni-koeln.de/PLOTS/201908/30/fc01w-p15-O3-l01-h+01.gif" \* MERGEFORMATINET </w:instrText>
      </w:r>
      <w:r w:rsidR="00226605">
        <w:fldChar w:fldCharType="separate"/>
      </w:r>
      <w:r w:rsidR="00032829">
        <w:fldChar w:fldCharType="begin"/>
      </w:r>
      <w:r w:rsidR="00032829">
        <w:instrText xml:space="preserve"> INCLUDEPICTURE  "http://zela.meteo.uni-koeln.de/PLOTS/201908/30/fc01w-p15-O3-l01-h+01.gif" \* MERGEFORMATINET </w:instrText>
      </w:r>
      <w:r w:rsidR="00032829">
        <w:fldChar w:fldCharType="separate"/>
      </w:r>
      <w:r w:rsidR="00E24819">
        <w:fldChar w:fldCharType="begin"/>
      </w:r>
      <w:r w:rsidR="00E24819">
        <w:instrText xml:space="preserve"> INCLUDEPICTURE  "http://zela.meteo.uni-koeln.de/PLOTS/201908/30/fc01w-p15-O3-l01-h+01.gif" \* MERGEFORMATINET </w:instrText>
      </w:r>
      <w:r w:rsidR="00E24819">
        <w:fldChar w:fldCharType="separate"/>
      </w:r>
      <w:r w:rsidR="00BC57DD">
        <w:fldChar w:fldCharType="begin"/>
      </w:r>
      <w:r w:rsidR="00BC57DD">
        <w:instrText xml:space="preserve"> INCLUDEPICTURE  "http://zela.meteo.uni-koeln.de/PLOTS/201908/30/fc01w-p15-O3-l01-h+01.gif" \* MERGEFORMATINET </w:instrText>
      </w:r>
      <w:r w:rsidR="00BC57DD">
        <w:fldChar w:fldCharType="separate"/>
      </w:r>
      <w:r w:rsidR="009E5F29">
        <w:fldChar w:fldCharType="begin"/>
      </w:r>
      <w:r w:rsidR="009E5F29">
        <w:instrText xml:space="preserve"> INCLUDEPICTURE  "http://zela.meteo.uni-koeln.de/PLOTS/201908/30/fc01w-p15-O3-l01-h+01.gif" \* MERGEFORMATINET </w:instrText>
      </w:r>
      <w:r w:rsidR="009E5F29">
        <w:fldChar w:fldCharType="separate"/>
      </w:r>
      <w:r w:rsidR="00752E0D">
        <w:fldChar w:fldCharType="begin"/>
      </w:r>
      <w:r w:rsidR="00752E0D">
        <w:instrText xml:space="preserve"> INCLUDEPICTURE  "http://zela.meteo.uni-koeln.de/PLOTS/201908/30/fc01w-p15-O3-l01-h+01.gif" \* MERGEFORMATINET </w:instrText>
      </w:r>
      <w:r w:rsidR="00752E0D">
        <w:fldChar w:fldCharType="separate"/>
      </w:r>
      <w:r w:rsidR="00E75683">
        <w:fldChar w:fldCharType="begin"/>
      </w:r>
      <w:r w:rsidR="00E75683">
        <w:instrText xml:space="preserve"> INCLUDEPICTURE  "http://zela.meteo.uni-koeln.de/PLOTS/201908/30/fc01w-p15-O3-l01-h+01.gif" \* MERGEFORMATINET </w:instrText>
      </w:r>
      <w:r w:rsidR="00E75683">
        <w:fldChar w:fldCharType="separate"/>
      </w:r>
      <w:r w:rsidR="001B7A60">
        <w:fldChar w:fldCharType="begin"/>
      </w:r>
      <w:r w:rsidR="001B7A60">
        <w:instrText xml:space="preserve"> INCLUDEPICTURE  "http://zela.meteo.uni-koeln.de/PLOTS/201908/30/fc01w-p15-O3-l01-h+01.gif" \* MERGEFORMATINET </w:instrText>
      </w:r>
      <w:r w:rsidR="001B7A60">
        <w:fldChar w:fldCharType="separate"/>
      </w:r>
      <w:r w:rsidR="004E6F8B">
        <w:fldChar w:fldCharType="begin"/>
      </w:r>
      <w:r w:rsidR="004E6F8B">
        <w:instrText xml:space="preserve"> INCLUDEPICTURE  "http://zela.meteo.uni-koeln.de/PLOTS/201908/30/fc01w-p15-O3-l01-h+01.gif" \* MERGEFORMATINET </w:instrText>
      </w:r>
      <w:r w:rsidR="004E6F8B">
        <w:fldChar w:fldCharType="separate"/>
      </w:r>
      <w:r w:rsidR="00EA7F06">
        <w:fldChar w:fldCharType="begin"/>
      </w:r>
      <w:r w:rsidR="00EA7F06">
        <w:instrText xml:space="preserve"> INCLUDEPICTURE  "http://zela.meteo.uni-koeln.de/PLOTS/201908/30/fc01w-p15-O3-l01-h+01.gif" \* MERGEFORMATINET </w:instrText>
      </w:r>
      <w:r w:rsidR="00EA7F06">
        <w:fldChar w:fldCharType="separate"/>
      </w:r>
      <w:r w:rsidR="00361A82">
        <w:fldChar w:fldCharType="begin"/>
      </w:r>
      <w:r w:rsidR="00361A82">
        <w:instrText xml:space="preserve"> INCLUDEPICTURE  "http://zela.meteo.uni-koeln.de/PLOTS/201908/30/fc01w-p15-O3-l01-h+01.gif" \* MERGEFORMATINET </w:instrText>
      </w:r>
      <w:r w:rsidR="00361A82">
        <w:fldChar w:fldCharType="separate"/>
      </w:r>
      <w:r w:rsidR="00D32180">
        <w:fldChar w:fldCharType="begin"/>
      </w:r>
      <w:r w:rsidR="00D32180">
        <w:instrText xml:space="preserve"> INCLUDEPICTURE  "http://zela.meteo.uni-koeln.de/PLOTS/201908/30/fc01w-p15-O3-l01-h+01.gif" \* MERGEFORMATINET </w:instrText>
      </w:r>
      <w:r w:rsidR="00D32180">
        <w:fldChar w:fldCharType="separate"/>
      </w:r>
      <w:r w:rsidR="001B62EA">
        <w:fldChar w:fldCharType="begin"/>
      </w:r>
      <w:r w:rsidR="001B62EA">
        <w:instrText xml:space="preserve"> INCLUDEPICTURE  "http://zela.meteo.uni-koeln.de/PLOTS/201908/30/fc01w-p15-O3-l01-h+01.gif" \* MERGEFORMATINET </w:instrText>
      </w:r>
      <w:r w:rsidR="001B62EA">
        <w:fldChar w:fldCharType="separate"/>
      </w:r>
      <w:r w:rsidR="00880402">
        <w:fldChar w:fldCharType="begin"/>
      </w:r>
      <w:r w:rsidR="00880402">
        <w:instrText xml:space="preserve"> </w:instrText>
      </w:r>
      <w:r w:rsidR="00880402">
        <w:instrText>INCLUDEPICTURE  "http://zela.meteo.uni-koeln.de/PLOTS/201908/30/fc01w-p15-O3-l01-h+01.gif" \* MERGEFORMATINET</w:instrText>
      </w:r>
      <w:r w:rsidR="00880402">
        <w:instrText xml:space="preserve"> </w:instrText>
      </w:r>
      <w:r w:rsidR="00880402">
        <w:fldChar w:fldCharType="separate"/>
      </w:r>
      <w:r w:rsidR="00681FD4">
        <w:pict>
          <v:shape id="_x0000_i1028" type="#_x0000_t75" style="width:323.7pt;height:272.85pt">
            <v:imagedata r:id="rId169" r:href="rId170"/>
          </v:shape>
        </w:pict>
      </w:r>
      <w:r w:rsidR="00880402">
        <w:fldChar w:fldCharType="end"/>
      </w:r>
      <w:r w:rsidR="001B62EA">
        <w:fldChar w:fldCharType="end"/>
      </w:r>
      <w:r w:rsidR="00D32180">
        <w:fldChar w:fldCharType="end"/>
      </w:r>
      <w:r w:rsidR="00361A82">
        <w:fldChar w:fldCharType="end"/>
      </w:r>
      <w:r w:rsidR="00EA7F06">
        <w:fldChar w:fldCharType="end"/>
      </w:r>
      <w:r w:rsidR="004E6F8B">
        <w:fldChar w:fldCharType="end"/>
      </w:r>
      <w:r w:rsidR="001B7A60">
        <w:fldChar w:fldCharType="end"/>
      </w:r>
      <w:r w:rsidR="00E75683">
        <w:fldChar w:fldCharType="end"/>
      </w:r>
      <w:r w:rsidR="00752E0D">
        <w:fldChar w:fldCharType="end"/>
      </w:r>
      <w:r w:rsidR="009E5F29">
        <w:fldChar w:fldCharType="end"/>
      </w:r>
      <w:r w:rsidR="00BC57DD">
        <w:fldChar w:fldCharType="end"/>
      </w:r>
      <w:r w:rsidR="00E24819">
        <w:fldChar w:fldCharType="end"/>
      </w:r>
      <w:r w:rsidR="00032829">
        <w:fldChar w:fldCharType="end"/>
      </w:r>
      <w:r w:rsidR="00226605">
        <w:fldChar w:fldCharType="end"/>
      </w:r>
      <w:r>
        <w:fldChar w:fldCharType="end"/>
      </w:r>
    </w:p>
    <w:p w:rsidR="00382335" w:rsidRPr="005613ED" w:rsidRDefault="00382335" w:rsidP="00382335">
      <w:pPr>
        <w:pStyle w:val="BodyText3"/>
        <w:rPr>
          <w:color w:val="C00000"/>
          <w:lang w:val="lt-LT"/>
        </w:rPr>
      </w:pPr>
    </w:p>
    <w:p w:rsidR="00926777" w:rsidRPr="00526BD4" w:rsidRDefault="00926777" w:rsidP="00926777">
      <w:pPr>
        <w:pStyle w:val="BodyText3"/>
        <w:ind w:firstLine="426"/>
        <w:jc w:val="center"/>
        <w:rPr>
          <w:lang w:val="lt-LT"/>
        </w:rPr>
      </w:pPr>
      <w:bookmarkStart w:id="37" w:name="_Hlk32573319"/>
      <w:r>
        <w:rPr>
          <w:lang w:val="lt-LT"/>
        </w:rPr>
        <w:t>8</w:t>
      </w:r>
      <w:r w:rsidRPr="00526BD4">
        <w:rPr>
          <w:lang w:val="lt-LT"/>
        </w:rPr>
        <w:t xml:space="preserve"> pav. Didžiausios valandinės ozono koncentracijos Europoje 2019 m. rugpjūčio 30 d</w:t>
      </w:r>
    </w:p>
    <w:p w:rsidR="00926777" w:rsidRDefault="00926777" w:rsidP="00926777">
      <w:pPr>
        <w:pStyle w:val="BodyText3"/>
        <w:ind w:firstLine="720"/>
        <w:jc w:val="center"/>
        <w:rPr>
          <w:sz w:val="22"/>
          <w:lang w:val="lt-LT"/>
        </w:rPr>
      </w:pPr>
      <w:r w:rsidRPr="00526BD4">
        <w:rPr>
          <w:sz w:val="22"/>
          <w:lang w:val="lt-LT"/>
        </w:rPr>
        <w:t xml:space="preserve">Šaltinis: </w:t>
      </w:r>
      <w:hyperlink r:id="rId171" w:history="1">
        <w:r w:rsidRPr="00526BD4">
          <w:rPr>
            <w:rStyle w:val="Hyperlink"/>
            <w:sz w:val="22"/>
            <w:lang w:val="lt-LT"/>
          </w:rPr>
          <w:t>http://db.eurad.uni-koeln.de</w:t>
        </w:r>
      </w:hyperlink>
    </w:p>
    <w:bookmarkEnd w:id="37"/>
    <w:p w:rsidR="00382335" w:rsidRPr="005613ED" w:rsidRDefault="00382335" w:rsidP="00827078">
      <w:pPr>
        <w:pStyle w:val="BodyText3"/>
        <w:spacing w:line="240" w:lineRule="auto"/>
        <w:jc w:val="center"/>
        <w:rPr>
          <w:color w:val="C00000"/>
          <w:sz w:val="22"/>
          <w:lang w:val="lt-LT"/>
        </w:rPr>
      </w:pPr>
    </w:p>
    <w:p w:rsidR="0002096E" w:rsidRPr="005613ED" w:rsidRDefault="0002096E" w:rsidP="00020E18">
      <w:pPr>
        <w:pStyle w:val="BodyText3"/>
        <w:spacing w:line="240" w:lineRule="auto"/>
        <w:rPr>
          <w:color w:val="C00000"/>
          <w:lang w:val="lt-LT"/>
        </w:rPr>
      </w:pPr>
    </w:p>
    <w:p w:rsidR="00020E18" w:rsidRPr="005613ED" w:rsidRDefault="00020E18" w:rsidP="00020E18">
      <w:pPr>
        <w:pStyle w:val="BodyText3"/>
        <w:ind w:firstLine="720"/>
        <w:rPr>
          <w:color w:val="C00000"/>
          <w:lang w:val="lt-LT"/>
        </w:rPr>
      </w:pPr>
    </w:p>
    <w:p w:rsidR="00926777" w:rsidRDefault="00926777" w:rsidP="00926777">
      <w:pPr>
        <w:pStyle w:val="BodyText3"/>
        <w:ind w:firstLine="720"/>
        <w:rPr>
          <w:lang w:val="lt-LT"/>
        </w:rPr>
      </w:pPr>
      <w:r>
        <w:rPr>
          <w:sz w:val="22"/>
          <w:lang w:val="lt-LT"/>
        </w:rPr>
        <w:t xml:space="preserve">Šiek tiek mažesnė (130,8 </w:t>
      </w:r>
      <w:r w:rsidRPr="00EB61E0">
        <w:rPr>
          <w:rFonts w:ascii="Symbol" w:hAnsi="Symbol"/>
          <w:lang w:val="lt-LT"/>
        </w:rPr>
        <w:t></w:t>
      </w:r>
      <w:r w:rsidRPr="00EB61E0">
        <w:rPr>
          <w:lang w:val="lt-LT"/>
        </w:rPr>
        <w:t>g/m</w:t>
      </w:r>
      <w:r w:rsidRPr="00EB61E0">
        <w:rPr>
          <w:vertAlign w:val="superscript"/>
          <w:lang w:val="lt-LT"/>
        </w:rPr>
        <w:t>3</w:t>
      </w:r>
      <w:r>
        <w:rPr>
          <w:vertAlign w:val="superscript"/>
          <w:lang w:val="lt-LT"/>
        </w:rPr>
        <w:t xml:space="preserve"> </w:t>
      </w:r>
      <w:r>
        <w:rPr>
          <w:lang w:val="lt-LT"/>
        </w:rPr>
        <w:t>) ozono koncentracija nustatyta ir rugpjūčio mėnesio 30 dienos naktį (8 pav.). Labai panaši situacija buvo ir liepos 1 dieną (4 pav.), kai nakties metu oro masės su padidinta ozono koncentracija pasiekė stotį praėjusios jūrą atkeliavo iš užterštų Vakarų Europos regionų prie Baltijos jūros (9 pav.).</w:t>
      </w:r>
    </w:p>
    <w:p w:rsidR="00382335" w:rsidRPr="005613ED" w:rsidRDefault="00926777" w:rsidP="00382335">
      <w:pPr>
        <w:pStyle w:val="BodyText3"/>
        <w:jc w:val="center"/>
        <w:rPr>
          <w:color w:val="C00000"/>
          <w:lang w:val="lt-LT"/>
        </w:rPr>
      </w:pPr>
      <w:r w:rsidRPr="009B1DC0">
        <w:rPr>
          <w:noProof/>
        </w:rPr>
        <w:lastRenderedPageBreak/>
        <w:drawing>
          <wp:inline distT="0" distB="0" distL="0" distR="0">
            <wp:extent cx="3064510" cy="3803015"/>
            <wp:effectExtent l="0" t="0" r="2540" b="6985"/>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064510" cy="3803015"/>
                    </a:xfrm>
                    <a:prstGeom prst="rect">
                      <a:avLst/>
                    </a:prstGeom>
                    <a:noFill/>
                    <a:ln>
                      <a:noFill/>
                    </a:ln>
                  </pic:spPr>
                </pic:pic>
              </a:graphicData>
            </a:graphic>
          </wp:inline>
        </w:drawing>
      </w:r>
    </w:p>
    <w:p w:rsidR="00926777" w:rsidRPr="001F2097" w:rsidRDefault="00926777" w:rsidP="00926777">
      <w:pPr>
        <w:pStyle w:val="BodyText3"/>
        <w:ind w:firstLine="720"/>
        <w:jc w:val="center"/>
        <w:rPr>
          <w:lang w:val="lt-LT"/>
        </w:rPr>
      </w:pPr>
      <w:r>
        <w:rPr>
          <w:lang w:val="lt-LT"/>
        </w:rPr>
        <w:t xml:space="preserve">9 </w:t>
      </w:r>
      <w:r w:rsidRPr="001F2097">
        <w:rPr>
          <w:lang w:val="lt-LT"/>
        </w:rPr>
        <w:t xml:space="preserve">pav.  Oro masių </w:t>
      </w:r>
      <w:r>
        <w:rPr>
          <w:lang w:val="lt-LT"/>
        </w:rPr>
        <w:t xml:space="preserve">pernašos atgalinės </w:t>
      </w:r>
      <w:r w:rsidRPr="001F2097">
        <w:rPr>
          <w:lang w:val="lt-LT"/>
        </w:rPr>
        <w:t xml:space="preserve">trajektorijos 2019 metų </w:t>
      </w:r>
      <w:r>
        <w:rPr>
          <w:lang w:val="lt-LT"/>
        </w:rPr>
        <w:t>rugpjūčio 30 dieną.</w:t>
      </w:r>
    </w:p>
    <w:p w:rsidR="00926777" w:rsidRDefault="00926777" w:rsidP="00926777">
      <w:pPr>
        <w:pStyle w:val="BodyText3"/>
        <w:ind w:firstLine="720"/>
        <w:jc w:val="center"/>
        <w:rPr>
          <w:sz w:val="22"/>
          <w:lang w:val="lt-LT"/>
        </w:rPr>
      </w:pPr>
      <w:r w:rsidRPr="00D476C7">
        <w:rPr>
          <w:sz w:val="22"/>
          <w:lang w:val="lt-LT"/>
        </w:rPr>
        <w:t xml:space="preserve">Šaltinis: </w:t>
      </w:r>
      <w:hyperlink r:id="rId173" w:history="1">
        <w:r w:rsidRPr="00D476C7">
          <w:rPr>
            <w:rStyle w:val="Hyperlink"/>
            <w:sz w:val="22"/>
            <w:lang w:val="lt-LT"/>
          </w:rPr>
          <w:t>http://ready.arl.noaa.gov/HYSPLIT_traj.php</w:t>
        </w:r>
      </w:hyperlink>
    </w:p>
    <w:p w:rsidR="00476EAA" w:rsidRDefault="00476EAA" w:rsidP="00476EAA">
      <w:pPr>
        <w:pStyle w:val="BodyText3"/>
        <w:ind w:firstLine="720"/>
        <w:rPr>
          <w:lang w:val="lt-LT"/>
        </w:rPr>
      </w:pPr>
    </w:p>
    <w:p w:rsidR="00020E18" w:rsidRPr="005613ED" w:rsidRDefault="00476EAA" w:rsidP="00476EAA">
      <w:pPr>
        <w:pStyle w:val="BodyText3"/>
        <w:ind w:firstLine="720"/>
        <w:rPr>
          <w:color w:val="C00000"/>
          <w:sz w:val="22"/>
          <w:lang w:val="lt-LT"/>
        </w:rPr>
      </w:pPr>
      <w:r w:rsidRPr="006851F8">
        <w:rPr>
          <w:lang w:val="lt-LT"/>
        </w:rPr>
        <w:t>Trumpalaik</w:t>
      </w:r>
      <w:r>
        <w:rPr>
          <w:lang w:val="lt-LT"/>
        </w:rPr>
        <w:t>is padidintos ozono koncentracijos (124,7</w:t>
      </w:r>
      <w:r>
        <w:rPr>
          <w:sz w:val="22"/>
          <w:lang w:val="lt-LT"/>
        </w:rPr>
        <w:t xml:space="preserve">8 </w:t>
      </w:r>
      <w:r w:rsidRPr="00EB61E0">
        <w:rPr>
          <w:rFonts w:ascii="Symbol" w:hAnsi="Symbol"/>
          <w:lang w:val="lt-LT"/>
        </w:rPr>
        <w:t></w:t>
      </w:r>
      <w:r w:rsidRPr="00EB61E0">
        <w:rPr>
          <w:lang w:val="lt-LT"/>
        </w:rPr>
        <w:t>g/m</w:t>
      </w:r>
      <w:r w:rsidRPr="00EB61E0">
        <w:rPr>
          <w:vertAlign w:val="superscript"/>
          <w:lang w:val="lt-LT"/>
        </w:rPr>
        <w:t>3</w:t>
      </w:r>
      <w:r>
        <w:rPr>
          <w:lang w:val="lt-LT"/>
        </w:rPr>
        <w:t>) epizodas užregistruotas rugsėjo 2 dieną ryte (10 pav.), kada oro masės su padidinta ozono koncentracija per Baltijos jūrą praėjo Preilos stoties rajoną (11 pav.).</w:t>
      </w:r>
    </w:p>
    <w:p w:rsidR="0002096E" w:rsidRPr="005613ED" w:rsidRDefault="0002096E" w:rsidP="0002096E">
      <w:pPr>
        <w:pStyle w:val="BodyText3"/>
        <w:spacing w:line="240" w:lineRule="auto"/>
        <w:ind w:firstLine="720"/>
        <w:jc w:val="center"/>
        <w:rPr>
          <w:color w:val="C00000"/>
          <w:sz w:val="22"/>
          <w:lang w:val="lt-LT"/>
        </w:rPr>
      </w:pPr>
    </w:p>
    <w:p w:rsidR="00020E18" w:rsidRPr="005613ED" w:rsidRDefault="00476EAA" w:rsidP="0002096E">
      <w:pPr>
        <w:pStyle w:val="BodyText3"/>
        <w:spacing w:line="240" w:lineRule="auto"/>
        <w:ind w:firstLine="426"/>
        <w:jc w:val="center"/>
        <w:rPr>
          <w:color w:val="C00000"/>
        </w:rPr>
      </w:pPr>
      <w:r w:rsidRPr="009B1DC0">
        <w:rPr>
          <w:noProof/>
        </w:rPr>
        <w:lastRenderedPageBreak/>
        <w:drawing>
          <wp:inline distT="0" distB="0" distL="0" distR="0">
            <wp:extent cx="4094480" cy="3461385"/>
            <wp:effectExtent l="0" t="0" r="1270" b="5715"/>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094480" cy="3461385"/>
                    </a:xfrm>
                    <a:prstGeom prst="rect">
                      <a:avLst/>
                    </a:prstGeom>
                    <a:noFill/>
                    <a:ln>
                      <a:noFill/>
                    </a:ln>
                  </pic:spPr>
                </pic:pic>
              </a:graphicData>
            </a:graphic>
          </wp:inline>
        </w:drawing>
      </w:r>
    </w:p>
    <w:p w:rsidR="00020E18" w:rsidRPr="005613ED" w:rsidRDefault="00020E18" w:rsidP="0002096E">
      <w:pPr>
        <w:pStyle w:val="BodyText3"/>
        <w:spacing w:line="240" w:lineRule="auto"/>
        <w:ind w:firstLine="426"/>
        <w:jc w:val="center"/>
        <w:rPr>
          <w:color w:val="C00000"/>
        </w:rPr>
      </w:pPr>
    </w:p>
    <w:p w:rsidR="00476EAA" w:rsidRPr="00526BD4" w:rsidRDefault="00476EAA" w:rsidP="00476EAA">
      <w:pPr>
        <w:pStyle w:val="BodyText3"/>
        <w:ind w:firstLine="426"/>
        <w:jc w:val="center"/>
        <w:rPr>
          <w:lang w:val="lt-LT"/>
        </w:rPr>
      </w:pPr>
      <w:r>
        <w:rPr>
          <w:lang w:val="lt-LT"/>
        </w:rPr>
        <w:t>10</w:t>
      </w:r>
      <w:r w:rsidRPr="00526BD4">
        <w:rPr>
          <w:lang w:val="lt-LT"/>
        </w:rPr>
        <w:t xml:space="preserve"> pav. Didžiausios valandinės ozono koncentracijos Europoje 2019 m. </w:t>
      </w:r>
      <w:r>
        <w:rPr>
          <w:lang w:val="lt-LT"/>
        </w:rPr>
        <w:t>rugsėjo</w:t>
      </w:r>
      <w:r w:rsidRPr="00526BD4">
        <w:rPr>
          <w:lang w:val="lt-LT"/>
        </w:rPr>
        <w:t xml:space="preserve"> </w:t>
      </w:r>
      <w:r>
        <w:rPr>
          <w:lang w:val="lt-LT"/>
        </w:rPr>
        <w:t>2</w:t>
      </w:r>
      <w:r w:rsidRPr="00526BD4">
        <w:rPr>
          <w:lang w:val="lt-LT"/>
        </w:rPr>
        <w:t xml:space="preserve"> d</w:t>
      </w:r>
      <w:r>
        <w:rPr>
          <w:lang w:val="lt-LT"/>
        </w:rPr>
        <w:t>.</w:t>
      </w:r>
    </w:p>
    <w:p w:rsidR="00476EAA" w:rsidRDefault="00476EAA" w:rsidP="00476EAA">
      <w:pPr>
        <w:pStyle w:val="BodyText3"/>
        <w:ind w:firstLine="720"/>
        <w:jc w:val="center"/>
        <w:rPr>
          <w:sz w:val="22"/>
          <w:lang w:val="lt-LT"/>
        </w:rPr>
      </w:pPr>
      <w:r w:rsidRPr="00526BD4">
        <w:rPr>
          <w:sz w:val="22"/>
          <w:lang w:val="lt-LT"/>
        </w:rPr>
        <w:t xml:space="preserve">Šaltinis: </w:t>
      </w:r>
      <w:hyperlink r:id="rId175" w:history="1">
        <w:r w:rsidRPr="00526BD4">
          <w:rPr>
            <w:rStyle w:val="Hyperlink"/>
            <w:sz w:val="22"/>
            <w:lang w:val="lt-LT"/>
          </w:rPr>
          <w:t>http://db.eurad.uni-koeln.de</w:t>
        </w:r>
      </w:hyperlink>
    </w:p>
    <w:p w:rsidR="00FC76E4" w:rsidRPr="005613ED" w:rsidRDefault="00FC76E4" w:rsidP="00020E18">
      <w:pPr>
        <w:pStyle w:val="BodyText3"/>
        <w:spacing w:line="240" w:lineRule="auto"/>
        <w:ind w:firstLine="426"/>
        <w:jc w:val="center"/>
        <w:rPr>
          <w:color w:val="C00000"/>
        </w:rPr>
      </w:pPr>
    </w:p>
    <w:p w:rsidR="00FC76E4" w:rsidRPr="005613ED" w:rsidRDefault="00FC76E4" w:rsidP="00020E18">
      <w:pPr>
        <w:pStyle w:val="BodyText3"/>
        <w:spacing w:line="240" w:lineRule="auto"/>
        <w:ind w:firstLine="426"/>
        <w:jc w:val="center"/>
        <w:rPr>
          <w:color w:val="C00000"/>
          <w:sz w:val="22"/>
          <w:lang w:val="lt-LT"/>
        </w:rPr>
      </w:pPr>
    </w:p>
    <w:p w:rsidR="00382335" w:rsidRPr="005613ED" w:rsidRDefault="00476EAA" w:rsidP="00382335">
      <w:pPr>
        <w:pStyle w:val="BodyText3"/>
        <w:spacing w:line="240" w:lineRule="auto"/>
        <w:ind w:firstLine="720"/>
        <w:jc w:val="center"/>
        <w:rPr>
          <w:color w:val="C00000"/>
          <w:sz w:val="22"/>
          <w:lang w:val="lt-LT"/>
        </w:rPr>
      </w:pPr>
      <w:r>
        <w:fldChar w:fldCharType="begin"/>
      </w:r>
      <w:r>
        <w:instrText xml:space="preserve"> INCLUDEPICTURE "https://www.ready.noaa.gov/hypubout/12375_trj001.gif" \* MERGEFORMATINET </w:instrText>
      </w:r>
      <w:r>
        <w:fldChar w:fldCharType="separate"/>
      </w:r>
      <w:r w:rsidR="00226605">
        <w:fldChar w:fldCharType="begin"/>
      </w:r>
      <w:r w:rsidR="00226605">
        <w:instrText xml:space="preserve"> INCLUDEPICTURE  "https://www.ready.noaa.gov/hypubout/12375_trj001.gif" \* MERGEFORMATINET </w:instrText>
      </w:r>
      <w:r w:rsidR="00226605">
        <w:fldChar w:fldCharType="separate"/>
      </w:r>
      <w:r w:rsidR="00032829">
        <w:fldChar w:fldCharType="begin"/>
      </w:r>
      <w:r w:rsidR="00032829">
        <w:instrText xml:space="preserve"> INCLUDEPICTURE  "https://www.ready.noaa.gov/hypubout/12375_trj001.gif" \* MERGEFORMATINET </w:instrText>
      </w:r>
      <w:r w:rsidR="00032829">
        <w:fldChar w:fldCharType="separate"/>
      </w:r>
      <w:r w:rsidR="00E24819">
        <w:fldChar w:fldCharType="begin"/>
      </w:r>
      <w:r w:rsidR="00E24819">
        <w:instrText xml:space="preserve"> INCLUDEPICTURE  "https://www.ready.noaa.gov/hypubout/12375_trj001.gif" \* MERGEFORMATINET </w:instrText>
      </w:r>
      <w:r w:rsidR="00E24819">
        <w:fldChar w:fldCharType="separate"/>
      </w:r>
      <w:r w:rsidR="00BC57DD">
        <w:fldChar w:fldCharType="begin"/>
      </w:r>
      <w:r w:rsidR="00BC57DD">
        <w:instrText xml:space="preserve"> INCLUDEPICTURE  "https://www.ready.noaa.gov/hypubout/12375_trj001.gif" \* MERGEFORMATINET </w:instrText>
      </w:r>
      <w:r w:rsidR="00BC57DD">
        <w:fldChar w:fldCharType="separate"/>
      </w:r>
      <w:r w:rsidR="009E5F29">
        <w:fldChar w:fldCharType="begin"/>
      </w:r>
      <w:r w:rsidR="009E5F29">
        <w:instrText xml:space="preserve"> INCLUDEPICTURE  "https://www.ready.noaa.gov/hypubout/12375_trj001.gif" \* MERGEFORMATINET </w:instrText>
      </w:r>
      <w:r w:rsidR="009E5F29">
        <w:fldChar w:fldCharType="separate"/>
      </w:r>
      <w:r w:rsidR="00752E0D">
        <w:fldChar w:fldCharType="begin"/>
      </w:r>
      <w:r w:rsidR="00752E0D">
        <w:instrText xml:space="preserve"> INCLUDEPICTURE  "https://www.ready.noaa.gov/hypubout/12375_trj001.gif" \* MERGEFORMATINET </w:instrText>
      </w:r>
      <w:r w:rsidR="00752E0D">
        <w:fldChar w:fldCharType="separate"/>
      </w:r>
      <w:r w:rsidR="00E75683">
        <w:fldChar w:fldCharType="begin"/>
      </w:r>
      <w:r w:rsidR="00E75683">
        <w:instrText xml:space="preserve"> INCLUDEPICTURE  "https://www.ready.noaa.gov/hypubout/12375_trj001.gif" \* MERGEFORMATINET </w:instrText>
      </w:r>
      <w:r w:rsidR="00E75683">
        <w:fldChar w:fldCharType="separate"/>
      </w:r>
      <w:r w:rsidR="001B7A60">
        <w:fldChar w:fldCharType="begin"/>
      </w:r>
      <w:r w:rsidR="001B7A60">
        <w:instrText xml:space="preserve"> INCLUDEPICTURE  "https://www.ready.noaa.gov/hypubout/12375_trj001.gif" \* MERGEFORMATINET </w:instrText>
      </w:r>
      <w:r w:rsidR="001B7A60">
        <w:fldChar w:fldCharType="separate"/>
      </w:r>
      <w:r w:rsidR="004E6F8B">
        <w:fldChar w:fldCharType="begin"/>
      </w:r>
      <w:r w:rsidR="004E6F8B">
        <w:instrText xml:space="preserve"> INCLUDEPICTURE  "https://www.ready.noaa.gov/hypubout/12375_trj001.gif" \* MERGEFORMATINET </w:instrText>
      </w:r>
      <w:r w:rsidR="004E6F8B">
        <w:fldChar w:fldCharType="separate"/>
      </w:r>
      <w:r w:rsidR="00EA7F06">
        <w:fldChar w:fldCharType="begin"/>
      </w:r>
      <w:r w:rsidR="00EA7F06">
        <w:instrText xml:space="preserve"> INCLUDEPICTURE  "https://www.ready.noaa.gov/hypubout/12375_trj001.gif" \* MERGEFORMATINET </w:instrText>
      </w:r>
      <w:r w:rsidR="00EA7F06">
        <w:fldChar w:fldCharType="separate"/>
      </w:r>
      <w:r w:rsidR="00361A82">
        <w:fldChar w:fldCharType="begin"/>
      </w:r>
      <w:r w:rsidR="00361A82">
        <w:instrText xml:space="preserve"> INCLUDEPICTURE  "https://www.ready.noaa.gov/hypubout/12375_trj001.gif" \* MERGEFORMATINET </w:instrText>
      </w:r>
      <w:r w:rsidR="00361A82">
        <w:fldChar w:fldCharType="separate"/>
      </w:r>
      <w:r w:rsidR="00D32180">
        <w:fldChar w:fldCharType="begin"/>
      </w:r>
      <w:r w:rsidR="00D32180">
        <w:instrText xml:space="preserve"> INCLUDEPICTURE  "https://www.ready.noaa.gov/hypubout/12375_trj001.gif" \* MERGEFORMATINET </w:instrText>
      </w:r>
      <w:r w:rsidR="00D32180">
        <w:fldChar w:fldCharType="separate"/>
      </w:r>
      <w:r w:rsidR="001B62EA">
        <w:fldChar w:fldCharType="begin"/>
      </w:r>
      <w:r w:rsidR="001B62EA">
        <w:instrText xml:space="preserve"> INCLUDEPICTURE  "https://www.ready.noaa.gov/hypubout/12375_trj001.gif" \* MERGEFORMATINET </w:instrText>
      </w:r>
      <w:r w:rsidR="001B62EA">
        <w:fldChar w:fldCharType="separate"/>
      </w:r>
      <w:r w:rsidR="00880402">
        <w:fldChar w:fldCharType="begin"/>
      </w:r>
      <w:r w:rsidR="00880402">
        <w:instrText xml:space="preserve"> </w:instrText>
      </w:r>
      <w:r w:rsidR="00880402">
        <w:instrText>INCLUDEPICTURE  "https://www.ready.noaa.gov/hypubout/12375_trj001.gif" \* MERGEFORMATINET</w:instrText>
      </w:r>
      <w:r w:rsidR="00880402">
        <w:instrText xml:space="preserve"> </w:instrText>
      </w:r>
      <w:r w:rsidR="00880402">
        <w:fldChar w:fldCharType="separate"/>
      </w:r>
      <w:r w:rsidR="00681FD4">
        <w:pict>
          <v:shape id="_x0000_i1029" type="#_x0000_t75" style="width:249.9pt;height:307.95pt">
            <v:imagedata r:id="rId176" r:href="rId177"/>
          </v:shape>
        </w:pict>
      </w:r>
      <w:r w:rsidR="00880402">
        <w:fldChar w:fldCharType="end"/>
      </w:r>
      <w:r w:rsidR="001B62EA">
        <w:fldChar w:fldCharType="end"/>
      </w:r>
      <w:r w:rsidR="00D32180">
        <w:fldChar w:fldCharType="end"/>
      </w:r>
      <w:r w:rsidR="00361A82">
        <w:fldChar w:fldCharType="end"/>
      </w:r>
      <w:r w:rsidR="00EA7F06">
        <w:fldChar w:fldCharType="end"/>
      </w:r>
      <w:r w:rsidR="004E6F8B">
        <w:fldChar w:fldCharType="end"/>
      </w:r>
      <w:r w:rsidR="001B7A60">
        <w:fldChar w:fldCharType="end"/>
      </w:r>
      <w:r w:rsidR="00E75683">
        <w:fldChar w:fldCharType="end"/>
      </w:r>
      <w:r w:rsidR="00752E0D">
        <w:fldChar w:fldCharType="end"/>
      </w:r>
      <w:r w:rsidR="009E5F29">
        <w:fldChar w:fldCharType="end"/>
      </w:r>
      <w:r w:rsidR="00BC57DD">
        <w:fldChar w:fldCharType="end"/>
      </w:r>
      <w:r w:rsidR="00E24819">
        <w:fldChar w:fldCharType="end"/>
      </w:r>
      <w:r w:rsidR="00032829">
        <w:fldChar w:fldCharType="end"/>
      </w:r>
      <w:r w:rsidR="00226605">
        <w:fldChar w:fldCharType="end"/>
      </w:r>
      <w:r>
        <w:fldChar w:fldCharType="end"/>
      </w:r>
    </w:p>
    <w:p w:rsidR="00476EAA" w:rsidRPr="001F2097" w:rsidRDefault="00476EAA" w:rsidP="00476EAA">
      <w:pPr>
        <w:pStyle w:val="BodyText3"/>
        <w:ind w:firstLine="720"/>
        <w:jc w:val="center"/>
        <w:rPr>
          <w:lang w:val="lt-LT"/>
        </w:rPr>
      </w:pPr>
      <w:r>
        <w:rPr>
          <w:lang w:val="lt-LT"/>
        </w:rPr>
        <w:t xml:space="preserve">11 </w:t>
      </w:r>
      <w:r w:rsidRPr="001F2097">
        <w:rPr>
          <w:lang w:val="lt-LT"/>
        </w:rPr>
        <w:t xml:space="preserve">pav.  Oro masių </w:t>
      </w:r>
      <w:r>
        <w:rPr>
          <w:lang w:val="lt-LT"/>
        </w:rPr>
        <w:t xml:space="preserve">pernašos atgalinės </w:t>
      </w:r>
      <w:r w:rsidRPr="001F2097">
        <w:rPr>
          <w:lang w:val="lt-LT"/>
        </w:rPr>
        <w:t xml:space="preserve">trajektorijos 2019 metų </w:t>
      </w:r>
      <w:r>
        <w:rPr>
          <w:lang w:val="lt-LT"/>
        </w:rPr>
        <w:t>rugsėjo 2 dieną.</w:t>
      </w:r>
    </w:p>
    <w:p w:rsidR="00FC76E4" w:rsidRPr="005613ED" w:rsidRDefault="00476EAA" w:rsidP="00476EAA">
      <w:pPr>
        <w:pStyle w:val="BodyText3"/>
        <w:ind w:firstLine="720"/>
        <w:jc w:val="center"/>
        <w:rPr>
          <w:color w:val="C00000"/>
          <w:lang w:val="lt-LT"/>
        </w:rPr>
      </w:pPr>
      <w:r w:rsidRPr="00D476C7">
        <w:rPr>
          <w:sz w:val="22"/>
          <w:lang w:val="lt-LT"/>
        </w:rPr>
        <w:t xml:space="preserve">Šaltinis: </w:t>
      </w:r>
      <w:hyperlink r:id="rId178" w:history="1">
        <w:r w:rsidRPr="00D476C7">
          <w:rPr>
            <w:rStyle w:val="Hyperlink"/>
            <w:sz w:val="22"/>
            <w:lang w:val="lt-LT"/>
          </w:rPr>
          <w:t>http://ready.arl.noaa.gov/HYSPLIT_traj.php</w:t>
        </w:r>
      </w:hyperlink>
    </w:p>
    <w:p w:rsidR="004B52FA" w:rsidRPr="00AB4D0A" w:rsidRDefault="004B52FA" w:rsidP="004B52FA">
      <w:pPr>
        <w:pStyle w:val="BodyText3"/>
        <w:ind w:firstLine="720"/>
        <w:rPr>
          <w:szCs w:val="18"/>
          <w:lang w:val="lt-LT"/>
        </w:rPr>
      </w:pPr>
      <w:r w:rsidRPr="00AB4D0A">
        <w:rPr>
          <w:lang w:val="lt-LT"/>
        </w:rPr>
        <w:lastRenderedPageBreak/>
        <w:t xml:space="preserve">5 lentelėje pateikiama ozono koncentracijos statistika Preilos stotyje už 2019 metus. Apskaičiuotos AOT40 vertės augmenijos apsaugai (5 lentelė) stotyje neviršijo 2008/50/EB direktyvos VII priede pateiktos siektinos vertės, t.y., 18000 </w:t>
      </w:r>
      <w:r w:rsidRPr="00AB4D0A">
        <w:rPr>
          <w:rFonts w:ascii="Symbol" w:hAnsi="Symbol"/>
          <w:lang w:val="lt-LT"/>
        </w:rPr>
        <w:t></w:t>
      </w:r>
      <w:r w:rsidRPr="00AB4D0A">
        <w:rPr>
          <w:lang w:val="lt-LT"/>
        </w:rPr>
        <w:t>g/m</w:t>
      </w:r>
      <w:r w:rsidRPr="00AB4D0A">
        <w:rPr>
          <w:vertAlign w:val="superscript"/>
          <w:lang w:val="lt-LT"/>
        </w:rPr>
        <w:t>3</w:t>
      </w:r>
      <w:r w:rsidRPr="00AB4D0A">
        <w:rPr>
          <w:lang w:val="lt-LT"/>
        </w:rPr>
        <w:t xml:space="preserve">x h., tuo pačiu ir 5-ių metų vidurkis neviršijo šio lygio </w:t>
      </w:r>
      <w:r w:rsidRPr="00AB4D0A">
        <w:rPr>
          <w:szCs w:val="18"/>
          <w:lang w:val="lt-LT"/>
        </w:rPr>
        <w:t xml:space="preserve">(5 lentelė). </w:t>
      </w:r>
    </w:p>
    <w:p w:rsidR="004B52FA" w:rsidRPr="00AB4D0A" w:rsidRDefault="004B52FA" w:rsidP="004B52FA">
      <w:pPr>
        <w:pStyle w:val="BodyText3"/>
        <w:ind w:firstLine="720"/>
        <w:rPr>
          <w:lang w:val="lt-LT"/>
        </w:rPr>
      </w:pPr>
      <w:r w:rsidRPr="00AB4D0A">
        <w:rPr>
          <w:lang w:val="lt-LT"/>
        </w:rPr>
        <w:t xml:space="preserve">Vertinant ozono poveikį žmogaus sveikatai yra naudojami du indikatoriai: pagal 2008/50/EB direktyvą (3 lentelė) bei Pasaulio sveikatos organizacijos siūlomas bei direktyvoje 2001/81/EB priimtas AOT60. Remiantis pažemio ozono koncentracijos duomenimis nustatyta, kad pavojingas poveikis žmogaus sveikatai per 2019 metus nebuvo stebėtas. </w:t>
      </w:r>
    </w:p>
    <w:p w:rsidR="004B52FA" w:rsidRPr="005450A7" w:rsidRDefault="004B52FA" w:rsidP="004B52FA">
      <w:pPr>
        <w:pStyle w:val="BodyText3"/>
        <w:jc w:val="right"/>
        <w:rPr>
          <w:lang w:val="lt-LT"/>
        </w:rPr>
      </w:pPr>
      <w:r w:rsidRPr="005450A7">
        <w:rPr>
          <w:lang w:val="lt-LT"/>
        </w:rPr>
        <w:t>6 lentelė</w:t>
      </w:r>
    </w:p>
    <w:p w:rsidR="004B52FA" w:rsidRPr="005450A7" w:rsidRDefault="004B52FA" w:rsidP="004B52FA">
      <w:pPr>
        <w:jc w:val="center"/>
        <w:rPr>
          <w:bCs/>
          <w:lang w:val="lt-LT"/>
        </w:rPr>
      </w:pPr>
      <w:r w:rsidRPr="005450A7">
        <w:rPr>
          <w:bCs/>
          <w:lang w:val="lt-LT"/>
        </w:rPr>
        <w:t>Atskiri ozono slenkstinių verčių viršijimo atvejai:</w:t>
      </w:r>
    </w:p>
    <w:p w:rsidR="004B52FA" w:rsidRPr="005450A7" w:rsidRDefault="004B52FA" w:rsidP="004B52FA">
      <w:pPr>
        <w:ind w:firstLine="720"/>
        <w:jc w:val="center"/>
        <w:rPr>
          <w:bCs/>
          <w:lang w:val="lt-LT"/>
        </w:rPr>
      </w:pPr>
      <w:r w:rsidRPr="005450A7">
        <w:rPr>
          <w:bCs/>
          <w:lang w:val="lt-LT"/>
        </w:rPr>
        <w:t xml:space="preserve">Sveikatos apsaugos ozono ilgalaikio tikslo </w:t>
      </w:r>
    </w:p>
    <w:p w:rsidR="004B52FA" w:rsidRDefault="004B52FA" w:rsidP="004B52FA">
      <w:pPr>
        <w:ind w:firstLine="720"/>
        <w:jc w:val="center"/>
        <w:rPr>
          <w:bCs/>
          <w:lang w:val="lt-LT"/>
        </w:rPr>
      </w:pPr>
      <w:r w:rsidRPr="005450A7">
        <w:rPr>
          <w:bCs/>
          <w:lang w:val="lt-LT"/>
        </w:rPr>
        <w:t xml:space="preserve">(maksimalus 8 valandų vidurkis &gt; 120 </w:t>
      </w:r>
      <w:r w:rsidRPr="005450A7">
        <w:rPr>
          <w:bCs/>
          <w:sz w:val="22"/>
          <w:lang w:val="lt-LT"/>
        </w:rPr>
        <w:t>µg/m</w:t>
      </w:r>
      <w:r w:rsidRPr="005450A7">
        <w:rPr>
          <w:bCs/>
          <w:sz w:val="22"/>
          <w:vertAlign w:val="superscript"/>
          <w:lang w:val="lt-LT"/>
        </w:rPr>
        <w:t>3</w:t>
      </w:r>
      <w:r w:rsidRPr="005450A7">
        <w:rPr>
          <w:bCs/>
          <w:lang w:val="lt-LT"/>
        </w:rPr>
        <w:t>) viršijimas</w:t>
      </w:r>
    </w:p>
    <w:p w:rsidR="004B52FA" w:rsidRPr="005450A7" w:rsidRDefault="004B52FA" w:rsidP="004B52FA">
      <w:pPr>
        <w:ind w:firstLine="720"/>
        <w:jc w:val="center"/>
        <w:rPr>
          <w:bCs/>
          <w:lang w:val="lt-LT"/>
        </w:rPr>
      </w:pPr>
    </w:p>
    <w:tbl>
      <w:tblPr>
        <w:tblStyle w:val="TableGrid"/>
        <w:tblW w:w="0" w:type="auto"/>
        <w:jc w:val="center"/>
        <w:tblLook w:val="00A0" w:firstRow="1" w:lastRow="0" w:firstColumn="1" w:lastColumn="0" w:noHBand="0" w:noVBand="0"/>
      </w:tblPr>
      <w:tblGrid>
        <w:gridCol w:w="883"/>
        <w:gridCol w:w="1836"/>
        <w:gridCol w:w="2378"/>
      </w:tblGrid>
      <w:tr w:rsidR="004B52FA" w:rsidRPr="005450A7" w:rsidTr="004B52FA">
        <w:trPr>
          <w:jc w:val="center"/>
        </w:trPr>
        <w:tc>
          <w:tcPr>
            <w:tcW w:w="883" w:type="dxa"/>
            <w:vAlign w:val="center"/>
          </w:tcPr>
          <w:p w:rsidR="004B52FA" w:rsidRPr="005450A7" w:rsidRDefault="004B52FA" w:rsidP="004B52FA">
            <w:pPr>
              <w:pStyle w:val="BodyText3"/>
              <w:spacing w:line="240" w:lineRule="auto"/>
              <w:rPr>
                <w:lang w:val="lt-LT"/>
              </w:rPr>
            </w:pPr>
            <w:r w:rsidRPr="005450A7">
              <w:rPr>
                <w:lang w:val="lt-LT"/>
              </w:rPr>
              <w:t>Stotis</w:t>
            </w:r>
          </w:p>
        </w:tc>
        <w:tc>
          <w:tcPr>
            <w:tcW w:w="1836" w:type="dxa"/>
            <w:vAlign w:val="center"/>
          </w:tcPr>
          <w:p w:rsidR="004B52FA" w:rsidRPr="005450A7" w:rsidRDefault="004B52FA" w:rsidP="004B52FA">
            <w:pPr>
              <w:pStyle w:val="BodyText3"/>
              <w:spacing w:line="240" w:lineRule="auto"/>
              <w:rPr>
                <w:lang w:val="lt-LT"/>
              </w:rPr>
            </w:pPr>
            <w:r w:rsidRPr="005450A7">
              <w:rPr>
                <w:lang w:val="lt-LT"/>
              </w:rPr>
              <w:t>Mėnuo ir diena</w:t>
            </w:r>
          </w:p>
        </w:tc>
        <w:tc>
          <w:tcPr>
            <w:tcW w:w="2378" w:type="dxa"/>
            <w:vAlign w:val="center"/>
          </w:tcPr>
          <w:p w:rsidR="004B52FA" w:rsidRPr="005450A7" w:rsidRDefault="004B52FA" w:rsidP="004B52FA">
            <w:pPr>
              <w:pStyle w:val="BodyText3"/>
              <w:spacing w:line="240" w:lineRule="auto"/>
              <w:jc w:val="center"/>
              <w:rPr>
                <w:lang w:val="lt-LT"/>
              </w:rPr>
            </w:pPr>
            <w:r w:rsidRPr="005450A7">
              <w:rPr>
                <w:lang w:val="lt-LT"/>
              </w:rPr>
              <w:t>Didžiausia paros 8 h vidutinė ozono koncentracija,</w:t>
            </w:r>
            <w:r w:rsidRPr="005450A7">
              <w:rPr>
                <w:sz w:val="18"/>
                <w:lang w:val="lt-LT"/>
              </w:rPr>
              <w:t xml:space="preserve"> </w:t>
            </w:r>
            <w:r w:rsidRPr="005450A7">
              <w:rPr>
                <w:rFonts w:ascii="Symbol" w:hAnsi="Symbol"/>
                <w:lang w:val="lt-LT"/>
              </w:rPr>
              <w:t></w:t>
            </w:r>
            <w:r w:rsidRPr="005450A7">
              <w:rPr>
                <w:lang w:val="lt-LT"/>
              </w:rPr>
              <w:t>g/m</w:t>
            </w:r>
            <w:r w:rsidRPr="005450A7">
              <w:rPr>
                <w:vertAlign w:val="superscript"/>
                <w:lang w:val="lt-LT"/>
              </w:rPr>
              <w:t>3</w:t>
            </w:r>
          </w:p>
        </w:tc>
      </w:tr>
      <w:tr w:rsidR="004B52FA" w:rsidRPr="005450A7" w:rsidTr="004B52FA">
        <w:trPr>
          <w:jc w:val="center"/>
        </w:trPr>
        <w:tc>
          <w:tcPr>
            <w:tcW w:w="883" w:type="dxa"/>
          </w:tcPr>
          <w:p w:rsidR="004B52FA" w:rsidRPr="005450A7" w:rsidRDefault="004B52FA" w:rsidP="00226605">
            <w:pPr>
              <w:pStyle w:val="BodyText3"/>
              <w:rPr>
                <w:lang w:val="lt-LT"/>
              </w:rPr>
            </w:pPr>
            <w:r w:rsidRPr="005450A7">
              <w:rPr>
                <w:lang w:val="lt-LT"/>
              </w:rPr>
              <w:t>Preila</w:t>
            </w:r>
          </w:p>
        </w:tc>
        <w:tc>
          <w:tcPr>
            <w:tcW w:w="1836" w:type="dxa"/>
          </w:tcPr>
          <w:p w:rsidR="004B52FA" w:rsidRPr="005450A7" w:rsidRDefault="004B52FA" w:rsidP="00226605">
            <w:pPr>
              <w:jc w:val="both"/>
              <w:rPr>
                <w:rFonts w:eastAsia="Arial Unicode MS"/>
                <w:lang w:val="lt-LT"/>
              </w:rPr>
            </w:pPr>
            <w:r w:rsidRPr="005450A7">
              <w:rPr>
                <w:rFonts w:eastAsia="Arial Unicode MS"/>
                <w:lang w:val="lt-LT"/>
              </w:rPr>
              <w:t>Balandžio 22</w:t>
            </w:r>
          </w:p>
          <w:p w:rsidR="004B52FA" w:rsidRPr="005450A7" w:rsidRDefault="004B52FA" w:rsidP="00226605">
            <w:pPr>
              <w:jc w:val="both"/>
              <w:rPr>
                <w:rFonts w:eastAsia="Arial Unicode MS"/>
                <w:lang w:val="lt-LT"/>
              </w:rPr>
            </w:pPr>
            <w:r w:rsidRPr="005450A7">
              <w:rPr>
                <w:rFonts w:eastAsia="Arial Unicode MS"/>
                <w:lang w:val="lt-LT"/>
              </w:rPr>
              <w:t>Balandžio 23</w:t>
            </w:r>
          </w:p>
          <w:p w:rsidR="004B52FA" w:rsidRPr="005450A7" w:rsidRDefault="004B52FA" w:rsidP="00226605">
            <w:pPr>
              <w:jc w:val="both"/>
              <w:rPr>
                <w:rFonts w:eastAsia="Arial Unicode MS"/>
                <w:lang w:val="lt-LT"/>
              </w:rPr>
            </w:pPr>
            <w:r w:rsidRPr="005450A7">
              <w:rPr>
                <w:rFonts w:eastAsia="Arial Unicode MS"/>
                <w:lang w:val="lt-LT"/>
              </w:rPr>
              <w:t>Balandžio 24</w:t>
            </w:r>
          </w:p>
          <w:p w:rsidR="004B52FA" w:rsidRPr="005450A7" w:rsidRDefault="004B52FA" w:rsidP="00226605">
            <w:pPr>
              <w:jc w:val="both"/>
              <w:rPr>
                <w:rFonts w:eastAsia="Arial Unicode MS"/>
                <w:lang w:val="lt-LT"/>
              </w:rPr>
            </w:pPr>
            <w:r w:rsidRPr="005450A7">
              <w:rPr>
                <w:rFonts w:eastAsia="Arial Unicode MS"/>
                <w:lang w:val="lt-LT"/>
              </w:rPr>
              <w:t>Balandžio 27</w:t>
            </w:r>
          </w:p>
          <w:p w:rsidR="004B52FA" w:rsidRPr="005450A7" w:rsidRDefault="004B52FA" w:rsidP="00226605">
            <w:pPr>
              <w:jc w:val="both"/>
              <w:rPr>
                <w:rFonts w:eastAsia="Arial Unicode MS"/>
                <w:lang w:val="lt-LT"/>
              </w:rPr>
            </w:pPr>
            <w:r w:rsidRPr="005450A7">
              <w:rPr>
                <w:rFonts w:eastAsia="Arial Unicode MS"/>
                <w:lang w:val="lt-LT"/>
              </w:rPr>
              <w:t>Birželio 14</w:t>
            </w:r>
          </w:p>
          <w:p w:rsidR="004B52FA" w:rsidRPr="005450A7" w:rsidRDefault="004B52FA" w:rsidP="00226605">
            <w:pPr>
              <w:jc w:val="both"/>
              <w:rPr>
                <w:rFonts w:eastAsia="Arial Unicode MS"/>
                <w:lang w:val="lt-LT"/>
              </w:rPr>
            </w:pPr>
            <w:r w:rsidRPr="005450A7">
              <w:rPr>
                <w:rFonts w:eastAsia="Arial Unicode MS"/>
                <w:lang w:val="lt-LT"/>
              </w:rPr>
              <w:t>Birželio 20</w:t>
            </w:r>
          </w:p>
          <w:p w:rsidR="004B52FA" w:rsidRPr="005450A7" w:rsidRDefault="004B52FA" w:rsidP="00226605">
            <w:pPr>
              <w:jc w:val="both"/>
              <w:rPr>
                <w:rFonts w:eastAsia="Arial Unicode MS"/>
                <w:lang w:val="lt-LT"/>
              </w:rPr>
            </w:pPr>
            <w:r w:rsidRPr="005450A7">
              <w:rPr>
                <w:rFonts w:eastAsia="Arial Unicode MS"/>
                <w:lang w:val="lt-LT"/>
              </w:rPr>
              <w:t>Birželio 21</w:t>
            </w:r>
          </w:p>
          <w:p w:rsidR="004B52FA" w:rsidRPr="005450A7" w:rsidRDefault="004B52FA" w:rsidP="00226605">
            <w:pPr>
              <w:jc w:val="both"/>
              <w:rPr>
                <w:rFonts w:eastAsia="Arial Unicode MS"/>
                <w:lang w:val="lt-LT"/>
              </w:rPr>
            </w:pPr>
            <w:r w:rsidRPr="005450A7">
              <w:rPr>
                <w:rFonts w:eastAsia="Arial Unicode MS"/>
                <w:lang w:val="lt-LT"/>
              </w:rPr>
              <w:t>Birželio 26</w:t>
            </w:r>
          </w:p>
          <w:p w:rsidR="004B52FA" w:rsidRPr="005450A7" w:rsidRDefault="004B52FA" w:rsidP="00226605">
            <w:pPr>
              <w:jc w:val="both"/>
              <w:rPr>
                <w:rFonts w:eastAsia="Arial Unicode MS"/>
                <w:lang w:val="lt-LT"/>
              </w:rPr>
            </w:pPr>
            <w:r w:rsidRPr="005450A7">
              <w:rPr>
                <w:rFonts w:eastAsia="Arial Unicode MS"/>
                <w:lang w:val="lt-LT"/>
              </w:rPr>
              <w:t>Birželio 27</w:t>
            </w:r>
          </w:p>
          <w:p w:rsidR="004B52FA" w:rsidRPr="005450A7" w:rsidRDefault="004B52FA" w:rsidP="00226605">
            <w:pPr>
              <w:jc w:val="both"/>
              <w:rPr>
                <w:rFonts w:eastAsia="Arial Unicode MS"/>
              </w:rPr>
            </w:pPr>
            <w:r w:rsidRPr="005450A7">
              <w:rPr>
                <w:rFonts w:eastAsia="Arial Unicode MS"/>
                <w:lang w:val="lt-LT"/>
              </w:rPr>
              <w:t>Rugpjūčio 30</w:t>
            </w:r>
          </w:p>
        </w:tc>
        <w:tc>
          <w:tcPr>
            <w:tcW w:w="2378" w:type="dxa"/>
          </w:tcPr>
          <w:p w:rsidR="004B52FA" w:rsidRPr="005450A7" w:rsidRDefault="004B52FA" w:rsidP="00226605">
            <w:pPr>
              <w:jc w:val="center"/>
              <w:rPr>
                <w:rFonts w:eastAsia="Arial Unicode MS"/>
              </w:rPr>
            </w:pPr>
            <w:r w:rsidRPr="005450A7">
              <w:rPr>
                <w:rFonts w:eastAsia="Arial Unicode MS"/>
              </w:rPr>
              <w:t>120,7</w:t>
            </w:r>
          </w:p>
          <w:p w:rsidR="004B52FA" w:rsidRPr="005450A7" w:rsidRDefault="004B52FA" w:rsidP="00226605">
            <w:pPr>
              <w:jc w:val="center"/>
              <w:rPr>
                <w:rFonts w:eastAsia="Arial Unicode MS"/>
              </w:rPr>
            </w:pPr>
            <w:r w:rsidRPr="005450A7">
              <w:rPr>
                <w:rFonts w:eastAsia="Arial Unicode MS"/>
              </w:rPr>
              <w:t>134</w:t>
            </w:r>
          </w:p>
          <w:p w:rsidR="004B52FA" w:rsidRPr="005450A7" w:rsidRDefault="004B52FA" w:rsidP="00226605">
            <w:pPr>
              <w:jc w:val="center"/>
              <w:rPr>
                <w:rFonts w:eastAsia="Arial Unicode MS"/>
              </w:rPr>
            </w:pPr>
            <w:r w:rsidRPr="005450A7">
              <w:rPr>
                <w:rFonts w:eastAsia="Arial Unicode MS"/>
              </w:rPr>
              <w:t>123,9</w:t>
            </w:r>
          </w:p>
          <w:p w:rsidR="004B52FA" w:rsidRPr="005450A7" w:rsidRDefault="004B52FA" w:rsidP="00226605">
            <w:pPr>
              <w:jc w:val="center"/>
              <w:rPr>
                <w:rFonts w:eastAsia="Arial Unicode MS"/>
              </w:rPr>
            </w:pPr>
            <w:r w:rsidRPr="005450A7">
              <w:rPr>
                <w:rFonts w:eastAsia="Arial Unicode MS"/>
              </w:rPr>
              <w:t>122,7</w:t>
            </w:r>
          </w:p>
          <w:p w:rsidR="004B52FA" w:rsidRPr="005450A7" w:rsidRDefault="004B52FA" w:rsidP="00226605">
            <w:pPr>
              <w:jc w:val="center"/>
              <w:rPr>
                <w:rFonts w:eastAsia="Arial Unicode MS"/>
              </w:rPr>
            </w:pPr>
            <w:r w:rsidRPr="005450A7">
              <w:rPr>
                <w:rFonts w:eastAsia="Arial Unicode MS"/>
              </w:rPr>
              <w:t>121,2</w:t>
            </w:r>
          </w:p>
          <w:p w:rsidR="004B52FA" w:rsidRPr="005450A7" w:rsidRDefault="004B52FA" w:rsidP="00226605">
            <w:pPr>
              <w:jc w:val="center"/>
              <w:rPr>
                <w:rFonts w:eastAsia="Arial Unicode MS"/>
              </w:rPr>
            </w:pPr>
            <w:r w:rsidRPr="005450A7">
              <w:rPr>
                <w:rFonts w:eastAsia="Arial Unicode MS"/>
              </w:rPr>
              <w:t>122</w:t>
            </w:r>
          </w:p>
          <w:p w:rsidR="004B52FA" w:rsidRPr="005450A7" w:rsidRDefault="004B52FA" w:rsidP="00226605">
            <w:pPr>
              <w:jc w:val="center"/>
              <w:rPr>
                <w:rFonts w:eastAsia="Arial Unicode MS"/>
              </w:rPr>
            </w:pPr>
            <w:r w:rsidRPr="005450A7">
              <w:rPr>
                <w:rFonts w:eastAsia="Arial Unicode MS"/>
              </w:rPr>
              <w:t>129,2</w:t>
            </w:r>
          </w:p>
          <w:p w:rsidR="004B52FA" w:rsidRPr="005450A7" w:rsidRDefault="004B52FA" w:rsidP="00226605">
            <w:pPr>
              <w:jc w:val="center"/>
              <w:rPr>
                <w:rFonts w:eastAsia="Arial Unicode MS"/>
              </w:rPr>
            </w:pPr>
            <w:r w:rsidRPr="005450A7">
              <w:rPr>
                <w:rFonts w:eastAsia="Arial Unicode MS"/>
              </w:rPr>
              <w:t>148,6</w:t>
            </w:r>
          </w:p>
          <w:p w:rsidR="004B52FA" w:rsidRPr="005450A7" w:rsidRDefault="004B52FA" w:rsidP="00226605">
            <w:pPr>
              <w:jc w:val="center"/>
              <w:rPr>
                <w:rFonts w:eastAsia="Arial Unicode MS"/>
              </w:rPr>
            </w:pPr>
            <w:r w:rsidRPr="005450A7">
              <w:rPr>
                <w:rFonts w:eastAsia="Arial Unicode MS"/>
              </w:rPr>
              <w:t>148,5</w:t>
            </w:r>
          </w:p>
          <w:p w:rsidR="004B52FA" w:rsidRPr="005450A7" w:rsidRDefault="004B52FA" w:rsidP="00226605">
            <w:pPr>
              <w:jc w:val="center"/>
              <w:rPr>
                <w:rFonts w:eastAsia="Arial Unicode MS"/>
              </w:rPr>
            </w:pPr>
            <w:r w:rsidRPr="005450A7">
              <w:rPr>
                <w:rFonts w:eastAsia="Arial Unicode MS"/>
              </w:rPr>
              <w:t>123,8</w:t>
            </w:r>
          </w:p>
        </w:tc>
      </w:tr>
    </w:tbl>
    <w:p w:rsidR="00FC76E4" w:rsidRPr="005613ED" w:rsidRDefault="00FC76E4" w:rsidP="004B52FA">
      <w:pPr>
        <w:pStyle w:val="BodyText3"/>
        <w:ind w:firstLine="720"/>
        <w:jc w:val="center"/>
        <w:rPr>
          <w:color w:val="C00000"/>
          <w:lang w:val="lt-LT"/>
        </w:rPr>
      </w:pPr>
    </w:p>
    <w:p w:rsidR="00FC76E4" w:rsidRPr="005613ED" w:rsidRDefault="00800B71" w:rsidP="00800B71">
      <w:pPr>
        <w:pStyle w:val="BodyText3"/>
        <w:ind w:firstLine="720"/>
        <w:rPr>
          <w:color w:val="C00000"/>
          <w:lang w:val="lt-LT"/>
        </w:rPr>
      </w:pPr>
      <w:r w:rsidRPr="005450A7">
        <w:rPr>
          <w:bCs/>
          <w:lang w:val="lt-LT"/>
        </w:rPr>
        <w:t>Gyventojų informavimo slenkstis (180</w:t>
      </w:r>
      <w:r w:rsidRPr="005450A7">
        <w:rPr>
          <w:bCs/>
          <w:sz w:val="22"/>
          <w:szCs w:val="18"/>
          <w:lang w:val="lt-LT"/>
        </w:rPr>
        <w:t xml:space="preserve"> μg/m</w:t>
      </w:r>
      <w:r w:rsidRPr="005450A7">
        <w:rPr>
          <w:bCs/>
          <w:sz w:val="22"/>
          <w:szCs w:val="18"/>
          <w:vertAlign w:val="superscript"/>
          <w:lang w:val="lt-LT"/>
        </w:rPr>
        <w:t>3</w:t>
      </w:r>
      <w:r w:rsidRPr="005450A7">
        <w:rPr>
          <w:bCs/>
          <w:sz w:val="22"/>
          <w:szCs w:val="18"/>
          <w:lang w:val="lt-LT"/>
        </w:rPr>
        <w:t xml:space="preserve">) </w:t>
      </w:r>
      <w:r w:rsidRPr="005450A7">
        <w:rPr>
          <w:bCs/>
          <w:lang w:val="lt-LT"/>
        </w:rPr>
        <w:t xml:space="preserve">nebuvo viršytas. </w:t>
      </w:r>
      <w:r w:rsidRPr="005450A7">
        <w:rPr>
          <w:lang w:val="lt-LT"/>
        </w:rPr>
        <w:t>Siektina žmonių sveikatos apsaugai vertė, t.y., kad didžiausias paros 8 valandų vidurkis 120 μg/m</w:t>
      </w:r>
      <w:r w:rsidRPr="005450A7">
        <w:rPr>
          <w:vertAlign w:val="superscript"/>
          <w:lang w:val="lt-LT"/>
        </w:rPr>
        <w:t>3</w:t>
      </w:r>
      <w:r w:rsidRPr="005450A7">
        <w:rPr>
          <w:lang w:val="lt-LT"/>
        </w:rPr>
        <w:t xml:space="preserve"> nebūtų viršijamas daugiau nei 25 paras per kalendorinius metus, imant trejų metų vidurkį, taip pat nebuvo viršytas. Tačiau ilgalaikis tikslas</w:t>
      </w:r>
      <w:r w:rsidRPr="005450A7">
        <w:rPr>
          <w:szCs w:val="18"/>
          <w:lang w:val="lt-LT"/>
        </w:rPr>
        <w:t xml:space="preserve"> nebuvo pasiektas</w:t>
      </w:r>
      <w:r w:rsidRPr="005450A7">
        <w:rPr>
          <w:lang w:val="lt-LT"/>
        </w:rPr>
        <w:t xml:space="preserve">, t.y., užregistruoti atvejai, kai paros didžiausias 8 valandų vidurkis viršijo 120 </w:t>
      </w:r>
      <w:r w:rsidRPr="005450A7">
        <w:rPr>
          <w:szCs w:val="18"/>
          <w:lang w:val="lt-LT"/>
        </w:rPr>
        <w:t>μg/m</w:t>
      </w:r>
      <w:r w:rsidRPr="005450A7">
        <w:rPr>
          <w:szCs w:val="18"/>
          <w:vertAlign w:val="superscript"/>
          <w:lang w:val="lt-LT"/>
        </w:rPr>
        <w:t>3</w:t>
      </w:r>
      <w:r w:rsidRPr="005450A7">
        <w:rPr>
          <w:szCs w:val="18"/>
          <w:lang w:val="lt-LT"/>
        </w:rPr>
        <w:t>. Visi atvejai, kai stotyje buvo viršytas šis lygis pateikti 6 lentelėje.</w:t>
      </w:r>
      <w:r w:rsidRPr="00800B71">
        <w:rPr>
          <w:szCs w:val="18"/>
          <w:lang w:val="lt-LT"/>
        </w:rPr>
        <w:t xml:space="preserve"> </w:t>
      </w:r>
      <w:r w:rsidRPr="006614C2">
        <w:rPr>
          <w:szCs w:val="18"/>
          <w:lang w:val="lt-LT"/>
        </w:rPr>
        <w:t>AOT60 reikšmės (</w:t>
      </w:r>
      <w:r>
        <w:rPr>
          <w:szCs w:val="18"/>
          <w:lang w:val="lt-LT"/>
        </w:rPr>
        <w:t>907</w:t>
      </w:r>
      <w:r w:rsidRPr="006614C2">
        <w:rPr>
          <w:szCs w:val="18"/>
          <w:lang w:val="lt-LT"/>
        </w:rPr>
        <w:t xml:space="preserve"> μg/m</w:t>
      </w:r>
      <w:r w:rsidRPr="006614C2">
        <w:rPr>
          <w:szCs w:val="18"/>
          <w:vertAlign w:val="superscript"/>
          <w:lang w:val="lt-LT"/>
        </w:rPr>
        <w:t>3</w:t>
      </w:r>
      <w:r w:rsidRPr="006614C2">
        <w:rPr>
          <w:szCs w:val="18"/>
          <w:lang w:val="lt-LT"/>
        </w:rPr>
        <w:t xml:space="preserve"> x h) 2019 metais neviršijo leistinos absoliučios 5800 μg/m</w:t>
      </w:r>
      <w:r w:rsidRPr="006614C2">
        <w:rPr>
          <w:szCs w:val="18"/>
          <w:vertAlign w:val="superscript"/>
          <w:lang w:val="lt-LT"/>
        </w:rPr>
        <w:t>3</w:t>
      </w:r>
      <w:r w:rsidRPr="006614C2">
        <w:rPr>
          <w:szCs w:val="18"/>
          <w:lang w:val="lt-LT"/>
        </w:rPr>
        <w:t xml:space="preserve"> x h ribos, tačiau viršijo žmonių sveikatai nustatytą kritinį lygį AOT 60 = 0.</w:t>
      </w:r>
    </w:p>
    <w:p w:rsidR="00FC76E4" w:rsidRPr="005613ED" w:rsidRDefault="00FC76E4" w:rsidP="00FC76E4">
      <w:pPr>
        <w:pStyle w:val="BodyText3"/>
        <w:ind w:firstLine="720"/>
        <w:jc w:val="center"/>
        <w:rPr>
          <w:color w:val="C00000"/>
          <w:lang w:val="lt-LT"/>
        </w:rPr>
      </w:pPr>
    </w:p>
    <w:p w:rsidR="00FC76E4" w:rsidRPr="005613ED" w:rsidRDefault="00FC76E4" w:rsidP="00FC76E4">
      <w:pPr>
        <w:pStyle w:val="BodyText3"/>
        <w:ind w:firstLine="720"/>
        <w:jc w:val="center"/>
        <w:rPr>
          <w:color w:val="C00000"/>
        </w:rPr>
      </w:pPr>
    </w:p>
    <w:p w:rsidR="00382335" w:rsidRPr="005613ED" w:rsidRDefault="00382335" w:rsidP="00382335">
      <w:pPr>
        <w:pStyle w:val="BodyText3"/>
        <w:rPr>
          <w:color w:val="C00000"/>
          <w:lang w:val="lt-LT"/>
        </w:rPr>
        <w:sectPr w:rsidR="00382335" w:rsidRPr="005613ED" w:rsidSect="00374196">
          <w:footerReference w:type="even" r:id="rId179"/>
          <w:footerReference w:type="default" r:id="rId180"/>
          <w:footerReference w:type="first" r:id="rId181"/>
          <w:pgSz w:w="11906" w:h="16838"/>
          <w:pgMar w:top="1440" w:right="1418" w:bottom="1276" w:left="1797" w:header="283" w:footer="283" w:gutter="0"/>
          <w:pgNumType w:start="1"/>
          <w:cols w:space="720"/>
          <w:titlePg/>
          <w:docGrid w:linePitch="326"/>
        </w:sectPr>
      </w:pPr>
    </w:p>
    <w:p w:rsidR="00913F61" w:rsidRPr="00E4510B" w:rsidRDefault="00251AC6">
      <w:pPr>
        <w:jc w:val="right"/>
        <w:rPr>
          <w:lang w:val="lt-LT"/>
        </w:rPr>
      </w:pPr>
      <w:r w:rsidRPr="00E4510B">
        <w:rPr>
          <w:lang w:val="lt-LT"/>
        </w:rPr>
        <w:lastRenderedPageBreak/>
        <w:t>5 lentelė</w:t>
      </w:r>
    </w:p>
    <w:p w:rsidR="00913F61" w:rsidRPr="00E4510B" w:rsidRDefault="00913F61">
      <w:pPr>
        <w:jc w:val="center"/>
        <w:rPr>
          <w:highlight w:val="yellow"/>
          <w:lang w:val="lt-LT"/>
        </w:rPr>
      </w:pPr>
    </w:p>
    <w:p w:rsidR="00913F61" w:rsidRPr="00E4510B" w:rsidRDefault="00913F61">
      <w:pPr>
        <w:jc w:val="center"/>
        <w:rPr>
          <w:highlight w:val="yellow"/>
          <w:lang w:val="lt-LT"/>
        </w:rPr>
      </w:pPr>
    </w:p>
    <w:p w:rsidR="00913F61" w:rsidRPr="00E4510B" w:rsidRDefault="00EF67E3" w:rsidP="00EF67E3">
      <w:pPr>
        <w:jc w:val="center"/>
        <w:rPr>
          <w:sz w:val="22"/>
          <w:lang w:val="lt-LT"/>
        </w:rPr>
      </w:pPr>
      <w:r w:rsidRPr="00E4510B">
        <w:rPr>
          <w:lang w:val="lt-LT"/>
        </w:rPr>
        <w:t xml:space="preserve">Pažemio ozono koncentracijos statistiniai parametrai Preilos monitoringo stotyje </w:t>
      </w:r>
      <w:r w:rsidR="005613ED" w:rsidRPr="00E4510B">
        <w:rPr>
          <w:lang w:val="lt-LT"/>
        </w:rPr>
        <w:t>2019</w:t>
      </w:r>
      <w:r w:rsidRPr="00E4510B">
        <w:rPr>
          <w:lang w:val="lt-LT"/>
        </w:rPr>
        <w:t xml:space="preserve"> metais</w:t>
      </w:r>
    </w:p>
    <w:p w:rsidR="008E6042" w:rsidRPr="005613ED" w:rsidRDefault="008E6042">
      <w:pPr>
        <w:jc w:val="both"/>
        <w:rPr>
          <w:color w:val="C00000"/>
          <w:sz w:val="22"/>
          <w:lang w:val="lt-LT"/>
        </w:rPr>
      </w:pPr>
    </w:p>
    <w:p w:rsidR="00913F61" w:rsidRPr="005613ED" w:rsidRDefault="00251AC6">
      <w:pPr>
        <w:jc w:val="both"/>
        <w:rPr>
          <w:b/>
          <w:bCs/>
          <w:color w:val="C00000"/>
          <w:sz w:val="22"/>
          <w:lang w:val="lt-LT"/>
        </w:rPr>
      </w:pPr>
      <w:r w:rsidRPr="005613ED">
        <w:rPr>
          <w:color w:val="C00000"/>
          <w:sz w:val="22"/>
          <w:lang w:val="lt-LT"/>
        </w:rPr>
        <w:t xml:space="preserve"> </w:t>
      </w:r>
    </w:p>
    <w:tbl>
      <w:tblPr>
        <w:tblW w:w="12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0"/>
        <w:gridCol w:w="1080"/>
        <w:gridCol w:w="1800"/>
        <w:gridCol w:w="1963"/>
        <w:gridCol w:w="1984"/>
        <w:gridCol w:w="2977"/>
      </w:tblGrid>
      <w:tr w:rsidR="005613ED" w:rsidRPr="005613ED">
        <w:trPr>
          <w:cantSplit/>
        </w:trPr>
        <w:tc>
          <w:tcPr>
            <w:tcW w:w="2920" w:type="dxa"/>
            <w:vAlign w:val="center"/>
          </w:tcPr>
          <w:p w:rsidR="00913F61" w:rsidRPr="00921E6C" w:rsidRDefault="00251AC6" w:rsidP="00A802DD">
            <w:pPr>
              <w:jc w:val="center"/>
              <w:rPr>
                <w:b/>
                <w:lang w:val="lt-LT"/>
              </w:rPr>
            </w:pPr>
            <w:bookmarkStart w:id="38" w:name="_Toc131486097"/>
            <w:bookmarkStart w:id="39" w:name="_Toc131486149"/>
            <w:r w:rsidRPr="00921E6C">
              <w:rPr>
                <w:b/>
                <w:lang w:val="lt-LT"/>
              </w:rPr>
              <w:t>Parametras</w:t>
            </w:r>
            <w:bookmarkEnd w:id="38"/>
            <w:bookmarkEnd w:id="39"/>
          </w:p>
        </w:tc>
        <w:tc>
          <w:tcPr>
            <w:tcW w:w="1080" w:type="dxa"/>
            <w:vAlign w:val="center"/>
          </w:tcPr>
          <w:p w:rsidR="00913F61" w:rsidRPr="00921E6C" w:rsidRDefault="00251AC6" w:rsidP="00A802DD">
            <w:pPr>
              <w:jc w:val="center"/>
              <w:rPr>
                <w:b/>
                <w:lang w:val="lt-LT"/>
              </w:rPr>
            </w:pPr>
            <w:r w:rsidRPr="00921E6C">
              <w:rPr>
                <w:b/>
                <w:lang w:val="lt-LT"/>
              </w:rPr>
              <w:t>Vertė</w:t>
            </w:r>
          </w:p>
        </w:tc>
        <w:tc>
          <w:tcPr>
            <w:tcW w:w="1800" w:type="dxa"/>
            <w:vAlign w:val="center"/>
          </w:tcPr>
          <w:p w:rsidR="00913F61" w:rsidRPr="00921E6C" w:rsidRDefault="00251AC6" w:rsidP="00A802DD">
            <w:pPr>
              <w:jc w:val="center"/>
              <w:rPr>
                <w:b/>
                <w:lang w:val="lt-LT"/>
              </w:rPr>
            </w:pPr>
            <w:r w:rsidRPr="00921E6C">
              <w:rPr>
                <w:b/>
                <w:lang w:val="lt-LT"/>
              </w:rPr>
              <w:t>Vienetai</w:t>
            </w:r>
          </w:p>
        </w:tc>
        <w:tc>
          <w:tcPr>
            <w:tcW w:w="1963" w:type="dxa"/>
            <w:vAlign w:val="center"/>
          </w:tcPr>
          <w:p w:rsidR="00913F61" w:rsidRPr="00921E6C" w:rsidRDefault="00251AC6" w:rsidP="00A802DD">
            <w:pPr>
              <w:jc w:val="center"/>
              <w:rPr>
                <w:b/>
                <w:lang w:val="lt-LT"/>
              </w:rPr>
            </w:pPr>
            <w:bookmarkStart w:id="40" w:name="_Toc131486098"/>
            <w:bookmarkStart w:id="41" w:name="_Toc131486150"/>
            <w:r w:rsidRPr="00921E6C">
              <w:rPr>
                <w:b/>
                <w:lang w:val="lt-LT"/>
              </w:rPr>
              <w:t>Laikotarpis</w:t>
            </w:r>
            <w:bookmarkEnd w:id="40"/>
            <w:bookmarkEnd w:id="41"/>
          </w:p>
        </w:tc>
        <w:tc>
          <w:tcPr>
            <w:tcW w:w="1984" w:type="dxa"/>
            <w:vAlign w:val="center"/>
          </w:tcPr>
          <w:p w:rsidR="00913F61" w:rsidRPr="00921E6C" w:rsidRDefault="00251AC6" w:rsidP="00A802DD">
            <w:pPr>
              <w:jc w:val="center"/>
              <w:rPr>
                <w:b/>
                <w:lang w:val="lt-LT"/>
              </w:rPr>
            </w:pPr>
            <w:bookmarkStart w:id="42" w:name="_Toc131486099"/>
            <w:bookmarkStart w:id="43" w:name="_Toc131486151"/>
            <w:r w:rsidRPr="00921E6C">
              <w:rPr>
                <w:b/>
                <w:lang w:val="lt-LT"/>
              </w:rPr>
              <w:t>Direktyva</w:t>
            </w:r>
            <w:bookmarkEnd w:id="42"/>
            <w:bookmarkEnd w:id="43"/>
          </w:p>
        </w:tc>
        <w:tc>
          <w:tcPr>
            <w:tcW w:w="2977" w:type="dxa"/>
            <w:vAlign w:val="center"/>
          </w:tcPr>
          <w:p w:rsidR="00913F61" w:rsidRPr="00E4510B" w:rsidRDefault="00251AC6" w:rsidP="00A802DD">
            <w:pPr>
              <w:jc w:val="center"/>
              <w:rPr>
                <w:b/>
                <w:lang w:val="lt-LT"/>
              </w:rPr>
            </w:pPr>
            <w:bookmarkStart w:id="44" w:name="_Toc131486100"/>
            <w:bookmarkStart w:id="45" w:name="_Toc131486152"/>
            <w:r w:rsidRPr="00E4510B">
              <w:rPr>
                <w:b/>
                <w:lang w:val="lt-LT"/>
              </w:rPr>
              <w:t>Pastabos</w:t>
            </w:r>
            <w:bookmarkEnd w:id="44"/>
            <w:bookmarkEnd w:id="45"/>
          </w:p>
        </w:tc>
      </w:tr>
      <w:tr w:rsidR="005613ED" w:rsidRPr="005613ED">
        <w:trPr>
          <w:cantSplit/>
        </w:trPr>
        <w:tc>
          <w:tcPr>
            <w:tcW w:w="2920" w:type="dxa"/>
          </w:tcPr>
          <w:p w:rsidR="00913F61" w:rsidRPr="00921E6C" w:rsidRDefault="00251AC6" w:rsidP="00CC2FAD">
            <w:pPr>
              <w:jc w:val="center"/>
              <w:rPr>
                <w:b/>
                <w:i/>
                <w:lang w:val="lt-LT"/>
              </w:rPr>
            </w:pPr>
            <w:bookmarkStart w:id="46" w:name="_Toc131486102"/>
            <w:bookmarkStart w:id="47" w:name="_Toc131486154"/>
            <w:r w:rsidRPr="00921E6C">
              <w:rPr>
                <w:b/>
                <w:i/>
                <w:lang w:val="lt-LT"/>
              </w:rPr>
              <w:t>1</w:t>
            </w:r>
            <w:bookmarkEnd w:id="46"/>
            <w:bookmarkEnd w:id="47"/>
          </w:p>
        </w:tc>
        <w:tc>
          <w:tcPr>
            <w:tcW w:w="1080" w:type="dxa"/>
          </w:tcPr>
          <w:p w:rsidR="00913F61" w:rsidRPr="00921E6C" w:rsidRDefault="00251AC6" w:rsidP="00CC2FAD">
            <w:pPr>
              <w:jc w:val="center"/>
              <w:rPr>
                <w:b/>
                <w:i/>
                <w:lang w:val="lt-LT"/>
              </w:rPr>
            </w:pPr>
            <w:r w:rsidRPr="00921E6C">
              <w:rPr>
                <w:b/>
                <w:i/>
                <w:lang w:val="lt-LT"/>
              </w:rPr>
              <w:t>2</w:t>
            </w:r>
          </w:p>
        </w:tc>
        <w:tc>
          <w:tcPr>
            <w:tcW w:w="1800" w:type="dxa"/>
          </w:tcPr>
          <w:p w:rsidR="00913F61" w:rsidRPr="00921E6C" w:rsidRDefault="00251AC6" w:rsidP="00CC2FAD">
            <w:pPr>
              <w:jc w:val="center"/>
              <w:rPr>
                <w:b/>
                <w:i/>
                <w:lang w:val="lt-LT"/>
              </w:rPr>
            </w:pPr>
            <w:r w:rsidRPr="00921E6C">
              <w:rPr>
                <w:b/>
                <w:i/>
                <w:lang w:val="lt-LT"/>
              </w:rPr>
              <w:t>3</w:t>
            </w:r>
          </w:p>
        </w:tc>
        <w:tc>
          <w:tcPr>
            <w:tcW w:w="1963" w:type="dxa"/>
          </w:tcPr>
          <w:p w:rsidR="00913F61" w:rsidRPr="00921E6C" w:rsidRDefault="00251AC6" w:rsidP="00CC2FAD">
            <w:pPr>
              <w:jc w:val="center"/>
              <w:rPr>
                <w:b/>
                <w:i/>
                <w:lang w:val="lt-LT"/>
              </w:rPr>
            </w:pPr>
            <w:r w:rsidRPr="00921E6C">
              <w:rPr>
                <w:b/>
                <w:i/>
                <w:lang w:val="lt-LT"/>
              </w:rPr>
              <w:t>4</w:t>
            </w:r>
          </w:p>
        </w:tc>
        <w:tc>
          <w:tcPr>
            <w:tcW w:w="1984" w:type="dxa"/>
          </w:tcPr>
          <w:p w:rsidR="00913F61" w:rsidRPr="00921E6C" w:rsidRDefault="00251AC6" w:rsidP="00CC2FAD">
            <w:pPr>
              <w:jc w:val="center"/>
              <w:rPr>
                <w:b/>
                <w:i/>
                <w:lang w:val="lt-LT"/>
              </w:rPr>
            </w:pPr>
            <w:r w:rsidRPr="00921E6C">
              <w:rPr>
                <w:b/>
                <w:i/>
                <w:lang w:val="lt-LT"/>
              </w:rPr>
              <w:t>5</w:t>
            </w:r>
          </w:p>
        </w:tc>
        <w:tc>
          <w:tcPr>
            <w:tcW w:w="2977" w:type="dxa"/>
          </w:tcPr>
          <w:p w:rsidR="00913F61" w:rsidRPr="00E4510B" w:rsidRDefault="00251AC6" w:rsidP="00CC2FAD">
            <w:pPr>
              <w:jc w:val="center"/>
              <w:rPr>
                <w:b/>
                <w:i/>
                <w:lang w:val="lt-LT"/>
              </w:rPr>
            </w:pPr>
            <w:r w:rsidRPr="00E4510B">
              <w:rPr>
                <w:b/>
                <w:i/>
                <w:lang w:val="lt-LT"/>
              </w:rPr>
              <w:t>6</w:t>
            </w:r>
          </w:p>
        </w:tc>
      </w:tr>
      <w:tr w:rsidR="00921E6C" w:rsidRPr="005613ED">
        <w:tc>
          <w:tcPr>
            <w:tcW w:w="2920" w:type="dxa"/>
          </w:tcPr>
          <w:p w:rsidR="00921E6C" w:rsidRPr="00921E6C" w:rsidRDefault="00921E6C" w:rsidP="00921E6C">
            <w:pPr>
              <w:jc w:val="both"/>
              <w:rPr>
                <w:sz w:val="22"/>
                <w:lang w:val="lt-LT"/>
              </w:rPr>
            </w:pPr>
            <w:r w:rsidRPr="00921E6C">
              <w:rPr>
                <w:sz w:val="22"/>
                <w:lang w:val="lt-LT"/>
              </w:rPr>
              <w:t>Metinis vidurkis</w:t>
            </w:r>
          </w:p>
        </w:tc>
        <w:tc>
          <w:tcPr>
            <w:tcW w:w="1080" w:type="dxa"/>
          </w:tcPr>
          <w:p w:rsidR="00921E6C" w:rsidRPr="00921E6C" w:rsidRDefault="00921E6C" w:rsidP="00921E6C">
            <w:pPr>
              <w:jc w:val="center"/>
              <w:rPr>
                <w:b/>
                <w:bCs/>
                <w:sz w:val="22"/>
                <w:highlight w:val="yellow"/>
                <w:lang w:val="lt-LT"/>
              </w:rPr>
            </w:pPr>
            <w:r w:rsidRPr="00921E6C">
              <w:rPr>
                <w:b/>
                <w:bCs/>
                <w:sz w:val="22"/>
                <w:lang w:val="lt-LT"/>
              </w:rPr>
              <w:t>66,1</w:t>
            </w:r>
          </w:p>
        </w:tc>
        <w:tc>
          <w:tcPr>
            <w:tcW w:w="1800" w:type="dxa"/>
          </w:tcPr>
          <w:p w:rsidR="00921E6C" w:rsidRPr="00921E6C" w:rsidRDefault="00921E6C" w:rsidP="00921E6C">
            <w:pPr>
              <w:jc w:val="center"/>
              <w:rPr>
                <w:sz w:val="22"/>
                <w:lang w:val="lt-LT"/>
              </w:rPr>
            </w:pPr>
            <w:r w:rsidRPr="00921E6C">
              <w:rPr>
                <w:rFonts w:ascii="Symbol" w:hAnsi="Symbol"/>
                <w:sz w:val="22"/>
                <w:lang w:val="lt-LT"/>
              </w:rPr>
              <w:t></w:t>
            </w:r>
            <w:r w:rsidRPr="00921E6C">
              <w:rPr>
                <w:sz w:val="22"/>
                <w:lang w:val="lt-LT"/>
              </w:rPr>
              <w:t>g/m</w:t>
            </w:r>
            <w:r w:rsidRPr="00921E6C">
              <w:rPr>
                <w:sz w:val="22"/>
                <w:vertAlign w:val="superscript"/>
                <w:lang w:val="lt-LT"/>
              </w:rPr>
              <w:t>3</w:t>
            </w:r>
          </w:p>
        </w:tc>
        <w:tc>
          <w:tcPr>
            <w:tcW w:w="1963" w:type="dxa"/>
          </w:tcPr>
          <w:p w:rsidR="00921E6C" w:rsidRPr="00921E6C" w:rsidRDefault="00921E6C" w:rsidP="00921E6C">
            <w:pPr>
              <w:jc w:val="both"/>
              <w:rPr>
                <w:sz w:val="22"/>
                <w:lang w:val="lt-LT"/>
              </w:rPr>
            </w:pPr>
          </w:p>
        </w:tc>
        <w:tc>
          <w:tcPr>
            <w:tcW w:w="1984" w:type="dxa"/>
          </w:tcPr>
          <w:p w:rsidR="00921E6C" w:rsidRPr="00921E6C" w:rsidRDefault="00921E6C" w:rsidP="00921E6C">
            <w:pPr>
              <w:jc w:val="center"/>
              <w:rPr>
                <w:sz w:val="22"/>
                <w:lang w:val="lt-LT"/>
              </w:rPr>
            </w:pPr>
          </w:p>
          <w:p w:rsidR="00921E6C" w:rsidRPr="00921E6C" w:rsidRDefault="00921E6C" w:rsidP="00921E6C">
            <w:pPr>
              <w:jc w:val="center"/>
              <w:rPr>
                <w:sz w:val="22"/>
                <w:lang w:val="lt-LT"/>
              </w:rPr>
            </w:pPr>
            <w:r w:rsidRPr="00921E6C">
              <w:rPr>
                <w:lang w:val="lt-LT"/>
              </w:rPr>
              <w:t>2008/50/EB</w:t>
            </w:r>
          </w:p>
        </w:tc>
        <w:tc>
          <w:tcPr>
            <w:tcW w:w="2977" w:type="dxa"/>
          </w:tcPr>
          <w:p w:rsidR="00921E6C" w:rsidRPr="00E4510B" w:rsidRDefault="00921E6C" w:rsidP="00921E6C">
            <w:pPr>
              <w:jc w:val="both"/>
              <w:rPr>
                <w:sz w:val="22"/>
                <w:lang w:val="lt-LT"/>
              </w:rPr>
            </w:pPr>
          </w:p>
        </w:tc>
      </w:tr>
      <w:tr w:rsidR="00921E6C" w:rsidRPr="005613ED">
        <w:tc>
          <w:tcPr>
            <w:tcW w:w="2920" w:type="dxa"/>
          </w:tcPr>
          <w:p w:rsidR="00921E6C" w:rsidRPr="00921E6C" w:rsidRDefault="00921E6C" w:rsidP="00921E6C">
            <w:pPr>
              <w:jc w:val="both"/>
              <w:rPr>
                <w:sz w:val="22"/>
                <w:lang w:val="lt-LT"/>
              </w:rPr>
            </w:pPr>
            <w:r w:rsidRPr="00921E6C">
              <w:rPr>
                <w:b/>
                <w:bCs/>
                <w:sz w:val="22"/>
                <w:lang w:val="lt-LT"/>
              </w:rPr>
              <w:t>Patikimų duomenų skaičius</w:t>
            </w:r>
            <w:r w:rsidRPr="00921E6C">
              <w:rPr>
                <w:sz w:val="22"/>
                <w:lang w:val="lt-LT"/>
              </w:rPr>
              <w:t>:</w:t>
            </w:r>
          </w:p>
        </w:tc>
        <w:tc>
          <w:tcPr>
            <w:tcW w:w="1080" w:type="dxa"/>
          </w:tcPr>
          <w:p w:rsidR="00921E6C" w:rsidRPr="00921E6C" w:rsidRDefault="00921E6C" w:rsidP="00921E6C">
            <w:pPr>
              <w:jc w:val="center"/>
              <w:rPr>
                <w:sz w:val="22"/>
                <w:highlight w:val="yellow"/>
                <w:lang w:val="lt-LT"/>
              </w:rPr>
            </w:pPr>
          </w:p>
        </w:tc>
        <w:tc>
          <w:tcPr>
            <w:tcW w:w="1800" w:type="dxa"/>
          </w:tcPr>
          <w:p w:rsidR="00921E6C" w:rsidRPr="00921E6C" w:rsidRDefault="00921E6C" w:rsidP="00921E6C">
            <w:pPr>
              <w:jc w:val="center"/>
              <w:rPr>
                <w:sz w:val="22"/>
                <w:lang w:val="lt-LT"/>
              </w:rPr>
            </w:pPr>
          </w:p>
        </w:tc>
        <w:tc>
          <w:tcPr>
            <w:tcW w:w="1963" w:type="dxa"/>
          </w:tcPr>
          <w:p w:rsidR="00921E6C" w:rsidRPr="00921E6C" w:rsidRDefault="00921E6C" w:rsidP="00921E6C">
            <w:pPr>
              <w:jc w:val="both"/>
              <w:rPr>
                <w:sz w:val="22"/>
                <w:lang w:val="lt-LT"/>
              </w:rPr>
            </w:pPr>
          </w:p>
        </w:tc>
        <w:tc>
          <w:tcPr>
            <w:tcW w:w="1984" w:type="dxa"/>
          </w:tcPr>
          <w:p w:rsidR="00921E6C" w:rsidRPr="00921E6C" w:rsidRDefault="00921E6C" w:rsidP="00921E6C">
            <w:pPr>
              <w:jc w:val="center"/>
              <w:rPr>
                <w:sz w:val="22"/>
                <w:lang w:val="lt-LT"/>
              </w:rPr>
            </w:pPr>
          </w:p>
        </w:tc>
        <w:tc>
          <w:tcPr>
            <w:tcW w:w="2977" w:type="dxa"/>
          </w:tcPr>
          <w:p w:rsidR="00921E6C" w:rsidRPr="00E4510B" w:rsidRDefault="00921E6C" w:rsidP="00921E6C">
            <w:pPr>
              <w:jc w:val="both"/>
              <w:rPr>
                <w:sz w:val="22"/>
                <w:lang w:val="lt-LT"/>
              </w:rPr>
            </w:pPr>
          </w:p>
        </w:tc>
      </w:tr>
      <w:tr w:rsidR="00921E6C" w:rsidRPr="005613ED">
        <w:tc>
          <w:tcPr>
            <w:tcW w:w="2920" w:type="dxa"/>
          </w:tcPr>
          <w:p w:rsidR="00921E6C" w:rsidRPr="00921E6C" w:rsidRDefault="00921E6C" w:rsidP="00921E6C">
            <w:pPr>
              <w:ind w:firstLine="540"/>
              <w:jc w:val="both"/>
              <w:rPr>
                <w:sz w:val="22"/>
                <w:lang w:val="lt-LT"/>
              </w:rPr>
            </w:pPr>
            <w:r w:rsidRPr="00921E6C">
              <w:rPr>
                <w:sz w:val="22"/>
                <w:lang w:val="lt-LT"/>
              </w:rPr>
              <w:t>kalendoriniai metai</w:t>
            </w:r>
          </w:p>
        </w:tc>
        <w:tc>
          <w:tcPr>
            <w:tcW w:w="1080" w:type="dxa"/>
          </w:tcPr>
          <w:p w:rsidR="00921E6C" w:rsidRPr="00921E6C" w:rsidRDefault="00921E6C" w:rsidP="00921E6C">
            <w:pPr>
              <w:jc w:val="center"/>
              <w:rPr>
                <w:b/>
                <w:bCs/>
                <w:sz w:val="22"/>
              </w:rPr>
            </w:pPr>
            <w:r w:rsidRPr="00921E6C">
              <w:rPr>
                <w:b/>
                <w:bCs/>
                <w:sz w:val="22"/>
              </w:rPr>
              <w:t>8681</w:t>
            </w:r>
          </w:p>
          <w:p w:rsidR="00921E6C" w:rsidRPr="00921E6C" w:rsidRDefault="00921E6C" w:rsidP="00921E6C">
            <w:pPr>
              <w:jc w:val="center"/>
              <w:rPr>
                <w:b/>
                <w:bCs/>
                <w:sz w:val="22"/>
              </w:rPr>
            </w:pPr>
            <w:r w:rsidRPr="00921E6C">
              <w:rPr>
                <w:b/>
                <w:bCs/>
                <w:sz w:val="22"/>
                <w:lang w:val="lt-LT"/>
              </w:rPr>
              <w:t>(99,1</w:t>
            </w:r>
            <w:r w:rsidRPr="00921E6C">
              <w:rPr>
                <w:b/>
                <w:bCs/>
                <w:sz w:val="22"/>
              </w:rPr>
              <w:t>%)</w:t>
            </w:r>
          </w:p>
        </w:tc>
        <w:tc>
          <w:tcPr>
            <w:tcW w:w="1800" w:type="dxa"/>
          </w:tcPr>
          <w:p w:rsidR="00921E6C" w:rsidRPr="00921E6C" w:rsidRDefault="00921E6C" w:rsidP="00921E6C">
            <w:pPr>
              <w:jc w:val="center"/>
              <w:rPr>
                <w:sz w:val="22"/>
                <w:lang w:val="lt-LT"/>
              </w:rPr>
            </w:pPr>
            <w:r w:rsidRPr="00921E6C">
              <w:rPr>
                <w:sz w:val="22"/>
                <w:lang w:val="lt-LT"/>
              </w:rPr>
              <w:t>valandų skaičius</w:t>
            </w:r>
          </w:p>
        </w:tc>
        <w:tc>
          <w:tcPr>
            <w:tcW w:w="1963" w:type="dxa"/>
          </w:tcPr>
          <w:p w:rsidR="00921E6C" w:rsidRPr="00921E6C" w:rsidRDefault="00921E6C" w:rsidP="00921E6C">
            <w:pPr>
              <w:rPr>
                <w:sz w:val="22"/>
                <w:lang w:val="lt-LT"/>
              </w:rPr>
            </w:pPr>
            <w:r w:rsidRPr="00921E6C">
              <w:rPr>
                <w:sz w:val="22"/>
                <w:lang w:val="lt-LT"/>
              </w:rPr>
              <w:t>sausis -gruodis</w:t>
            </w:r>
          </w:p>
        </w:tc>
        <w:tc>
          <w:tcPr>
            <w:tcW w:w="1984" w:type="dxa"/>
          </w:tcPr>
          <w:p w:rsidR="00921E6C" w:rsidRPr="00921E6C" w:rsidRDefault="00921E6C" w:rsidP="00921E6C">
            <w:pPr>
              <w:jc w:val="center"/>
              <w:rPr>
                <w:sz w:val="22"/>
                <w:lang w:val="lt-LT"/>
              </w:rPr>
            </w:pPr>
          </w:p>
          <w:p w:rsidR="00921E6C" w:rsidRPr="00921E6C" w:rsidRDefault="00921E6C" w:rsidP="00921E6C">
            <w:pPr>
              <w:jc w:val="center"/>
              <w:rPr>
                <w:sz w:val="22"/>
                <w:lang w:val="lt-LT"/>
              </w:rPr>
            </w:pPr>
            <w:r w:rsidRPr="00921E6C">
              <w:rPr>
                <w:lang w:val="lt-LT"/>
              </w:rPr>
              <w:t>2008/50/EB</w:t>
            </w:r>
          </w:p>
        </w:tc>
        <w:tc>
          <w:tcPr>
            <w:tcW w:w="2977" w:type="dxa"/>
          </w:tcPr>
          <w:p w:rsidR="00921E6C" w:rsidRPr="00E4510B" w:rsidRDefault="00921E6C" w:rsidP="00921E6C">
            <w:pPr>
              <w:jc w:val="both"/>
              <w:rPr>
                <w:sz w:val="22"/>
                <w:lang w:val="lt-LT"/>
              </w:rPr>
            </w:pPr>
            <w:r w:rsidRPr="00E4510B">
              <w:rPr>
                <w:sz w:val="22"/>
                <w:lang w:val="lt-LT"/>
              </w:rPr>
              <w:t>ne daugiau kaip 8760</w:t>
            </w:r>
          </w:p>
        </w:tc>
      </w:tr>
      <w:tr w:rsidR="00921E6C" w:rsidRPr="005613ED">
        <w:tc>
          <w:tcPr>
            <w:tcW w:w="2920" w:type="dxa"/>
          </w:tcPr>
          <w:p w:rsidR="00921E6C" w:rsidRPr="00921E6C" w:rsidRDefault="00921E6C" w:rsidP="00921E6C">
            <w:pPr>
              <w:ind w:firstLine="540"/>
              <w:jc w:val="both"/>
              <w:rPr>
                <w:sz w:val="22"/>
                <w:lang w:val="lt-LT"/>
              </w:rPr>
            </w:pPr>
            <w:r w:rsidRPr="00921E6C">
              <w:rPr>
                <w:sz w:val="22"/>
                <w:lang w:val="lt-LT"/>
              </w:rPr>
              <w:t>vasaros metas</w:t>
            </w:r>
          </w:p>
        </w:tc>
        <w:tc>
          <w:tcPr>
            <w:tcW w:w="1080" w:type="dxa"/>
          </w:tcPr>
          <w:p w:rsidR="00921E6C" w:rsidRPr="00921E6C" w:rsidRDefault="00921E6C" w:rsidP="00921E6C">
            <w:pPr>
              <w:jc w:val="center"/>
              <w:rPr>
                <w:b/>
                <w:bCs/>
                <w:sz w:val="22"/>
                <w:lang w:val="lt-LT"/>
              </w:rPr>
            </w:pPr>
            <w:r w:rsidRPr="00921E6C">
              <w:rPr>
                <w:b/>
                <w:bCs/>
                <w:sz w:val="22"/>
                <w:lang w:val="lt-LT"/>
              </w:rPr>
              <w:t>4369</w:t>
            </w:r>
          </w:p>
          <w:p w:rsidR="00921E6C" w:rsidRPr="00921E6C" w:rsidRDefault="00921E6C" w:rsidP="00921E6C">
            <w:pPr>
              <w:jc w:val="center"/>
              <w:rPr>
                <w:sz w:val="22"/>
                <w:lang w:val="lt-LT"/>
              </w:rPr>
            </w:pPr>
            <w:r w:rsidRPr="00921E6C">
              <w:rPr>
                <w:sz w:val="22"/>
                <w:lang w:val="lt-LT"/>
              </w:rPr>
              <w:t xml:space="preserve"> </w:t>
            </w:r>
            <w:r w:rsidRPr="00921E6C">
              <w:rPr>
                <w:b/>
                <w:bCs/>
                <w:sz w:val="22"/>
                <w:lang w:val="lt-LT"/>
              </w:rPr>
              <w:t xml:space="preserve">(99,5 </w:t>
            </w:r>
            <w:r w:rsidRPr="00921E6C">
              <w:rPr>
                <w:b/>
                <w:bCs/>
                <w:sz w:val="22"/>
              </w:rPr>
              <w:t>%)</w:t>
            </w:r>
          </w:p>
        </w:tc>
        <w:tc>
          <w:tcPr>
            <w:tcW w:w="1800" w:type="dxa"/>
          </w:tcPr>
          <w:p w:rsidR="00921E6C" w:rsidRPr="00921E6C" w:rsidRDefault="00921E6C" w:rsidP="00921E6C">
            <w:pPr>
              <w:jc w:val="center"/>
              <w:rPr>
                <w:sz w:val="22"/>
                <w:lang w:val="lt-LT"/>
              </w:rPr>
            </w:pPr>
            <w:r w:rsidRPr="00921E6C">
              <w:rPr>
                <w:sz w:val="22"/>
                <w:lang w:val="lt-LT"/>
              </w:rPr>
              <w:t>valandų skaičius</w:t>
            </w:r>
          </w:p>
        </w:tc>
        <w:tc>
          <w:tcPr>
            <w:tcW w:w="1963" w:type="dxa"/>
          </w:tcPr>
          <w:p w:rsidR="00921E6C" w:rsidRPr="00921E6C" w:rsidRDefault="00921E6C" w:rsidP="00921E6C">
            <w:pPr>
              <w:jc w:val="both"/>
              <w:rPr>
                <w:sz w:val="22"/>
                <w:lang w:val="lt-LT"/>
              </w:rPr>
            </w:pPr>
            <w:r w:rsidRPr="00921E6C">
              <w:rPr>
                <w:sz w:val="22"/>
                <w:lang w:val="lt-LT"/>
              </w:rPr>
              <w:t>balandis-rugsėjis</w:t>
            </w:r>
          </w:p>
        </w:tc>
        <w:tc>
          <w:tcPr>
            <w:tcW w:w="1984" w:type="dxa"/>
          </w:tcPr>
          <w:p w:rsidR="00921E6C" w:rsidRPr="00921E6C" w:rsidRDefault="00921E6C" w:rsidP="00921E6C">
            <w:pPr>
              <w:jc w:val="center"/>
              <w:rPr>
                <w:sz w:val="22"/>
                <w:lang w:val="lt-LT"/>
              </w:rPr>
            </w:pPr>
          </w:p>
          <w:p w:rsidR="00921E6C" w:rsidRPr="00921E6C" w:rsidRDefault="00921E6C" w:rsidP="00921E6C">
            <w:pPr>
              <w:jc w:val="center"/>
              <w:rPr>
                <w:sz w:val="22"/>
                <w:lang w:val="lt-LT"/>
              </w:rPr>
            </w:pPr>
            <w:r w:rsidRPr="00921E6C">
              <w:rPr>
                <w:lang w:val="lt-LT"/>
              </w:rPr>
              <w:t>2008/50/EB</w:t>
            </w:r>
          </w:p>
        </w:tc>
        <w:tc>
          <w:tcPr>
            <w:tcW w:w="2977" w:type="dxa"/>
          </w:tcPr>
          <w:p w:rsidR="00921E6C" w:rsidRPr="00E4510B" w:rsidRDefault="00921E6C" w:rsidP="00921E6C">
            <w:pPr>
              <w:jc w:val="both"/>
              <w:rPr>
                <w:sz w:val="22"/>
                <w:lang w:val="lt-LT"/>
              </w:rPr>
            </w:pPr>
            <w:r w:rsidRPr="00E4510B">
              <w:rPr>
                <w:sz w:val="22"/>
                <w:lang w:val="lt-LT"/>
              </w:rPr>
              <w:t>ne daugiau kaip 4392</w:t>
            </w:r>
          </w:p>
        </w:tc>
      </w:tr>
      <w:tr w:rsidR="00921E6C" w:rsidRPr="005613ED">
        <w:tc>
          <w:tcPr>
            <w:tcW w:w="2920" w:type="dxa"/>
          </w:tcPr>
          <w:p w:rsidR="00921E6C" w:rsidRPr="00921E6C" w:rsidRDefault="00921E6C" w:rsidP="00921E6C">
            <w:pPr>
              <w:ind w:firstLine="540"/>
              <w:jc w:val="both"/>
              <w:rPr>
                <w:sz w:val="22"/>
                <w:lang w:val="lt-LT"/>
              </w:rPr>
            </w:pPr>
            <w:r w:rsidRPr="00921E6C">
              <w:rPr>
                <w:sz w:val="22"/>
                <w:lang w:val="lt-LT"/>
              </w:rPr>
              <w:t>žiemos metas</w:t>
            </w:r>
          </w:p>
        </w:tc>
        <w:tc>
          <w:tcPr>
            <w:tcW w:w="1080" w:type="dxa"/>
          </w:tcPr>
          <w:p w:rsidR="00921E6C" w:rsidRPr="00921E6C" w:rsidRDefault="00921E6C" w:rsidP="00921E6C">
            <w:pPr>
              <w:jc w:val="center"/>
              <w:rPr>
                <w:b/>
                <w:bCs/>
                <w:sz w:val="22"/>
                <w:lang w:val="lt-LT"/>
              </w:rPr>
            </w:pPr>
            <w:r w:rsidRPr="00921E6C">
              <w:rPr>
                <w:b/>
                <w:bCs/>
                <w:sz w:val="22"/>
                <w:lang w:val="lt-LT"/>
              </w:rPr>
              <w:t>4312</w:t>
            </w:r>
          </w:p>
          <w:p w:rsidR="00921E6C" w:rsidRPr="00921E6C" w:rsidRDefault="00921E6C" w:rsidP="00921E6C">
            <w:pPr>
              <w:jc w:val="center"/>
              <w:rPr>
                <w:b/>
                <w:bCs/>
                <w:sz w:val="22"/>
                <w:lang w:val="lt-LT"/>
              </w:rPr>
            </w:pPr>
            <w:r w:rsidRPr="00921E6C">
              <w:rPr>
                <w:b/>
                <w:bCs/>
                <w:sz w:val="22"/>
                <w:lang w:val="lt-LT"/>
              </w:rPr>
              <w:t xml:space="preserve">(98,7 </w:t>
            </w:r>
            <w:r w:rsidRPr="00921E6C">
              <w:rPr>
                <w:b/>
                <w:bCs/>
                <w:sz w:val="22"/>
              </w:rPr>
              <w:t>%)</w:t>
            </w:r>
          </w:p>
        </w:tc>
        <w:tc>
          <w:tcPr>
            <w:tcW w:w="1800" w:type="dxa"/>
          </w:tcPr>
          <w:p w:rsidR="00921E6C" w:rsidRPr="00921E6C" w:rsidRDefault="00921E6C" w:rsidP="00921E6C">
            <w:pPr>
              <w:jc w:val="center"/>
              <w:rPr>
                <w:sz w:val="22"/>
                <w:lang w:val="lt-LT"/>
              </w:rPr>
            </w:pPr>
            <w:r w:rsidRPr="00921E6C">
              <w:rPr>
                <w:sz w:val="22"/>
                <w:lang w:val="lt-LT"/>
              </w:rPr>
              <w:t>valandų skaičius</w:t>
            </w:r>
          </w:p>
        </w:tc>
        <w:tc>
          <w:tcPr>
            <w:tcW w:w="1963" w:type="dxa"/>
          </w:tcPr>
          <w:p w:rsidR="00921E6C" w:rsidRPr="00921E6C" w:rsidRDefault="00921E6C" w:rsidP="00921E6C">
            <w:pPr>
              <w:jc w:val="both"/>
              <w:rPr>
                <w:sz w:val="22"/>
                <w:lang w:val="lt-LT"/>
              </w:rPr>
            </w:pPr>
            <w:r w:rsidRPr="00921E6C">
              <w:rPr>
                <w:sz w:val="22"/>
                <w:lang w:val="lt-LT"/>
              </w:rPr>
              <w:t>sausis-kovas ir spalis-gruodis</w:t>
            </w:r>
          </w:p>
        </w:tc>
        <w:tc>
          <w:tcPr>
            <w:tcW w:w="1984" w:type="dxa"/>
          </w:tcPr>
          <w:p w:rsidR="00921E6C" w:rsidRPr="00921E6C" w:rsidRDefault="00921E6C" w:rsidP="00921E6C">
            <w:pPr>
              <w:jc w:val="center"/>
              <w:rPr>
                <w:sz w:val="22"/>
                <w:lang w:val="lt-LT"/>
              </w:rPr>
            </w:pPr>
            <w:r w:rsidRPr="00921E6C">
              <w:rPr>
                <w:lang w:val="lt-LT"/>
              </w:rPr>
              <w:t>2008/50/EB</w:t>
            </w:r>
          </w:p>
        </w:tc>
        <w:tc>
          <w:tcPr>
            <w:tcW w:w="2977" w:type="dxa"/>
          </w:tcPr>
          <w:p w:rsidR="00921E6C" w:rsidRPr="00E4510B" w:rsidRDefault="00921E6C" w:rsidP="00921E6C">
            <w:pPr>
              <w:jc w:val="both"/>
              <w:rPr>
                <w:sz w:val="22"/>
                <w:lang w:val="lt-LT"/>
              </w:rPr>
            </w:pPr>
            <w:r w:rsidRPr="00E4510B">
              <w:rPr>
                <w:sz w:val="22"/>
                <w:lang w:val="lt-LT"/>
              </w:rPr>
              <w:t>ne daugiau kaip 4368</w:t>
            </w:r>
          </w:p>
        </w:tc>
      </w:tr>
      <w:tr w:rsidR="00921E6C" w:rsidRPr="005613ED">
        <w:tc>
          <w:tcPr>
            <w:tcW w:w="2920" w:type="dxa"/>
          </w:tcPr>
          <w:p w:rsidR="00921E6C" w:rsidRPr="00921E6C" w:rsidRDefault="00921E6C" w:rsidP="00921E6C">
            <w:pPr>
              <w:jc w:val="both"/>
              <w:rPr>
                <w:b/>
                <w:bCs/>
                <w:sz w:val="22"/>
                <w:lang w:val="lt-LT"/>
              </w:rPr>
            </w:pPr>
            <w:r w:rsidRPr="00921E6C">
              <w:rPr>
                <w:b/>
                <w:bCs/>
                <w:sz w:val="22"/>
                <w:lang w:val="lt-LT"/>
              </w:rPr>
              <w:t>Didžiausia mėnesio reikšmė:</w:t>
            </w:r>
          </w:p>
        </w:tc>
        <w:tc>
          <w:tcPr>
            <w:tcW w:w="1080" w:type="dxa"/>
          </w:tcPr>
          <w:p w:rsidR="00921E6C" w:rsidRPr="00921E6C" w:rsidRDefault="00921E6C" w:rsidP="00921E6C">
            <w:pPr>
              <w:jc w:val="center"/>
              <w:rPr>
                <w:sz w:val="22"/>
                <w:highlight w:val="yellow"/>
                <w:lang w:val="lt-LT"/>
              </w:rPr>
            </w:pPr>
          </w:p>
        </w:tc>
        <w:tc>
          <w:tcPr>
            <w:tcW w:w="1800" w:type="dxa"/>
          </w:tcPr>
          <w:p w:rsidR="00921E6C" w:rsidRPr="00921E6C" w:rsidRDefault="00921E6C" w:rsidP="00921E6C">
            <w:pPr>
              <w:jc w:val="center"/>
              <w:rPr>
                <w:sz w:val="22"/>
                <w:lang w:val="lt-LT"/>
              </w:rPr>
            </w:pPr>
          </w:p>
        </w:tc>
        <w:tc>
          <w:tcPr>
            <w:tcW w:w="1963" w:type="dxa"/>
          </w:tcPr>
          <w:p w:rsidR="00921E6C" w:rsidRPr="00921E6C" w:rsidRDefault="00921E6C" w:rsidP="00921E6C">
            <w:pPr>
              <w:jc w:val="both"/>
              <w:rPr>
                <w:sz w:val="22"/>
                <w:lang w:val="lt-LT"/>
              </w:rPr>
            </w:pPr>
          </w:p>
        </w:tc>
        <w:tc>
          <w:tcPr>
            <w:tcW w:w="1984" w:type="dxa"/>
          </w:tcPr>
          <w:p w:rsidR="00921E6C" w:rsidRPr="00921E6C" w:rsidRDefault="00921E6C" w:rsidP="00921E6C">
            <w:pPr>
              <w:jc w:val="center"/>
              <w:rPr>
                <w:sz w:val="22"/>
                <w:lang w:val="lt-LT"/>
              </w:rPr>
            </w:pPr>
          </w:p>
        </w:tc>
        <w:tc>
          <w:tcPr>
            <w:tcW w:w="2977" w:type="dxa"/>
          </w:tcPr>
          <w:p w:rsidR="00921E6C" w:rsidRPr="00E4510B" w:rsidRDefault="00921E6C" w:rsidP="00921E6C">
            <w:pPr>
              <w:jc w:val="both"/>
              <w:rPr>
                <w:sz w:val="22"/>
                <w:lang w:val="lt-LT"/>
              </w:rPr>
            </w:pPr>
          </w:p>
        </w:tc>
      </w:tr>
      <w:tr w:rsidR="00921E6C" w:rsidRPr="005613ED" w:rsidTr="00226605">
        <w:tc>
          <w:tcPr>
            <w:tcW w:w="2920" w:type="dxa"/>
          </w:tcPr>
          <w:p w:rsidR="00921E6C" w:rsidRPr="00921E6C" w:rsidRDefault="00921E6C" w:rsidP="00921E6C">
            <w:pPr>
              <w:ind w:firstLine="540"/>
              <w:jc w:val="both"/>
              <w:rPr>
                <w:sz w:val="22"/>
                <w:lang w:val="lt-LT"/>
              </w:rPr>
            </w:pPr>
            <w:r w:rsidRPr="00921E6C">
              <w:rPr>
                <w:sz w:val="22"/>
                <w:lang w:val="lt-LT"/>
              </w:rPr>
              <w:t>balandis</w:t>
            </w:r>
          </w:p>
        </w:tc>
        <w:tc>
          <w:tcPr>
            <w:tcW w:w="1080" w:type="dxa"/>
            <w:vAlign w:val="bottom"/>
          </w:tcPr>
          <w:p w:rsidR="00921E6C" w:rsidRPr="00921E6C" w:rsidRDefault="00921E6C" w:rsidP="00921E6C">
            <w:pPr>
              <w:jc w:val="center"/>
              <w:rPr>
                <w:b/>
                <w:bCs/>
                <w:sz w:val="22"/>
                <w:lang w:val="lt-LT"/>
              </w:rPr>
            </w:pPr>
            <w:r w:rsidRPr="00921E6C">
              <w:rPr>
                <w:b/>
                <w:bCs/>
                <w:sz w:val="22"/>
              </w:rPr>
              <w:t>138,4</w:t>
            </w:r>
          </w:p>
        </w:tc>
        <w:tc>
          <w:tcPr>
            <w:tcW w:w="1800" w:type="dxa"/>
          </w:tcPr>
          <w:p w:rsidR="00921E6C" w:rsidRPr="00921E6C" w:rsidRDefault="00921E6C" w:rsidP="00921E6C">
            <w:pPr>
              <w:jc w:val="center"/>
              <w:rPr>
                <w:sz w:val="22"/>
                <w:lang w:val="lt-LT"/>
              </w:rPr>
            </w:pPr>
            <w:r w:rsidRPr="00921E6C">
              <w:rPr>
                <w:rFonts w:ascii="Symbol" w:hAnsi="Symbol"/>
                <w:sz w:val="22"/>
                <w:lang w:val="lt-LT"/>
              </w:rPr>
              <w:t></w:t>
            </w:r>
            <w:r w:rsidRPr="00921E6C">
              <w:rPr>
                <w:sz w:val="22"/>
                <w:lang w:val="lt-LT"/>
              </w:rPr>
              <w:t>g/m</w:t>
            </w:r>
            <w:r w:rsidRPr="00921E6C">
              <w:rPr>
                <w:sz w:val="22"/>
                <w:vertAlign w:val="superscript"/>
                <w:lang w:val="lt-LT"/>
              </w:rPr>
              <w:t>3</w:t>
            </w:r>
          </w:p>
        </w:tc>
        <w:tc>
          <w:tcPr>
            <w:tcW w:w="1963" w:type="dxa"/>
          </w:tcPr>
          <w:p w:rsidR="00921E6C" w:rsidRPr="00921E6C" w:rsidRDefault="00921E6C" w:rsidP="00921E6C">
            <w:pPr>
              <w:jc w:val="both"/>
              <w:rPr>
                <w:sz w:val="22"/>
                <w:lang w:val="lt-LT"/>
              </w:rPr>
            </w:pPr>
          </w:p>
        </w:tc>
        <w:tc>
          <w:tcPr>
            <w:tcW w:w="1984" w:type="dxa"/>
          </w:tcPr>
          <w:p w:rsidR="00921E6C" w:rsidRPr="00921E6C" w:rsidRDefault="00921E6C" w:rsidP="00921E6C">
            <w:pPr>
              <w:jc w:val="center"/>
              <w:rPr>
                <w:sz w:val="22"/>
                <w:lang w:val="lt-LT"/>
              </w:rPr>
            </w:pPr>
          </w:p>
        </w:tc>
        <w:tc>
          <w:tcPr>
            <w:tcW w:w="2977" w:type="dxa"/>
          </w:tcPr>
          <w:p w:rsidR="00921E6C" w:rsidRPr="00E4510B" w:rsidRDefault="00921E6C" w:rsidP="00921E6C">
            <w:pPr>
              <w:jc w:val="both"/>
              <w:rPr>
                <w:sz w:val="22"/>
                <w:lang w:val="lt-LT"/>
              </w:rPr>
            </w:pPr>
          </w:p>
        </w:tc>
      </w:tr>
      <w:tr w:rsidR="00921E6C" w:rsidRPr="005613ED" w:rsidTr="00226605">
        <w:tc>
          <w:tcPr>
            <w:tcW w:w="2920" w:type="dxa"/>
          </w:tcPr>
          <w:p w:rsidR="00921E6C" w:rsidRPr="00921E6C" w:rsidRDefault="00921E6C" w:rsidP="00921E6C">
            <w:pPr>
              <w:ind w:firstLine="540"/>
              <w:jc w:val="both"/>
              <w:rPr>
                <w:sz w:val="22"/>
                <w:lang w:val="lt-LT"/>
              </w:rPr>
            </w:pPr>
            <w:r w:rsidRPr="00921E6C">
              <w:rPr>
                <w:sz w:val="22"/>
                <w:lang w:val="lt-LT"/>
              </w:rPr>
              <w:t>gegužė</w:t>
            </w:r>
          </w:p>
        </w:tc>
        <w:tc>
          <w:tcPr>
            <w:tcW w:w="1080" w:type="dxa"/>
            <w:vAlign w:val="bottom"/>
          </w:tcPr>
          <w:p w:rsidR="00921E6C" w:rsidRPr="00921E6C" w:rsidRDefault="00921E6C" w:rsidP="00921E6C">
            <w:pPr>
              <w:jc w:val="center"/>
              <w:rPr>
                <w:b/>
                <w:bCs/>
                <w:sz w:val="22"/>
              </w:rPr>
            </w:pPr>
            <w:r w:rsidRPr="00921E6C">
              <w:rPr>
                <w:b/>
                <w:bCs/>
                <w:sz w:val="22"/>
              </w:rPr>
              <w:t>114,3</w:t>
            </w:r>
          </w:p>
        </w:tc>
        <w:tc>
          <w:tcPr>
            <w:tcW w:w="1800" w:type="dxa"/>
          </w:tcPr>
          <w:p w:rsidR="00921E6C" w:rsidRPr="00921E6C" w:rsidRDefault="00921E6C" w:rsidP="00921E6C">
            <w:pPr>
              <w:jc w:val="center"/>
              <w:rPr>
                <w:sz w:val="22"/>
                <w:lang w:val="lt-LT"/>
              </w:rPr>
            </w:pPr>
            <w:r w:rsidRPr="00921E6C">
              <w:rPr>
                <w:rFonts w:ascii="Symbol" w:hAnsi="Symbol"/>
                <w:sz w:val="22"/>
                <w:lang w:val="lt-LT"/>
              </w:rPr>
              <w:t></w:t>
            </w:r>
            <w:r w:rsidRPr="00921E6C">
              <w:rPr>
                <w:sz w:val="22"/>
                <w:lang w:val="lt-LT"/>
              </w:rPr>
              <w:t>g/m</w:t>
            </w:r>
            <w:r w:rsidRPr="00921E6C">
              <w:rPr>
                <w:sz w:val="22"/>
                <w:vertAlign w:val="superscript"/>
                <w:lang w:val="lt-LT"/>
              </w:rPr>
              <w:t>3</w:t>
            </w:r>
          </w:p>
        </w:tc>
        <w:tc>
          <w:tcPr>
            <w:tcW w:w="1963" w:type="dxa"/>
          </w:tcPr>
          <w:p w:rsidR="00921E6C" w:rsidRPr="00921E6C" w:rsidRDefault="00921E6C" w:rsidP="00921E6C">
            <w:pPr>
              <w:jc w:val="both"/>
              <w:rPr>
                <w:sz w:val="22"/>
                <w:lang w:val="lt-LT"/>
              </w:rPr>
            </w:pPr>
          </w:p>
        </w:tc>
        <w:tc>
          <w:tcPr>
            <w:tcW w:w="1984" w:type="dxa"/>
          </w:tcPr>
          <w:p w:rsidR="00921E6C" w:rsidRPr="00921E6C" w:rsidRDefault="00921E6C" w:rsidP="00921E6C">
            <w:pPr>
              <w:jc w:val="center"/>
              <w:rPr>
                <w:sz w:val="22"/>
                <w:lang w:val="lt-LT"/>
              </w:rPr>
            </w:pPr>
          </w:p>
        </w:tc>
        <w:tc>
          <w:tcPr>
            <w:tcW w:w="2977" w:type="dxa"/>
          </w:tcPr>
          <w:p w:rsidR="00921E6C" w:rsidRPr="00E4510B" w:rsidRDefault="00921E6C" w:rsidP="00921E6C">
            <w:pPr>
              <w:jc w:val="both"/>
              <w:rPr>
                <w:sz w:val="22"/>
                <w:lang w:val="lt-LT"/>
              </w:rPr>
            </w:pPr>
          </w:p>
        </w:tc>
      </w:tr>
      <w:tr w:rsidR="00921E6C" w:rsidRPr="005613ED" w:rsidTr="00226605">
        <w:tc>
          <w:tcPr>
            <w:tcW w:w="2920" w:type="dxa"/>
          </w:tcPr>
          <w:p w:rsidR="00921E6C" w:rsidRPr="00921E6C" w:rsidRDefault="00921E6C" w:rsidP="00921E6C">
            <w:pPr>
              <w:ind w:firstLine="540"/>
              <w:jc w:val="both"/>
              <w:rPr>
                <w:sz w:val="22"/>
                <w:lang w:val="lt-LT"/>
              </w:rPr>
            </w:pPr>
            <w:r w:rsidRPr="00921E6C">
              <w:rPr>
                <w:sz w:val="22"/>
                <w:lang w:val="lt-LT"/>
              </w:rPr>
              <w:t>birželis</w:t>
            </w:r>
          </w:p>
        </w:tc>
        <w:tc>
          <w:tcPr>
            <w:tcW w:w="1080" w:type="dxa"/>
            <w:vAlign w:val="bottom"/>
          </w:tcPr>
          <w:p w:rsidR="00921E6C" w:rsidRPr="00921E6C" w:rsidRDefault="00921E6C" w:rsidP="00921E6C">
            <w:pPr>
              <w:jc w:val="center"/>
              <w:rPr>
                <w:b/>
                <w:bCs/>
                <w:sz w:val="22"/>
              </w:rPr>
            </w:pPr>
            <w:r w:rsidRPr="00921E6C">
              <w:rPr>
                <w:b/>
                <w:bCs/>
                <w:sz w:val="22"/>
              </w:rPr>
              <w:t>164,9</w:t>
            </w:r>
          </w:p>
        </w:tc>
        <w:tc>
          <w:tcPr>
            <w:tcW w:w="1800" w:type="dxa"/>
          </w:tcPr>
          <w:p w:rsidR="00921E6C" w:rsidRPr="00921E6C" w:rsidRDefault="00921E6C" w:rsidP="00921E6C">
            <w:pPr>
              <w:jc w:val="center"/>
              <w:rPr>
                <w:sz w:val="22"/>
                <w:lang w:val="lt-LT"/>
              </w:rPr>
            </w:pPr>
            <w:r w:rsidRPr="00921E6C">
              <w:rPr>
                <w:rFonts w:ascii="Symbol" w:hAnsi="Symbol"/>
                <w:sz w:val="22"/>
                <w:lang w:val="lt-LT"/>
              </w:rPr>
              <w:t></w:t>
            </w:r>
            <w:r w:rsidRPr="00921E6C">
              <w:rPr>
                <w:sz w:val="22"/>
                <w:lang w:val="lt-LT"/>
              </w:rPr>
              <w:t>g/m</w:t>
            </w:r>
            <w:r w:rsidRPr="00921E6C">
              <w:rPr>
                <w:sz w:val="22"/>
                <w:vertAlign w:val="superscript"/>
                <w:lang w:val="lt-LT"/>
              </w:rPr>
              <w:t>3</w:t>
            </w:r>
          </w:p>
        </w:tc>
        <w:tc>
          <w:tcPr>
            <w:tcW w:w="1963" w:type="dxa"/>
          </w:tcPr>
          <w:p w:rsidR="00921E6C" w:rsidRPr="00921E6C" w:rsidRDefault="00921E6C" w:rsidP="00921E6C">
            <w:pPr>
              <w:jc w:val="both"/>
              <w:rPr>
                <w:sz w:val="22"/>
                <w:lang w:val="lt-LT"/>
              </w:rPr>
            </w:pPr>
          </w:p>
        </w:tc>
        <w:tc>
          <w:tcPr>
            <w:tcW w:w="1984" w:type="dxa"/>
          </w:tcPr>
          <w:p w:rsidR="00921E6C" w:rsidRPr="00921E6C" w:rsidRDefault="00921E6C" w:rsidP="00921E6C">
            <w:pPr>
              <w:jc w:val="center"/>
              <w:rPr>
                <w:sz w:val="22"/>
                <w:lang w:val="lt-LT"/>
              </w:rPr>
            </w:pPr>
          </w:p>
        </w:tc>
        <w:tc>
          <w:tcPr>
            <w:tcW w:w="2977" w:type="dxa"/>
          </w:tcPr>
          <w:p w:rsidR="00921E6C" w:rsidRPr="00E4510B" w:rsidRDefault="00921E6C" w:rsidP="00921E6C">
            <w:pPr>
              <w:jc w:val="both"/>
              <w:rPr>
                <w:sz w:val="22"/>
                <w:lang w:val="lt-LT"/>
              </w:rPr>
            </w:pPr>
          </w:p>
        </w:tc>
      </w:tr>
      <w:tr w:rsidR="00921E6C" w:rsidRPr="005613ED" w:rsidTr="00226605">
        <w:tc>
          <w:tcPr>
            <w:tcW w:w="2920" w:type="dxa"/>
          </w:tcPr>
          <w:p w:rsidR="00921E6C" w:rsidRPr="00921E6C" w:rsidRDefault="00921E6C" w:rsidP="00921E6C">
            <w:pPr>
              <w:ind w:firstLine="540"/>
              <w:jc w:val="both"/>
              <w:rPr>
                <w:sz w:val="22"/>
                <w:lang w:val="lt-LT"/>
              </w:rPr>
            </w:pPr>
            <w:r w:rsidRPr="00921E6C">
              <w:rPr>
                <w:sz w:val="22"/>
                <w:lang w:val="lt-LT"/>
              </w:rPr>
              <w:t>liepa</w:t>
            </w:r>
          </w:p>
        </w:tc>
        <w:tc>
          <w:tcPr>
            <w:tcW w:w="1080" w:type="dxa"/>
            <w:vAlign w:val="bottom"/>
          </w:tcPr>
          <w:p w:rsidR="00921E6C" w:rsidRPr="00921E6C" w:rsidRDefault="00921E6C" w:rsidP="00921E6C">
            <w:pPr>
              <w:jc w:val="center"/>
              <w:rPr>
                <w:b/>
                <w:bCs/>
                <w:sz w:val="22"/>
              </w:rPr>
            </w:pPr>
            <w:r w:rsidRPr="00921E6C">
              <w:rPr>
                <w:b/>
                <w:bCs/>
                <w:sz w:val="22"/>
              </w:rPr>
              <w:t>154,7</w:t>
            </w:r>
          </w:p>
        </w:tc>
        <w:tc>
          <w:tcPr>
            <w:tcW w:w="1800" w:type="dxa"/>
          </w:tcPr>
          <w:p w:rsidR="00921E6C" w:rsidRPr="00921E6C" w:rsidRDefault="00921E6C" w:rsidP="00921E6C">
            <w:pPr>
              <w:jc w:val="center"/>
              <w:rPr>
                <w:sz w:val="22"/>
                <w:lang w:val="lt-LT"/>
              </w:rPr>
            </w:pPr>
            <w:r w:rsidRPr="00921E6C">
              <w:rPr>
                <w:rFonts w:ascii="Symbol" w:hAnsi="Symbol"/>
                <w:sz w:val="22"/>
                <w:lang w:val="lt-LT"/>
              </w:rPr>
              <w:t></w:t>
            </w:r>
            <w:r w:rsidRPr="00921E6C">
              <w:rPr>
                <w:sz w:val="22"/>
                <w:lang w:val="lt-LT"/>
              </w:rPr>
              <w:t>g/m</w:t>
            </w:r>
            <w:r w:rsidRPr="00921E6C">
              <w:rPr>
                <w:sz w:val="22"/>
                <w:vertAlign w:val="superscript"/>
                <w:lang w:val="lt-LT"/>
              </w:rPr>
              <w:t>3</w:t>
            </w:r>
          </w:p>
        </w:tc>
        <w:tc>
          <w:tcPr>
            <w:tcW w:w="1963" w:type="dxa"/>
          </w:tcPr>
          <w:p w:rsidR="00921E6C" w:rsidRPr="00921E6C" w:rsidRDefault="00921E6C" w:rsidP="00921E6C">
            <w:pPr>
              <w:jc w:val="both"/>
              <w:rPr>
                <w:sz w:val="22"/>
                <w:lang w:val="lt-LT"/>
              </w:rPr>
            </w:pPr>
          </w:p>
        </w:tc>
        <w:tc>
          <w:tcPr>
            <w:tcW w:w="1984" w:type="dxa"/>
          </w:tcPr>
          <w:p w:rsidR="00921E6C" w:rsidRPr="00921E6C" w:rsidRDefault="00921E6C" w:rsidP="00921E6C">
            <w:pPr>
              <w:jc w:val="center"/>
              <w:rPr>
                <w:sz w:val="22"/>
                <w:lang w:val="lt-LT"/>
              </w:rPr>
            </w:pPr>
          </w:p>
        </w:tc>
        <w:tc>
          <w:tcPr>
            <w:tcW w:w="2977" w:type="dxa"/>
          </w:tcPr>
          <w:p w:rsidR="00921E6C" w:rsidRPr="00E4510B" w:rsidRDefault="00921E6C" w:rsidP="00921E6C">
            <w:pPr>
              <w:jc w:val="both"/>
              <w:rPr>
                <w:sz w:val="22"/>
                <w:lang w:val="lt-LT"/>
              </w:rPr>
            </w:pPr>
          </w:p>
        </w:tc>
      </w:tr>
      <w:tr w:rsidR="00921E6C" w:rsidRPr="005613ED" w:rsidTr="00226605">
        <w:tc>
          <w:tcPr>
            <w:tcW w:w="2920" w:type="dxa"/>
          </w:tcPr>
          <w:p w:rsidR="00921E6C" w:rsidRPr="00921E6C" w:rsidRDefault="00921E6C" w:rsidP="00921E6C">
            <w:pPr>
              <w:ind w:firstLine="540"/>
              <w:jc w:val="both"/>
              <w:rPr>
                <w:sz w:val="22"/>
                <w:lang w:val="lt-LT"/>
              </w:rPr>
            </w:pPr>
            <w:r w:rsidRPr="00921E6C">
              <w:rPr>
                <w:sz w:val="22"/>
                <w:lang w:val="lt-LT"/>
              </w:rPr>
              <w:t>rugpjūtis</w:t>
            </w:r>
          </w:p>
        </w:tc>
        <w:tc>
          <w:tcPr>
            <w:tcW w:w="1080" w:type="dxa"/>
            <w:vAlign w:val="bottom"/>
          </w:tcPr>
          <w:p w:rsidR="00921E6C" w:rsidRPr="00921E6C" w:rsidRDefault="00921E6C" w:rsidP="00921E6C">
            <w:pPr>
              <w:jc w:val="center"/>
              <w:rPr>
                <w:b/>
                <w:bCs/>
                <w:sz w:val="22"/>
              </w:rPr>
            </w:pPr>
            <w:r w:rsidRPr="00921E6C">
              <w:rPr>
                <w:b/>
                <w:bCs/>
                <w:sz w:val="22"/>
              </w:rPr>
              <w:t>130,8</w:t>
            </w:r>
          </w:p>
        </w:tc>
        <w:tc>
          <w:tcPr>
            <w:tcW w:w="1800" w:type="dxa"/>
          </w:tcPr>
          <w:p w:rsidR="00921E6C" w:rsidRPr="00921E6C" w:rsidRDefault="00921E6C" w:rsidP="00921E6C">
            <w:pPr>
              <w:jc w:val="center"/>
              <w:rPr>
                <w:sz w:val="22"/>
                <w:lang w:val="lt-LT"/>
              </w:rPr>
            </w:pPr>
            <w:r w:rsidRPr="00921E6C">
              <w:rPr>
                <w:rFonts w:ascii="Symbol" w:hAnsi="Symbol"/>
                <w:sz w:val="22"/>
                <w:lang w:val="lt-LT"/>
              </w:rPr>
              <w:t></w:t>
            </w:r>
            <w:r w:rsidRPr="00921E6C">
              <w:rPr>
                <w:sz w:val="22"/>
                <w:lang w:val="lt-LT"/>
              </w:rPr>
              <w:t>g/m</w:t>
            </w:r>
            <w:r w:rsidRPr="00921E6C">
              <w:rPr>
                <w:sz w:val="22"/>
                <w:vertAlign w:val="superscript"/>
                <w:lang w:val="lt-LT"/>
              </w:rPr>
              <w:t>3</w:t>
            </w:r>
          </w:p>
        </w:tc>
        <w:tc>
          <w:tcPr>
            <w:tcW w:w="1963" w:type="dxa"/>
          </w:tcPr>
          <w:p w:rsidR="00921E6C" w:rsidRPr="00921E6C" w:rsidRDefault="00921E6C" w:rsidP="00921E6C">
            <w:pPr>
              <w:jc w:val="both"/>
              <w:rPr>
                <w:sz w:val="22"/>
                <w:lang w:val="lt-LT"/>
              </w:rPr>
            </w:pPr>
          </w:p>
        </w:tc>
        <w:tc>
          <w:tcPr>
            <w:tcW w:w="1984" w:type="dxa"/>
          </w:tcPr>
          <w:p w:rsidR="00921E6C" w:rsidRPr="00921E6C" w:rsidRDefault="00921E6C" w:rsidP="00921E6C">
            <w:pPr>
              <w:jc w:val="center"/>
              <w:rPr>
                <w:sz w:val="22"/>
                <w:lang w:val="lt-LT"/>
              </w:rPr>
            </w:pPr>
          </w:p>
        </w:tc>
        <w:tc>
          <w:tcPr>
            <w:tcW w:w="2977" w:type="dxa"/>
          </w:tcPr>
          <w:p w:rsidR="00921E6C" w:rsidRPr="00E4510B" w:rsidRDefault="00921E6C" w:rsidP="00921E6C">
            <w:pPr>
              <w:jc w:val="both"/>
              <w:rPr>
                <w:sz w:val="22"/>
                <w:lang w:val="lt-LT"/>
              </w:rPr>
            </w:pPr>
          </w:p>
        </w:tc>
      </w:tr>
      <w:tr w:rsidR="00921E6C" w:rsidRPr="005613ED" w:rsidTr="00226605">
        <w:tc>
          <w:tcPr>
            <w:tcW w:w="2920" w:type="dxa"/>
          </w:tcPr>
          <w:p w:rsidR="00921E6C" w:rsidRPr="00921E6C" w:rsidRDefault="00921E6C" w:rsidP="00921E6C">
            <w:pPr>
              <w:ind w:firstLine="540"/>
              <w:jc w:val="both"/>
              <w:rPr>
                <w:sz w:val="22"/>
                <w:lang w:val="lt-LT"/>
              </w:rPr>
            </w:pPr>
            <w:r w:rsidRPr="00921E6C">
              <w:rPr>
                <w:sz w:val="22"/>
                <w:lang w:val="lt-LT"/>
              </w:rPr>
              <w:t>rugsėjis</w:t>
            </w:r>
          </w:p>
        </w:tc>
        <w:tc>
          <w:tcPr>
            <w:tcW w:w="1080" w:type="dxa"/>
            <w:vAlign w:val="bottom"/>
          </w:tcPr>
          <w:p w:rsidR="00921E6C" w:rsidRPr="00921E6C" w:rsidRDefault="00921E6C" w:rsidP="00921E6C">
            <w:pPr>
              <w:jc w:val="center"/>
              <w:rPr>
                <w:b/>
                <w:bCs/>
                <w:sz w:val="22"/>
              </w:rPr>
            </w:pPr>
            <w:r w:rsidRPr="00921E6C">
              <w:rPr>
                <w:b/>
                <w:bCs/>
                <w:sz w:val="22"/>
              </w:rPr>
              <w:t>124,7</w:t>
            </w:r>
          </w:p>
        </w:tc>
        <w:tc>
          <w:tcPr>
            <w:tcW w:w="1800" w:type="dxa"/>
          </w:tcPr>
          <w:p w:rsidR="00921E6C" w:rsidRPr="00921E6C" w:rsidRDefault="00921E6C" w:rsidP="00921E6C">
            <w:pPr>
              <w:jc w:val="center"/>
              <w:rPr>
                <w:sz w:val="22"/>
                <w:lang w:val="lt-LT"/>
              </w:rPr>
            </w:pPr>
            <w:r w:rsidRPr="00921E6C">
              <w:rPr>
                <w:rFonts w:ascii="Symbol" w:hAnsi="Symbol"/>
                <w:sz w:val="22"/>
                <w:lang w:val="lt-LT"/>
              </w:rPr>
              <w:t></w:t>
            </w:r>
            <w:r w:rsidRPr="00921E6C">
              <w:rPr>
                <w:sz w:val="22"/>
                <w:lang w:val="lt-LT"/>
              </w:rPr>
              <w:t>g/m</w:t>
            </w:r>
            <w:r w:rsidRPr="00921E6C">
              <w:rPr>
                <w:sz w:val="22"/>
                <w:vertAlign w:val="superscript"/>
                <w:lang w:val="lt-LT"/>
              </w:rPr>
              <w:t>3</w:t>
            </w:r>
          </w:p>
        </w:tc>
        <w:tc>
          <w:tcPr>
            <w:tcW w:w="1963" w:type="dxa"/>
          </w:tcPr>
          <w:p w:rsidR="00921E6C" w:rsidRPr="00921E6C" w:rsidRDefault="00921E6C" w:rsidP="00921E6C">
            <w:pPr>
              <w:jc w:val="both"/>
              <w:rPr>
                <w:sz w:val="22"/>
                <w:lang w:val="lt-LT"/>
              </w:rPr>
            </w:pPr>
          </w:p>
        </w:tc>
        <w:tc>
          <w:tcPr>
            <w:tcW w:w="1984" w:type="dxa"/>
          </w:tcPr>
          <w:p w:rsidR="00921E6C" w:rsidRPr="00921E6C" w:rsidRDefault="00921E6C" w:rsidP="00921E6C">
            <w:pPr>
              <w:jc w:val="center"/>
              <w:rPr>
                <w:sz w:val="22"/>
                <w:lang w:val="lt-LT"/>
              </w:rPr>
            </w:pPr>
          </w:p>
        </w:tc>
        <w:tc>
          <w:tcPr>
            <w:tcW w:w="2977" w:type="dxa"/>
          </w:tcPr>
          <w:p w:rsidR="00921E6C" w:rsidRPr="00E4510B" w:rsidRDefault="00921E6C" w:rsidP="00921E6C">
            <w:pPr>
              <w:jc w:val="both"/>
              <w:rPr>
                <w:sz w:val="22"/>
                <w:lang w:val="lt-LT"/>
              </w:rPr>
            </w:pPr>
          </w:p>
        </w:tc>
      </w:tr>
      <w:tr w:rsidR="00921E6C" w:rsidRPr="005613ED">
        <w:tc>
          <w:tcPr>
            <w:tcW w:w="2920" w:type="dxa"/>
          </w:tcPr>
          <w:p w:rsidR="00921E6C" w:rsidRPr="00921E6C" w:rsidRDefault="00921E6C" w:rsidP="00921E6C">
            <w:pPr>
              <w:pStyle w:val="Heading8"/>
              <w:rPr>
                <w:lang w:val="lt-LT"/>
              </w:rPr>
            </w:pPr>
            <w:r w:rsidRPr="00921E6C">
              <w:rPr>
                <w:lang w:val="lt-LT"/>
              </w:rPr>
              <w:t>Žmonių sveikatos apsauga</w:t>
            </w:r>
          </w:p>
        </w:tc>
        <w:tc>
          <w:tcPr>
            <w:tcW w:w="1080" w:type="dxa"/>
          </w:tcPr>
          <w:p w:rsidR="00921E6C" w:rsidRPr="00921E6C" w:rsidRDefault="00921E6C" w:rsidP="00921E6C">
            <w:pPr>
              <w:jc w:val="center"/>
              <w:rPr>
                <w:b/>
                <w:bCs/>
                <w:sz w:val="22"/>
                <w:highlight w:val="yellow"/>
                <w:lang w:val="lt-LT"/>
              </w:rPr>
            </w:pPr>
          </w:p>
        </w:tc>
        <w:tc>
          <w:tcPr>
            <w:tcW w:w="1800" w:type="dxa"/>
          </w:tcPr>
          <w:p w:rsidR="00921E6C" w:rsidRPr="00921E6C" w:rsidRDefault="00921E6C" w:rsidP="00921E6C">
            <w:pPr>
              <w:jc w:val="center"/>
              <w:rPr>
                <w:sz w:val="22"/>
                <w:lang w:val="lt-LT"/>
              </w:rPr>
            </w:pPr>
          </w:p>
        </w:tc>
        <w:tc>
          <w:tcPr>
            <w:tcW w:w="1963" w:type="dxa"/>
          </w:tcPr>
          <w:p w:rsidR="00921E6C" w:rsidRPr="00921E6C" w:rsidRDefault="00921E6C" w:rsidP="00921E6C">
            <w:pPr>
              <w:jc w:val="both"/>
              <w:rPr>
                <w:sz w:val="22"/>
                <w:lang w:val="lt-LT"/>
              </w:rPr>
            </w:pPr>
          </w:p>
        </w:tc>
        <w:tc>
          <w:tcPr>
            <w:tcW w:w="1984" w:type="dxa"/>
          </w:tcPr>
          <w:p w:rsidR="00921E6C" w:rsidRPr="00921E6C" w:rsidRDefault="00921E6C" w:rsidP="00921E6C">
            <w:pPr>
              <w:jc w:val="center"/>
              <w:rPr>
                <w:sz w:val="22"/>
                <w:lang w:val="lt-LT"/>
              </w:rPr>
            </w:pPr>
          </w:p>
        </w:tc>
        <w:tc>
          <w:tcPr>
            <w:tcW w:w="2977" w:type="dxa"/>
          </w:tcPr>
          <w:p w:rsidR="00921E6C" w:rsidRPr="00E4510B" w:rsidRDefault="00921E6C" w:rsidP="00921E6C">
            <w:pPr>
              <w:jc w:val="both"/>
              <w:rPr>
                <w:sz w:val="22"/>
                <w:lang w:val="lt-LT"/>
              </w:rPr>
            </w:pPr>
          </w:p>
        </w:tc>
      </w:tr>
      <w:tr w:rsidR="00921E6C" w:rsidRPr="005613ED">
        <w:tc>
          <w:tcPr>
            <w:tcW w:w="2920" w:type="dxa"/>
          </w:tcPr>
          <w:p w:rsidR="00921E6C" w:rsidRPr="00921E6C" w:rsidRDefault="00921E6C" w:rsidP="00921E6C">
            <w:pPr>
              <w:jc w:val="both"/>
              <w:rPr>
                <w:sz w:val="22"/>
                <w:lang w:val="lt-LT"/>
              </w:rPr>
            </w:pPr>
            <w:r w:rsidRPr="00921E6C">
              <w:rPr>
                <w:sz w:val="22"/>
                <w:lang w:val="lt-LT"/>
              </w:rPr>
              <w:t xml:space="preserve">Maksimalus 8 valandų vidurkis &gt;120 </w:t>
            </w:r>
            <w:r w:rsidRPr="00921E6C">
              <w:rPr>
                <w:rFonts w:ascii="Symbol" w:hAnsi="Symbol"/>
                <w:sz w:val="22"/>
                <w:lang w:val="lt-LT"/>
              </w:rPr>
              <w:t></w:t>
            </w:r>
            <w:r w:rsidRPr="00921E6C">
              <w:rPr>
                <w:sz w:val="22"/>
                <w:lang w:val="lt-LT"/>
              </w:rPr>
              <w:t>g/m</w:t>
            </w:r>
            <w:r w:rsidRPr="00921E6C">
              <w:rPr>
                <w:sz w:val="22"/>
                <w:vertAlign w:val="superscript"/>
                <w:lang w:val="lt-LT"/>
              </w:rPr>
              <w:t>3</w:t>
            </w:r>
          </w:p>
        </w:tc>
        <w:tc>
          <w:tcPr>
            <w:tcW w:w="1080" w:type="dxa"/>
          </w:tcPr>
          <w:p w:rsidR="00921E6C" w:rsidRPr="00921E6C" w:rsidRDefault="00921E6C" w:rsidP="00921E6C">
            <w:pPr>
              <w:jc w:val="center"/>
              <w:rPr>
                <w:b/>
                <w:sz w:val="22"/>
                <w:highlight w:val="yellow"/>
                <w:lang w:val="lt-LT"/>
              </w:rPr>
            </w:pPr>
            <w:r w:rsidRPr="00921E6C">
              <w:rPr>
                <w:b/>
                <w:sz w:val="22"/>
                <w:lang w:val="lt-LT"/>
              </w:rPr>
              <w:t>10</w:t>
            </w:r>
          </w:p>
        </w:tc>
        <w:tc>
          <w:tcPr>
            <w:tcW w:w="1800" w:type="dxa"/>
          </w:tcPr>
          <w:p w:rsidR="00921E6C" w:rsidRPr="00921E6C" w:rsidRDefault="00921E6C" w:rsidP="00921E6C">
            <w:pPr>
              <w:jc w:val="center"/>
              <w:rPr>
                <w:sz w:val="22"/>
                <w:lang w:val="lt-LT"/>
              </w:rPr>
            </w:pPr>
            <w:r w:rsidRPr="00921E6C">
              <w:rPr>
                <w:sz w:val="22"/>
                <w:lang w:val="lt-LT"/>
              </w:rPr>
              <w:t>dienų skaičius</w:t>
            </w:r>
          </w:p>
        </w:tc>
        <w:tc>
          <w:tcPr>
            <w:tcW w:w="1963" w:type="dxa"/>
          </w:tcPr>
          <w:p w:rsidR="00921E6C" w:rsidRPr="00921E6C" w:rsidRDefault="00921E6C" w:rsidP="00921E6C">
            <w:pPr>
              <w:jc w:val="both"/>
              <w:rPr>
                <w:sz w:val="22"/>
                <w:lang w:val="lt-LT"/>
              </w:rPr>
            </w:pPr>
            <w:r w:rsidRPr="00921E6C">
              <w:rPr>
                <w:sz w:val="22"/>
                <w:lang w:val="lt-LT"/>
              </w:rPr>
              <w:t>kalendoriniai metai</w:t>
            </w:r>
          </w:p>
        </w:tc>
        <w:tc>
          <w:tcPr>
            <w:tcW w:w="1984" w:type="dxa"/>
          </w:tcPr>
          <w:p w:rsidR="00921E6C" w:rsidRPr="00921E6C" w:rsidRDefault="00921E6C" w:rsidP="00921E6C">
            <w:pPr>
              <w:jc w:val="center"/>
              <w:rPr>
                <w:sz w:val="22"/>
                <w:lang w:val="lt-LT"/>
              </w:rPr>
            </w:pPr>
          </w:p>
          <w:p w:rsidR="00921E6C" w:rsidRPr="00921E6C" w:rsidRDefault="00921E6C" w:rsidP="00921E6C">
            <w:pPr>
              <w:jc w:val="center"/>
              <w:rPr>
                <w:sz w:val="22"/>
                <w:lang w:val="lt-LT"/>
              </w:rPr>
            </w:pPr>
            <w:r w:rsidRPr="00921E6C">
              <w:rPr>
                <w:lang w:val="lt-LT"/>
              </w:rPr>
              <w:t>2008/50/EB</w:t>
            </w:r>
          </w:p>
        </w:tc>
        <w:tc>
          <w:tcPr>
            <w:tcW w:w="2977" w:type="dxa"/>
          </w:tcPr>
          <w:p w:rsidR="00921E6C" w:rsidRPr="00E4510B" w:rsidRDefault="00921E6C" w:rsidP="00921E6C">
            <w:pPr>
              <w:jc w:val="both"/>
              <w:rPr>
                <w:sz w:val="22"/>
                <w:lang w:val="lt-LT"/>
              </w:rPr>
            </w:pPr>
          </w:p>
        </w:tc>
      </w:tr>
      <w:tr w:rsidR="00921E6C" w:rsidRPr="005613ED">
        <w:tc>
          <w:tcPr>
            <w:tcW w:w="2920" w:type="dxa"/>
          </w:tcPr>
          <w:p w:rsidR="00921E6C" w:rsidRPr="00921E6C" w:rsidRDefault="00921E6C" w:rsidP="00921E6C">
            <w:pPr>
              <w:rPr>
                <w:sz w:val="22"/>
                <w:lang w:val="lt-LT"/>
              </w:rPr>
            </w:pPr>
            <w:r w:rsidRPr="00921E6C">
              <w:rPr>
                <w:bCs/>
                <w:lang w:val="lt-LT"/>
              </w:rPr>
              <w:t>Informavimo slenkstinės vertės - v</w:t>
            </w:r>
            <w:r w:rsidRPr="00921E6C">
              <w:rPr>
                <w:sz w:val="22"/>
                <w:lang w:val="lt-LT"/>
              </w:rPr>
              <w:t xml:space="preserve">alandos vidurkis &gt;180 </w:t>
            </w:r>
            <w:r w:rsidRPr="00921E6C">
              <w:rPr>
                <w:rFonts w:ascii="Symbol" w:hAnsi="Symbol"/>
                <w:sz w:val="22"/>
                <w:lang w:val="lt-LT"/>
              </w:rPr>
              <w:t></w:t>
            </w:r>
            <w:r w:rsidRPr="00921E6C">
              <w:rPr>
                <w:sz w:val="22"/>
                <w:lang w:val="lt-LT"/>
              </w:rPr>
              <w:t>g/m</w:t>
            </w:r>
            <w:r w:rsidRPr="00921E6C">
              <w:rPr>
                <w:sz w:val="22"/>
                <w:vertAlign w:val="superscript"/>
                <w:lang w:val="lt-LT"/>
              </w:rPr>
              <w:t>3</w:t>
            </w:r>
            <w:r w:rsidRPr="00921E6C">
              <w:rPr>
                <w:sz w:val="22"/>
                <w:lang w:val="lt-LT"/>
              </w:rPr>
              <w:t xml:space="preserve"> - viršijimas </w:t>
            </w:r>
          </w:p>
          <w:p w:rsidR="00921E6C" w:rsidRPr="00921E6C" w:rsidRDefault="00921E6C" w:rsidP="00921E6C">
            <w:pPr>
              <w:rPr>
                <w:sz w:val="22"/>
                <w:lang w:val="lt-LT"/>
              </w:rPr>
            </w:pPr>
          </w:p>
        </w:tc>
        <w:tc>
          <w:tcPr>
            <w:tcW w:w="1080" w:type="dxa"/>
          </w:tcPr>
          <w:p w:rsidR="00921E6C" w:rsidRPr="00921E6C" w:rsidRDefault="00921E6C" w:rsidP="00921E6C">
            <w:pPr>
              <w:jc w:val="center"/>
              <w:rPr>
                <w:b/>
                <w:bCs/>
                <w:sz w:val="22"/>
                <w:highlight w:val="yellow"/>
                <w:lang w:val="lt-LT"/>
              </w:rPr>
            </w:pPr>
            <w:r w:rsidRPr="00921E6C">
              <w:rPr>
                <w:b/>
                <w:bCs/>
                <w:sz w:val="22"/>
                <w:lang w:val="lt-LT"/>
              </w:rPr>
              <w:t>0</w:t>
            </w:r>
          </w:p>
        </w:tc>
        <w:tc>
          <w:tcPr>
            <w:tcW w:w="1800" w:type="dxa"/>
          </w:tcPr>
          <w:p w:rsidR="00921E6C" w:rsidRPr="00921E6C" w:rsidRDefault="00921E6C" w:rsidP="00921E6C">
            <w:pPr>
              <w:jc w:val="center"/>
              <w:rPr>
                <w:sz w:val="22"/>
                <w:lang w:val="lt-LT"/>
              </w:rPr>
            </w:pPr>
            <w:r w:rsidRPr="00921E6C">
              <w:rPr>
                <w:sz w:val="22"/>
                <w:lang w:val="lt-LT"/>
              </w:rPr>
              <w:t>valandų skaičius</w:t>
            </w:r>
          </w:p>
        </w:tc>
        <w:tc>
          <w:tcPr>
            <w:tcW w:w="1963" w:type="dxa"/>
          </w:tcPr>
          <w:p w:rsidR="00921E6C" w:rsidRPr="00921E6C" w:rsidRDefault="00921E6C" w:rsidP="00921E6C">
            <w:pPr>
              <w:jc w:val="both"/>
              <w:rPr>
                <w:sz w:val="22"/>
                <w:lang w:val="lt-LT"/>
              </w:rPr>
            </w:pPr>
          </w:p>
        </w:tc>
        <w:tc>
          <w:tcPr>
            <w:tcW w:w="1984" w:type="dxa"/>
          </w:tcPr>
          <w:p w:rsidR="00921E6C" w:rsidRPr="00921E6C" w:rsidRDefault="00921E6C" w:rsidP="00921E6C">
            <w:pPr>
              <w:jc w:val="center"/>
              <w:rPr>
                <w:sz w:val="22"/>
                <w:lang w:val="lt-LT"/>
              </w:rPr>
            </w:pPr>
          </w:p>
          <w:p w:rsidR="00921E6C" w:rsidRPr="00921E6C" w:rsidRDefault="00921E6C" w:rsidP="00921E6C">
            <w:pPr>
              <w:jc w:val="center"/>
              <w:rPr>
                <w:sz w:val="22"/>
                <w:lang w:val="lt-LT"/>
              </w:rPr>
            </w:pPr>
            <w:r w:rsidRPr="00921E6C">
              <w:rPr>
                <w:lang w:val="lt-LT"/>
              </w:rPr>
              <w:t>2008/50/EB</w:t>
            </w:r>
          </w:p>
        </w:tc>
        <w:tc>
          <w:tcPr>
            <w:tcW w:w="2977" w:type="dxa"/>
          </w:tcPr>
          <w:p w:rsidR="00921E6C" w:rsidRPr="00E4510B" w:rsidRDefault="00921E6C" w:rsidP="00921E6C">
            <w:pPr>
              <w:jc w:val="both"/>
              <w:rPr>
                <w:sz w:val="22"/>
                <w:lang w:val="lt-LT"/>
              </w:rPr>
            </w:pPr>
          </w:p>
        </w:tc>
      </w:tr>
      <w:tr w:rsidR="005613ED" w:rsidRPr="005613ED">
        <w:tc>
          <w:tcPr>
            <w:tcW w:w="2920" w:type="dxa"/>
          </w:tcPr>
          <w:p w:rsidR="00CD0117" w:rsidRPr="00921E6C" w:rsidRDefault="00CD0117" w:rsidP="00CD0117">
            <w:pPr>
              <w:jc w:val="center"/>
              <w:rPr>
                <w:b/>
                <w:i/>
                <w:iCs/>
                <w:lang w:val="lt-LT"/>
              </w:rPr>
            </w:pPr>
            <w:r w:rsidRPr="00921E6C">
              <w:rPr>
                <w:b/>
                <w:i/>
                <w:iCs/>
                <w:lang w:val="lt-LT"/>
              </w:rPr>
              <w:lastRenderedPageBreak/>
              <w:t>1</w:t>
            </w:r>
          </w:p>
        </w:tc>
        <w:tc>
          <w:tcPr>
            <w:tcW w:w="1080" w:type="dxa"/>
          </w:tcPr>
          <w:p w:rsidR="00CD0117" w:rsidRPr="00921E6C" w:rsidRDefault="00CD0117" w:rsidP="00CD0117">
            <w:pPr>
              <w:jc w:val="center"/>
              <w:rPr>
                <w:b/>
                <w:i/>
                <w:iCs/>
                <w:sz w:val="22"/>
                <w:lang w:val="lt-LT"/>
              </w:rPr>
            </w:pPr>
            <w:r w:rsidRPr="00921E6C">
              <w:rPr>
                <w:b/>
                <w:i/>
                <w:iCs/>
                <w:sz w:val="22"/>
                <w:lang w:val="lt-LT"/>
              </w:rPr>
              <w:t>2</w:t>
            </w:r>
          </w:p>
        </w:tc>
        <w:tc>
          <w:tcPr>
            <w:tcW w:w="1800" w:type="dxa"/>
          </w:tcPr>
          <w:p w:rsidR="00CD0117" w:rsidRPr="00921E6C" w:rsidRDefault="00CD0117" w:rsidP="00CD0117">
            <w:pPr>
              <w:jc w:val="center"/>
              <w:rPr>
                <w:b/>
                <w:i/>
                <w:iCs/>
                <w:sz w:val="22"/>
                <w:lang w:val="lt-LT"/>
              </w:rPr>
            </w:pPr>
            <w:r w:rsidRPr="00921E6C">
              <w:rPr>
                <w:b/>
                <w:i/>
                <w:iCs/>
                <w:sz w:val="22"/>
                <w:lang w:val="lt-LT"/>
              </w:rPr>
              <w:t>3</w:t>
            </w:r>
          </w:p>
        </w:tc>
        <w:tc>
          <w:tcPr>
            <w:tcW w:w="1963" w:type="dxa"/>
          </w:tcPr>
          <w:p w:rsidR="00CD0117" w:rsidRPr="00921E6C" w:rsidRDefault="00CD0117" w:rsidP="00CD0117">
            <w:pPr>
              <w:jc w:val="center"/>
              <w:rPr>
                <w:b/>
                <w:i/>
                <w:iCs/>
                <w:sz w:val="22"/>
                <w:lang w:val="lt-LT"/>
              </w:rPr>
            </w:pPr>
            <w:r w:rsidRPr="00921E6C">
              <w:rPr>
                <w:b/>
                <w:i/>
                <w:iCs/>
                <w:sz w:val="22"/>
                <w:lang w:val="lt-LT"/>
              </w:rPr>
              <w:t>4</w:t>
            </w:r>
          </w:p>
        </w:tc>
        <w:tc>
          <w:tcPr>
            <w:tcW w:w="1984" w:type="dxa"/>
          </w:tcPr>
          <w:p w:rsidR="00CD0117" w:rsidRPr="00921E6C" w:rsidRDefault="00CD0117" w:rsidP="00CD0117">
            <w:pPr>
              <w:jc w:val="center"/>
              <w:rPr>
                <w:b/>
                <w:i/>
                <w:iCs/>
                <w:sz w:val="22"/>
                <w:lang w:val="lt-LT"/>
              </w:rPr>
            </w:pPr>
            <w:r w:rsidRPr="00921E6C">
              <w:rPr>
                <w:b/>
                <w:i/>
                <w:iCs/>
                <w:sz w:val="22"/>
                <w:lang w:val="lt-LT"/>
              </w:rPr>
              <w:t>5</w:t>
            </w:r>
          </w:p>
        </w:tc>
        <w:tc>
          <w:tcPr>
            <w:tcW w:w="2977" w:type="dxa"/>
          </w:tcPr>
          <w:p w:rsidR="00CD0117" w:rsidRPr="00E4510B" w:rsidRDefault="00CD0117" w:rsidP="00CD0117">
            <w:pPr>
              <w:jc w:val="center"/>
              <w:rPr>
                <w:b/>
                <w:i/>
                <w:iCs/>
                <w:sz w:val="22"/>
                <w:lang w:val="lt-LT"/>
              </w:rPr>
            </w:pPr>
            <w:r w:rsidRPr="00E4510B">
              <w:rPr>
                <w:b/>
                <w:i/>
                <w:iCs/>
                <w:sz w:val="22"/>
                <w:lang w:val="lt-LT"/>
              </w:rPr>
              <w:t>6</w:t>
            </w:r>
          </w:p>
        </w:tc>
      </w:tr>
      <w:tr w:rsidR="00921E6C" w:rsidRPr="005613ED">
        <w:tc>
          <w:tcPr>
            <w:tcW w:w="2920" w:type="dxa"/>
          </w:tcPr>
          <w:p w:rsidR="00921E6C" w:rsidRPr="00921E6C" w:rsidRDefault="00921E6C" w:rsidP="00921E6C">
            <w:pPr>
              <w:rPr>
                <w:sz w:val="22"/>
                <w:lang w:val="lt-LT"/>
              </w:rPr>
            </w:pPr>
            <w:r w:rsidRPr="00921E6C">
              <w:rPr>
                <w:bCs/>
                <w:lang w:val="lt-LT"/>
              </w:rPr>
              <w:t>Pavojaus slenkstinės vertės - v</w:t>
            </w:r>
            <w:r w:rsidRPr="00921E6C">
              <w:rPr>
                <w:sz w:val="22"/>
                <w:lang w:val="lt-LT"/>
              </w:rPr>
              <w:t xml:space="preserve">alandos vidurkis &gt;240 </w:t>
            </w:r>
            <w:r w:rsidRPr="00921E6C">
              <w:rPr>
                <w:rFonts w:ascii="Symbol" w:hAnsi="Symbol"/>
                <w:sz w:val="22"/>
                <w:lang w:val="lt-LT"/>
              </w:rPr>
              <w:t></w:t>
            </w:r>
            <w:r w:rsidRPr="00921E6C">
              <w:rPr>
                <w:sz w:val="22"/>
                <w:lang w:val="lt-LT"/>
              </w:rPr>
              <w:t>g/m</w:t>
            </w:r>
            <w:r w:rsidRPr="00921E6C">
              <w:rPr>
                <w:sz w:val="22"/>
                <w:vertAlign w:val="superscript"/>
                <w:lang w:val="lt-LT"/>
              </w:rPr>
              <w:t>3</w:t>
            </w:r>
            <w:r w:rsidRPr="00921E6C">
              <w:rPr>
                <w:bCs/>
                <w:lang w:val="lt-LT"/>
              </w:rPr>
              <w:t xml:space="preserve"> - viršijimas</w:t>
            </w:r>
            <w:r w:rsidRPr="00921E6C">
              <w:rPr>
                <w:sz w:val="22"/>
                <w:lang w:val="lt-LT"/>
              </w:rPr>
              <w:t xml:space="preserve"> </w:t>
            </w:r>
          </w:p>
        </w:tc>
        <w:tc>
          <w:tcPr>
            <w:tcW w:w="1080" w:type="dxa"/>
          </w:tcPr>
          <w:p w:rsidR="00921E6C" w:rsidRPr="00921E6C" w:rsidRDefault="00921E6C" w:rsidP="00921E6C">
            <w:pPr>
              <w:jc w:val="center"/>
              <w:rPr>
                <w:b/>
                <w:bCs/>
                <w:sz w:val="22"/>
                <w:lang w:val="lt-LT"/>
              </w:rPr>
            </w:pPr>
            <w:r w:rsidRPr="00921E6C">
              <w:rPr>
                <w:b/>
                <w:bCs/>
                <w:sz w:val="22"/>
                <w:lang w:val="lt-LT"/>
              </w:rPr>
              <w:t>0</w:t>
            </w:r>
          </w:p>
        </w:tc>
        <w:tc>
          <w:tcPr>
            <w:tcW w:w="1800" w:type="dxa"/>
          </w:tcPr>
          <w:p w:rsidR="00921E6C" w:rsidRPr="00921E6C" w:rsidRDefault="00921E6C" w:rsidP="00921E6C">
            <w:pPr>
              <w:jc w:val="both"/>
              <w:rPr>
                <w:rFonts w:ascii="Symbol" w:hAnsi="Symbol"/>
                <w:sz w:val="22"/>
                <w:lang w:val="lt-LT"/>
              </w:rPr>
            </w:pPr>
            <w:r w:rsidRPr="00921E6C">
              <w:rPr>
                <w:sz w:val="22"/>
                <w:lang w:val="lt-LT"/>
              </w:rPr>
              <w:t>valandų skaičius</w:t>
            </w:r>
          </w:p>
        </w:tc>
        <w:tc>
          <w:tcPr>
            <w:tcW w:w="1963" w:type="dxa"/>
          </w:tcPr>
          <w:p w:rsidR="00921E6C" w:rsidRPr="00921E6C" w:rsidRDefault="00921E6C" w:rsidP="00921E6C">
            <w:pPr>
              <w:jc w:val="both"/>
              <w:rPr>
                <w:sz w:val="22"/>
                <w:lang w:val="lt-LT"/>
              </w:rPr>
            </w:pPr>
          </w:p>
        </w:tc>
        <w:tc>
          <w:tcPr>
            <w:tcW w:w="1984" w:type="dxa"/>
          </w:tcPr>
          <w:p w:rsidR="00921E6C" w:rsidRPr="00921E6C" w:rsidRDefault="00921E6C" w:rsidP="00921E6C">
            <w:pPr>
              <w:jc w:val="center"/>
              <w:rPr>
                <w:sz w:val="22"/>
                <w:lang w:val="lt-LT"/>
              </w:rPr>
            </w:pPr>
            <w:r w:rsidRPr="00921E6C">
              <w:rPr>
                <w:lang w:val="lt-LT"/>
              </w:rPr>
              <w:t>2008/50/EB</w:t>
            </w:r>
          </w:p>
        </w:tc>
        <w:tc>
          <w:tcPr>
            <w:tcW w:w="2977" w:type="dxa"/>
          </w:tcPr>
          <w:p w:rsidR="00921E6C" w:rsidRPr="00E4510B" w:rsidRDefault="00921E6C" w:rsidP="00921E6C">
            <w:pPr>
              <w:jc w:val="both"/>
              <w:rPr>
                <w:sz w:val="22"/>
                <w:lang w:val="lt-LT"/>
              </w:rPr>
            </w:pPr>
          </w:p>
        </w:tc>
      </w:tr>
      <w:tr w:rsidR="00921E6C" w:rsidRPr="005613ED">
        <w:tc>
          <w:tcPr>
            <w:tcW w:w="2920" w:type="dxa"/>
          </w:tcPr>
          <w:p w:rsidR="00921E6C" w:rsidRPr="00921E6C" w:rsidRDefault="00921E6C" w:rsidP="00921E6C">
            <w:pPr>
              <w:jc w:val="both"/>
              <w:rPr>
                <w:sz w:val="22"/>
                <w:lang w:val="lt-LT"/>
              </w:rPr>
            </w:pPr>
            <w:r w:rsidRPr="00921E6C">
              <w:rPr>
                <w:sz w:val="22"/>
                <w:lang w:val="lt-LT"/>
              </w:rPr>
              <w:t xml:space="preserve">AOT60 </w:t>
            </w:r>
          </w:p>
        </w:tc>
        <w:tc>
          <w:tcPr>
            <w:tcW w:w="1080" w:type="dxa"/>
          </w:tcPr>
          <w:p w:rsidR="00921E6C" w:rsidRPr="00921E6C" w:rsidRDefault="00921E6C" w:rsidP="00921E6C">
            <w:pPr>
              <w:jc w:val="center"/>
              <w:rPr>
                <w:b/>
                <w:bCs/>
                <w:sz w:val="22"/>
                <w:highlight w:val="yellow"/>
                <w:lang w:val="lt-LT"/>
              </w:rPr>
            </w:pPr>
            <w:r w:rsidRPr="00921E6C">
              <w:rPr>
                <w:b/>
                <w:bCs/>
                <w:sz w:val="22"/>
                <w:lang w:val="lt-LT"/>
              </w:rPr>
              <w:t>907</w:t>
            </w:r>
          </w:p>
        </w:tc>
        <w:tc>
          <w:tcPr>
            <w:tcW w:w="1800" w:type="dxa"/>
          </w:tcPr>
          <w:p w:rsidR="00921E6C" w:rsidRPr="00921E6C" w:rsidRDefault="00921E6C" w:rsidP="00921E6C">
            <w:pPr>
              <w:jc w:val="both"/>
              <w:rPr>
                <w:rFonts w:ascii="Symbol" w:hAnsi="Symbol"/>
                <w:sz w:val="22"/>
                <w:lang w:val="lt-LT"/>
              </w:rPr>
            </w:pPr>
            <w:r w:rsidRPr="00921E6C">
              <w:rPr>
                <w:rFonts w:ascii="Symbol" w:hAnsi="Symbol"/>
                <w:sz w:val="22"/>
                <w:lang w:val="lt-LT"/>
              </w:rPr>
              <w:t></w:t>
            </w:r>
            <w:r w:rsidRPr="00921E6C">
              <w:rPr>
                <w:sz w:val="22"/>
                <w:lang w:val="lt-LT"/>
              </w:rPr>
              <w:t>g/m</w:t>
            </w:r>
            <w:r w:rsidRPr="00921E6C">
              <w:rPr>
                <w:sz w:val="22"/>
                <w:vertAlign w:val="superscript"/>
                <w:lang w:val="lt-LT"/>
              </w:rPr>
              <w:t xml:space="preserve">3 </w:t>
            </w:r>
            <w:r w:rsidRPr="00921E6C">
              <w:rPr>
                <w:sz w:val="22"/>
                <w:lang w:val="lt-LT"/>
              </w:rPr>
              <w:t>x h</w:t>
            </w:r>
          </w:p>
        </w:tc>
        <w:tc>
          <w:tcPr>
            <w:tcW w:w="1963" w:type="dxa"/>
          </w:tcPr>
          <w:p w:rsidR="00921E6C" w:rsidRPr="00921E6C" w:rsidRDefault="00921E6C" w:rsidP="00921E6C">
            <w:pPr>
              <w:jc w:val="both"/>
              <w:rPr>
                <w:sz w:val="22"/>
                <w:lang w:val="lt-LT"/>
              </w:rPr>
            </w:pPr>
            <w:r w:rsidRPr="00921E6C">
              <w:rPr>
                <w:sz w:val="22"/>
                <w:lang w:val="lt-LT"/>
              </w:rPr>
              <w:t>sausis-gruodis</w:t>
            </w:r>
          </w:p>
        </w:tc>
        <w:tc>
          <w:tcPr>
            <w:tcW w:w="1984" w:type="dxa"/>
          </w:tcPr>
          <w:p w:rsidR="00921E6C" w:rsidRPr="00921E6C" w:rsidRDefault="00921E6C" w:rsidP="00921E6C">
            <w:pPr>
              <w:jc w:val="center"/>
              <w:rPr>
                <w:sz w:val="22"/>
                <w:lang w:val="lt-LT"/>
              </w:rPr>
            </w:pPr>
            <w:r w:rsidRPr="00921E6C">
              <w:rPr>
                <w:sz w:val="22"/>
                <w:lang w:val="lt-LT"/>
              </w:rPr>
              <w:t>2001/81/EB</w:t>
            </w:r>
          </w:p>
        </w:tc>
        <w:tc>
          <w:tcPr>
            <w:tcW w:w="2977" w:type="dxa"/>
          </w:tcPr>
          <w:p w:rsidR="00921E6C" w:rsidRPr="00E4510B" w:rsidRDefault="00921E6C" w:rsidP="00921E6C">
            <w:pPr>
              <w:jc w:val="both"/>
              <w:rPr>
                <w:sz w:val="22"/>
                <w:lang w:val="lt-LT"/>
              </w:rPr>
            </w:pPr>
            <w:r w:rsidRPr="00E4510B">
              <w:rPr>
                <w:sz w:val="22"/>
                <w:lang w:val="lt-LT"/>
              </w:rPr>
              <w:t>ne daugiau kaip 5800</w:t>
            </w:r>
          </w:p>
        </w:tc>
      </w:tr>
      <w:tr w:rsidR="00921E6C" w:rsidRPr="005613ED">
        <w:tc>
          <w:tcPr>
            <w:tcW w:w="2920" w:type="dxa"/>
          </w:tcPr>
          <w:p w:rsidR="00921E6C" w:rsidRPr="00921E6C" w:rsidRDefault="00921E6C" w:rsidP="00921E6C">
            <w:pPr>
              <w:pStyle w:val="Heading4"/>
            </w:pPr>
            <w:r w:rsidRPr="00921E6C">
              <w:t>AOT40 miškų apsaugai</w:t>
            </w:r>
          </w:p>
          <w:p w:rsidR="00921E6C" w:rsidRPr="00921E6C" w:rsidRDefault="00921E6C" w:rsidP="00921E6C">
            <w:pPr>
              <w:jc w:val="both"/>
              <w:rPr>
                <w:sz w:val="22"/>
                <w:lang w:val="lt-LT"/>
              </w:rPr>
            </w:pPr>
          </w:p>
        </w:tc>
        <w:tc>
          <w:tcPr>
            <w:tcW w:w="1080" w:type="dxa"/>
          </w:tcPr>
          <w:p w:rsidR="00921E6C" w:rsidRPr="00921E6C" w:rsidRDefault="00921E6C" w:rsidP="00921E6C">
            <w:pPr>
              <w:jc w:val="center"/>
              <w:rPr>
                <w:b/>
                <w:bCs/>
                <w:sz w:val="22"/>
                <w:lang w:val="lt-LT"/>
              </w:rPr>
            </w:pPr>
            <w:r w:rsidRPr="00921E6C">
              <w:rPr>
                <w:b/>
                <w:bCs/>
                <w:sz w:val="22"/>
                <w:lang w:val="lt-LT"/>
              </w:rPr>
              <w:t>17436</w:t>
            </w:r>
          </w:p>
          <w:p w:rsidR="00921E6C" w:rsidRPr="00921E6C" w:rsidRDefault="00921E6C" w:rsidP="00921E6C">
            <w:pPr>
              <w:jc w:val="center"/>
              <w:rPr>
                <w:b/>
                <w:bCs/>
                <w:sz w:val="22"/>
                <w:lang w:val="lt-LT"/>
              </w:rPr>
            </w:pPr>
            <w:r w:rsidRPr="00921E6C">
              <w:rPr>
                <w:b/>
                <w:bCs/>
                <w:sz w:val="22"/>
                <w:lang w:val="lt-LT"/>
              </w:rPr>
              <w:t>(17523)</w:t>
            </w:r>
          </w:p>
        </w:tc>
        <w:tc>
          <w:tcPr>
            <w:tcW w:w="1800" w:type="dxa"/>
          </w:tcPr>
          <w:p w:rsidR="00921E6C" w:rsidRPr="00921E6C" w:rsidRDefault="00921E6C" w:rsidP="00921E6C">
            <w:pPr>
              <w:jc w:val="both"/>
              <w:rPr>
                <w:sz w:val="22"/>
                <w:lang w:val="lt-LT"/>
              </w:rPr>
            </w:pPr>
            <w:r w:rsidRPr="00921E6C">
              <w:rPr>
                <w:rFonts w:ascii="Symbol" w:hAnsi="Symbol"/>
                <w:sz w:val="22"/>
                <w:lang w:val="lt-LT"/>
              </w:rPr>
              <w:t></w:t>
            </w:r>
            <w:r w:rsidRPr="00921E6C">
              <w:rPr>
                <w:sz w:val="22"/>
                <w:lang w:val="lt-LT"/>
              </w:rPr>
              <w:t>g/m</w:t>
            </w:r>
            <w:r w:rsidRPr="00921E6C">
              <w:rPr>
                <w:sz w:val="22"/>
                <w:vertAlign w:val="superscript"/>
                <w:lang w:val="lt-LT"/>
              </w:rPr>
              <w:t xml:space="preserve">3 </w:t>
            </w:r>
            <w:r w:rsidRPr="00921E6C">
              <w:rPr>
                <w:sz w:val="22"/>
                <w:lang w:val="lt-LT"/>
              </w:rPr>
              <w:t>x h</w:t>
            </w:r>
          </w:p>
          <w:p w:rsidR="00921E6C" w:rsidRPr="00921E6C" w:rsidRDefault="00921E6C" w:rsidP="00921E6C">
            <w:pPr>
              <w:jc w:val="both"/>
              <w:rPr>
                <w:sz w:val="22"/>
                <w:lang w:val="lt-LT"/>
              </w:rPr>
            </w:pPr>
          </w:p>
        </w:tc>
        <w:tc>
          <w:tcPr>
            <w:tcW w:w="1963" w:type="dxa"/>
          </w:tcPr>
          <w:p w:rsidR="00921E6C" w:rsidRPr="00921E6C" w:rsidRDefault="00921E6C" w:rsidP="00921E6C">
            <w:pPr>
              <w:jc w:val="both"/>
              <w:rPr>
                <w:sz w:val="22"/>
                <w:lang w:val="lt-LT"/>
              </w:rPr>
            </w:pPr>
            <w:r w:rsidRPr="00921E6C">
              <w:rPr>
                <w:sz w:val="22"/>
                <w:lang w:val="lt-LT"/>
              </w:rPr>
              <w:t>balandis-rugsėjis</w:t>
            </w:r>
          </w:p>
        </w:tc>
        <w:tc>
          <w:tcPr>
            <w:tcW w:w="1984" w:type="dxa"/>
          </w:tcPr>
          <w:p w:rsidR="00921E6C" w:rsidRPr="00921E6C" w:rsidRDefault="00921E6C" w:rsidP="00921E6C">
            <w:pPr>
              <w:jc w:val="center"/>
              <w:rPr>
                <w:sz w:val="22"/>
                <w:lang w:val="lt-LT"/>
              </w:rPr>
            </w:pPr>
          </w:p>
          <w:p w:rsidR="00921E6C" w:rsidRPr="00921E6C" w:rsidRDefault="00921E6C" w:rsidP="00921E6C">
            <w:pPr>
              <w:jc w:val="center"/>
              <w:rPr>
                <w:sz w:val="22"/>
                <w:lang w:val="lt-LT"/>
              </w:rPr>
            </w:pPr>
            <w:r w:rsidRPr="00921E6C">
              <w:rPr>
                <w:lang w:val="lt-LT"/>
              </w:rPr>
              <w:t>2008/50/EB</w:t>
            </w:r>
          </w:p>
        </w:tc>
        <w:tc>
          <w:tcPr>
            <w:tcW w:w="2977" w:type="dxa"/>
          </w:tcPr>
          <w:p w:rsidR="00921E6C" w:rsidRPr="00E4510B" w:rsidRDefault="00921E6C" w:rsidP="00921E6C">
            <w:pPr>
              <w:jc w:val="both"/>
              <w:rPr>
                <w:sz w:val="22"/>
                <w:lang w:val="lt-LT"/>
              </w:rPr>
            </w:pPr>
            <w:r w:rsidRPr="00E4510B">
              <w:rPr>
                <w:sz w:val="22"/>
                <w:lang w:val="lt-LT"/>
              </w:rPr>
              <w:t>Skliaustuose pateiktos reikšmės perskaičiuotos pagal 3 formulę</w:t>
            </w:r>
          </w:p>
        </w:tc>
      </w:tr>
      <w:tr w:rsidR="00921E6C" w:rsidRPr="005613ED">
        <w:tc>
          <w:tcPr>
            <w:tcW w:w="2920" w:type="dxa"/>
          </w:tcPr>
          <w:p w:rsidR="00921E6C" w:rsidRPr="00921E6C" w:rsidRDefault="00921E6C" w:rsidP="00921E6C">
            <w:pPr>
              <w:rPr>
                <w:sz w:val="22"/>
                <w:lang w:val="lt-LT"/>
              </w:rPr>
            </w:pPr>
            <w:r w:rsidRPr="00921E6C">
              <w:rPr>
                <w:sz w:val="22"/>
                <w:lang w:val="lt-LT"/>
              </w:rPr>
              <w:t>Patikimų duomenų skaičius</w:t>
            </w:r>
          </w:p>
        </w:tc>
        <w:tc>
          <w:tcPr>
            <w:tcW w:w="1080" w:type="dxa"/>
          </w:tcPr>
          <w:p w:rsidR="00921E6C" w:rsidRPr="00921E6C" w:rsidRDefault="00921E6C" w:rsidP="00921E6C">
            <w:pPr>
              <w:jc w:val="center"/>
              <w:rPr>
                <w:b/>
                <w:bCs/>
                <w:sz w:val="22"/>
                <w:lang w:val="lt-LT"/>
              </w:rPr>
            </w:pPr>
            <w:r w:rsidRPr="00921E6C">
              <w:rPr>
                <w:b/>
                <w:bCs/>
                <w:sz w:val="22"/>
                <w:lang w:val="lt-LT"/>
              </w:rPr>
              <w:t>2185</w:t>
            </w:r>
          </w:p>
        </w:tc>
        <w:tc>
          <w:tcPr>
            <w:tcW w:w="1800" w:type="dxa"/>
          </w:tcPr>
          <w:p w:rsidR="00921E6C" w:rsidRPr="00921E6C" w:rsidRDefault="00921E6C" w:rsidP="00921E6C">
            <w:pPr>
              <w:jc w:val="both"/>
              <w:rPr>
                <w:sz w:val="22"/>
                <w:lang w:val="lt-LT"/>
              </w:rPr>
            </w:pPr>
            <w:r w:rsidRPr="00921E6C">
              <w:rPr>
                <w:sz w:val="22"/>
                <w:lang w:val="lt-LT"/>
              </w:rPr>
              <w:t>valandų skaičius</w:t>
            </w:r>
          </w:p>
        </w:tc>
        <w:tc>
          <w:tcPr>
            <w:tcW w:w="1963" w:type="dxa"/>
          </w:tcPr>
          <w:p w:rsidR="00921E6C" w:rsidRPr="00921E6C" w:rsidRDefault="00921E6C" w:rsidP="00921E6C">
            <w:pPr>
              <w:jc w:val="both"/>
              <w:rPr>
                <w:sz w:val="22"/>
                <w:lang w:val="lt-LT"/>
              </w:rPr>
            </w:pPr>
            <w:r w:rsidRPr="00921E6C">
              <w:rPr>
                <w:sz w:val="22"/>
                <w:lang w:val="lt-LT"/>
              </w:rPr>
              <w:t>balandis-rugsėjis, 8-20 val.</w:t>
            </w:r>
          </w:p>
        </w:tc>
        <w:tc>
          <w:tcPr>
            <w:tcW w:w="1984" w:type="dxa"/>
          </w:tcPr>
          <w:p w:rsidR="00921E6C" w:rsidRPr="00921E6C" w:rsidRDefault="00921E6C" w:rsidP="00921E6C">
            <w:pPr>
              <w:jc w:val="center"/>
              <w:rPr>
                <w:sz w:val="22"/>
                <w:lang w:val="lt-LT"/>
              </w:rPr>
            </w:pPr>
          </w:p>
        </w:tc>
        <w:tc>
          <w:tcPr>
            <w:tcW w:w="2977" w:type="dxa"/>
          </w:tcPr>
          <w:p w:rsidR="00921E6C" w:rsidRPr="00E4510B" w:rsidRDefault="00921E6C" w:rsidP="00921E6C">
            <w:pPr>
              <w:jc w:val="both"/>
              <w:rPr>
                <w:sz w:val="22"/>
                <w:lang w:val="lt-LT"/>
              </w:rPr>
            </w:pPr>
            <w:r w:rsidRPr="00E4510B">
              <w:rPr>
                <w:sz w:val="22"/>
                <w:lang w:val="lt-LT"/>
              </w:rPr>
              <w:t xml:space="preserve">ne daugiau kaip 2196 </w:t>
            </w:r>
          </w:p>
        </w:tc>
      </w:tr>
      <w:tr w:rsidR="00921E6C" w:rsidRPr="005613ED">
        <w:tc>
          <w:tcPr>
            <w:tcW w:w="2920" w:type="dxa"/>
          </w:tcPr>
          <w:p w:rsidR="00921E6C" w:rsidRPr="00921E6C" w:rsidRDefault="00921E6C" w:rsidP="00921E6C">
            <w:pPr>
              <w:rPr>
                <w:b/>
                <w:bCs/>
                <w:sz w:val="22"/>
                <w:lang w:val="lt-LT"/>
              </w:rPr>
            </w:pPr>
            <w:r w:rsidRPr="00921E6C">
              <w:rPr>
                <w:b/>
                <w:bCs/>
                <w:sz w:val="22"/>
                <w:lang w:val="lt-LT"/>
              </w:rPr>
              <w:t>AOT40 augmenijos apsaugai</w:t>
            </w:r>
          </w:p>
        </w:tc>
        <w:tc>
          <w:tcPr>
            <w:tcW w:w="1080" w:type="dxa"/>
          </w:tcPr>
          <w:p w:rsidR="00921E6C" w:rsidRPr="00921E6C" w:rsidRDefault="00921E6C" w:rsidP="00921E6C">
            <w:pPr>
              <w:jc w:val="center"/>
              <w:rPr>
                <w:b/>
                <w:bCs/>
                <w:sz w:val="22"/>
                <w:lang w:val="lt-LT"/>
              </w:rPr>
            </w:pPr>
            <w:r w:rsidRPr="00921E6C">
              <w:rPr>
                <w:b/>
                <w:bCs/>
                <w:sz w:val="22"/>
                <w:lang w:val="lt-LT"/>
              </w:rPr>
              <w:t>8250</w:t>
            </w:r>
          </w:p>
          <w:p w:rsidR="00921E6C" w:rsidRPr="00921E6C" w:rsidRDefault="00921E6C" w:rsidP="00921E6C">
            <w:pPr>
              <w:jc w:val="center"/>
              <w:rPr>
                <w:sz w:val="22"/>
                <w:lang w:val="lt-LT"/>
              </w:rPr>
            </w:pPr>
            <w:r w:rsidRPr="00921E6C">
              <w:rPr>
                <w:b/>
                <w:bCs/>
                <w:sz w:val="22"/>
                <w:lang w:val="lt-LT"/>
              </w:rPr>
              <w:t>(8337)</w:t>
            </w:r>
          </w:p>
        </w:tc>
        <w:tc>
          <w:tcPr>
            <w:tcW w:w="1800" w:type="dxa"/>
          </w:tcPr>
          <w:p w:rsidR="00921E6C" w:rsidRPr="00921E6C" w:rsidRDefault="00921E6C" w:rsidP="00921E6C">
            <w:pPr>
              <w:jc w:val="both"/>
              <w:rPr>
                <w:sz w:val="22"/>
                <w:lang w:val="lt-LT"/>
              </w:rPr>
            </w:pPr>
            <w:r w:rsidRPr="00921E6C">
              <w:rPr>
                <w:rFonts w:ascii="Symbol" w:hAnsi="Symbol"/>
                <w:sz w:val="22"/>
                <w:lang w:val="lt-LT"/>
              </w:rPr>
              <w:t></w:t>
            </w:r>
            <w:r w:rsidRPr="00921E6C">
              <w:rPr>
                <w:sz w:val="22"/>
                <w:lang w:val="lt-LT"/>
              </w:rPr>
              <w:t>g/m</w:t>
            </w:r>
            <w:r w:rsidRPr="00921E6C">
              <w:rPr>
                <w:sz w:val="22"/>
                <w:vertAlign w:val="superscript"/>
                <w:lang w:val="lt-LT"/>
              </w:rPr>
              <w:t xml:space="preserve">3 </w:t>
            </w:r>
            <w:r w:rsidRPr="00921E6C">
              <w:rPr>
                <w:sz w:val="22"/>
                <w:lang w:val="lt-LT"/>
              </w:rPr>
              <w:t>x h</w:t>
            </w:r>
          </w:p>
          <w:p w:rsidR="00921E6C" w:rsidRPr="00921E6C" w:rsidRDefault="00921E6C" w:rsidP="00921E6C">
            <w:pPr>
              <w:jc w:val="both"/>
              <w:rPr>
                <w:sz w:val="22"/>
                <w:lang w:val="lt-LT"/>
              </w:rPr>
            </w:pPr>
          </w:p>
        </w:tc>
        <w:tc>
          <w:tcPr>
            <w:tcW w:w="1963" w:type="dxa"/>
          </w:tcPr>
          <w:p w:rsidR="00921E6C" w:rsidRPr="00921E6C" w:rsidRDefault="00921E6C" w:rsidP="00921E6C">
            <w:pPr>
              <w:jc w:val="both"/>
              <w:rPr>
                <w:sz w:val="22"/>
                <w:lang w:val="lt-LT"/>
              </w:rPr>
            </w:pPr>
            <w:r w:rsidRPr="00921E6C">
              <w:rPr>
                <w:sz w:val="22"/>
                <w:lang w:val="lt-LT"/>
              </w:rPr>
              <w:t xml:space="preserve">gegužė-liepa </w:t>
            </w:r>
          </w:p>
        </w:tc>
        <w:tc>
          <w:tcPr>
            <w:tcW w:w="1984" w:type="dxa"/>
          </w:tcPr>
          <w:p w:rsidR="00921E6C" w:rsidRPr="00921E6C" w:rsidRDefault="00921E6C" w:rsidP="00921E6C">
            <w:pPr>
              <w:jc w:val="center"/>
              <w:rPr>
                <w:sz w:val="22"/>
                <w:lang w:val="lt-LT"/>
              </w:rPr>
            </w:pPr>
            <w:r w:rsidRPr="00921E6C">
              <w:rPr>
                <w:sz w:val="22"/>
                <w:lang w:val="lt-LT"/>
              </w:rPr>
              <w:t>2001/81/EB</w:t>
            </w:r>
          </w:p>
          <w:p w:rsidR="00921E6C" w:rsidRPr="00921E6C" w:rsidRDefault="00921E6C" w:rsidP="00921E6C">
            <w:pPr>
              <w:jc w:val="center"/>
              <w:rPr>
                <w:sz w:val="22"/>
                <w:lang w:val="lt-LT"/>
              </w:rPr>
            </w:pPr>
            <w:r w:rsidRPr="00921E6C">
              <w:rPr>
                <w:lang w:val="lt-LT"/>
              </w:rPr>
              <w:t>2008/50/EB</w:t>
            </w:r>
          </w:p>
        </w:tc>
        <w:tc>
          <w:tcPr>
            <w:tcW w:w="2977" w:type="dxa"/>
          </w:tcPr>
          <w:p w:rsidR="00921E6C" w:rsidRPr="00E4510B" w:rsidRDefault="00921E6C" w:rsidP="00921E6C">
            <w:pPr>
              <w:jc w:val="both"/>
              <w:rPr>
                <w:sz w:val="22"/>
                <w:lang w:val="lt-LT"/>
              </w:rPr>
            </w:pPr>
            <w:r w:rsidRPr="00E4510B">
              <w:rPr>
                <w:sz w:val="22"/>
                <w:lang w:val="lt-LT"/>
              </w:rPr>
              <w:t>Skliaustuose pateiktos reikšmės perskaičiuotos pagal 3 formulę</w:t>
            </w:r>
          </w:p>
        </w:tc>
      </w:tr>
      <w:tr w:rsidR="00921E6C" w:rsidRPr="005613ED">
        <w:tc>
          <w:tcPr>
            <w:tcW w:w="2920" w:type="dxa"/>
          </w:tcPr>
          <w:p w:rsidR="00921E6C" w:rsidRPr="00921E6C" w:rsidRDefault="00921E6C" w:rsidP="00921E6C">
            <w:pPr>
              <w:pStyle w:val="BodyTextIndent"/>
              <w:ind w:firstLine="0"/>
            </w:pPr>
            <w:r w:rsidRPr="00921E6C">
              <w:t>Patikimų duomenų skaičius</w:t>
            </w:r>
          </w:p>
          <w:p w:rsidR="00921E6C" w:rsidRPr="00921E6C" w:rsidRDefault="00921E6C" w:rsidP="00921E6C">
            <w:pPr>
              <w:jc w:val="both"/>
              <w:rPr>
                <w:sz w:val="22"/>
                <w:lang w:val="lt-LT"/>
              </w:rPr>
            </w:pPr>
          </w:p>
        </w:tc>
        <w:tc>
          <w:tcPr>
            <w:tcW w:w="1080" w:type="dxa"/>
          </w:tcPr>
          <w:p w:rsidR="00921E6C" w:rsidRPr="00921E6C" w:rsidRDefault="00921E6C" w:rsidP="00921E6C">
            <w:pPr>
              <w:jc w:val="center"/>
              <w:rPr>
                <w:b/>
                <w:bCs/>
                <w:sz w:val="22"/>
                <w:lang w:val="lt-LT"/>
              </w:rPr>
            </w:pPr>
            <w:r w:rsidRPr="00921E6C">
              <w:rPr>
                <w:b/>
                <w:bCs/>
                <w:sz w:val="22"/>
                <w:lang w:val="lt-LT"/>
              </w:rPr>
              <w:t>1093</w:t>
            </w:r>
          </w:p>
        </w:tc>
        <w:tc>
          <w:tcPr>
            <w:tcW w:w="1800" w:type="dxa"/>
          </w:tcPr>
          <w:p w:rsidR="00921E6C" w:rsidRPr="00921E6C" w:rsidRDefault="00921E6C" w:rsidP="00921E6C">
            <w:pPr>
              <w:jc w:val="both"/>
              <w:rPr>
                <w:sz w:val="22"/>
                <w:lang w:val="lt-LT"/>
              </w:rPr>
            </w:pPr>
            <w:r w:rsidRPr="00921E6C">
              <w:rPr>
                <w:sz w:val="22"/>
                <w:lang w:val="lt-LT"/>
              </w:rPr>
              <w:t>valandų skaičius</w:t>
            </w:r>
          </w:p>
        </w:tc>
        <w:tc>
          <w:tcPr>
            <w:tcW w:w="1963" w:type="dxa"/>
          </w:tcPr>
          <w:p w:rsidR="00921E6C" w:rsidRPr="00921E6C" w:rsidRDefault="00921E6C" w:rsidP="00921E6C">
            <w:pPr>
              <w:jc w:val="both"/>
              <w:rPr>
                <w:sz w:val="22"/>
                <w:lang w:val="lt-LT"/>
              </w:rPr>
            </w:pPr>
            <w:r w:rsidRPr="00921E6C">
              <w:rPr>
                <w:sz w:val="22"/>
                <w:lang w:val="lt-LT"/>
              </w:rPr>
              <w:t>gegužė-liepa,</w:t>
            </w:r>
          </w:p>
          <w:p w:rsidR="00921E6C" w:rsidRPr="00921E6C" w:rsidRDefault="00921E6C" w:rsidP="00921E6C">
            <w:pPr>
              <w:jc w:val="both"/>
              <w:rPr>
                <w:sz w:val="22"/>
                <w:lang w:val="lt-LT"/>
              </w:rPr>
            </w:pPr>
            <w:r w:rsidRPr="00921E6C">
              <w:rPr>
                <w:sz w:val="22"/>
                <w:lang w:val="lt-LT"/>
              </w:rPr>
              <w:t xml:space="preserve"> 8-20 val.</w:t>
            </w:r>
          </w:p>
        </w:tc>
        <w:tc>
          <w:tcPr>
            <w:tcW w:w="1984" w:type="dxa"/>
          </w:tcPr>
          <w:p w:rsidR="00921E6C" w:rsidRPr="00921E6C" w:rsidRDefault="00921E6C" w:rsidP="00921E6C">
            <w:pPr>
              <w:jc w:val="both"/>
              <w:rPr>
                <w:sz w:val="22"/>
                <w:lang w:val="lt-LT"/>
              </w:rPr>
            </w:pPr>
          </w:p>
        </w:tc>
        <w:tc>
          <w:tcPr>
            <w:tcW w:w="2977" w:type="dxa"/>
          </w:tcPr>
          <w:p w:rsidR="00921E6C" w:rsidRPr="00E4510B" w:rsidRDefault="00921E6C" w:rsidP="00921E6C">
            <w:pPr>
              <w:jc w:val="both"/>
              <w:rPr>
                <w:sz w:val="22"/>
                <w:lang w:val="lt-LT"/>
              </w:rPr>
            </w:pPr>
            <w:r w:rsidRPr="00E4510B">
              <w:rPr>
                <w:sz w:val="22"/>
                <w:lang w:val="lt-LT"/>
              </w:rPr>
              <w:t>ne daugiau kaip 1104</w:t>
            </w:r>
          </w:p>
        </w:tc>
      </w:tr>
    </w:tbl>
    <w:p w:rsidR="00913F61" w:rsidRPr="005613ED" w:rsidRDefault="00913F61">
      <w:pPr>
        <w:jc w:val="both"/>
        <w:rPr>
          <w:color w:val="C00000"/>
          <w:sz w:val="22"/>
          <w:highlight w:val="yellow"/>
          <w:lang w:val="lt-LT"/>
        </w:rPr>
      </w:pPr>
    </w:p>
    <w:p w:rsidR="00913F61" w:rsidRPr="005613ED" w:rsidRDefault="00913F61">
      <w:pPr>
        <w:jc w:val="both"/>
        <w:rPr>
          <w:color w:val="C00000"/>
          <w:sz w:val="22"/>
          <w:highlight w:val="yellow"/>
          <w:lang w:val="lt-LT"/>
        </w:rPr>
      </w:pPr>
    </w:p>
    <w:p w:rsidR="00913F61" w:rsidRPr="005613ED" w:rsidRDefault="00921E6C">
      <w:pPr>
        <w:jc w:val="both"/>
        <w:rPr>
          <w:color w:val="C00000"/>
          <w:sz w:val="22"/>
          <w:highlight w:val="yellow"/>
          <w:lang w:val="lt-LT"/>
        </w:rPr>
      </w:pPr>
      <w:r>
        <w:rPr>
          <w:noProof/>
          <w:lang w:val="en-US"/>
        </w:rPr>
        <w:lastRenderedPageBreak/>
        <w:drawing>
          <wp:inline distT="0" distB="0" distL="0" distR="0">
            <wp:extent cx="8631555" cy="3712845"/>
            <wp:effectExtent l="0" t="0" r="0" b="0"/>
            <wp:docPr id="1191" name="Chart 11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913F61" w:rsidRPr="005613ED" w:rsidRDefault="00913F61">
      <w:pPr>
        <w:rPr>
          <w:color w:val="C00000"/>
          <w:highlight w:val="yellow"/>
          <w:lang w:val="lt-LT"/>
        </w:rPr>
      </w:pPr>
    </w:p>
    <w:p w:rsidR="00921E6C" w:rsidRPr="0089077A" w:rsidRDefault="00921E6C" w:rsidP="00921E6C">
      <w:pPr>
        <w:spacing w:line="360" w:lineRule="auto"/>
        <w:ind w:firstLine="720"/>
        <w:jc w:val="center"/>
        <w:rPr>
          <w:b/>
          <w:lang w:val="lt-LT" w:eastAsia="x-none"/>
        </w:rPr>
      </w:pPr>
      <w:r w:rsidRPr="0089077A">
        <w:rPr>
          <w:lang w:val="lt-LT" w:eastAsia="x-none"/>
        </w:rPr>
        <w:t xml:space="preserve">12 pav. </w:t>
      </w:r>
      <w:r w:rsidRPr="0089077A">
        <w:rPr>
          <w:noProof/>
          <w:lang w:val="lt-LT" w:eastAsia="x-none"/>
        </w:rPr>
        <w:t>Ozono koncentracijos vidutinių reikšmių kaita per 1993–2019 metus Preilos stotyje atskirais laikotarpiais: šiltuoju (balandis-rugsėjis), šaltuoju (spalis-kovas) ir kalendoriniais metais</w:t>
      </w:r>
    </w:p>
    <w:p w:rsidR="00913F61" w:rsidRPr="005613ED" w:rsidRDefault="00913F61">
      <w:pPr>
        <w:rPr>
          <w:color w:val="C00000"/>
          <w:highlight w:val="yellow"/>
          <w:lang w:val="lt-LT"/>
        </w:rPr>
      </w:pPr>
    </w:p>
    <w:p w:rsidR="00913F61" w:rsidRPr="005613ED" w:rsidRDefault="00913F61">
      <w:pPr>
        <w:rPr>
          <w:color w:val="C00000"/>
          <w:highlight w:val="yellow"/>
          <w:lang w:val="lt-LT"/>
        </w:rPr>
      </w:pPr>
    </w:p>
    <w:p w:rsidR="00913F61" w:rsidRPr="005613ED" w:rsidRDefault="00913F61">
      <w:pPr>
        <w:pStyle w:val="BodyText3"/>
        <w:ind w:firstLine="357"/>
        <w:rPr>
          <w:color w:val="C00000"/>
          <w:highlight w:val="yellow"/>
          <w:lang w:val="lt-LT"/>
        </w:rPr>
      </w:pPr>
    </w:p>
    <w:p w:rsidR="00913F61" w:rsidRPr="005613ED" w:rsidRDefault="00913F61">
      <w:pPr>
        <w:pStyle w:val="BodyText3"/>
        <w:jc w:val="right"/>
        <w:rPr>
          <w:b/>
          <w:bCs/>
          <w:color w:val="C00000"/>
          <w:highlight w:val="yellow"/>
          <w:lang w:val="lt-LT"/>
        </w:rPr>
        <w:sectPr w:rsidR="00913F61" w:rsidRPr="005613ED" w:rsidSect="00C90D04">
          <w:headerReference w:type="default" r:id="rId183"/>
          <w:footerReference w:type="even" r:id="rId184"/>
          <w:footerReference w:type="default" r:id="rId185"/>
          <w:pgSz w:w="16838" w:h="11906" w:orient="landscape"/>
          <w:pgMar w:top="1797" w:right="1440" w:bottom="1418" w:left="1276" w:header="567" w:footer="567" w:gutter="0"/>
          <w:cols w:space="1296"/>
        </w:sectPr>
      </w:pPr>
    </w:p>
    <w:p w:rsidR="00A704DB" w:rsidRPr="0038337B" w:rsidRDefault="00A704DB" w:rsidP="00A704DB">
      <w:pPr>
        <w:pStyle w:val="BodyText3"/>
        <w:jc w:val="center"/>
        <w:rPr>
          <w:b/>
          <w:bCs/>
          <w:noProof/>
          <w:lang w:val="lt-LT"/>
        </w:rPr>
      </w:pPr>
      <w:r w:rsidRPr="0038337B">
        <w:rPr>
          <w:b/>
          <w:bCs/>
          <w:noProof/>
          <w:lang w:val="lt-LT"/>
        </w:rPr>
        <w:lastRenderedPageBreak/>
        <w:t>OZONO KONCENTRACIJOS APŽVALGA SKIRTINGAIS METAIS IR PROGNOZĖ</w:t>
      </w:r>
    </w:p>
    <w:p w:rsidR="00913F61" w:rsidRPr="005613ED" w:rsidRDefault="00913F61">
      <w:pPr>
        <w:pStyle w:val="BodyText3"/>
        <w:jc w:val="center"/>
        <w:rPr>
          <w:b/>
          <w:bCs/>
          <w:noProof/>
          <w:color w:val="C00000"/>
          <w:lang w:val="lt-LT"/>
        </w:rPr>
      </w:pPr>
    </w:p>
    <w:p w:rsidR="0038337B" w:rsidRPr="000761C3" w:rsidRDefault="0038337B" w:rsidP="0038337B">
      <w:pPr>
        <w:pStyle w:val="BodyText3"/>
        <w:ind w:firstLine="720"/>
        <w:rPr>
          <w:lang w:val="lt-LT"/>
        </w:rPr>
      </w:pPr>
      <w:r w:rsidRPr="000761C3">
        <w:rPr>
          <w:lang w:val="lt-LT"/>
        </w:rPr>
        <w:t xml:space="preserve">Palyginus 2019 metų vidutinę metinę ozono koncentraciją (66,1 </w:t>
      </w:r>
      <w:r w:rsidRPr="000761C3">
        <w:rPr>
          <w:rFonts w:ascii="Symbol" w:hAnsi="Symbol"/>
          <w:lang w:val="lt-LT"/>
        </w:rPr>
        <w:t></w:t>
      </w:r>
      <w:r w:rsidRPr="000761C3">
        <w:rPr>
          <w:lang w:val="lt-LT"/>
        </w:rPr>
        <w:t>g/m</w:t>
      </w:r>
      <w:r w:rsidRPr="000761C3">
        <w:rPr>
          <w:vertAlign w:val="superscript"/>
          <w:lang w:val="lt-LT"/>
        </w:rPr>
        <w:t>3</w:t>
      </w:r>
      <w:r w:rsidRPr="000761C3">
        <w:rPr>
          <w:lang w:val="lt-LT"/>
        </w:rPr>
        <w:t>)</w:t>
      </w:r>
      <w:r w:rsidRPr="000761C3">
        <w:rPr>
          <w:vertAlign w:val="superscript"/>
          <w:lang w:val="lt-LT"/>
        </w:rPr>
        <w:t xml:space="preserve"> </w:t>
      </w:r>
      <w:r w:rsidRPr="000761C3">
        <w:rPr>
          <w:lang w:val="lt-LT"/>
        </w:rPr>
        <w:t xml:space="preserve">su 2018 metų (63 </w:t>
      </w:r>
      <w:r w:rsidRPr="000761C3">
        <w:rPr>
          <w:rFonts w:ascii="Symbol" w:hAnsi="Symbol"/>
          <w:lang w:val="lt-LT"/>
        </w:rPr>
        <w:t></w:t>
      </w:r>
      <w:r w:rsidRPr="000761C3">
        <w:rPr>
          <w:lang w:val="lt-LT"/>
        </w:rPr>
        <w:t>g/m</w:t>
      </w:r>
      <w:r w:rsidRPr="000761C3">
        <w:rPr>
          <w:vertAlign w:val="superscript"/>
          <w:lang w:val="lt-LT"/>
        </w:rPr>
        <w:t>3</w:t>
      </w:r>
      <w:r w:rsidRPr="000761C3">
        <w:rPr>
          <w:lang w:val="lt-LT"/>
        </w:rPr>
        <w:t>)</w:t>
      </w:r>
      <w:r w:rsidRPr="000761C3">
        <w:rPr>
          <w:vertAlign w:val="superscript"/>
          <w:lang w:val="lt-LT"/>
        </w:rPr>
        <w:t xml:space="preserve"> </w:t>
      </w:r>
      <w:r w:rsidRPr="000761C3">
        <w:rPr>
          <w:lang w:val="lt-LT"/>
        </w:rPr>
        <w:t>yra stebimas jos padidėjimas. Vertinant atskirai šilto ir šalto laikotarpių koncentracijos lygius padidėjimas nustatytas abiem laikotarpiais. Išmatuota didžiausia ozono valandinė reikšmė 2019 metais palyginus su 2018 metais buvo didesnė, t.y., atitinkamai 164,9 ir 147,</w:t>
      </w:r>
      <w:bookmarkStart w:id="48" w:name="_Hlk33017641"/>
      <w:r w:rsidRPr="000761C3">
        <w:rPr>
          <w:lang w:val="lt-LT"/>
        </w:rPr>
        <w:t xml:space="preserve">3 </w:t>
      </w:r>
      <w:r w:rsidRPr="000761C3">
        <w:rPr>
          <w:rFonts w:ascii="Symbol" w:hAnsi="Symbol"/>
          <w:lang w:val="lt-LT"/>
        </w:rPr>
        <w:t></w:t>
      </w:r>
      <w:r w:rsidRPr="000761C3">
        <w:rPr>
          <w:lang w:val="lt-LT"/>
        </w:rPr>
        <w:t>g/m</w:t>
      </w:r>
      <w:r w:rsidRPr="000761C3">
        <w:rPr>
          <w:vertAlign w:val="superscript"/>
          <w:lang w:val="lt-LT"/>
        </w:rPr>
        <w:t>3</w:t>
      </w:r>
      <w:bookmarkEnd w:id="48"/>
      <w:r w:rsidRPr="000761C3">
        <w:rPr>
          <w:lang w:val="lt-LT"/>
        </w:rPr>
        <w:t xml:space="preserve">. </w:t>
      </w:r>
      <w:r w:rsidRPr="000761C3">
        <w:rPr>
          <w:noProof/>
          <w:lang w:val="lt-LT"/>
        </w:rPr>
        <w:t xml:space="preserve">Vidutinė metinė ozono koncentracija per 1993-2019 metų laikotarpį buvo šiek tiek didesnė už 1993-2018 metų laikotarpį, t.y., </w:t>
      </w:r>
      <w:r w:rsidRPr="000761C3">
        <w:rPr>
          <w:lang w:val="lt-LT"/>
        </w:rPr>
        <w:t>atitinkamai</w:t>
      </w:r>
      <w:r w:rsidRPr="000761C3">
        <w:rPr>
          <w:noProof/>
          <w:lang w:val="lt-LT"/>
        </w:rPr>
        <w:t xml:space="preserve"> 57,8 ir 58,1 </w:t>
      </w:r>
      <w:r w:rsidRPr="000761C3">
        <w:rPr>
          <w:rFonts w:ascii="Symbol" w:hAnsi="Symbol"/>
          <w:lang w:val="lt-LT"/>
        </w:rPr>
        <w:t></w:t>
      </w:r>
      <w:r w:rsidRPr="000761C3">
        <w:rPr>
          <w:lang w:val="lt-LT"/>
        </w:rPr>
        <w:t>g/m</w:t>
      </w:r>
      <w:r w:rsidRPr="000761C3">
        <w:rPr>
          <w:vertAlign w:val="superscript"/>
          <w:lang w:val="lt-LT"/>
        </w:rPr>
        <w:t>3</w:t>
      </w:r>
      <w:r w:rsidRPr="000761C3">
        <w:rPr>
          <w:lang w:val="lt-LT"/>
        </w:rPr>
        <w:t xml:space="preserve">. Didžiausia koncentracija (77,4 </w:t>
      </w:r>
      <w:r w:rsidRPr="000761C3">
        <w:rPr>
          <w:rFonts w:ascii="Symbol" w:hAnsi="Symbol"/>
          <w:lang w:val="lt-LT"/>
        </w:rPr>
        <w:t></w:t>
      </w:r>
      <w:r w:rsidRPr="000761C3">
        <w:rPr>
          <w:lang w:val="lt-LT"/>
        </w:rPr>
        <w:t>g/m</w:t>
      </w:r>
      <w:r w:rsidRPr="000761C3">
        <w:rPr>
          <w:vertAlign w:val="superscript"/>
          <w:lang w:val="lt-LT"/>
        </w:rPr>
        <w:t>3</w:t>
      </w:r>
      <w:r w:rsidRPr="000761C3">
        <w:rPr>
          <w:lang w:val="lt-LT"/>
        </w:rPr>
        <w:t xml:space="preserve">) šiltojo laikotarpio (balandis - rugsėjis) buvo nustatyta 2006 metais, o mažiausia šaltuoju laikotarpiu (spalis – kovas) (37,2 </w:t>
      </w:r>
      <w:r w:rsidRPr="000761C3">
        <w:rPr>
          <w:rFonts w:ascii="Symbol" w:hAnsi="Symbol"/>
          <w:lang w:val="lt-LT"/>
        </w:rPr>
        <w:t></w:t>
      </w:r>
      <w:r w:rsidRPr="000761C3">
        <w:rPr>
          <w:lang w:val="lt-LT"/>
        </w:rPr>
        <w:t>g/m</w:t>
      </w:r>
      <w:r w:rsidRPr="000761C3">
        <w:rPr>
          <w:vertAlign w:val="superscript"/>
          <w:lang w:val="lt-LT"/>
        </w:rPr>
        <w:t>3</w:t>
      </w:r>
      <w:r w:rsidRPr="000761C3">
        <w:rPr>
          <w:lang w:val="lt-LT"/>
        </w:rPr>
        <w:t>)</w:t>
      </w:r>
      <w:r w:rsidRPr="000761C3">
        <w:rPr>
          <w:vertAlign w:val="superscript"/>
          <w:lang w:val="lt-LT"/>
        </w:rPr>
        <w:t xml:space="preserve">  </w:t>
      </w:r>
      <w:r w:rsidRPr="000761C3">
        <w:rPr>
          <w:lang w:val="lt-LT"/>
        </w:rPr>
        <w:t>1995 metais (12 pav.).</w:t>
      </w:r>
      <w:bookmarkStart w:id="49" w:name="_Hlk536611506"/>
    </w:p>
    <w:p w:rsidR="0038337B" w:rsidRPr="000B68EC" w:rsidRDefault="0038337B" w:rsidP="0038337B">
      <w:pPr>
        <w:pStyle w:val="BodyText3"/>
        <w:ind w:firstLine="720"/>
        <w:rPr>
          <w:lang w:val="lt-LT"/>
        </w:rPr>
      </w:pPr>
      <w:r w:rsidRPr="000B68EC">
        <w:rPr>
          <w:lang w:val="lt-LT"/>
        </w:rPr>
        <w:t xml:space="preserve">Apskaičiuotos AOT40 vertės augmenijos apsaugai Preilos stotyje neviršijo 2008/50/EB direktyvos VII priede pateiktos siektinos 5 metų vidutinės vertės gegužės - liepos mėnesiais, t.y., 18000 </w:t>
      </w:r>
      <w:r w:rsidRPr="000B68EC">
        <w:rPr>
          <w:rFonts w:ascii="Symbol" w:hAnsi="Symbol"/>
          <w:lang w:val="lt-LT"/>
        </w:rPr>
        <w:t></w:t>
      </w:r>
      <w:r w:rsidRPr="000B68EC">
        <w:rPr>
          <w:lang w:val="lt-LT"/>
        </w:rPr>
        <w:t>g/m</w:t>
      </w:r>
      <w:r w:rsidRPr="000B68EC">
        <w:rPr>
          <w:vertAlign w:val="superscript"/>
          <w:lang w:val="lt-LT"/>
        </w:rPr>
        <w:t xml:space="preserve">3 </w:t>
      </w:r>
      <w:r w:rsidRPr="000B68EC">
        <w:rPr>
          <w:lang w:val="lt-LT"/>
        </w:rPr>
        <w:t xml:space="preserve">x h. Penkerių metų (2015-2019) vidurkis  buvo 6462 </w:t>
      </w:r>
      <w:r w:rsidRPr="000B68EC">
        <w:rPr>
          <w:rFonts w:ascii="Symbol" w:hAnsi="Symbol"/>
          <w:lang w:val="lt-LT"/>
        </w:rPr>
        <w:t></w:t>
      </w:r>
      <w:r w:rsidRPr="000B68EC">
        <w:rPr>
          <w:lang w:val="lt-LT"/>
        </w:rPr>
        <w:t>g/m</w:t>
      </w:r>
      <w:r w:rsidRPr="000B68EC">
        <w:rPr>
          <w:vertAlign w:val="superscript"/>
          <w:lang w:val="lt-LT"/>
        </w:rPr>
        <w:t xml:space="preserve">3 </w:t>
      </w:r>
      <w:r w:rsidRPr="000B68EC">
        <w:rPr>
          <w:lang w:val="lt-LT"/>
        </w:rPr>
        <w:t>x h, t.y., ilgalaikis tikslas - 6000</w:t>
      </w:r>
      <w:r w:rsidRPr="000B68EC">
        <w:rPr>
          <w:szCs w:val="18"/>
          <w:lang w:val="lt-LT"/>
        </w:rPr>
        <w:t xml:space="preserve"> μg/m</w:t>
      </w:r>
      <w:r w:rsidRPr="000B68EC">
        <w:rPr>
          <w:szCs w:val="18"/>
          <w:vertAlign w:val="superscript"/>
          <w:lang w:val="lt-LT"/>
        </w:rPr>
        <w:t>3</w:t>
      </w:r>
      <w:r w:rsidRPr="000B68EC">
        <w:rPr>
          <w:szCs w:val="18"/>
          <w:lang w:val="lt-LT"/>
        </w:rPr>
        <w:t xml:space="preserve"> x h per šį laikotarpį nebuvo pasiektas.</w:t>
      </w:r>
    </w:p>
    <w:bookmarkEnd w:id="49"/>
    <w:p w:rsidR="0038337B" w:rsidRPr="000B68EC" w:rsidRDefault="0038337B" w:rsidP="0038337B">
      <w:pPr>
        <w:autoSpaceDE w:val="0"/>
        <w:autoSpaceDN w:val="0"/>
        <w:adjustRightInd w:val="0"/>
        <w:spacing w:line="360" w:lineRule="auto"/>
        <w:ind w:firstLine="720"/>
        <w:jc w:val="both"/>
        <w:rPr>
          <w:bCs/>
          <w:lang w:val="lt-LT"/>
        </w:rPr>
      </w:pPr>
      <w:r w:rsidRPr="000B68EC">
        <w:rPr>
          <w:lang w:val="lt-LT"/>
        </w:rPr>
        <w:t xml:space="preserve">Siektina žmonių sveikatos apsaugai vertė, t.y., kad didžiausias paros 8 valandų vidurkis 120 </w:t>
      </w:r>
      <w:r w:rsidRPr="000B68EC">
        <w:rPr>
          <w:rFonts w:ascii="Symbol" w:hAnsi="Symbol"/>
          <w:lang w:val="lt-LT"/>
        </w:rPr>
        <w:t></w:t>
      </w:r>
      <w:r w:rsidRPr="000B68EC">
        <w:rPr>
          <w:lang w:val="lt-LT"/>
        </w:rPr>
        <w:t>g/m</w:t>
      </w:r>
      <w:r w:rsidRPr="000B68EC">
        <w:rPr>
          <w:vertAlign w:val="superscript"/>
          <w:lang w:val="lt-LT"/>
        </w:rPr>
        <w:t>3</w:t>
      </w:r>
      <w:r w:rsidRPr="000B68EC">
        <w:rPr>
          <w:lang w:val="lt-LT"/>
        </w:rPr>
        <w:t xml:space="preserve"> nebūtų viršijamas daugiau nei 25 paras per kalendorinius metus, imant trejų metų vidurkį, per 2017-2019 metų laikotarpį nebuvo viršyta. Ilgalaikis tikslas</w:t>
      </w:r>
      <w:r w:rsidRPr="000B68EC">
        <w:rPr>
          <w:szCs w:val="18"/>
          <w:lang w:val="lt-LT"/>
        </w:rPr>
        <w:t xml:space="preserve"> 2019 metais nebuvo pasiektas</w:t>
      </w:r>
      <w:r w:rsidRPr="000B68EC">
        <w:rPr>
          <w:lang w:val="lt-LT"/>
        </w:rPr>
        <w:t xml:space="preserve">, t.y., užregistruoti atvejai, kai paros didžiausias 8 valandų vidurkis viršijo 120 </w:t>
      </w:r>
      <w:r w:rsidRPr="000B68EC">
        <w:rPr>
          <w:rFonts w:ascii="Symbol" w:hAnsi="Symbol"/>
          <w:lang w:val="lt-LT"/>
        </w:rPr>
        <w:t></w:t>
      </w:r>
      <w:r w:rsidRPr="000B68EC">
        <w:rPr>
          <w:lang w:val="lt-LT"/>
        </w:rPr>
        <w:t>g/m</w:t>
      </w:r>
      <w:r w:rsidRPr="000B68EC">
        <w:rPr>
          <w:vertAlign w:val="superscript"/>
          <w:lang w:val="lt-LT"/>
        </w:rPr>
        <w:t>3</w:t>
      </w:r>
      <w:r w:rsidRPr="000B68EC">
        <w:rPr>
          <w:szCs w:val="18"/>
          <w:lang w:val="lt-LT"/>
        </w:rPr>
        <w:t xml:space="preserve">. Tokie atvejai 2019 metais kaip ir ankstesniais metais buvo stebimi, kai užterštos oro masės pasiekė Lietuvą iš pietinių-vakarinių Europos regionų. Todėl, vertinant  </w:t>
      </w:r>
      <w:r w:rsidRPr="000B68EC">
        <w:rPr>
          <w:szCs w:val="22"/>
          <w:lang w:val="lt-LT"/>
        </w:rPr>
        <w:t>pernaš</w:t>
      </w:r>
      <w:r w:rsidRPr="000B68EC">
        <w:rPr>
          <w:rFonts w:ascii="TTE13F2AC0t00" w:hAnsi="TTE13F2AC0t00"/>
          <w:szCs w:val="22"/>
          <w:lang w:val="lt-LT"/>
        </w:rPr>
        <w:t xml:space="preserve">ų </w:t>
      </w:r>
      <w:r w:rsidRPr="000B68EC">
        <w:rPr>
          <w:szCs w:val="22"/>
          <w:lang w:val="lt-LT"/>
        </w:rPr>
        <w:t>iš kit</w:t>
      </w:r>
      <w:r w:rsidRPr="000B68EC">
        <w:rPr>
          <w:rFonts w:ascii="TTE13F2AC0t00" w:hAnsi="TTE13F2AC0t00"/>
          <w:szCs w:val="22"/>
          <w:lang w:val="lt-LT"/>
        </w:rPr>
        <w:t xml:space="preserve">ų </w:t>
      </w:r>
      <w:r w:rsidRPr="000B68EC">
        <w:rPr>
          <w:szCs w:val="22"/>
          <w:lang w:val="lt-LT"/>
        </w:rPr>
        <w:t>šali</w:t>
      </w:r>
      <w:r w:rsidRPr="000B68EC">
        <w:rPr>
          <w:rFonts w:ascii="TTE13F2AC0t00" w:hAnsi="TTE13F2AC0t00"/>
          <w:szCs w:val="22"/>
          <w:lang w:val="lt-LT"/>
        </w:rPr>
        <w:t xml:space="preserve">ų </w:t>
      </w:r>
      <w:r w:rsidRPr="000B68EC">
        <w:rPr>
          <w:szCs w:val="22"/>
          <w:lang w:val="lt-LT"/>
        </w:rPr>
        <w:t>indėl</w:t>
      </w:r>
      <w:r w:rsidRPr="000B68EC">
        <w:rPr>
          <w:rFonts w:ascii="TTE13F2AC0t00" w:hAnsi="TTE13F2AC0t00"/>
          <w:szCs w:val="22"/>
          <w:lang w:val="lt-LT"/>
        </w:rPr>
        <w:t xml:space="preserve">į į </w:t>
      </w:r>
      <w:r w:rsidRPr="000B68EC">
        <w:rPr>
          <w:szCs w:val="22"/>
          <w:lang w:val="lt-LT"/>
        </w:rPr>
        <w:t>bendr</w:t>
      </w:r>
      <w:r w:rsidRPr="000B68EC">
        <w:rPr>
          <w:rFonts w:ascii="TTE13F2AC0t00" w:hAnsi="TTE13F2AC0t00"/>
          <w:szCs w:val="22"/>
          <w:lang w:val="lt-LT"/>
        </w:rPr>
        <w:t xml:space="preserve">ą </w:t>
      </w:r>
      <w:r w:rsidRPr="000B68EC">
        <w:rPr>
          <w:szCs w:val="22"/>
          <w:lang w:val="lt-LT"/>
        </w:rPr>
        <w:t>Lietuvos oro baseino užterštumo lyg</w:t>
      </w:r>
      <w:r w:rsidRPr="000B68EC">
        <w:rPr>
          <w:rFonts w:ascii="TTE13F2AC0t00" w:hAnsi="TTE13F2AC0t00"/>
          <w:szCs w:val="22"/>
          <w:lang w:val="lt-LT"/>
        </w:rPr>
        <w:t xml:space="preserve">į yra būtina nuolatinai matuoti ozono koncentraciją vakarinėje Lietuvos dalyje esančioje stotyje, neužterštoje vietovėje ir kurioje yra vykdoma plati kitų teršalų monitoringo programa. </w:t>
      </w:r>
    </w:p>
    <w:p w:rsidR="00971632" w:rsidRDefault="0038337B" w:rsidP="0038337B">
      <w:pPr>
        <w:autoSpaceDE w:val="0"/>
        <w:autoSpaceDN w:val="0"/>
        <w:adjustRightInd w:val="0"/>
        <w:spacing w:line="360" w:lineRule="auto"/>
        <w:ind w:firstLine="720"/>
        <w:jc w:val="both"/>
        <w:rPr>
          <w:bCs/>
          <w:lang w:val="lt-LT"/>
        </w:rPr>
      </w:pPr>
      <w:r w:rsidRPr="000B68EC">
        <w:rPr>
          <w:bCs/>
          <w:lang w:val="lt-LT"/>
        </w:rPr>
        <w:t xml:space="preserve">Kadangi duomenų analizė rodo, kad didelės ozono koncentracijos dažniausiai yra susijusios su užteršto oro pernaša iš kitų regionų, tai tolimesnis ozono ir su jo koncentracija susijusių kitų parametrų (AOT40, AOT60 ir panašiai) lygiai ir ateityje priklausys labiausiai nuo išmestų į atmosferą ozono pirmtakų kiekio kitose regionuose, nes Lietuvos indėlis į fotocheminį ozono susidarymą yra nedidelis. Pastaruosius penkerius metus ozono koncentracijos lygis vasaros mėnesiais mažai keitėsi ir kitose Europos foninėse stotyse [5], tačiau, kadangi ozono lygis labai priklauso ir nuo </w:t>
      </w:r>
      <w:r w:rsidRPr="000B68EC">
        <w:rPr>
          <w:bCs/>
          <w:lang w:val="lt-LT"/>
        </w:rPr>
        <w:lastRenderedPageBreak/>
        <w:t>meteorologinių sąlygų pokyčių atskirais metais, tai ozono koncentracijos matavimai foninėse stotyse yra labai svarbūs.</w:t>
      </w:r>
    </w:p>
    <w:p w:rsidR="00F144C1" w:rsidRPr="00B13072" w:rsidRDefault="00F144C1" w:rsidP="0038337B">
      <w:pPr>
        <w:autoSpaceDE w:val="0"/>
        <w:autoSpaceDN w:val="0"/>
        <w:adjustRightInd w:val="0"/>
        <w:spacing w:line="360" w:lineRule="auto"/>
        <w:ind w:firstLine="720"/>
        <w:jc w:val="both"/>
        <w:rPr>
          <w:bCs/>
          <w:lang w:val="lt-LT"/>
        </w:rPr>
      </w:pPr>
    </w:p>
    <w:p w:rsidR="00F144C1" w:rsidRPr="00B13072" w:rsidRDefault="00F144C1" w:rsidP="0038337B">
      <w:pPr>
        <w:autoSpaceDE w:val="0"/>
        <w:autoSpaceDN w:val="0"/>
        <w:adjustRightInd w:val="0"/>
        <w:spacing w:line="360" w:lineRule="auto"/>
        <w:ind w:firstLine="720"/>
        <w:jc w:val="both"/>
        <w:rPr>
          <w:bCs/>
          <w:lang w:val="lt-LT"/>
        </w:rPr>
      </w:pPr>
    </w:p>
    <w:p w:rsidR="000B3173" w:rsidRPr="00B13072" w:rsidRDefault="000B3173" w:rsidP="002B7893">
      <w:pPr>
        <w:pStyle w:val="Heading3"/>
        <w:jc w:val="center"/>
        <w:rPr>
          <w:lang w:val="lt-LT"/>
        </w:rPr>
      </w:pPr>
      <w:bookmarkStart w:id="50" w:name="_Toc2670561"/>
      <w:r w:rsidRPr="00B13072">
        <w:rPr>
          <w:lang w:val="lt-LT"/>
        </w:rPr>
        <w:t>IŠVADOS</w:t>
      </w:r>
      <w:bookmarkEnd w:id="50"/>
    </w:p>
    <w:p w:rsidR="000B3173" w:rsidRPr="00B13072" w:rsidRDefault="000B3173" w:rsidP="000B3173">
      <w:pPr>
        <w:rPr>
          <w:highlight w:val="yellow"/>
          <w:lang w:val="lt-LT"/>
        </w:rPr>
      </w:pPr>
    </w:p>
    <w:p w:rsidR="00F144C1" w:rsidRPr="00623655" w:rsidRDefault="00F144C1" w:rsidP="00F144C1">
      <w:pPr>
        <w:spacing w:line="360" w:lineRule="auto"/>
        <w:ind w:firstLine="720"/>
        <w:jc w:val="both"/>
        <w:rPr>
          <w:lang w:val="lt-LT"/>
        </w:rPr>
      </w:pPr>
      <w:r w:rsidRPr="00623655">
        <w:rPr>
          <w:lang w:val="lt-LT"/>
        </w:rPr>
        <w:t xml:space="preserve">Vidutinė metinė ozono koncentracija 2019 metais EMEP stotyje Preiloje buvo 66.1 </w:t>
      </w:r>
      <w:r w:rsidRPr="00623655">
        <w:rPr>
          <w:rFonts w:ascii="Symbol" w:hAnsi="Symbol"/>
          <w:lang w:val="lt-LT"/>
        </w:rPr>
        <w:t></w:t>
      </w:r>
      <w:r w:rsidRPr="00623655">
        <w:rPr>
          <w:lang w:val="lt-LT"/>
        </w:rPr>
        <w:t>g/m</w:t>
      </w:r>
      <w:r w:rsidRPr="00623655">
        <w:rPr>
          <w:vertAlign w:val="superscript"/>
          <w:lang w:val="lt-LT"/>
        </w:rPr>
        <w:t>3</w:t>
      </w:r>
      <w:r w:rsidRPr="00623655">
        <w:rPr>
          <w:lang w:val="lt-LT"/>
        </w:rPr>
        <w:t xml:space="preserve">, t.y., didesnė nei 2018 metais 63 </w:t>
      </w:r>
      <w:r w:rsidRPr="00623655">
        <w:rPr>
          <w:rFonts w:ascii="Symbol" w:hAnsi="Symbol"/>
          <w:lang w:val="lt-LT"/>
        </w:rPr>
        <w:t></w:t>
      </w:r>
      <w:r w:rsidRPr="00623655">
        <w:rPr>
          <w:lang w:val="lt-LT"/>
        </w:rPr>
        <w:t>g/m</w:t>
      </w:r>
      <w:r w:rsidRPr="00623655">
        <w:rPr>
          <w:vertAlign w:val="superscript"/>
          <w:lang w:val="lt-LT"/>
        </w:rPr>
        <w:t>3</w:t>
      </w:r>
      <w:r w:rsidRPr="00623655">
        <w:rPr>
          <w:lang w:val="lt-LT"/>
        </w:rPr>
        <w:t xml:space="preserve">), bet dar nepasiekė didžiausios vidutinės metinės koncntracijos išmatuotos 2006 metais (68,2 </w:t>
      </w:r>
      <w:r w:rsidRPr="00623655">
        <w:rPr>
          <w:rFonts w:ascii="Symbol" w:hAnsi="Symbol"/>
          <w:lang w:val="lt-LT"/>
        </w:rPr>
        <w:t></w:t>
      </w:r>
      <w:r w:rsidRPr="00623655">
        <w:rPr>
          <w:lang w:val="lt-LT"/>
        </w:rPr>
        <w:t>g/m</w:t>
      </w:r>
      <w:r w:rsidRPr="00623655">
        <w:rPr>
          <w:vertAlign w:val="superscript"/>
          <w:lang w:val="lt-LT"/>
        </w:rPr>
        <w:t>3</w:t>
      </w:r>
      <w:r w:rsidRPr="00623655">
        <w:rPr>
          <w:lang w:val="lt-LT"/>
        </w:rPr>
        <w:t>).</w:t>
      </w:r>
    </w:p>
    <w:p w:rsidR="00F144C1" w:rsidRPr="00623655" w:rsidRDefault="00F144C1" w:rsidP="00F144C1">
      <w:pPr>
        <w:pStyle w:val="BodyText3"/>
        <w:ind w:firstLine="720"/>
        <w:rPr>
          <w:sz w:val="22"/>
          <w:lang w:val="lt-LT"/>
        </w:rPr>
      </w:pPr>
      <w:r w:rsidRPr="00623655">
        <w:rPr>
          <w:lang w:val="lt-LT"/>
        </w:rPr>
        <w:t xml:space="preserve">Didžiausia ozono koncentracija (164,9 </w:t>
      </w:r>
      <w:r w:rsidRPr="00623655">
        <w:rPr>
          <w:rFonts w:ascii="Symbol" w:hAnsi="Symbol"/>
          <w:lang w:val="lt-LT"/>
        </w:rPr>
        <w:t></w:t>
      </w:r>
      <w:r w:rsidRPr="00623655">
        <w:rPr>
          <w:lang w:val="lt-LT"/>
        </w:rPr>
        <w:t>g/m</w:t>
      </w:r>
      <w:r w:rsidRPr="00623655">
        <w:rPr>
          <w:vertAlign w:val="superscript"/>
          <w:lang w:val="lt-LT"/>
        </w:rPr>
        <w:t>3</w:t>
      </w:r>
      <w:r w:rsidRPr="00623655">
        <w:rPr>
          <w:lang w:val="lt-LT"/>
        </w:rPr>
        <w:t xml:space="preserve">) 2019 metais Preilos stotyje buvo išmatuota birželio 26 dieną, kurios kilmė yra sietina su lėtai judančia užteršto oro masių pernaša iš pietų Europos per Lenkijos vakarinę dalį, kur tuo metu buvo panaši ozono koncentracija. </w:t>
      </w:r>
    </w:p>
    <w:p w:rsidR="00F144C1" w:rsidRPr="00623655" w:rsidRDefault="00F144C1" w:rsidP="00F144C1">
      <w:pPr>
        <w:spacing w:line="360" w:lineRule="auto"/>
        <w:ind w:firstLine="720"/>
        <w:jc w:val="both"/>
        <w:rPr>
          <w:b/>
          <w:bCs/>
          <w:lang w:val="lt-LT"/>
        </w:rPr>
      </w:pPr>
      <w:r w:rsidRPr="00623655">
        <w:rPr>
          <w:lang w:val="lt-LT"/>
        </w:rPr>
        <w:t>Apskaičiuotos AOT40 vertės miškų apsaugai stotyje (</w:t>
      </w:r>
      <w:r w:rsidRPr="00623655">
        <w:rPr>
          <w:bCs/>
          <w:lang w:val="lt-LT"/>
        </w:rPr>
        <w:t>17436</w:t>
      </w:r>
      <w:r w:rsidRPr="00623655">
        <w:rPr>
          <w:b/>
          <w:bCs/>
          <w:lang w:val="lt-LT"/>
        </w:rPr>
        <w:t xml:space="preserve"> </w:t>
      </w:r>
      <w:r w:rsidRPr="00623655">
        <w:rPr>
          <w:lang w:val="lt-LT"/>
        </w:rPr>
        <w:t>µg/m</w:t>
      </w:r>
      <w:r w:rsidRPr="00623655">
        <w:rPr>
          <w:vertAlign w:val="superscript"/>
          <w:lang w:val="lt-LT"/>
        </w:rPr>
        <w:t xml:space="preserve">3 </w:t>
      </w:r>
      <w:r w:rsidRPr="00623655">
        <w:rPr>
          <w:lang w:val="lt-LT"/>
        </w:rPr>
        <w:t xml:space="preserve">x h ir </w:t>
      </w:r>
      <w:r w:rsidRPr="00623655">
        <w:rPr>
          <w:bCs/>
          <w:lang w:val="lt-LT"/>
        </w:rPr>
        <w:t>17523</w:t>
      </w:r>
      <w:r w:rsidRPr="00623655">
        <w:rPr>
          <w:lang w:val="lt-LT"/>
        </w:rPr>
        <w:t xml:space="preserve"> µg/m</w:t>
      </w:r>
      <w:r w:rsidRPr="00623655">
        <w:rPr>
          <w:vertAlign w:val="superscript"/>
          <w:lang w:val="lt-LT"/>
        </w:rPr>
        <w:t xml:space="preserve">3 </w:t>
      </w:r>
      <w:r w:rsidRPr="00623655">
        <w:rPr>
          <w:lang w:val="lt-LT"/>
        </w:rPr>
        <w:t>x h perskaičiuotos) neviršijo 2002/3/EB direktyvos III priede pateikto leistino lygio, t.y., 20000 µg/m</w:t>
      </w:r>
      <w:r w:rsidRPr="00623655">
        <w:rPr>
          <w:vertAlign w:val="superscript"/>
          <w:lang w:val="lt-LT"/>
        </w:rPr>
        <w:t xml:space="preserve">3 </w:t>
      </w:r>
      <w:r w:rsidRPr="00623655">
        <w:rPr>
          <w:lang w:val="lt-LT"/>
        </w:rPr>
        <w:t>x h, bet buvo didesnės nei 2018 metais. Tai sąlygojo karštas ir sausas Lietuvoje šiltasis laikotarpis.</w:t>
      </w:r>
    </w:p>
    <w:p w:rsidR="00F144C1" w:rsidRPr="00D05630" w:rsidRDefault="00F144C1" w:rsidP="00F144C1">
      <w:pPr>
        <w:pStyle w:val="BodyText3"/>
        <w:ind w:firstLine="720"/>
        <w:rPr>
          <w:lang w:val="lt-LT"/>
        </w:rPr>
      </w:pPr>
      <w:r w:rsidRPr="00D05630">
        <w:rPr>
          <w:lang w:val="lt-LT"/>
        </w:rPr>
        <w:t xml:space="preserve">Apskaičiuotos AOT40 vertės augmenijos apsaugai Preilos stotyje neviršijo 2008/50/EB direktyvos VII priede pateiktos siektinos 5 metų vidutinės vertės gegužės - liepos mėnesiais, t.y., 18000 </w:t>
      </w:r>
      <w:r w:rsidRPr="00D05630">
        <w:rPr>
          <w:rFonts w:ascii="Symbol" w:hAnsi="Symbol"/>
          <w:lang w:val="lt-LT"/>
        </w:rPr>
        <w:t></w:t>
      </w:r>
      <w:r w:rsidRPr="00D05630">
        <w:rPr>
          <w:lang w:val="lt-LT"/>
        </w:rPr>
        <w:t>g/m</w:t>
      </w:r>
      <w:r w:rsidRPr="00D05630">
        <w:rPr>
          <w:vertAlign w:val="superscript"/>
          <w:lang w:val="lt-LT"/>
        </w:rPr>
        <w:t xml:space="preserve">3 </w:t>
      </w:r>
      <w:r w:rsidRPr="00D05630">
        <w:rPr>
          <w:lang w:val="lt-LT"/>
        </w:rPr>
        <w:t xml:space="preserve">x h. Penkerių metų (2015-2019) vidurkis  buvo 6275 </w:t>
      </w:r>
      <w:r w:rsidRPr="00D05630">
        <w:rPr>
          <w:rFonts w:ascii="Symbol" w:hAnsi="Symbol"/>
          <w:lang w:val="lt-LT"/>
        </w:rPr>
        <w:t></w:t>
      </w:r>
      <w:r w:rsidRPr="00D05630">
        <w:rPr>
          <w:lang w:val="lt-LT"/>
        </w:rPr>
        <w:t>g/m</w:t>
      </w:r>
      <w:r w:rsidRPr="00D05630">
        <w:rPr>
          <w:vertAlign w:val="superscript"/>
          <w:lang w:val="lt-LT"/>
        </w:rPr>
        <w:t xml:space="preserve">3 </w:t>
      </w:r>
      <w:r w:rsidRPr="00D05630">
        <w:rPr>
          <w:lang w:val="lt-LT"/>
        </w:rPr>
        <w:t>x h, t.y., ilgalaikis tikslas - 6000</w:t>
      </w:r>
      <w:r w:rsidRPr="00D05630">
        <w:rPr>
          <w:szCs w:val="18"/>
          <w:lang w:val="lt-LT"/>
        </w:rPr>
        <w:t xml:space="preserve"> μg/m</w:t>
      </w:r>
      <w:r w:rsidRPr="00D05630">
        <w:rPr>
          <w:szCs w:val="18"/>
          <w:vertAlign w:val="superscript"/>
          <w:lang w:val="lt-LT"/>
        </w:rPr>
        <w:t>3</w:t>
      </w:r>
      <w:r w:rsidRPr="00D05630">
        <w:rPr>
          <w:szCs w:val="18"/>
          <w:lang w:val="lt-LT"/>
        </w:rPr>
        <w:t xml:space="preserve"> x h per šį laikotarpį nebuvo pasiektas.</w:t>
      </w:r>
    </w:p>
    <w:p w:rsidR="00F144C1" w:rsidRPr="00D05630" w:rsidRDefault="00F144C1" w:rsidP="00F144C1">
      <w:pPr>
        <w:pStyle w:val="BodyText3"/>
        <w:ind w:firstLine="720"/>
        <w:rPr>
          <w:szCs w:val="18"/>
          <w:lang w:val="lt-LT"/>
        </w:rPr>
      </w:pPr>
      <w:r w:rsidRPr="00D05630">
        <w:rPr>
          <w:bCs/>
          <w:lang w:val="lt-LT"/>
        </w:rPr>
        <w:t>Per 2019 metus gyventojų informavimo (180</w:t>
      </w:r>
      <w:r w:rsidRPr="00D05630">
        <w:rPr>
          <w:bCs/>
          <w:sz w:val="22"/>
          <w:szCs w:val="18"/>
          <w:lang w:val="lt-LT"/>
        </w:rPr>
        <w:t xml:space="preserve"> μg/m</w:t>
      </w:r>
      <w:r w:rsidRPr="00D05630">
        <w:rPr>
          <w:bCs/>
          <w:sz w:val="22"/>
          <w:szCs w:val="18"/>
          <w:vertAlign w:val="superscript"/>
          <w:lang w:val="lt-LT"/>
        </w:rPr>
        <w:t>3</w:t>
      </w:r>
      <w:r w:rsidRPr="00D05630">
        <w:rPr>
          <w:bCs/>
          <w:sz w:val="22"/>
          <w:szCs w:val="18"/>
          <w:lang w:val="lt-LT"/>
        </w:rPr>
        <w:t>) slenkstis</w:t>
      </w:r>
      <w:r w:rsidRPr="00D05630">
        <w:rPr>
          <w:bCs/>
          <w:sz w:val="22"/>
          <w:szCs w:val="18"/>
          <w:vertAlign w:val="superscript"/>
          <w:lang w:val="lt-LT"/>
        </w:rPr>
        <w:t xml:space="preserve"> </w:t>
      </w:r>
      <w:r w:rsidRPr="00D05630">
        <w:rPr>
          <w:bCs/>
          <w:sz w:val="22"/>
          <w:szCs w:val="18"/>
          <w:lang w:val="lt-LT"/>
        </w:rPr>
        <w:t xml:space="preserve">nebuvo </w:t>
      </w:r>
      <w:r w:rsidRPr="00D05630">
        <w:rPr>
          <w:bCs/>
          <w:lang w:val="lt-LT"/>
        </w:rPr>
        <w:t>viršytas;</w:t>
      </w:r>
      <w:r w:rsidRPr="00D05630">
        <w:rPr>
          <w:bCs/>
          <w:sz w:val="22"/>
          <w:szCs w:val="18"/>
          <w:lang w:val="lt-LT"/>
        </w:rPr>
        <w:t xml:space="preserve"> </w:t>
      </w:r>
      <w:r w:rsidRPr="00D05630">
        <w:rPr>
          <w:bCs/>
          <w:lang w:val="lt-LT"/>
        </w:rPr>
        <w:t>pavojaus (240</w:t>
      </w:r>
      <w:r w:rsidRPr="00D05630">
        <w:rPr>
          <w:bCs/>
          <w:sz w:val="22"/>
          <w:szCs w:val="18"/>
          <w:lang w:val="lt-LT"/>
        </w:rPr>
        <w:t xml:space="preserve"> μg/m</w:t>
      </w:r>
      <w:r w:rsidRPr="00D05630">
        <w:rPr>
          <w:bCs/>
          <w:sz w:val="22"/>
          <w:szCs w:val="18"/>
          <w:vertAlign w:val="superscript"/>
          <w:lang w:val="lt-LT"/>
        </w:rPr>
        <w:t>3</w:t>
      </w:r>
      <w:r w:rsidRPr="00D05630">
        <w:rPr>
          <w:bCs/>
          <w:sz w:val="22"/>
          <w:szCs w:val="18"/>
          <w:lang w:val="lt-LT"/>
        </w:rPr>
        <w:t>)</w:t>
      </w:r>
      <w:r w:rsidRPr="00D05630">
        <w:rPr>
          <w:bCs/>
          <w:lang w:val="lt-LT"/>
        </w:rPr>
        <w:t xml:space="preserve"> slenkstis nebuvo</w:t>
      </w:r>
      <w:r w:rsidRPr="00D05630">
        <w:rPr>
          <w:bCs/>
          <w:sz w:val="22"/>
          <w:szCs w:val="18"/>
          <w:lang w:val="lt-LT"/>
        </w:rPr>
        <w:t xml:space="preserve"> pasiektas</w:t>
      </w:r>
      <w:r w:rsidRPr="00D05630">
        <w:rPr>
          <w:bCs/>
          <w:lang w:val="lt-LT"/>
        </w:rPr>
        <w:t xml:space="preserve">. </w:t>
      </w:r>
      <w:r w:rsidRPr="00D05630">
        <w:rPr>
          <w:lang w:val="lt-LT"/>
        </w:rPr>
        <w:t>Siektina žmonių sveikatos apsaugai vertė, t.y., kad didžiausias paros 8 valandų vidurkis 120 μg/m</w:t>
      </w:r>
      <w:r w:rsidRPr="00D05630">
        <w:rPr>
          <w:vertAlign w:val="superscript"/>
          <w:lang w:val="lt-LT"/>
        </w:rPr>
        <w:t>3</w:t>
      </w:r>
      <w:r w:rsidRPr="00D05630">
        <w:rPr>
          <w:lang w:val="lt-LT"/>
        </w:rPr>
        <w:t xml:space="preserve"> nebūtų viršijamas daugiau nei 25 paras per kalendorinius metus, imant trejų metų vidurkį, stotyje nebuvo viršytas. Ilgalaikis tikslas</w:t>
      </w:r>
      <w:r w:rsidRPr="00D05630">
        <w:rPr>
          <w:szCs w:val="18"/>
          <w:lang w:val="lt-LT"/>
        </w:rPr>
        <w:t xml:space="preserve"> 2019 metais nebuvo pasiektas</w:t>
      </w:r>
      <w:r w:rsidRPr="00D05630">
        <w:rPr>
          <w:lang w:val="lt-LT"/>
        </w:rPr>
        <w:t xml:space="preserve">, t.y., užregistruoti atvejai, kai paros didžiausias 8 valandų vidurkis viršijo 120 </w:t>
      </w:r>
      <w:r w:rsidRPr="00D05630">
        <w:rPr>
          <w:rFonts w:ascii="Symbol" w:hAnsi="Symbol"/>
          <w:lang w:val="lt-LT"/>
        </w:rPr>
        <w:t></w:t>
      </w:r>
      <w:r w:rsidRPr="00D05630">
        <w:rPr>
          <w:lang w:val="lt-LT"/>
        </w:rPr>
        <w:t>g/m</w:t>
      </w:r>
      <w:r w:rsidRPr="00D05630">
        <w:rPr>
          <w:vertAlign w:val="superscript"/>
          <w:lang w:val="lt-LT"/>
        </w:rPr>
        <w:t>3</w:t>
      </w:r>
      <w:r w:rsidRPr="00D05630">
        <w:rPr>
          <w:szCs w:val="18"/>
          <w:lang w:val="lt-LT"/>
        </w:rPr>
        <w:t>. Tokie atvejai 2019 metais kaip ir ankstesniais metais buvo stebimi, kai užterštos oro masės pasiekė Lietuvą iš pietinių-vakarinių Europos regionų. AOT60 reikšmės 2019 metais neviršijo leistinos absoliučios 5800 μg/m</w:t>
      </w:r>
      <w:r w:rsidRPr="00D05630">
        <w:rPr>
          <w:szCs w:val="18"/>
          <w:vertAlign w:val="superscript"/>
          <w:lang w:val="lt-LT"/>
        </w:rPr>
        <w:t>3</w:t>
      </w:r>
      <w:r w:rsidRPr="00D05630">
        <w:rPr>
          <w:szCs w:val="18"/>
          <w:lang w:val="lt-LT"/>
        </w:rPr>
        <w:t xml:space="preserve"> x h ribos, tačiau viršijo žmonių sveikatai nustatytą kritinį lygį AOT 60 = 0.</w:t>
      </w:r>
    </w:p>
    <w:p w:rsidR="00391003" w:rsidRPr="005613ED" w:rsidRDefault="00F144C1" w:rsidP="00F144C1">
      <w:pPr>
        <w:pStyle w:val="BodyText3"/>
        <w:ind w:firstLine="720"/>
        <w:rPr>
          <w:color w:val="C00000"/>
          <w:lang w:val="lt-LT"/>
        </w:rPr>
      </w:pPr>
      <w:r w:rsidRPr="00097220">
        <w:rPr>
          <w:lang w:val="lt-LT"/>
        </w:rPr>
        <w:t xml:space="preserve">Vertinant ozono koncentracijos pokyčius Preiloje ir kitose Europos regionuose per 2013-2019 metus staigių pikinių koncentracijų padidėjimų neturėtų būti per ateinančius artimiausius metus, nes visose šalyse yra stengiamasi sumažinti ozono </w:t>
      </w:r>
      <w:r w:rsidRPr="00097220">
        <w:rPr>
          <w:lang w:val="lt-LT"/>
        </w:rPr>
        <w:lastRenderedPageBreak/>
        <w:t>pirmtakų emisijas, kurios ir yra labiausiai siejamos su didelių ozono koncentracijų susidarymu.</w:t>
      </w:r>
    </w:p>
    <w:p w:rsidR="00F144C1" w:rsidRPr="00623655" w:rsidRDefault="00F144C1" w:rsidP="00F144C1">
      <w:pPr>
        <w:pStyle w:val="BodyText3"/>
        <w:ind w:firstLine="720"/>
        <w:rPr>
          <w:lang w:val="lt-LT"/>
        </w:rPr>
      </w:pPr>
      <w:r w:rsidRPr="00623655">
        <w:rPr>
          <w:lang w:val="lt-LT"/>
        </w:rPr>
        <w:t xml:space="preserve">Padidėjus vietinei teršalų emisijai (šaltiniai - gaisrai, transportas ir panašiai) ir esant palankioms meteorologinėms sąlygoms, sietinomis su prognozuojamu klimato šiltėjimu, gali atsirasti dažnesni vietiniai padidintų ozono koncentracijų epizodai. </w:t>
      </w:r>
    </w:p>
    <w:p w:rsidR="003D4CF2" w:rsidRPr="00F144C1" w:rsidRDefault="003D4CF2" w:rsidP="000B3173">
      <w:pPr>
        <w:pStyle w:val="BodyText3"/>
        <w:ind w:firstLine="426"/>
        <w:rPr>
          <w:lang w:val="lt-LT"/>
        </w:rPr>
      </w:pPr>
    </w:p>
    <w:p w:rsidR="00B17ED7" w:rsidRPr="00F144C1" w:rsidRDefault="00B17ED7" w:rsidP="000B3173">
      <w:pPr>
        <w:pStyle w:val="BodyText3"/>
        <w:ind w:firstLine="426"/>
        <w:rPr>
          <w:lang w:val="lt-LT"/>
        </w:rPr>
      </w:pPr>
    </w:p>
    <w:p w:rsidR="00B17ED7" w:rsidRPr="00F144C1" w:rsidRDefault="00B17ED7" w:rsidP="000B3173">
      <w:pPr>
        <w:pStyle w:val="BodyText3"/>
        <w:ind w:firstLine="426"/>
        <w:rPr>
          <w:lang w:val="lt-LT"/>
        </w:rPr>
      </w:pPr>
    </w:p>
    <w:p w:rsidR="000B3173" w:rsidRPr="00F144C1" w:rsidRDefault="000B3173" w:rsidP="00C6461E">
      <w:pPr>
        <w:pStyle w:val="Heading3"/>
        <w:jc w:val="center"/>
        <w:rPr>
          <w:lang w:val="lt-LT"/>
        </w:rPr>
      </w:pPr>
      <w:bookmarkStart w:id="51" w:name="_Toc2670562"/>
      <w:r w:rsidRPr="00F144C1">
        <w:rPr>
          <w:lang w:val="lt-LT"/>
        </w:rPr>
        <w:t>LITERATŪRA</w:t>
      </w:r>
      <w:bookmarkEnd w:id="51"/>
    </w:p>
    <w:p w:rsidR="000B3173" w:rsidRPr="005613ED" w:rsidRDefault="000B3173" w:rsidP="000B3173">
      <w:pPr>
        <w:pStyle w:val="BodyText3"/>
        <w:jc w:val="left"/>
        <w:rPr>
          <w:color w:val="C00000"/>
          <w:sz w:val="22"/>
          <w:szCs w:val="18"/>
          <w:lang w:val="lt-LT"/>
        </w:rPr>
      </w:pPr>
    </w:p>
    <w:bookmarkEnd w:id="30"/>
    <w:p w:rsidR="00F144C1" w:rsidRPr="00097220" w:rsidRDefault="00F144C1" w:rsidP="004F222E">
      <w:pPr>
        <w:pStyle w:val="BodyText3"/>
        <w:numPr>
          <w:ilvl w:val="0"/>
          <w:numId w:val="27"/>
        </w:numPr>
        <w:tabs>
          <w:tab w:val="clear" w:pos="360"/>
          <w:tab w:val="num" w:pos="0"/>
        </w:tabs>
        <w:jc w:val="left"/>
        <w:rPr>
          <w:lang w:val="lt-LT"/>
        </w:rPr>
      </w:pPr>
      <w:r w:rsidRPr="00097220">
        <w:rPr>
          <w:lang w:val="lt-LT"/>
        </w:rPr>
        <w:t xml:space="preserve">Europos Parlamento Tarybos direktyva 2008/50/EB dėl aplinkos oro kokybės ir švaresnio oro Europoje. </w:t>
      </w:r>
      <w:hyperlink r:id="rId186" w:history="1">
        <w:r w:rsidRPr="00097220">
          <w:rPr>
            <w:rStyle w:val="Hyperlink"/>
            <w:sz w:val="22"/>
            <w:lang w:val="lt-LT"/>
          </w:rPr>
          <w:t>http://eur-lex.europa.eu/LexUriServ/LexUriServ.do?uri=OJ:L:2008:152:0001:0044:LT:PDF</w:t>
        </w:r>
      </w:hyperlink>
    </w:p>
    <w:p w:rsidR="00F144C1" w:rsidRPr="00097220" w:rsidRDefault="00F144C1" w:rsidP="00F144C1">
      <w:pPr>
        <w:pStyle w:val="BodyText3"/>
        <w:numPr>
          <w:ilvl w:val="0"/>
          <w:numId w:val="27"/>
        </w:numPr>
        <w:tabs>
          <w:tab w:val="clear" w:pos="360"/>
          <w:tab w:val="num" w:pos="0"/>
        </w:tabs>
        <w:rPr>
          <w:sz w:val="22"/>
          <w:lang w:val="lt-LT"/>
        </w:rPr>
      </w:pPr>
      <w:r w:rsidRPr="00097220">
        <w:rPr>
          <w:lang w:val="lt-LT"/>
        </w:rPr>
        <w:t>Lietuvos Respublikos Aplinkos ir Sveikatos apsaugos ministrų įsakymas Nr. D1-585/V-611 “Dėl aplinkos oro užterštumo sieros dioksidu, azoto dioksidu, azoto oksidais, benzenu, anglies monoksidu, švinu, kietosiomis dalelėmis ir ozonu normų patvirtinimo”. Valstybės žinios, 2010-07-13, Nr. 82-4364.</w:t>
      </w:r>
    </w:p>
    <w:p w:rsidR="00F144C1" w:rsidRPr="00097220" w:rsidRDefault="00F144C1" w:rsidP="00F144C1">
      <w:pPr>
        <w:pStyle w:val="BodyText3"/>
        <w:numPr>
          <w:ilvl w:val="0"/>
          <w:numId w:val="27"/>
        </w:numPr>
        <w:tabs>
          <w:tab w:val="clear" w:pos="360"/>
          <w:tab w:val="num" w:pos="0"/>
        </w:tabs>
        <w:rPr>
          <w:sz w:val="22"/>
          <w:lang w:val="lt-LT"/>
        </w:rPr>
      </w:pPr>
      <w:r w:rsidRPr="00097220">
        <w:rPr>
          <w:lang w:val="lt-LT"/>
        </w:rPr>
        <w:t>Aplinkos ministro įsakymas Nr. D1-279 "Dėl aplinkos oro kokybės vertinimo". Valstybės žinios, 2010, Nr.42-2042.</w:t>
      </w:r>
    </w:p>
    <w:p w:rsidR="00F144C1" w:rsidRPr="00097220" w:rsidRDefault="00F144C1" w:rsidP="004F222E">
      <w:pPr>
        <w:pStyle w:val="BodyText3"/>
        <w:numPr>
          <w:ilvl w:val="0"/>
          <w:numId w:val="27"/>
        </w:numPr>
        <w:tabs>
          <w:tab w:val="clear" w:pos="360"/>
          <w:tab w:val="num" w:pos="0"/>
        </w:tabs>
        <w:rPr>
          <w:lang w:val="lt-LT"/>
        </w:rPr>
      </w:pPr>
      <w:r w:rsidRPr="00097220">
        <w:rPr>
          <w:lang w:val="lt-LT"/>
        </w:rPr>
        <w:t xml:space="preserve">EMEP Manual for Sampling and Analysis. </w:t>
      </w:r>
      <w:hyperlink r:id="rId187" w:history="1">
        <w:r w:rsidRPr="00097220">
          <w:rPr>
            <w:rStyle w:val="Hyperlink"/>
            <w:sz w:val="22"/>
            <w:lang w:val="lt-LT"/>
          </w:rPr>
          <w:t>http://tarantula.nilu.no/projects/ccc/manual/index.html</w:t>
        </w:r>
      </w:hyperlink>
      <w:r w:rsidRPr="00097220">
        <w:rPr>
          <w:lang w:val="lt-LT"/>
        </w:rPr>
        <w:t xml:space="preserve"> </w:t>
      </w:r>
    </w:p>
    <w:p w:rsidR="00F144C1" w:rsidRPr="00097220" w:rsidRDefault="00F144C1" w:rsidP="00F144C1">
      <w:pPr>
        <w:pStyle w:val="BodyText3"/>
        <w:numPr>
          <w:ilvl w:val="0"/>
          <w:numId w:val="27"/>
        </w:numPr>
        <w:rPr>
          <w:sz w:val="22"/>
          <w:lang w:val="lt-LT"/>
        </w:rPr>
      </w:pPr>
      <w:r w:rsidRPr="00097220">
        <w:rPr>
          <w:lang w:val="lt-LT"/>
        </w:rPr>
        <w:t>EEA. Air quality in Europe — 201</w:t>
      </w:r>
      <w:r>
        <w:rPr>
          <w:lang w:val="lt-LT"/>
        </w:rPr>
        <w:t>9</w:t>
      </w:r>
      <w:r w:rsidRPr="00097220">
        <w:rPr>
          <w:lang w:val="lt-LT"/>
        </w:rPr>
        <w:t xml:space="preserve"> report. </w:t>
      </w:r>
    </w:p>
    <w:p w:rsidR="004476A6" w:rsidRPr="005613ED" w:rsidRDefault="004476A6" w:rsidP="00F144C1">
      <w:pPr>
        <w:pStyle w:val="BodyText3"/>
        <w:ind w:left="360"/>
        <w:rPr>
          <w:color w:val="C00000"/>
          <w:sz w:val="22"/>
          <w:lang w:val="lt-LT"/>
        </w:rPr>
      </w:pPr>
    </w:p>
    <w:p w:rsidR="004476A6" w:rsidRPr="005613ED" w:rsidRDefault="004476A6" w:rsidP="004476A6">
      <w:pPr>
        <w:pStyle w:val="BodyText3"/>
        <w:rPr>
          <w:noProof/>
          <w:color w:val="C00000"/>
        </w:rPr>
      </w:pPr>
    </w:p>
    <w:p w:rsidR="00913F61" w:rsidRPr="004862CE" w:rsidRDefault="00251AC6">
      <w:pPr>
        <w:pStyle w:val="Heading1"/>
        <w:jc w:val="both"/>
        <w:rPr>
          <w:sz w:val="28"/>
          <w:lang w:val="lt-LT"/>
        </w:rPr>
      </w:pPr>
      <w:r w:rsidRPr="005613ED">
        <w:rPr>
          <w:color w:val="C00000"/>
          <w:highlight w:val="yellow"/>
          <w:lang w:val="lt-LT"/>
        </w:rPr>
        <w:br w:type="page"/>
      </w:r>
      <w:bookmarkStart w:id="52" w:name="_Toc2670563"/>
      <w:r w:rsidRPr="004862CE">
        <w:rPr>
          <w:sz w:val="28"/>
          <w:lang w:val="lt-LT"/>
        </w:rPr>
        <w:lastRenderedPageBreak/>
        <w:t>4. SUNKIŲJŲ METALŲ IR POLICIKLINIŲ AROMATINIŲ ANGLIAVANDENILIŲ ATMOSFEROS IŠKRITOSE TYRIMAI</w:t>
      </w:r>
      <w:bookmarkEnd w:id="52"/>
      <w:r w:rsidRPr="004862CE">
        <w:rPr>
          <w:sz w:val="28"/>
          <w:lang w:val="lt-LT"/>
        </w:rPr>
        <w:t xml:space="preserve"> </w:t>
      </w:r>
    </w:p>
    <w:p w:rsidR="00913F61" w:rsidRPr="004862CE" w:rsidRDefault="00913F61">
      <w:pPr>
        <w:pStyle w:val="Heading3"/>
        <w:ind w:firstLine="0"/>
        <w:jc w:val="center"/>
        <w:rPr>
          <w:lang w:val="lt-LT"/>
        </w:rPr>
      </w:pPr>
    </w:p>
    <w:p w:rsidR="00D82BDA" w:rsidRPr="004862CE" w:rsidRDefault="00D82BDA" w:rsidP="00D82BDA">
      <w:pPr>
        <w:rPr>
          <w:lang w:val="lt-LT"/>
        </w:rPr>
      </w:pPr>
    </w:p>
    <w:p w:rsidR="00913F61" w:rsidRPr="004862CE" w:rsidRDefault="00913F61">
      <w:pPr>
        <w:pStyle w:val="NormalWeb"/>
        <w:spacing w:before="0" w:beforeAutospacing="0" w:after="0" w:afterAutospacing="0"/>
        <w:rPr>
          <w:lang w:val="lt-LT"/>
        </w:rPr>
      </w:pPr>
    </w:p>
    <w:p w:rsidR="00913F61" w:rsidRPr="004862CE" w:rsidRDefault="00251AC6">
      <w:pPr>
        <w:pStyle w:val="Heading3"/>
        <w:ind w:firstLine="0"/>
        <w:jc w:val="center"/>
        <w:rPr>
          <w:lang w:val="lt-LT"/>
        </w:rPr>
      </w:pPr>
      <w:bookmarkStart w:id="53" w:name="_Toc2670564"/>
      <w:r w:rsidRPr="004862CE">
        <w:rPr>
          <w:lang w:val="lt-LT"/>
        </w:rPr>
        <w:t>SANTRAUKA</w:t>
      </w:r>
      <w:bookmarkEnd w:id="53"/>
    </w:p>
    <w:p w:rsidR="00913F61" w:rsidRPr="004862CE" w:rsidRDefault="00251AC6">
      <w:pPr>
        <w:spacing w:line="360" w:lineRule="auto"/>
        <w:ind w:firstLine="720"/>
        <w:jc w:val="both"/>
        <w:rPr>
          <w:lang w:val="lt-LT"/>
        </w:rPr>
      </w:pPr>
      <w:r w:rsidRPr="004862CE">
        <w:rPr>
          <w:lang w:val="lt-LT"/>
        </w:rPr>
        <w:t xml:space="preserve">  </w:t>
      </w:r>
    </w:p>
    <w:p w:rsidR="004862CE" w:rsidRPr="004862CE" w:rsidRDefault="004862CE" w:rsidP="004862CE">
      <w:pPr>
        <w:pStyle w:val="BodyText"/>
        <w:ind w:firstLine="720"/>
        <w:jc w:val="both"/>
        <w:rPr>
          <w:szCs w:val="24"/>
        </w:rPr>
      </w:pPr>
      <w:r w:rsidRPr="004862CE">
        <w:rPr>
          <w:szCs w:val="24"/>
        </w:rPr>
        <w:t>Krituliai dėl savo nereguliarumo tik iš dalies atspindi atmosferos užterštumą, tačiau tiriant teršalų koncentraciją krituliuose, galima žymiai tiksliau nei iš koncentracijos ore įvertinti jų srautą į žemės paviršių.</w:t>
      </w:r>
    </w:p>
    <w:p w:rsidR="004862CE" w:rsidRPr="004862CE" w:rsidRDefault="004862CE" w:rsidP="004862CE">
      <w:pPr>
        <w:pStyle w:val="BodyText"/>
        <w:ind w:firstLine="720"/>
        <w:jc w:val="both"/>
        <w:rPr>
          <w:szCs w:val="24"/>
        </w:rPr>
      </w:pPr>
      <w:r w:rsidRPr="004862CE">
        <w:t xml:space="preserve">Žemės paviršiaus apkrova Cr, Ni, Cd, As ir B(a)P buvo didesnė vakarinėje Lietuvos dalyje (Žemaitijos IMS) nei rytinėje Lietuvos dalyje (Aukštaitijos IMS). </w:t>
      </w:r>
      <w:r w:rsidRPr="004862CE">
        <w:rPr>
          <w:szCs w:val="24"/>
        </w:rPr>
        <w:t>Aukštaitijos IM stotyje nustatytos didesnės, iškritusių su krituliais, Pb, Zn ir Cu kiekių vertės.</w:t>
      </w:r>
      <w:r w:rsidRPr="004862CE">
        <w:t xml:space="preserve"> Tai galima paaiškinti didele oro masių trajektorijų kaita bei kritulių nereguliarumu.</w:t>
      </w:r>
    </w:p>
    <w:p w:rsidR="004862CE" w:rsidRPr="004862CE" w:rsidRDefault="004862CE" w:rsidP="004862CE">
      <w:pPr>
        <w:spacing w:line="360" w:lineRule="auto"/>
        <w:ind w:firstLine="720"/>
        <w:jc w:val="both"/>
        <w:rPr>
          <w:lang w:val="lt-LT"/>
        </w:rPr>
      </w:pPr>
      <w:r w:rsidRPr="004862CE">
        <w:rPr>
          <w:lang w:val="lt-LT"/>
        </w:rPr>
        <w:t>Lyginant Žemės paviršiaus apkrovą sunkiaisiais metalais 2006÷2018 ir 2019 metais pastebėta bendra abiems stotims tolimesnė Pb mažėjimo tendencija. Pastebėtas žymus Ni, Cu bei Cd koncentracijos krituliuose bei sraute į žemės paviršių sumažėjimas Žemaitijos IMS. Žemės paviršiaus apkrovos kitais elementais pokyčiai dėl didelio mėnesinių verčių išsibarstymo yra nereguliarūs.</w:t>
      </w:r>
    </w:p>
    <w:p w:rsidR="004862CE" w:rsidRPr="004862CE" w:rsidRDefault="004862CE" w:rsidP="004862CE">
      <w:pPr>
        <w:spacing w:line="360" w:lineRule="auto"/>
        <w:ind w:firstLine="720"/>
        <w:jc w:val="both"/>
        <w:rPr>
          <w:lang w:val="lt-LT"/>
        </w:rPr>
      </w:pPr>
      <w:r w:rsidRPr="004862CE">
        <w:rPr>
          <w:lang w:val="lt-LT"/>
        </w:rPr>
        <w:t xml:space="preserve">Darbe nustatyta, kad benz(a)pireno srautas į žemės paviršių 2019 m. kito nuo </w:t>
      </w:r>
      <w:r w:rsidRPr="004862CE">
        <w:t>0,134 µg m</w:t>
      </w:r>
      <w:r w:rsidRPr="004862CE">
        <w:rPr>
          <w:vertAlign w:val="superscript"/>
        </w:rPr>
        <w:t>-2 </w:t>
      </w:r>
      <w:r w:rsidRPr="004862CE">
        <w:t>mėn</w:t>
      </w:r>
      <w:r w:rsidRPr="004862CE">
        <w:rPr>
          <w:vertAlign w:val="superscript"/>
        </w:rPr>
        <w:t>.-1</w:t>
      </w:r>
      <w:r w:rsidRPr="004862CE">
        <w:t xml:space="preserve"> iki 0,801 µg m</w:t>
      </w:r>
      <w:r w:rsidRPr="004862CE">
        <w:rPr>
          <w:vertAlign w:val="superscript"/>
        </w:rPr>
        <w:t xml:space="preserve">-2 </w:t>
      </w:r>
      <w:r w:rsidRPr="004862CE">
        <w:t>mėn</w:t>
      </w:r>
      <w:r w:rsidRPr="004862CE">
        <w:rPr>
          <w:vertAlign w:val="superscript"/>
        </w:rPr>
        <w:t>.-1</w:t>
      </w:r>
      <w:r w:rsidRPr="004862CE">
        <w:t xml:space="preserve"> </w:t>
      </w:r>
      <w:r w:rsidRPr="004862CE">
        <w:rPr>
          <w:lang w:val="lt-LT"/>
        </w:rPr>
        <w:t xml:space="preserve">Aukštaitijos IMS ir nuo </w:t>
      </w:r>
      <w:r w:rsidRPr="004862CE">
        <w:t>0,35 µg m</w:t>
      </w:r>
      <w:r w:rsidRPr="004862CE">
        <w:rPr>
          <w:vertAlign w:val="superscript"/>
        </w:rPr>
        <w:t>-2</w:t>
      </w:r>
      <w:r w:rsidRPr="004862CE">
        <w:t>mėn</w:t>
      </w:r>
      <w:r w:rsidRPr="004862CE">
        <w:rPr>
          <w:vertAlign w:val="superscript"/>
        </w:rPr>
        <w:t>-1</w:t>
      </w:r>
      <w:r w:rsidRPr="004862CE">
        <w:t xml:space="preserve"> iki 1,53</w:t>
      </w:r>
      <w:r w:rsidRPr="004862CE">
        <w:rPr>
          <w:lang w:val="lt-LT"/>
        </w:rPr>
        <w:t> µg m</w:t>
      </w:r>
      <w:r w:rsidRPr="004862CE">
        <w:rPr>
          <w:vertAlign w:val="superscript"/>
          <w:lang w:val="lt-LT"/>
        </w:rPr>
        <w:t>- 2</w:t>
      </w:r>
      <w:r w:rsidRPr="004862CE">
        <w:rPr>
          <w:lang w:val="lt-LT"/>
        </w:rPr>
        <w:t>mėn</w:t>
      </w:r>
      <w:r w:rsidRPr="004862CE">
        <w:rPr>
          <w:vertAlign w:val="superscript"/>
          <w:lang w:val="lt-LT"/>
        </w:rPr>
        <w:t xml:space="preserve">-1 </w:t>
      </w:r>
      <w:r w:rsidRPr="004862CE">
        <w:rPr>
          <w:lang w:val="lt-LT"/>
        </w:rPr>
        <w:t>Žemaitijos IMS. Abejose stotyse benz(a)pireno srautas į žemės paviršių turėjo sezoninę eigą. Benz(a)pireno koncentracija krituliuose ir jo srautas į žemės paviršių buvo didesnis Žemaitijos IMS. Tai rodo intensyvesnių benz(a)pireno šaltinių įtaką šios stoties aplinkai.</w:t>
      </w:r>
    </w:p>
    <w:p w:rsidR="005F4D7C" w:rsidRPr="004862CE" w:rsidRDefault="005F4D7C" w:rsidP="005F4D7C">
      <w:pPr>
        <w:spacing w:line="360" w:lineRule="auto"/>
        <w:ind w:firstLine="720"/>
        <w:jc w:val="both"/>
        <w:rPr>
          <w:lang w:val="lt-LT"/>
        </w:rPr>
      </w:pPr>
    </w:p>
    <w:p w:rsidR="005F4D7C" w:rsidRPr="004862CE" w:rsidRDefault="005F4D7C" w:rsidP="005F4D7C">
      <w:pPr>
        <w:spacing w:line="360" w:lineRule="auto"/>
        <w:ind w:firstLine="720"/>
        <w:jc w:val="both"/>
        <w:rPr>
          <w:lang w:val="lt-LT"/>
        </w:rPr>
      </w:pPr>
    </w:p>
    <w:p w:rsidR="00D82BDA" w:rsidRPr="004862CE" w:rsidRDefault="00D82BDA" w:rsidP="005F4D7C">
      <w:pPr>
        <w:spacing w:line="360" w:lineRule="auto"/>
        <w:ind w:firstLine="720"/>
        <w:jc w:val="both"/>
        <w:rPr>
          <w:lang w:val="lt-LT"/>
        </w:rPr>
      </w:pPr>
    </w:p>
    <w:p w:rsidR="00D82BDA" w:rsidRPr="004862CE" w:rsidRDefault="00D82BDA" w:rsidP="005F4D7C">
      <w:pPr>
        <w:spacing w:line="360" w:lineRule="auto"/>
        <w:ind w:firstLine="720"/>
        <w:jc w:val="both"/>
        <w:rPr>
          <w:lang w:val="lt-LT"/>
        </w:rPr>
      </w:pPr>
    </w:p>
    <w:p w:rsidR="00D82BDA" w:rsidRPr="004862CE" w:rsidRDefault="00D82BDA" w:rsidP="005F4D7C">
      <w:pPr>
        <w:spacing w:line="360" w:lineRule="auto"/>
        <w:ind w:firstLine="720"/>
        <w:jc w:val="both"/>
        <w:rPr>
          <w:lang w:val="lt-LT"/>
        </w:rPr>
      </w:pPr>
    </w:p>
    <w:p w:rsidR="00D82BDA" w:rsidRPr="004862CE" w:rsidRDefault="00D82BDA" w:rsidP="005F4D7C">
      <w:pPr>
        <w:spacing w:line="360" w:lineRule="auto"/>
        <w:ind w:firstLine="720"/>
        <w:jc w:val="both"/>
        <w:rPr>
          <w:lang w:val="lt-LT"/>
        </w:rPr>
      </w:pPr>
    </w:p>
    <w:p w:rsidR="00D82BDA" w:rsidRPr="004862CE" w:rsidRDefault="00D82BDA" w:rsidP="005F4D7C">
      <w:pPr>
        <w:spacing w:line="360" w:lineRule="auto"/>
        <w:ind w:firstLine="720"/>
        <w:jc w:val="both"/>
        <w:rPr>
          <w:lang w:val="lt-LT"/>
        </w:rPr>
      </w:pPr>
    </w:p>
    <w:p w:rsidR="00D82BDA" w:rsidRPr="004862CE" w:rsidRDefault="00D82BDA" w:rsidP="005F4D7C">
      <w:pPr>
        <w:spacing w:line="360" w:lineRule="auto"/>
        <w:ind w:firstLine="720"/>
        <w:jc w:val="both"/>
        <w:rPr>
          <w:lang w:val="lt-LT"/>
        </w:rPr>
      </w:pPr>
    </w:p>
    <w:p w:rsidR="005F4D7C" w:rsidRPr="004862CE" w:rsidRDefault="005F4D7C" w:rsidP="005F4D7C">
      <w:pPr>
        <w:spacing w:line="360" w:lineRule="auto"/>
        <w:ind w:firstLine="720"/>
        <w:jc w:val="both"/>
        <w:rPr>
          <w:lang w:val="lt-LT"/>
        </w:rPr>
      </w:pPr>
    </w:p>
    <w:p w:rsidR="00913F61" w:rsidRPr="004862CE" w:rsidRDefault="00251AC6">
      <w:pPr>
        <w:pStyle w:val="Heading3"/>
        <w:ind w:firstLine="0"/>
        <w:jc w:val="center"/>
        <w:rPr>
          <w:lang w:val="lt-LT"/>
        </w:rPr>
      </w:pPr>
      <w:bookmarkStart w:id="54" w:name="_Toc2670565"/>
      <w:r w:rsidRPr="004862CE">
        <w:rPr>
          <w:lang w:val="lt-LT"/>
        </w:rPr>
        <w:lastRenderedPageBreak/>
        <w:t>ĮVADAS</w:t>
      </w:r>
      <w:bookmarkEnd w:id="54"/>
    </w:p>
    <w:p w:rsidR="00913F61" w:rsidRPr="004862CE" w:rsidRDefault="00913F61">
      <w:pPr>
        <w:spacing w:line="360" w:lineRule="auto"/>
        <w:jc w:val="center"/>
        <w:rPr>
          <w:b/>
          <w:highlight w:val="yellow"/>
          <w:lang w:val="lt-LT"/>
        </w:rPr>
      </w:pPr>
    </w:p>
    <w:p w:rsidR="004862CE" w:rsidRPr="004862CE" w:rsidRDefault="004862CE" w:rsidP="004862CE">
      <w:pPr>
        <w:spacing w:line="360" w:lineRule="auto"/>
        <w:ind w:firstLine="720"/>
        <w:jc w:val="both"/>
        <w:rPr>
          <w:lang w:val="lt-LT"/>
        </w:rPr>
      </w:pPr>
      <w:r w:rsidRPr="004862CE">
        <w:rPr>
          <w:lang w:val="lt-LT"/>
        </w:rPr>
        <w:t>Vystantis industrijai ir energijos gamybai didėja ir išmetamų į atmosferą teršalų kiekis. Ant žemės ir vandens paviršių teršalai nusėda tiek sausu būdu, tiek ir yra išplaunami krituliais, todėl svarbūs ne vien tik jų sklidimo ir nusėdimo procesų tyrimai, bet taip pat svarbu nustatyti ir jų koncentraciją atmosferoje bei žemės paviršiaus apkrovos teršalais kiekius. Labai svarbu yra įvertinti jų kitimo tendencijas. Tarp labiausiai paplitusių aplinkoje toksinių teršalų, svarbią vietą užima sunkieji metalai ir policikliniai aromatiniai angliavandeniliai (PAA).</w:t>
      </w:r>
    </w:p>
    <w:p w:rsidR="004862CE" w:rsidRPr="004862CE" w:rsidRDefault="004862CE" w:rsidP="004862CE">
      <w:pPr>
        <w:spacing w:line="360" w:lineRule="auto"/>
        <w:ind w:firstLine="720"/>
        <w:jc w:val="both"/>
        <w:rPr>
          <w:lang w:val="lt-LT"/>
        </w:rPr>
      </w:pPr>
      <w:r w:rsidRPr="004862CE">
        <w:rPr>
          <w:lang w:val="lt-LT"/>
        </w:rPr>
        <w:t>Metalai į atmosferą patenka ir iš antropogeninių ir iš natūralių šaltinių. Daugelis metalų pasižymi toksinėmis savybėmis, todėl yra pavojingi žmogui ir gyvajai gamtai. Iš bendro antropogeninės kilmės sunkiųjų metalų kiekio, nusėdusio Lietuvos teritorijoje ant žemės paviršiaus, 70</w:t>
      </w:r>
      <w:r w:rsidRPr="004862CE">
        <w:rPr>
          <w:rFonts w:ascii="Symbol" w:hAnsi="Symbol"/>
          <w:lang w:val="lt-LT"/>
        </w:rPr>
        <w:t></w:t>
      </w:r>
      <w:r w:rsidRPr="004862CE">
        <w:rPr>
          <w:lang w:val="lt-LT"/>
        </w:rPr>
        <w:t xml:space="preserve">90 </w:t>
      </w:r>
      <w:r w:rsidRPr="004862CE">
        <w:rPr>
          <w:rFonts w:ascii="Symbol" w:hAnsi="Symbol"/>
          <w:lang w:val="lt-LT"/>
        </w:rPr>
        <w:t></w:t>
      </w:r>
      <w:r w:rsidRPr="004862CE">
        <w:rPr>
          <w:lang w:val="lt-LT"/>
        </w:rPr>
        <w:t xml:space="preserve"> jų nusėda su krituliais [1]. Sunkiųjų metalų koncentracijos ore bei krituliuose, o taip pat ir samanose stebėjimai parodė, kad antropogeninės kilmės metalų emisija pačioje Lietuvos teritorijoje yra nedidelė – maždaug 70÷90 </w:t>
      </w:r>
      <w:r w:rsidRPr="004862CE">
        <w:rPr>
          <w:rFonts w:ascii="Symbol" w:hAnsi="Symbol"/>
          <w:lang w:val="lt-LT"/>
        </w:rPr>
        <w:t></w:t>
      </w:r>
      <w:r w:rsidRPr="004862CE">
        <w:rPr>
          <w:lang w:val="lt-LT"/>
        </w:rPr>
        <w:t xml:space="preserve"> teršalų yra atnešama tolimosios oro masių pernašomis iš Vakarų bei Centrinės Europos ir tik apie 10÷30 % teršalų kiekio, esančio ore, yra išplaunama krituliais Lietuvos teritorijoje [1,2,3]. Pažangesnių technologijų bei valymo įrenginių gamyboje įdiegimas Europoje turi didelės įtakos teršalų koncentracijos sumažėjimui Lietuvos oro baseine, ką rodo ir sunkiųjų metalų koncentracijos samanose mažėjimo tendencijos [4]. </w:t>
      </w:r>
    </w:p>
    <w:p w:rsidR="004862CE" w:rsidRPr="004862CE" w:rsidRDefault="004862CE" w:rsidP="004862CE">
      <w:pPr>
        <w:spacing w:line="360" w:lineRule="auto"/>
        <w:ind w:firstLine="720"/>
        <w:jc w:val="both"/>
        <w:rPr>
          <w:lang w:val="lt-LT"/>
        </w:rPr>
      </w:pPr>
      <w:r w:rsidRPr="004862CE">
        <w:rPr>
          <w:lang w:val="lt-LT"/>
        </w:rPr>
        <w:t>Praktiškai visi sunkieji metalai, išskyrus gyvsidabrį, atmosferoje būna aerozolio dalelių sudėtyje. Didžioji gyvsidabrio dalis atmosferoje yra dujinėje būsenoje, ir tik apie 5÷10 % yra aerozolio dalelių sudėtyje. Gyvsidabrio antropogeniniai šaltiniai sudaro daugiau nei 70% visų šaltinių, likusi dalis yra gamtinės kilmės [5]. Atmosferoje aptinkamos įvairios gyvsidabrio formos: elementinis gyvsidabris (Hg (0)), neorganiniai (HgCl</w:t>
      </w:r>
      <w:r w:rsidRPr="004862CE">
        <w:rPr>
          <w:vertAlign w:val="subscript"/>
          <w:lang w:val="lt-LT"/>
        </w:rPr>
        <w:t>2</w:t>
      </w:r>
      <w:r w:rsidRPr="004862CE">
        <w:rPr>
          <w:lang w:val="lt-LT"/>
        </w:rPr>
        <w:t>) bei organiniai gyvsidabrio junginiai (CH</w:t>
      </w:r>
      <w:r w:rsidRPr="004862CE">
        <w:rPr>
          <w:vertAlign w:val="subscript"/>
          <w:lang w:val="lt-LT"/>
        </w:rPr>
        <w:t>3</w:t>
      </w:r>
      <w:r w:rsidRPr="004862CE">
        <w:rPr>
          <w:lang w:val="lt-LT"/>
        </w:rPr>
        <w:t>Hg). Nuo to, kokioje formoje atmosferoje yra gyvsidabris, priklauso jo išsiplovimo iš atmosferos ypatumai.</w:t>
      </w:r>
    </w:p>
    <w:p w:rsidR="004862CE" w:rsidRPr="004862CE" w:rsidRDefault="004862CE" w:rsidP="004862CE">
      <w:pPr>
        <w:pStyle w:val="BodyText"/>
        <w:ind w:firstLine="720"/>
        <w:jc w:val="both"/>
        <w:rPr>
          <w:szCs w:val="24"/>
        </w:rPr>
      </w:pPr>
      <w:r w:rsidRPr="004862CE">
        <w:rPr>
          <w:szCs w:val="24"/>
        </w:rPr>
        <w:t xml:space="preserve">Benz(a)pirenas (B(a)P) yra stipriausias kancerogenas PAA junginių  grupėje, todėl jo migracijos dėsningumų ir koncentracijų žinojimas įvairiuose biosferos objektuose padeda gyvų organizmų vėžinių susirgimų profilaktikai [6]. Benz(a)pireno koncentracijos nenutrūkstami tyrimai aplinkos tyrimo stotyje Preiloje nuo 1980 metų leido išnagrinėti benz(a)pireno kitimo tendencijas ir priežastis atmosferos ore foninėje </w:t>
      </w:r>
      <w:r w:rsidRPr="004862CE">
        <w:rPr>
          <w:szCs w:val="24"/>
        </w:rPr>
        <w:lastRenderedPageBreak/>
        <w:t xml:space="preserve">stotyje [7]. Benz(a)pireno srautas į žemės paviršių tiek Lietuvoje, tiek ir pasaulyje, net iki praėjusio dešimtmečio, buvo tiriamas gana epizodiškai, tačiau paskutiniaisiais dešimtmečiais šie tyrimai suintensyvėjo, kas leido nustatyti jo išsivalymo iš atmosferos ypatumus, bei įvertinti žemės paviršiaus apkrovas kancerogeniškai aktyviais junginiais netgi regioninėje plotmėje [8,9]. Nustatyta, kad benz(a)pireno išsivalymo iš atmosferos procesui didelę įtaką turi atmosferos oro temperatūra ir kritulių pobūdis bei intensyvumas [10]. </w:t>
      </w:r>
    </w:p>
    <w:p w:rsidR="00D82BDA" w:rsidRPr="004862CE" w:rsidRDefault="004862CE" w:rsidP="004862CE">
      <w:pPr>
        <w:spacing w:line="360" w:lineRule="auto"/>
        <w:ind w:firstLine="720"/>
        <w:jc w:val="both"/>
        <w:rPr>
          <w:lang w:val="lt-LT"/>
        </w:rPr>
      </w:pPr>
      <w:r w:rsidRPr="004862CE">
        <w:rPr>
          <w:lang w:val="lt-LT"/>
        </w:rPr>
        <w:t xml:space="preserve">Krituliai dėl savo nereguliarumo nors ir ne visiškai, bet iš dalies atspindi ir atmosferos užterštumą, tačiau tiriant teršalų koncentraciją krituliuose, galima žymiai tiksliau nei iš jų koncentracijos ore įvertinti jų srautą į žemės paviršių. </w:t>
      </w:r>
      <w:r w:rsidR="00D82BDA" w:rsidRPr="004862CE">
        <w:rPr>
          <w:lang w:val="lt-LT"/>
        </w:rPr>
        <w:t xml:space="preserve"> </w:t>
      </w:r>
    </w:p>
    <w:p w:rsidR="00597D0F" w:rsidRPr="004862CE" w:rsidRDefault="00597D0F" w:rsidP="00597D0F">
      <w:pPr>
        <w:spacing w:line="360" w:lineRule="auto"/>
        <w:ind w:firstLine="720"/>
        <w:jc w:val="both"/>
        <w:rPr>
          <w:lang w:val="lt-LT"/>
        </w:rPr>
      </w:pPr>
    </w:p>
    <w:p w:rsidR="00913F61" w:rsidRPr="004862CE" w:rsidRDefault="00913F61">
      <w:pPr>
        <w:tabs>
          <w:tab w:val="left" w:pos="1965"/>
        </w:tabs>
        <w:spacing w:line="360" w:lineRule="auto"/>
        <w:jc w:val="center"/>
        <w:rPr>
          <w:b/>
          <w:highlight w:val="yellow"/>
          <w:lang w:val="lt-LT"/>
        </w:rPr>
      </w:pPr>
    </w:p>
    <w:p w:rsidR="00913F61" w:rsidRPr="004862CE" w:rsidRDefault="00251AC6">
      <w:pPr>
        <w:pStyle w:val="Heading3"/>
        <w:ind w:firstLine="0"/>
        <w:jc w:val="center"/>
        <w:rPr>
          <w:lang w:val="lt-LT"/>
        </w:rPr>
      </w:pPr>
      <w:bookmarkStart w:id="55" w:name="_Toc2670566"/>
      <w:r w:rsidRPr="004862CE">
        <w:rPr>
          <w:lang w:val="lt-LT"/>
        </w:rPr>
        <w:t>DARBO METODIKA</w:t>
      </w:r>
      <w:bookmarkEnd w:id="55"/>
    </w:p>
    <w:p w:rsidR="00555CD7" w:rsidRPr="005613ED" w:rsidRDefault="00555CD7" w:rsidP="00555CD7">
      <w:pPr>
        <w:rPr>
          <w:color w:val="C00000"/>
          <w:lang w:val="lt-LT"/>
        </w:rPr>
      </w:pPr>
    </w:p>
    <w:p w:rsidR="00EA7F06" w:rsidRPr="00EA7F06" w:rsidRDefault="00EA7F06" w:rsidP="00EA7F06">
      <w:pPr>
        <w:spacing w:line="360" w:lineRule="auto"/>
        <w:ind w:firstLine="720"/>
        <w:jc w:val="both"/>
        <w:rPr>
          <w:lang w:val="lt-LT"/>
        </w:rPr>
      </w:pPr>
      <w:r w:rsidRPr="00EA7F06">
        <w:rPr>
          <w:lang w:val="lt-LT"/>
        </w:rPr>
        <w:t>Kritulių bandiniai Aukštaitijos ir Žemaitijos IM stotyse buvo renkami 2019 metų laikotarpyje. Aukštaitijos IM stotis yra rytų Lietuvoje Utenos rajono Rūgšteliškio kaime, 55°27'47.97" šiaurės platumos ir 26°00'14.79" rytų ilgumos. Žemaitijos IM stotis yra šiaurės vakarų Lietuvoje, Plungės rajono Plokštinės kaime, 56°00'30.52" šiaurės platumos ir 21°53'12.55" rytų ilgumos. Tiriant sunkiuosius metalus šiose stotyse buvo įrengta po tris atmosferos iškritų rinktuvus. Kritulių bandiniai iš rinktuvų buvo imami kas savaitę ir kaupiami trijuose lygiagrečiuose, kiekvienam rinktuvų laikikliui priskirtuose induose visą mėnesį – t.y. kas mėnesį per abi stotis susidarė po šešis bandinius. Laikikliui buvo skirta po du rinktuvus – vienas eksponuojamas savaitę, o kitas ruošiamas. Taip surinktuose bandiniuose buvo nustatyta Pb, Zn, Cr, Ni, Cu, Cd, As, ir Hg koncentracija. Išanalizavus bandinius, matavimo iš lygiagrečių indų duomenys, atmetus išsišokusias vertes, buvo vidurkinami. Tai buvo daroma siekiant išvengti atsitiktinio užterštumo įtakos analizės rezultatams</w:t>
      </w:r>
      <w:r w:rsidR="00ED0641">
        <w:rPr>
          <w:lang w:val="lt-LT"/>
        </w:rPr>
        <w:t>.</w:t>
      </w:r>
    </w:p>
    <w:p w:rsidR="00EA7F06" w:rsidRPr="00EA7F06" w:rsidRDefault="00EA7F06" w:rsidP="00EA7F06">
      <w:pPr>
        <w:spacing w:line="360" w:lineRule="auto"/>
        <w:ind w:firstLine="720"/>
        <w:jc w:val="both"/>
        <w:rPr>
          <w:lang w:val="lt-LT"/>
        </w:rPr>
      </w:pPr>
      <w:r w:rsidRPr="00EA7F06">
        <w:rPr>
          <w:lang w:val="lt-LT"/>
        </w:rPr>
        <w:t xml:space="preserve">Kritulių rinktuvus sudarė 1000 ml plastmasiniai buteliai, į kuriuos buvo įsukti </w:t>
      </w:r>
      <w:smartTag w:uri="schemas-tilde-lv/tildestengine" w:element="metric2">
        <w:smartTagPr>
          <w:attr w:name="metric_text" w:val="cm"/>
          <w:attr w:name="metric_value" w:val="8.15"/>
        </w:smartTagPr>
        <w:smartTag w:uri="urn:schemas-microsoft-com:office:smarttags" w:element="metricconverter">
          <w:smartTagPr>
            <w:attr w:name="ProductID" w:val="8.15 cm"/>
          </w:smartTagPr>
          <w:r w:rsidRPr="00EA7F06">
            <w:rPr>
              <w:lang w:val="lt-LT"/>
            </w:rPr>
            <w:t>8.15 cm</w:t>
          </w:r>
        </w:smartTag>
      </w:smartTag>
      <w:r w:rsidRPr="00EA7F06">
        <w:rPr>
          <w:lang w:val="lt-LT"/>
        </w:rPr>
        <w:t xml:space="preserve"> skersmens (</w:t>
      </w:r>
      <w:smartTag w:uri="schemas-tilde-lv/tildestengine" w:element="metric2">
        <w:smartTagPr>
          <w:attr w:name="metric_text" w:val="cm"/>
          <w:attr w:name="metric_value" w:val="52.17"/>
        </w:smartTagPr>
        <w:r w:rsidRPr="00EA7F06">
          <w:rPr>
            <w:lang w:val="lt-LT"/>
          </w:rPr>
          <w:t>52.17 cm</w:t>
        </w:r>
      </w:smartTag>
      <w:r w:rsidRPr="00EA7F06">
        <w:rPr>
          <w:vertAlign w:val="superscript"/>
          <w:lang w:val="lt-LT"/>
        </w:rPr>
        <w:t>2</w:t>
      </w:r>
      <w:r w:rsidRPr="00EA7F06">
        <w:rPr>
          <w:lang w:val="lt-LT"/>
        </w:rPr>
        <w:t xml:space="preserve"> ploto) piltuvėliai. Prieš naudojimą tiek piltuvėliai, tiek ir buteliai buvo pamerkti į 5</w:t>
      </w:r>
      <w:r w:rsidRPr="00EA7F06">
        <w:rPr>
          <w:rFonts w:ascii="Symbol" w:hAnsi="Symbol"/>
          <w:lang w:val="lt-LT"/>
        </w:rPr>
        <w:t></w:t>
      </w:r>
      <w:r w:rsidRPr="00EA7F06">
        <w:rPr>
          <w:lang w:val="lt-LT"/>
        </w:rPr>
        <w:t xml:space="preserve"> HNO</w:t>
      </w:r>
      <w:r w:rsidRPr="00EA7F06">
        <w:rPr>
          <w:vertAlign w:val="subscript"/>
          <w:lang w:val="lt-LT"/>
        </w:rPr>
        <w:t>3</w:t>
      </w:r>
      <w:r w:rsidRPr="00EA7F06">
        <w:rPr>
          <w:lang w:val="lt-LT"/>
        </w:rPr>
        <w:t xml:space="preserve"> vandeninį tirpalą ir laikomi tris paras, po to pamerkiami į 1</w:t>
      </w:r>
      <w:r w:rsidRPr="00EA7F06">
        <w:rPr>
          <w:rFonts w:ascii="Symbol" w:hAnsi="Symbol"/>
          <w:lang w:val="lt-LT"/>
        </w:rPr>
        <w:t></w:t>
      </w:r>
      <w:r w:rsidRPr="00EA7F06">
        <w:rPr>
          <w:lang w:val="lt-LT"/>
        </w:rPr>
        <w:t xml:space="preserve"> HNO</w:t>
      </w:r>
      <w:r w:rsidRPr="00EA7F06">
        <w:rPr>
          <w:vertAlign w:val="subscript"/>
          <w:lang w:val="lt-LT"/>
        </w:rPr>
        <w:t>3</w:t>
      </w:r>
      <w:r w:rsidRPr="00EA7F06">
        <w:rPr>
          <w:lang w:val="lt-LT"/>
        </w:rPr>
        <w:t xml:space="preserve"> vandeninį tirpalą ir laikomi savaitę, po ko praplaunami dejonizuotu vandeniu. Po ekspozicijos rinktuvai laikikliuose buvo keičiami. Nuėmus rinktuvus, į juos buvo įpilama ypatingai švarios HNO</w:t>
      </w:r>
      <w:r w:rsidRPr="00EA7F06">
        <w:rPr>
          <w:vertAlign w:val="subscript"/>
          <w:lang w:val="lt-LT"/>
        </w:rPr>
        <w:t>3</w:t>
      </w:r>
      <w:r w:rsidRPr="00EA7F06">
        <w:rPr>
          <w:lang w:val="lt-LT"/>
        </w:rPr>
        <w:t xml:space="preserve"> tiek, kad rūgšties koncentracija bandinyje būtų lygi 0,2</w:t>
      </w:r>
      <w:r w:rsidRPr="00EA7F06">
        <w:rPr>
          <w:rFonts w:ascii="Symbol" w:hAnsi="Symbol"/>
          <w:lang w:val="lt-LT"/>
        </w:rPr>
        <w:t></w:t>
      </w:r>
      <w:r w:rsidRPr="00EA7F06">
        <w:rPr>
          <w:lang w:val="lt-LT"/>
        </w:rPr>
        <w:t xml:space="preserve">.  Rinktuvai laikomi parą, o po to bandiniai supilami į </w:t>
      </w:r>
      <w:r w:rsidRPr="00EA7F06">
        <w:rPr>
          <w:lang w:val="lt-LT"/>
        </w:rPr>
        <w:lastRenderedPageBreak/>
        <w:t>kiekvienam laikikliui priskirtą butelį. Rinktuvai buvo sveriami su krituliais ir išpylus kritulių vandenį – iš masių skirtumo buvo įvertinamas kritulių tūris. Vėliau buteliai buvo dedami į šaldytuvą ir laikomi ne aukštesnėje kaip 5ºC temperatūroje. Panaudoti rinktuvai buvo ruošiami eilinei pamainai: dviem paroms pamerkiami į 5</w:t>
      </w:r>
      <w:r w:rsidRPr="00EA7F06">
        <w:rPr>
          <w:rFonts w:ascii="Symbol" w:hAnsi="Symbol"/>
          <w:lang w:val="lt-LT"/>
        </w:rPr>
        <w:t></w:t>
      </w:r>
      <w:r w:rsidRPr="00EA7F06">
        <w:rPr>
          <w:lang w:val="lt-LT"/>
        </w:rPr>
        <w:t xml:space="preserve"> HNO</w:t>
      </w:r>
      <w:r w:rsidRPr="00EA7F06">
        <w:rPr>
          <w:vertAlign w:val="subscript"/>
          <w:lang w:val="lt-LT"/>
        </w:rPr>
        <w:t>3</w:t>
      </w:r>
      <w:r w:rsidRPr="00EA7F06">
        <w:rPr>
          <w:lang w:val="lt-LT"/>
        </w:rPr>
        <w:t xml:space="preserve"> vandeninį tirpalą, po to trims paroms į 1</w:t>
      </w:r>
      <w:r w:rsidRPr="00EA7F06">
        <w:rPr>
          <w:rFonts w:ascii="Symbol" w:hAnsi="Symbol"/>
          <w:lang w:val="lt-LT"/>
        </w:rPr>
        <w:t></w:t>
      </w:r>
      <w:r w:rsidRPr="00EA7F06">
        <w:rPr>
          <w:lang w:val="lt-LT"/>
        </w:rPr>
        <w:t xml:space="preserve"> HNO</w:t>
      </w:r>
      <w:r w:rsidRPr="00EA7F06">
        <w:rPr>
          <w:vertAlign w:val="subscript"/>
          <w:lang w:val="lt-LT"/>
        </w:rPr>
        <w:t>3</w:t>
      </w:r>
      <w:r w:rsidRPr="00EA7F06">
        <w:rPr>
          <w:lang w:val="lt-LT"/>
        </w:rPr>
        <w:t xml:space="preserve"> vandeninį tirpalą, ir  praplaunami dejonizuotu vandeniu. Sunkiųjų metalų analizės kokybė užtikrinama naudojant etaloninius “Merck” firmos standartus.</w:t>
      </w:r>
    </w:p>
    <w:p w:rsidR="00EA7F06" w:rsidRPr="00EA7F06" w:rsidRDefault="00EA7F06" w:rsidP="00EA7F06">
      <w:pPr>
        <w:spacing w:line="360" w:lineRule="auto"/>
        <w:ind w:firstLine="720"/>
        <w:jc w:val="both"/>
        <w:rPr>
          <w:lang w:val="lt-LT"/>
        </w:rPr>
      </w:pPr>
      <w:r w:rsidRPr="00EA7F06">
        <w:rPr>
          <w:lang w:val="lt-LT"/>
        </w:rPr>
        <w:t xml:space="preserve">Sunkieji metalai kritulių bandiniuose buvo analizuojami induktyviai susietos plazmos masių spektrometrijos metodu (Inductyvely coupled plasma mass spectrometry, ICP-MS), masių spektrometru “Element </w:t>
      </w:r>
      <w:smartTag w:uri="urn:schemas-microsoft-com:office:smarttags" w:element="metricconverter">
        <w:smartTagPr>
          <w:attr w:name="ProductID" w:val="2”"/>
        </w:smartTagPr>
        <w:r w:rsidRPr="00EA7F06">
          <w:rPr>
            <w:lang w:val="lt-LT"/>
          </w:rPr>
          <w:t>2”</w:t>
        </w:r>
      </w:smartTag>
      <w:r w:rsidRPr="00EA7F06">
        <w:rPr>
          <w:lang w:val="lt-LT"/>
        </w:rPr>
        <w:t xml:space="preserve"> pagal standartą </w:t>
      </w:r>
      <w:r w:rsidRPr="00EA7F06">
        <w:rPr>
          <w:rFonts w:eastAsia="MS Mincho"/>
          <w:sz w:val="22"/>
          <w:szCs w:val="22"/>
          <w:lang w:val="lt-LT" w:eastAsia="ja-JP"/>
        </w:rPr>
        <w:t>LST EN ISO 17294:2004</w:t>
      </w:r>
      <w:r w:rsidRPr="00EA7F06">
        <w:rPr>
          <w:lang w:val="lt-LT"/>
        </w:rPr>
        <w:t>. Gyvsidabris buvo analizuojamas šaltų garų atominės absorbcijos spektrometrijos gyvsidabrio analizatoriumi GARDIS-5 (Cold vapour atomic absorbtion spectrometry, CVAAS) pagal standartą</w:t>
      </w:r>
      <w:r w:rsidRPr="00EA7F06">
        <w:rPr>
          <w:rFonts w:eastAsia="MS Mincho"/>
          <w:sz w:val="22"/>
          <w:szCs w:val="22"/>
          <w:lang w:val="lt-LT" w:eastAsia="ja-JP"/>
        </w:rPr>
        <w:t xml:space="preserve"> LST EN ISO 12846:2012.  </w:t>
      </w:r>
    </w:p>
    <w:p w:rsidR="00EA7F06" w:rsidRPr="00EA7F06" w:rsidRDefault="00EA7F06" w:rsidP="00EA7F06">
      <w:pPr>
        <w:pStyle w:val="BodyText"/>
        <w:ind w:firstLine="720"/>
        <w:jc w:val="both"/>
      </w:pPr>
      <w:r w:rsidRPr="00EA7F06">
        <w:rPr>
          <w:szCs w:val="24"/>
        </w:rPr>
        <w:t>Benz(a)pireno srautui į</w:t>
      </w:r>
      <w:r w:rsidRPr="00EA7F06">
        <w:t xml:space="preserve"> žemės paviršių įvertinimui suminiai atmosferos krituliai (sausos iškritos, lietus bei sniegas) buvo renkami į </w:t>
      </w:r>
      <w:smartTag w:uri="schemas-tilde-lv/tildestengine" w:element="metric2">
        <w:smartTagPr>
          <w:attr w:name="metric_text" w:val="litrų"/>
          <w:attr w:name="metric_value" w:val="5"/>
        </w:smartTagPr>
        <w:smartTag w:uri="urn:schemas-microsoft-com:office:smarttags" w:element="metricconverter">
          <w:smartTagPr>
            <w:attr w:name="ProductID" w:val="5 litrų"/>
          </w:smartTagPr>
          <w:r w:rsidRPr="00EA7F06">
            <w:t>5 litrų</w:t>
          </w:r>
        </w:smartTag>
      </w:smartTag>
      <w:r w:rsidRPr="00EA7F06">
        <w:t xml:space="preserve"> talpos </w:t>
      </w:r>
      <w:smartTag w:uri="schemas-tilde-lv/tildestengine" w:element="metric2">
        <w:smartTagPr>
          <w:attr w:name="metric_text" w:val="m"/>
          <w:attr w:name="metric_value" w:val="0.024"/>
        </w:smartTagPr>
        <w:r w:rsidRPr="00EA7F06">
          <w:t>0.024m</w:t>
        </w:r>
      </w:smartTag>
      <w:r w:rsidRPr="00EA7F06">
        <w:rPr>
          <w:vertAlign w:val="superscript"/>
        </w:rPr>
        <w:t xml:space="preserve">2 </w:t>
      </w:r>
      <w:r w:rsidRPr="00EA7F06">
        <w:t>paviršiaus ploto polietileninį indą. Indas buvo keičiamas kas mėnesį. Suminės iškritos buvo filtruojamos per popierinį filtrą “Filtrak” (skirtas smulkiausioms nuosėdoms). Benz(a)pirenas buvo nustatomas skystoje (vandenyje) ir kietoje fazėse (filtre). Filtrai su kietomis nuosėdomis buvo džiovinami kambario temperatūroje (20</w:t>
      </w:r>
      <w:r w:rsidRPr="00EA7F06">
        <w:rPr>
          <w:vertAlign w:val="superscript"/>
        </w:rPr>
        <w:t>o</w:t>
      </w:r>
      <w:r w:rsidRPr="00EA7F06">
        <w:t>C), vėliau užpilami 25 ml n-heksenu ir paliekami mirkti 12</w:t>
      </w:r>
      <w:r w:rsidRPr="00EA7F06">
        <w:rPr>
          <w:szCs w:val="24"/>
        </w:rPr>
        <w:t>÷</w:t>
      </w:r>
      <w:r w:rsidRPr="00EA7F06">
        <w:t>15 val.  Benz(a)pireno ekstrakcija  iš nuosėdų buvo atliekama vibracijos aparatu, esant 8Hz dažnumui, 1 val. laikotarpyje. Gautas ekstraktas buvo chromatografiškai frakcionuojamas, o kiekybinė B(a)P analizė atlikta spektrofluorescensiniu metodu, skysto azoto temperatūroje (77</w:t>
      </w:r>
      <w:r w:rsidRPr="00EA7F06">
        <w:rPr>
          <w:vertAlign w:val="superscript"/>
        </w:rPr>
        <w:t>o</w:t>
      </w:r>
      <w:r w:rsidRPr="00EA7F06">
        <w:t xml:space="preserve">K), fluorescenciją sužadinant 298 nm bangos ilgio šviesa, o registruojant šviesos, kurios bangos ilgis lygus 403 nm, intensyvumą. Suminių iškritų filtratas buvo padalintas į kelias porcijas po </w:t>
      </w:r>
      <w:smartTag w:uri="urn:schemas-microsoft-com:office:smarttags" w:element="metricconverter">
        <w:smartTagPr>
          <w:attr w:name="ProductID" w:val="0.5 l"/>
        </w:smartTagPr>
        <w:r w:rsidRPr="00EA7F06">
          <w:t>0.5 l</w:t>
        </w:r>
      </w:smartTag>
      <w:r w:rsidRPr="00EA7F06">
        <w:t>. ir ekstrahuojamas 3 kartus 20-čia ml. n-hekseno. Metodikos procedūrą yra detaliai aprašytą straipsnyje [8].</w:t>
      </w:r>
    </w:p>
    <w:p w:rsidR="00EA7F06" w:rsidRPr="00FF2427" w:rsidRDefault="00EA7F06" w:rsidP="00EA7F06">
      <w:pPr>
        <w:pStyle w:val="BodyText"/>
        <w:ind w:firstLine="720"/>
        <w:jc w:val="both"/>
      </w:pPr>
      <w:r w:rsidRPr="00EA7F06">
        <w:t>Benz(a)pireno analizei spektrofluorescenciniu metodu buvo naudotas spektrometras DFS-12, kuris buvo kalibruotas paruoštais standartiniais benz(a)pireno tirpalais 1ng ml</w:t>
      </w:r>
      <w:r w:rsidRPr="00EA7F06">
        <w:rPr>
          <w:vertAlign w:val="superscript"/>
        </w:rPr>
        <w:t>-1</w:t>
      </w:r>
      <w:r w:rsidRPr="00EA7F06">
        <w:t xml:space="preserve"> ir 10 ng ml</w:t>
      </w:r>
      <w:r w:rsidRPr="00EA7F06">
        <w:rPr>
          <w:vertAlign w:val="superscript"/>
        </w:rPr>
        <w:t>-1</w:t>
      </w:r>
      <w:r w:rsidRPr="00EA7F06">
        <w:t xml:space="preserve"> (96% HPLC, Sigma, Vokietija) pagal standartą </w:t>
      </w:r>
      <w:r w:rsidRPr="00EA7F06">
        <w:rPr>
          <w:rFonts w:eastAsia="MS Mincho"/>
          <w:sz w:val="22"/>
          <w:szCs w:val="22"/>
          <w:lang w:eastAsia="ja-JP"/>
        </w:rPr>
        <w:t>LST EN 15980:2011.</w:t>
      </w:r>
    </w:p>
    <w:p w:rsidR="00D82BDA" w:rsidRPr="00EA7F06" w:rsidRDefault="00D82BDA" w:rsidP="00D82BDA">
      <w:pPr>
        <w:pStyle w:val="BodyText"/>
        <w:ind w:firstLine="720"/>
        <w:jc w:val="both"/>
      </w:pPr>
    </w:p>
    <w:p w:rsidR="00D82BDA" w:rsidRPr="00EA7F06" w:rsidRDefault="00D82BDA" w:rsidP="00D82BDA">
      <w:pPr>
        <w:pStyle w:val="BodyText"/>
        <w:ind w:firstLine="720"/>
        <w:jc w:val="both"/>
      </w:pPr>
    </w:p>
    <w:p w:rsidR="00D82BDA" w:rsidRPr="00EA7F06" w:rsidRDefault="00D82BDA" w:rsidP="00D82BDA">
      <w:pPr>
        <w:pStyle w:val="BodyText"/>
        <w:ind w:firstLine="720"/>
        <w:jc w:val="both"/>
      </w:pPr>
    </w:p>
    <w:p w:rsidR="00913F61" w:rsidRPr="00EA7F06" w:rsidRDefault="00251AC6">
      <w:pPr>
        <w:pStyle w:val="Heading3"/>
        <w:ind w:firstLine="0"/>
        <w:jc w:val="center"/>
        <w:rPr>
          <w:lang w:val="lt-LT"/>
        </w:rPr>
      </w:pPr>
      <w:bookmarkStart w:id="56" w:name="_Toc2670567"/>
      <w:r w:rsidRPr="00EA7F06">
        <w:rPr>
          <w:lang w:val="lt-LT"/>
        </w:rPr>
        <w:lastRenderedPageBreak/>
        <w:t>TYRIMŲ REZULTATAI</w:t>
      </w:r>
      <w:bookmarkEnd w:id="56"/>
    </w:p>
    <w:p w:rsidR="00913F61" w:rsidRPr="005613ED" w:rsidRDefault="00913F61">
      <w:pPr>
        <w:spacing w:line="360" w:lineRule="auto"/>
        <w:jc w:val="both"/>
        <w:rPr>
          <w:b/>
          <w:color w:val="C00000"/>
          <w:lang w:val="lt-LT"/>
        </w:rPr>
      </w:pPr>
    </w:p>
    <w:p w:rsidR="00D82BDA" w:rsidRPr="00EA7F06" w:rsidRDefault="00EA7F06" w:rsidP="00D82BDA">
      <w:pPr>
        <w:spacing w:line="360" w:lineRule="auto"/>
        <w:ind w:firstLine="720"/>
        <w:jc w:val="both"/>
        <w:rPr>
          <w:lang w:val="lt-LT"/>
        </w:rPr>
      </w:pPr>
      <w:r w:rsidRPr="00FF2427">
        <w:rPr>
          <w:lang w:val="lt-LT"/>
        </w:rPr>
        <w:t xml:space="preserve">Sunkiųjų metalų bei benz(a)pireno koncentracijos krituliuose vertės gautos </w:t>
      </w:r>
      <w:r w:rsidRPr="003D123A">
        <w:rPr>
          <w:lang w:val="lt-LT"/>
        </w:rPr>
        <w:t>2019</w:t>
      </w:r>
      <w:r w:rsidRPr="00FF2427">
        <w:rPr>
          <w:lang w:val="lt-LT"/>
        </w:rPr>
        <w:t xml:space="preserve"> m. Aukštaitijos ir Žemaitijos IM stotyse yra pateiktos 1 lentelėje. Iš lentelės matyti, kad Cr, Ni, </w:t>
      </w:r>
      <w:r>
        <w:rPr>
          <w:lang w:val="lt-LT"/>
        </w:rPr>
        <w:t>As</w:t>
      </w:r>
      <w:r w:rsidRPr="00FF2427">
        <w:rPr>
          <w:lang w:val="lt-LT"/>
        </w:rPr>
        <w:t xml:space="preserve"> ir B(a)P koncentracijų krituliuose vertės didesnės Žemaitijos IM stotyje, o</w:t>
      </w:r>
      <w:r w:rsidRPr="00FF2427">
        <w:rPr>
          <w:color w:val="000000"/>
          <w:lang w:val="lt-LT"/>
        </w:rPr>
        <w:t xml:space="preserve"> Pb, Zn</w:t>
      </w:r>
      <w:r>
        <w:rPr>
          <w:color w:val="000000"/>
          <w:lang w:val="lt-LT"/>
        </w:rPr>
        <w:t xml:space="preserve">, </w:t>
      </w:r>
      <w:r w:rsidRPr="00FF2427">
        <w:rPr>
          <w:color w:val="000000"/>
          <w:lang w:val="lt-LT"/>
        </w:rPr>
        <w:t xml:space="preserve"> Cu </w:t>
      </w:r>
      <w:r>
        <w:rPr>
          <w:color w:val="000000"/>
          <w:lang w:val="lt-LT"/>
        </w:rPr>
        <w:t xml:space="preserve"> ir Hg </w:t>
      </w:r>
      <w:r w:rsidRPr="00FF2427">
        <w:rPr>
          <w:color w:val="000000"/>
          <w:lang w:val="lt-LT"/>
        </w:rPr>
        <w:t>didesnės koncentracijų krituliuose vertės buvo registruotos Aukštaitijos IM stotyje. Tai galima paaiškinti kritulių nereguliarumu bei skirtingu oro masių pasiskirstymu pagal kryptis rytinėje (Aukštaitijos IMS) ir vakarinėje (</w:t>
      </w:r>
      <w:r w:rsidRPr="00FF2427">
        <w:rPr>
          <w:lang w:val="lt-LT"/>
        </w:rPr>
        <w:t xml:space="preserve">Žemaitijos </w:t>
      </w:r>
      <w:r w:rsidRPr="00EA7F06">
        <w:rPr>
          <w:lang w:val="lt-LT"/>
        </w:rPr>
        <w:t>IMS) Lietuvos dalyje.</w:t>
      </w:r>
    </w:p>
    <w:p w:rsidR="00D82BDA" w:rsidRPr="00EA7F06" w:rsidRDefault="00D82BDA" w:rsidP="00D82BDA">
      <w:pPr>
        <w:rPr>
          <w:sz w:val="22"/>
          <w:szCs w:val="22"/>
          <w:lang w:val="lt-LT"/>
        </w:rPr>
      </w:pPr>
      <w:r w:rsidRPr="00EA7F06">
        <w:rPr>
          <w:sz w:val="22"/>
          <w:szCs w:val="22"/>
          <w:lang w:val="lt-LT"/>
        </w:rPr>
        <w:t>1 lentelė. Vidutinė mėnesinė sunkiųjų metalų ir benz(a)pireno koncentracija krituliuose.</w:t>
      </w:r>
    </w:p>
    <w:tbl>
      <w:tblPr>
        <w:tblW w:w="8845" w:type="dxa"/>
        <w:jc w:val="center"/>
        <w:tblLayout w:type="fixed"/>
        <w:tblCellMar>
          <w:left w:w="30" w:type="dxa"/>
          <w:right w:w="30" w:type="dxa"/>
        </w:tblCellMar>
        <w:tblLook w:val="0000" w:firstRow="0" w:lastRow="0" w:firstColumn="0" w:lastColumn="0" w:noHBand="0" w:noVBand="0"/>
      </w:tblPr>
      <w:tblGrid>
        <w:gridCol w:w="1260"/>
        <w:gridCol w:w="720"/>
        <w:gridCol w:w="900"/>
        <w:gridCol w:w="720"/>
        <w:gridCol w:w="720"/>
        <w:gridCol w:w="720"/>
        <w:gridCol w:w="900"/>
        <w:gridCol w:w="900"/>
        <w:gridCol w:w="840"/>
        <w:gridCol w:w="1165"/>
      </w:tblGrid>
      <w:tr w:rsidR="00EA7F06" w:rsidRPr="00EA7F06" w:rsidTr="00EA7F06">
        <w:trPr>
          <w:trHeight w:val="256"/>
          <w:jc w:val="center"/>
        </w:trPr>
        <w:tc>
          <w:tcPr>
            <w:tcW w:w="1260" w:type="dxa"/>
            <w:vMerge w:val="restart"/>
            <w:tcBorders>
              <w:top w:val="single" w:sz="8" w:space="0" w:color="000000"/>
              <w:left w:val="single" w:sz="8" w:space="0" w:color="000000"/>
            </w:tcBorders>
          </w:tcPr>
          <w:p w:rsidR="00EA7F06" w:rsidRPr="00EA7F06" w:rsidRDefault="00EA7F06" w:rsidP="00EA7F06">
            <w:pPr>
              <w:snapToGrid w:val="0"/>
              <w:jc w:val="center"/>
              <w:rPr>
                <w:b/>
                <w:lang w:val="lt-LT"/>
              </w:rPr>
            </w:pPr>
            <w:r w:rsidRPr="00EA7F06">
              <w:rPr>
                <w:b/>
                <w:lang w:val="lt-LT"/>
              </w:rPr>
              <w:t>Metai, mėnuo</w:t>
            </w:r>
          </w:p>
        </w:tc>
        <w:tc>
          <w:tcPr>
            <w:tcW w:w="720" w:type="dxa"/>
            <w:tcBorders>
              <w:top w:val="single" w:sz="8" w:space="0" w:color="000000"/>
              <w:left w:val="single" w:sz="8" w:space="0" w:color="000000"/>
              <w:bottom w:val="single" w:sz="8" w:space="0" w:color="000000"/>
            </w:tcBorders>
            <w:vAlign w:val="bottom"/>
          </w:tcPr>
          <w:p w:rsidR="00EA7F06" w:rsidRPr="00EA7F06" w:rsidRDefault="00EA7F06" w:rsidP="00EA7F06">
            <w:pPr>
              <w:snapToGrid w:val="0"/>
              <w:jc w:val="center"/>
              <w:rPr>
                <w:b/>
                <w:bCs/>
                <w:lang w:val="lt-LT"/>
              </w:rPr>
            </w:pPr>
            <w:r w:rsidRPr="00EA7F06">
              <w:rPr>
                <w:b/>
                <w:bCs/>
                <w:lang w:val="lt-LT"/>
              </w:rPr>
              <w:t>Pb</w:t>
            </w:r>
          </w:p>
        </w:tc>
        <w:tc>
          <w:tcPr>
            <w:tcW w:w="900" w:type="dxa"/>
            <w:tcBorders>
              <w:top w:val="single" w:sz="8" w:space="0" w:color="000000"/>
              <w:left w:val="single" w:sz="4" w:space="0" w:color="000000"/>
              <w:bottom w:val="single" w:sz="8" w:space="0" w:color="000000"/>
            </w:tcBorders>
            <w:vAlign w:val="bottom"/>
          </w:tcPr>
          <w:p w:rsidR="00EA7F06" w:rsidRPr="00EA7F06" w:rsidRDefault="00EA7F06" w:rsidP="00EA7F06">
            <w:pPr>
              <w:snapToGrid w:val="0"/>
              <w:jc w:val="center"/>
              <w:rPr>
                <w:b/>
                <w:bCs/>
                <w:lang w:val="lt-LT"/>
              </w:rPr>
            </w:pPr>
            <w:r w:rsidRPr="00EA7F06">
              <w:rPr>
                <w:b/>
                <w:bCs/>
                <w:lang w:val="lt-LT"/>
              </w:rPr>
              <w:t>Zn</w:t>
            </w:r>
          </w:p>
        </w:tc>
        <w:tc>
          <w:tcPr>
            <w:tcW w:w="720" w:type="dxa"/>
            <w:tcBorders>
              <w:top w:val="single" w:sz="8" w:space="0" w:color="000000"/>
              <w:left w:val="single" w:sz="4" w:space="0" w:color="000000"/>
              <w:bottom w:val="single" w:sz="8" w:space="0" w:color="000000"/>
            </w:tcBorders>
            <w:vAlign w:val="bottom"/>
          </w:tcPr>
          <w:p w:rsidR="00EA7F06" w:rsidRPr="00EA7F06" w:rsidRDefault="00EA7F06" w:rsidP="00EA7F06">
            <w:pPr>
              <w:snapToGrid w:val="0"/>
              <w:jc w:val="center"/>
              <w:rPr>
                <w:b/>
                <w:bCs/>
                <w:lang w:val="lt-LT"/>
              </w:rPr>
            </w:pPr>
            <w:r w:rsidRPr="00EA7F06">
              <w:rPr>
                <w:b/>
                <w:bCs/>
                <w:lang w:val="lt-LT"/>
              </w:rPr>
              <w:t>Cr</w:t>
            </w:r>
          </w:p>
        </w:tc>
        <w:tc>
          <w:tcPr>
            <w:tcW w:w="720" w:type="dxa"/>
            <w:tcBorders>
              <w:top w:val="single" w:sz="8" w:space="0" w:color="000000"/>
              <w:left w:val="single" w:sz="4" w:space="0" w:color="000000"/>
              <w:bottom w:val="single" w:sz="8" w:space="0" w:color="000000"/>
            </w:tcBorders>
            <w:vAlign w:val="bottom"/>
          </w:tcPr>
          <w:p w:rsidR="00EA7F06" w:rsidRPr="00EA7F06" w:rsidRDefault="00EA7F06" w:rsidP="00EA7F06">
            <w:pPr>
              <w:snapToGrid w:val="0"/>
              <w:jc w:val="center"/>
              <w:rPr>
                <w:b/>
                <w:bCs/>
                <w:lang w:val="lt-LT"/>
              </w:rPr>
            </w:pPr>
            <w:r w:rsidRPr="00EA7F06">
              <w:rPr>
                <w:b/>
                <w:bCs/>
                <w:lang w:val="lt-LT"/>
              </w:rPr>
              <w:t>Ni</w:t>
            </w:r>
          </w:p>
        </w:tc>
        <w:tc>
          <w:tcPr>
            <w:tcW w:w="720" w:type="dxa"/>
            <w:tcBorders>
              <w:top w:val="single" w:sz="8" w:space="0" w:color="000000"/>
              <w:left w:val="single" w:sz="4" w:space="0" w:color="000000"/>
              <w:bottom w:val="single" w:sz="8" w:space="0" w:color="000000"/>
            </w:tcBorders>
            <w:vAlign w:val="bottom"/>
          </w:tcPr>
          <w:p w:rsidR="00EA7F06" w:rsidRPr="00EA7F06" w:rsidRDefault="00EA7F06" w:rsidP="00EA7F06">
            <w:pPr>
              <w:snapToGrid w:val="0"/>
              <w:jc w:val="center"/>
              <w:rPr>
                <w:b/>
                <w:bCs/>
                <w:lang w:val="lt-LT"/>
              </w:rPr>
            </w:pPr>
            <w:r w:rsidRPr="00EA7F06">
              <w:rPr>
                <w:b/>
                <w:bCs/>
                <w:lang w:val="lt-LT"/>
              </w:rPr>
              <w:t>Cu</w:t>
            </w:r>
          </w:p>
        </w:tc>
        <w:tc>
          <w:tcPr>
            <w:tcW w:w="900" w:type="dxa"/>
            <w:tcBorders>
              <w:top w:val="single" w:sz="8" w:space="0" w:color="000000"/>
              <w:left w:val="single" w:sz="4" w:space="0" w:color="000000"/>
              <w:bottom w:val="single" w:sz="8" w:space="0" w:color="000000"/>
            </w:tcBorders>
            <w:vAlign w:val="bottom"/>
          </w:tcPr>
          <w:p w:rsidR="00EA7F06" w:rsidRPr="00EA7F06" w:rsidRDefault="00EA7F06" w:rsidP="00EA7F06">
            <w:pPr>
              <w:snapToGrid w:val="0"/>
              <w:jc w:val="center"/>
              <w:rPr>
                <w:b/>
                <w:bCs/>
                <w:lang w:val="lt-LT"/>
              </w:rPr>
            </w:pPr>
            <w:r w:rsidRPr="00EA7F06">
              <w:rPr>
                <w:b/>
                <w:bCs/>
                <w:lang w:val="lt-LT"/>
              </w:rPr>
              <w:t>Cd</w:t>
            </w:r>
          </w:p>
        </w:tc>
        <w:tc>
          <w:tcPr>
            <w:tcW w:w="900" w:type="dxa"/>
            <w:tcBorders>
              <w:top w:val="single" w:sz="8" w:space="0" w:color="000000"/>
              <w:left w:val="single" w:sz="4" w:space="0" w:color="000000"/>
              <w:bottom w:val="single" w:sz="8" w:space="0" w:color="000000"/>
            </w:tcBorders>
            <w:vAlign w:val="bottom"/>
          </w:tcPr>
          <w:p w:rsidR="00EA7F06" w:rsidRPr="00EA7F06" w:rsidRDefault="00EA7F06" w:rsidP="00EA7F06">
            <w:pPr>
              <w:snapToGrid w:val="0"/>
              <w:jc w:val="center"/>
              <w:rPr>
                <w:b/>
                <w:bCs/>
                <w:lang w:val="lt-LT"/>
              </w:rPr>
            </w:pPr>
            <w:r w:rsidRPr="00EA7F06">
              <w:rPr>
                <w:b/>
                <w:bCs/>
                <w:lang w:val="lt-LT"/>
              </w:rPr>
              <w:t>As</w:t>
            </w:r>
          </w:p>
        </w:tc>
        <w:tc>
          <w:tcPr>
            <w:tcW w:w="840" w:type="dxa"/>
            <w:tcBorders>
              <w:top w:val="single" w:sz="8" w:space="0" w:color="000000"/>
              <w:left w:val="single" w:sz="4" w:space="0" w:color="000000"/>
              <w:bottom w:val="single" w:sz="8" w:space="0" w:color="000000"/>
            </w:tcBorders>
            <w:vAlign w:val="bottom"/>
          </w:tcPr>
          <w:p w:rsidR="00EA7F06" w:rsidRPr="00EA7F06" w:rsidRDefault="00EA7F06" w:rsidP="00EA7F06">
            <w:pPr>
              <w:snapToGrid w:val="0"/>
              <w:jc w:val="center"/>
              <w:rPr>
                <w:b/>
                <w:bCs/>
                <w:lang w:val="lt-LT"/>
              </w:rPr>
            </w:pPr>
            <w:r w:rsidRPr="00EA7F06">
              <w:rPr>
                <w:b/>
                <w:bCs/>
                <w:lang w:val="lt-LT"/>
              </w:rPr>
              <w:t>Hg</w:t>
            </w:r>
          </w:p>
        </w:tc>
        <w:tc>
          <w:tcPr>
            <w:tcW w:w="1165" w:type="dxa"/>
            <w:tcBorders>
              <w:top w:val="single" w:sz="8" w:space="0" w:color="000000"/>
              <w:left w:val="single" w:sz="8" w:space="0" w:color="000000"/>
              <w:bottom w:val="single" w:sz="8" w:space="0" w:color="000000"/>
              <w:right w:val="single" w:sz="8" w:space="0" w:color="000000"/>
            </w:tcBorders>
            <w:vAlign w:val="bottom"/>
          </w:tcPr>
          <w:p w:rsidR="00EA7F06" w:rsidRPr="00EA7F06" w:rsidRDefault="00EA7F06" w:rsidP="00EA7F06">
            <w:pPr>
              <w:snapToGrid w:val="0"/>
              <w:jc w:val="center"/>
              <w:rPr>
                <w:b/>
                <w:bCs/>
                <w:lang w:val="lt-LT"/>
              </w:rPr>
            </w:pPr>
            <w:r w:rsidRPr="00EA7F06">
              <w:rPr>
                <w:b/>
                <w:bCs/>
                <w:lang w:val="lt-LT"/>
              </w:rPr>
              <w:t>B(a)P</w:t>
            </w:r>
          </w:p>
        </w:tc>
      </w:tr>
      <w:tr w:rsidR="00EA7F06" w:rsidRPr="00EA7F06" w:rsidTr="00EA7F06">
        <w:trPr>
          <w:trHeight w:val="268"/>
          <w:jc w:val="center"/>
        </w:trPr>
        <w:tc>
          <w:tcPr>
            <w:tcW w:w="1260" w:type="dxa"/>
            <w:vMerge/>
            <w:tcBorders>
              <w:left w:val="single" w:sz="8" w:space="0" w:color="000000"/>
              <w:bottom w:val="single" w:sz="8" w:space="0" w:color="000000"/>
            </w:tcBorders>
          </w:tcPr>
          <w:p w:rsidR="00EA7F06" w:rsidRPr="00EA7F06" w:rsidRDefault="00EA7F06" w:rsidP="00EA7F06">
            <w:pPr>
              <w:snapToGrid w:val="0"/>
              <w:jc w:val="right"/>
              <w:rPr>
                <w:b/>
                <w:lang w:val="lt-LT"/>
              </w:rPr>
            </w:pPr>
          </w:p>
        </w:tc>
        <w:tc>
          <w:tcPr>
            <w:tcW w:w="7585" w:type="dxa"/>
            <w:gridSpan w:val="9"/>
            <w:tcBorders>
              <w:top w:val="single" w:sz="8" w:space="0" w:color="000000"/>
              <w:left w:val="single" w:sz="8" w:space="0" w:color="000000"/>
              <w:bottom w:val="single" w:sz="8" w:space="0" w:color="000000"/>
              <w:right w:val="single" w:sz="8" w:space="0" w:color="000000"/>
            </w:tcBorders>
          </w:tcPr>
          <w:p w:rsidR="00EA7F06" w:rsidRPr="00EA7F06" w:rsidRDefault="00EA7F06" w:rsidP="00EA7F06">
            <w:pPr>
              <w:snapToGrid w:val="0"/>
              <w:jc w:val="center"/>
              <w:rPr>
                <w:b/>
                <w:bCs/>
                <w:vertAlign w:val="superscript"/>
                <w:lang w:val="lt-LT"/>
              </w:rPr>
            </w:pPr>
            <w:r w:rsidRPr="00EA7F06">
              <w:rPr>
                <w:b/>
                <w:bCs/>
                <w:lang w:val="lt-LT"/>
              </w:rPr>
              <w:t>C, µg· l</w:t>
            </w:r>
            <w:r w:rsidRPr="00EA7F06">
              <w:rPr>
                <w:b/>
                <w:bCs/>
                <w:vertAlign w:val="superscript"/>
                <w:lang w:val="lt-LT"/>
              </w:rPr>
              <w:t>-1</w:t>
            </w:r>
          </w:p>
        </w:tc>
      </w:tr>
      <w:tr w:rsidR="00EA7F06" w:rsidRPr="00EA7F06" w:rsidTr="00EA7F06">
        <w:trPr>
          <w:trHeight w:val="256"/>
          <w:jc w:val="center"/>
        </w:trPr>
        <w:tc>
          <w:tcPr>
            <w:tcW w:w="8845" w:type="dxa"/>
            <w:gridSpan w:val="10"/>
            <w:tcBorders>
              <w:top w:val="single" w:sz="8" w:space="0" w:color="000000"/>
              <w:left w:val="single" w:sz="8" w:space="0" w:color="000000"/>
              <w:bottom w:val="single" w:sz="8" w:space="0" w:color="000000"/>
              <w:right w:val="single" w:sz="8" w:space="0" w:color="000000"/>
            </w:tcBorders>
          </w:tcPr>
          <w:p w:rsidR="00EA7F06" w:rsidRPr="00EA7F06" w:rsidRDefault="00EA7F06" w:rsidP="00EA7F06">
            <w:pPr>
              <w:snapToGrid w:val="0"/>
              <w:jc w:val="center"/>
              <w:rPr>
                <w:b/>
                <w:lang w:val="lt-LT"/>
              </w:rPr>
            </w:pPr>
            <w:r w:rsidRPr="00EA7F06">
              <w:rPr>
                <w:b/>
                <w:lang w:val="lt-LT"/>
              </w:rPr>
              <w:t>Žemaitijos IM stotis</w:t>
            </w:r>
          </w:p>
        </w:tc>
      </w:tr>
      <w:tr w:rsidR="00EA7F06" w:rsidRPr="00EA7F06" w:rsidTr="00EA7F06">
        <w:trPr>
          <w:trHeight w:val="256"/>
          <w:jc w:val="center"/>
        </w:trPr>
        <w:tc>
          <w:tcPr>
            <w:tcW w:w="1260" w:type="dxa"/>
            <w:tcBorders>
              <w:top w:val="single" w:sz="8" w:space="0" w:color="000000"/>
              <w:left w:val="single" w:sz="8" w:space="0" w:color="000000"/>
              <w:bottom w:val="single" w:sz="4" w:space="0" w:color="000000"/>
            </w:tcBorders>
            <w:vAlign w:val="bottom"/>
          </w:tcPr>
          <w:p w:rsidR="00EA7F06" w:rsidRPr="00EA7F06" w:rsidRDefault="00EA7F06" w:rsidP="00EA7F06">
            <w:pPr>
              <w:jc w:val="center"/>
              <w:rPr>
                <w:bCs/>
                <w:lang w:val="lt-LT"/>
              </w:rPr>
            </w:pPr>
            <w:r w:rsidRPr="00EA7F06">
              <w:rPr>
                <w:bCs/>
                <w:lang w:val="lt-LT"/>
              </w:rPr>
              <w:t>2019 01</w:t>
            </w:r>
          </w:p>
        </w:tc>
        <w:tc>
          <w:tcPr>
            <w:tcW w:w="720" w:type="dxa"/>
            <w:tcBorders>
              <w:top w:val="single" w:sz="8" w:space="0" w:color="000000"/>
              <w:left w:val="single" w:sz="8" w:space="0" w:color="000000"/>
              <w:bottom w:val="single" w:sz="4" w:space="0" w:color="000000"/>
            </w:tcBorders>
            <w:vAlign w:val="bottom"/>
          </w:tcPr>
          <w:p w:rsidR="00EA7F06" w:rsidRPr="00EA7F06" w:rsidRDefault="00EA7F06" w:rsidP="00EA7F06">
            <w:pPr>
              <w:jc w:val="right"/>
              <w:rPr>
                <w:sz w:val="22"/>
                <w:szCs w:val="22"/>
              </w:rPr>
            </w:pPr>
            <w:r w:rsidRPr="00EA7F06">
              <w:rPr>
                <w:sz w:val="22"/>
                <w:szCs w:val="22"/>
              </w:rPr>
              <w:t>0</w:t>
            </w:r>
            <w:r w:rsidR="006C5395">
              <w:rPr>
                <w:sz w:val="22"/>
                <w:szCs w:val="22"/>
              </w:rPr>
              <w:t>,</w:t>
            </w:r>
            <w:r w:rsidRPr="00EA7F06">
              <w:rPr>
                <w:sz w:val="22"/>
                <w:szCs w:val="22"/>
              </w:rPr>
              <w:t>768</w:t>
            </w:r>
          </w:p>
        </w:tc>
        <w:tc>
          <w:tcPr>
            <w:tcW w:w="900" w:type="dxa"/>
            <w:tcBorders>
              <w:top w:val="single" w:sz="8" w:space="0" w:color="000000"/>
              <w:left w:val="single" w:sz="4" w:space="0" w:color="000000"/>
              <w:bottom w:val="single" w:sz="4" w:space="0" w:color="000000"/>
            </w:tcBorders>
            <w:vAlign w:val="bottom"/>
          </w:tcPr>
          <w:p w:rsidR="00EA7F06" w:rsidRPr="00EA7F06" w:rsidRDefault="00EA7F06" w:rsidP="00EA7F06">
            <w:pPr>
              <w:jc w:val="right"/>
              <w:rPr>
                <w:sz w:val="22"/>
                <w:szCs w:val="22"/>
              </w:rPr>
            </w:pPr>
            <w:r w:rsidRPr="00EA7F06">
              <w:rPr>
                <w:sz w:val="22"/>
                <w:szCs w:val="22"/>
              </w:rPr>
              <w:t>7</w:t>
            </w:r>
            <w:r w:rsidR="006C5395">
              <w:rPr>
                <w:sz w:val="22"/>
                <w:szCs w:val="22"/>
              </w:rPr>
              <w:t>,</w:t>
            </w:r>
            <w:r w:rsidRPr="00EA7F06">
              <w:rPr>
                <w:sz w:val="22"/>
                <w:szCs w:val="22"/>
              </w:rPr>
              <w:t>61</w:t>
            </w:r>
          </w:p>
        </w:tc>
        <w:tc>
          <w:tcPr>
            <w:tcW w:w="720" w:type="dxa"/>
            <w:tcBorders>
              <w:top w:val="single" w:sz="8" w:space="0" w:color="000000"/>
              <w:left w:val="single" w:sz="4" w:space="0" w:color="000000"/>
              <w:bottom w:val="single" w:sz="4" w:space="0" w:color="000000"/>
            </w:tcBorders>
            <w:vAlign w:val="bottom"/>
          </w:tcPr>
          <w:p w:rsidR="00EA7F06" w:rsidRPr="00EA7F06" w:rsidRDefault="00EA7F06" w:rsidP="00EA7F06">
            <w:pPr>
              <w:jc w:val="right"/>
              <w:rPr>
                <w:sz w:val="22"/>
                <w:szCs w:val="22"/>
              </w:rPr>
            </w:pPr>
            <w:r w:rsidRPr="00EA7F06">
              <w:rPr>
                <w:sz w:val="22"/>
                <w:szCs w:val="22"/>
              </w:rPr>
              <w:t>0</w:t>
            </w:r>
            <w:r w:rsidR="006C5395">
              <w:rPr>
                <w:sz w:val="22"/>
                <w:szCs w:val="22"/>
              </w:rPr>
              <w:t>,</w:t>
            </w:r>
            <w:r w:rsidRPr="00EA7F06">
              <w:rPr>
                <w:sz w:val="22"/>
                <w:szCs w:val="22"/>
              </w:rPr>
              <w:t>347</w:t>
            </w:r>
          </w:p>
        </w:tc>
        <w:tc>
          <w:tcPr>
            <w:tcW w:w="720" w:type="dxa"/>
            <w:tcBorders>
              <w:top w:val="single" w:sz="8" w:space="0" w:color="000000"/>
              <w:left w:val="single" w:sz="4" w:space="0" w:color="000000"/>
              <w:bottom w:val="single" w:sz="4" w:space="0" w:color="000000"/>
            </w:tcBorders>
            <w:vAlign w:val="bottom"/>
          </w:tcPr>
          <w:p w:rsidR="00EA7F06" w:rsidRPr="00EA7F06" w:rsidRDefault="00EA7F06" w:rsidP="00EA7F06">
            <w:pPr>
              <w:jc w:val="right"/>
              <w:rPr>
                <w:sz w:val="22"/>
                <w:szCs w:val="22"/>
              </w:rPr>
            </w:pPr>
            <w:r w:rsidRPr="00EA7F06">
              <w:rPr>
                <w:sz w:val="22"/>
                <w:szCs w:val="22"/>
              </w:rPr>
              <w:t>0</w:t>
            </w:r>
            <w:r w:rsidR="006C5395">
              <w:rPr>
                <w:sz w:val="22"/>
                <w:szCs w:val="22"/>
              </w:rPr>
              <w:t>,</w:t>
            </w:r>
            <w:r w:rsidRPr="00EA7F06">
              <w:rPr>
                <w:sz w:val="22"/>
                <w:szCs w:val="22"/>
              </w:rPr>
              <w:t>565</w:t>
            </w:r>
          </w:p>
        </w:tc>
        <w:tc>
          <w:tcPr>
            <w:tcW w:w="720" w:type="dxa"/>
            <w:tcBorders>
              <w:top w:val="single" w:sz="8" w:space="0" w:color="000000"/>
              <w:left w:val="single" w:sz="4" w:space="0" w:color="000000"/>
              <w:bottom w:val="single" w:sz="4" w:space="0" w:color="000000"/>
            </w:tcBorders>
            <w:vAlign w:val="bottom"/>
          </w:tcPr>
          <w:p w:rsidR="00EA7F06" w:rsidRPr="00EA7F06" w:rsidRDefault="00EA7F06" w:rsidP="00EA7F06">
            <w:pPr>
              <w:jc w:val="right"/>
              <w:rPr>
                <w:sz w:val="22"/>
                <w:szCs w:val="22"/>
              </w:rPr>
            </w:pPr>
            <w:r w:rsidRPr="00EA7F06">
              <w:rPr>
                <w:sz w:val="22"/>
                <w:szCs w:val="22"/>
              </w:rPr>
              <w:t>2</w:t>
            </w:r>
            <w:r w:rsidR="006C5395">
              <w:rPr>
                <w:sz w:val="22"/>
                <w:szCs w:val="22"/>
              </w:rPr>
              <w:t>,</w:t>
            </w:r>
            <w:r w:rsidRPr="00EA7F06">
              <w:rPr>
                <w:sz w:val="22"/>
                <w:szCs w:val="22"/>
              </w:rPr>
              <w:t>20</w:t>
            </w:r>
          </w:p>
        </w:tc>
        <w:tc>
          <w:tcPr>
            <w:tcW w:w="900" w:type="dxa"/>
            <w:tcBorders>
              <w:top w:val="single" w:sz="8" w:space="0" w:color="000000"/>
              <w:left w:val="single" w:sz="4" w:space="0" w:color="000000"/>
              <w:bottom w:val="single" w:sz="4" w:space="0" w:color="000000"/>
            </w:tcBorders>
            <w:vAlign w:val="bottom"/>
          </w:tcPr>
          <w:p w:rsidR="00EA7F06" w:rsidRPr="00EA7F06" w:rsidRDefault="00EA7F06" w:rsidP="00EA7F06">
            <w:pPr>
              <w:jc w:val="right"/>
              <w:rPr>
                <w:sz w:val="22"/>
                <w:szCs w:val="22"/>
              </w:rPr>
            </w:pPr>
            <w:r w:rsidRPr="00EA7F06">
              <w:rPr>
                <w:sz w:val="22"/>
                <w:szCs w:val="22"/>
              </w:rPr>
              <w:t>0</w:t>
            </w:r>
            <w:r w:rsidR="006C5395">
              <w:rPr>
                <w:sz w:val="22"/>
                <w:szCs w:val="22"/>
              </w:rPr>
              <w:t>,</w:t>
            </w:r>
            <w:r w:rsidRPr="00EA7F06">
              <w:rPr>
                <w:sz w:val="22"/>
                <w:szCs w:val="22"/>
              </w:rPr>
              <w:t>044</w:t>
            </w:r>
          </w:p>
        </w:tc>
        <w:tc>
          <w:tcPr>
            <w:tcW w:w="900" w:type="dxa"/>
            <w:tcBorders>
              <w:top w:val="single" w:sz="8" w:space="0" w:color="000000"/>
              <w:left w:val="single" w:sz="4" w:space="0" w:color="000000"/>
              <w:bottom w:val="single" w:sz="4" w:space="0" w:color="000000"/>
            </w:tcBorders>
            <w:vAlign w:val="bottom"/>
          </w:tcPr>
          <w:p w:rsidR="00EA7F06" w:rsidRPr="00EA7F06" w:rsidRDefault="00EA7F06" w:rsidP="00EA7F06">
            <w:pPr>
              <w:jc w:val="right"/>
              <w:rPr>
                <w:sz w:val="22"/>
                <w:szCs w:val="22"/>
              </w:rPr>
            </w:pPr>
            <w:r w:rsidRPr="00EA7F06">
              <w:rPr>
                <w:sz w:val="22"/>
                <w:szCs w:val="22"/>
              </w:rPr>
              <w:t>0</w:t>
            </w:r>
            <w:r w:rsidR="006C5395">
              <w:rPr>
                <w:sz w:val="22"/>
                <w:szCs w:val="22"/>
              </w:rPr>
              <w:t>,</w:t>
            </w:r>
            <w:r w:rsidRPr="00EA7F06">
              <w:rPr>
                <w:sz w:val="22"/>
                <w:szCs w:val="22"/>
              </w:rPr>
              <w:t>256</w:t>
            </w:r>
          </w:p>
        </w:tc>
        <w:tc>
          <w:tcPr>
            <w:tcW w:w="840" w:type="dxa"/>
            <w:tcBorders>
              <w:top w:val="single" w:sz="8" w:space="0" w:color="000000"/>
              <w:left w:val="single" w:sz="4" w:space="0" w:color="000000"/>
              <w:bottom w:val="single" w:sz="4" w:space="0" w:color="000000"/>
            </w:tcBorders>
            <w:vAlign w:val="bottom"/>
          </w:tcPr>
          <w:p w:rsidR="00EA7F06" w:rsidRPr="00EA7F06" w:rsidRDefault="00EA7F06" w:rsidP="00EA7F06">
            <w:pPr>
              <w:jc w:val="right"/>
              <w:rPr>
                <w:sz w:val="22"/>
                <w:szCs w:val="22"/>
              </w:rPr>
            </w:pPr>
            <w:r w:rsidRPr="00EA7F06">
              <w:rPr>
                <w:sz w:val="22"/>
                <w:szCs w:val="22"/>
              </w:rPr>
              <w:t>0</w:t>
            </w:r>
            <w:r w:rsidR="006C5395">
              <w:rPr>
                <w:sz w:val="22"/>
                <w:szCs w:val="22"/>
              </w:rPr>
              <w:t>,</w:t>
            </w:r>
            <w:r w:rsidRPr="00EA7F06">
              <w:rPr>
                <w:sz w:val="22"/>
                <w:szCs w:val="22"/>
              </w:rPr>
              <w:t>00306</w:t>
            </w:r>
          </w:p>
        </w:tc>
        <w:tc>
          <w:tcPr>
            <w:tcW w:w="1165" w:type="dxa"/>
            <w:tcBorders>
              <w:top w:val="single" w:sz="4" w:space="0" w:color="000000"/>
              <w:left w:val="single" w:sz="4" w:space="0" w:color="000000"/>
              <w:bottom w:val="single" w:sz="4" w:space="0" w:color="000000"/>
              <w:right w:val="single" w:sz="8" w:space="0" w:color="000000"/>
            </w:tcBorders>
            <w:vAlign w:val="bottom"/>
          </w:tcPr>
          <w:p w:rsidR="00EA7F06" w:rsidRPr="00EA7F06" w:rsidRDefault="00EA7F06" w:rsidP="00EA7F06">
            <w:pPr>
              <w:jc w:val="right"/>
              <w:rPr>
                <w:sz w:val="22"/>
                <w:szCs w:val="22"/>
              </w:rPr>
            </w:pPr>
            <w:r w:rsidRPr="00EA7F06">
              <w:rPr>
                <w:sz w:val="22"/>
                <w:szCs w:val="22"/>
              </w:rPr>
              <w:t>0</w:t>
            </w:r>
            <w:r w:rsidR="006C5395">
              <w:rPr>
                <w:sz w:val="22"/>
                <w:szCs w:val="22"/>
              </w:rPr>
              <w:t>,</w:t>
            </w:r>
            <w:r w:rsidRPr="00EA7F06">
              <w:rPr>
                <w:sz w:val="22"/>
                <w:szCs w:val="22"/>
              </w:rPr>
              <w:t>00855</w:t>
            </w:r>
          </w:p>
        </w:tc>
      </w:tr>
      <w:tr w:rsidR="00EA7F06" w:rsidRPr="00EA7F06" w:rsidTr="00EA7F06">
        <w:trPr>
          <w:trHeight w:val="256"/>
          <w:jc w:val="center"/>
        </w:trPr>
        <w:tc>
          <w:tcPr>
            <w:tcW w:w="1260" w:type="dxa"/>
            <w:tcBorders>
              <w:top w:val="single" w:sz="4" w:space="0" w:color="000000"/>
              <w:left w:val="single" w:sz="8" w:space="0" w:color="000000"/>
              <w:bottom w:val="single" w:sz="4" w:space="0" w:color="000000"/>
            </w:tcBorders>
            <w:vAlign w:val="bottom"/>
          </w:tcPr>
          <w:p w:rsidR="00EA7F06" w:rsidRPr="00EA7F06" w:rsidRDefault="00EA7F06" w:rsidP="00EA7F06">
            <w:pPr>
              <w:jc w:val="center"/>
              <w:rPr>
                <w:bCs/>
                <w:lang w:val="lt-LT"/>
              </w:rPr>
            </w:pPr>
            <w:r w:rsidRPr="00EA7F06">
              <w:rPr>
                <w:bCs/>
                <w:lang w:val="lt-LT"/>
              </w:rPr>
              <w:t>2019 02</w:t>
            </w:r>
          </w:p>
        </w:tc>
        <w:tc>
          <w:tcPr>
            <w:tcW w:w="720" w:type="dxa"/>
            <w:tcBorders>
              <w:top w:val="single" w:sz="4" w:space="0" w:color="000000"/>
              <w:left w:val="single" w:sz="8" w:space="0" w:color="000000"/>
              <w:bottom w:val="single" w:sz="4" w:space="0" w:color="000000"/>
            </w:tcBorders>
            <w:vAlign w:val="bottom"/>
          </w:tcPr>
          <w:p w:rsidR="00EA7F06" w:rsidRPr="00EA7F06" w:rsidRDefault="00EA7F06" w:rsidP="00EA7F06">
            <w:pPr>
              <w:jc w:val="right"/>
              <w:rPr>
                <w:sz w:val="22"/>
                <w:szCs w:val="22"/>
              </w:rPr>
            </w:pPr>
            <w:r w:rsidRPr="00EA7F06">
              <w:rPr>
                <w:sz w:val="22"/>
                <w:szCs w:val="22"/>
              </w:rPr>
              <w:t>1</w:t>
            </w:r>
            <w:r w:rsidR="006C5395">
              <w:rPr>
                <w:sz w:val="22"/>
                <w:szCs w:val="22"/>
              </w:rPr>
              <w:t>,</w:t>
            </w:r>
            <w:r w:rsidRPr="00EA7F06">
              <w:rPr>
                <w:sz w:val="22"/>
                <w:szCs w:val="22"/>
              </w:rPr>
              <w:t>53</w:t>
            </w:r>
          </w:p>
        </w:tc>
        <w:tc>
          <w:tcPr>
            <w:tcW w:w="900" w:type="dxa"/>
            <w:tcBorders>
              <w:top w:val="single" w:sz="4" w:space="0" w:color="000000"/>
              <w:left w:val="single" w:sz="4" w:space="0" w:color="000000"/>
              <w:bottom w:val="single" w:sz="4" w:space="0" w:color="000000"/>
            </w:tcBorders>
            <w:vAlign w:val="bottom"/>
          </w:tcPr>
          <w:p w:rsidR="00EA7F06" w:rsidRPr="00EA7F06" w:rsidRDefault="00EA7F06" w:rsidP="00EA7F06">
            <w:pPr>
              <w:jc w:val="right"/>
              <w:rPr>
                <w:sz w:val="22"/>
                <w:szCs w:val="22"/>
              </w:rPr>
            </w:pPr>
            <w:r w:rsidRPr="00EA7F06">
              <w:rPr>
                <w:sz w:val="22"/>
                <w:szCs w:val="22"/>
              </w:rPr>
              <w:t>22</w:t>
            </w:r>
            <w:r w:rsidR="006C5395">
              <w:rPr>
                <w:sz w:val="22"/>
                <w:szCs w:val="22"/>
              </w:rPr>
              <w:t>,</w:t>
            </w:r>
            <w:r w:rsidRPr="00EA7F06">
              <w:rPr>
                <w:sz w:val="22"/>
                <w:szCs w:val="22"/>
              </w:rPr>
              <w:t>3</w:t>
            </w:r>
          </w:p>
        </w:tc>
        <w:tc>
          <w:tcPr>
            <w:tcW w:w="720" w:type="dxa"/>
            <w:tcBorders>
              <w:top w:val="single" w:sz="4" w:space="0" w:color="000000"/>
              <w:left w:val="single" w:sz="4" w:space="0" w:color="000000"/>
              <w:bottom w:val="single" w:sz="4" w:space="0" w:color="000000"/>
            </w:tcBorders>
            <w:vAlign w:val="bottom"/>
          </w:tcPr>
          <w:p w:rsidR="00EA7F06" w:rsidRPr="00EA7F06" w:rsidRDefault="00EA7F06" w:rsidP="00EA7F06">
            <w:pPr>
              <w:jc w:val="right"/>
              <w:rPr>
                <w:sz w:val="22"/>
                <w:szCs w:val="22"/>
              </w:rPr>
            </w:pPr>
            <w:r w:rsidRPr="00EA7F06">
              <w:rPr>
                <w:sz w:val="22"/>
                <w:szCs w:val="22"/>
              </w:rPr>
              <w:t>0</w:t>
            </w:r>
            <w:r w:rsidR="006C5395">
              <w:rPr>
                <w:sz w:val="22"/>
                <w:szCs w:val="22"/>
              </w:rPr>
              <w:t>,</w:t>
            </w:r>
            <w:r w:rsidRPr="00EA7F06">
              <w:rPr>
                <w:sz w:val="22"/>
                <w:szCs w:val="22"/>
              </w:rPr>
              <w:t>762</w:t>
            </w:r>
          </w:p>
        </w:tc>
        <w:tc>
          <w:tcPr>
            <w:tcW w:w="720" w:type="dxa"/>
            <w:tcBorders>
              <w:top w:val="single" w:sz="4" w:space="0" w:color="000000"/>
              <w:left w:val="single" w:sz="4" w:space="0" w:color="000000"/>
              <w:bottom w:val="single" w:sz="4" w:space="0" w:color="000000"/>
            </w:tcBorders>
            <w:vAlign w:val="bottom"/>
          </w:tcPr>
          <w:p w:rsidR="00EA7F06" w:rsidRPr="00EA7F06" w:rsidRDefault="00EA7F06" w:rsidP="00EA7F06">
            <w:pPr>
              <w:jc w:val="right"/>
              <w:rPr>
                <w:sz w:val="22"/>
                <w:szCs w:val="22"/>
              </w:rPr>
            </w:pPr>
            <w:r w:rsidRPr="00EA7F06">
              <w:rPr>
                <w:sz w:val="22"/>
                <w:szCs w:val="22"/>
              </w:rPr>
              <w:t>2</w:t>
            </w:r>
            <w:r w:rsidR="006C5395">
              <w:rPr>
                <w:sz w:val="22"/>
                <w:szCs w:val="22"/>
              </w:rPr>
              <w:t>,</w:t>
            </w:r>
            <w:r w:rsidRPr="00EA7F06">
              <w:rPr>
                <w:sz w:val="22"/>
                <w:szCs w:val="22"/>
              </w:rPr>
              <w:t>626</w:t>
            </w:r>
          </w:p>
        </w:tc>
        <w:tc>
          <w:tcPr>
            <w:tcW w:w="720" w:type="dxa"/>
            <w:tcBorders>
              <w:top w:val="single" w:sz="4" w:space="0" w:color="000000"/>
              <w:left w:val="single" w:sz="4" w:space="0" w:color="000000"/>
              <w:bottom w:val="single" w:sz="4" w:space="0" w:color="000000"/>
            </w:tcBorders>
            <w:vAlign w:val="bottom"/>
          </w:tcPr>
          <w:p w:rsidR="00EA7F06" w:rsidRPr="00EA7F06" w:rsidRDefault="00EA7F06" w:rsidP="00EA7F06">
            <w:pPr>
              <w:jc w:val="right"/>
              <w:rPr>
                <w:sz w:val="22"/>
                <w:szCs w:val="22"/>
              </w:rPr>
            </w:pPr>
            <w:r w:rsidRPr="00EA7F06">
              <w:rPr>
                <w:sz w:val="22"/>
                <w:szCs w:val="22"/>
              </w:rPr>
              <w:t>4</w:t>
            </w:r>
            <w:r w:rsidR="006C5395">
              <w:rPr>
                <w:sz w:val="22"/>
                <w:szCs w:val="22"/>
              </w:rPr>
              <w:t>,</w:t>
            </w:r>
            <w:r w:rsidRPr="00EA7F06">
              <w:rPr>
                <w:sz w:val="22"/>
                <w:szCs w:val="22"/>
              </w:rPr>
              <w:t>83</w:t>
            </w:r>
          </w:p>
        </w:tc>
        <w:tc>
          <w:tcPr>
            <w:tcW w:w="900" w:type="dxa"/>
            <w:tcBorders>
              <w:top w:val="single" w:sz="4" w:space="0" w:color="000000"/>
              <w:left w:val="single" w:sz="4" w:space="0" w:color="000000"/>
              <w:bottom w:val="single" w:sz="4" w:space="0" w:color="000000"/>
            </w:tcBorders>
            <w:vAlign w:val="bottom"/>
          </w:tcPr>
          <w:p w:rsidR="00EA7F06" w:rsidRPr="00EA7F06" w:rsidRDefault="00EA7F06" w:rsidP="00EA7F06">
            <w:pPr>
              <w:jc w:val="right"/>
              <w:rPr>
                <w:sz w:val="22"/>
                <w:szCs w:val="22"/>
              </w:rPr>
            </w:pPr>
            <w:r w:rsidRPr="00EA7F06">
              <w:rPr>
                <w:sz w:val="22"/>
                <w:szCs w:val="22"/>
              </w:rPr>
              <w:t>0</w:t>
            </w:r>
            <w:r w:rsidR="006C5395">
              <w:rPr>
                <w:sz w:val="22"/>
                <w:szCs w:val="22"/>
              </w:rPr>
              <w:t>,</w:t>
            </w:r>
            <w:r w:rsidRPr="00EA7F06">
              <w:rPr>
                <w:sz w:val="22"/>
                <w:szCs w:val="22"/>
              </w:rPr>
              <w:t>097</w:t>
            </w:r>
          </w:p>
        </w:tc>
        <w:tc>
          <w:tcPr>
            <w:tcW w:w="900" w:type="dxa"/>
            <w:tcBorders>
              <w:top w:val="single" w:sz="4" w:space="0" w:color="000000"/>
              <w:left w:val="single" w:sz="4" w:space="0" w:color="000000"/>
              <w:bottom w:val="single" w:sz="4" w:space="0" w:color="000000"/>
            </w:tcBorders>
            <w:vAlign w:val="bottom"/>
          </w:tcPr>
          <w:p w:rsidR="00EA7F06" w:rsidRPr="00EA7F06" w:rsidRDefault="00EA7F06" w:rsidP="00EA7F06">
            <w:pPr>
              <w:jc w:val="right"/>
              <w:rPr>
                <w:sz w:val="22"/>
                <w:szCs w:val="22"/>
              </w:rPr>
            </w:pPr>
            <w:r w:rsidRPr="00EA7F06">
              <w:rPr>
                <w:sz w:val="22"/>
                <w:szCs w:val="22"/>
              </w:rPr>
              <w:t>0</w:t>
            </w:r>
            <w:r w:rsidR="006C5395">
              <w:rPr>
                <w:sz w:val="22"/>
                <w:szCs w:val="22"/>
              </w:rPr>
              <w:t>,</w:t>
            </w:r>
            <w:r w:rsidRPr="00EA7F06">
              <w:rPr>
                <w:sz w:val="22"/>
                <w:szCs w:val="22"/>
              </w:rPr>
              <w:t>163</w:t>
            </w:r>
          </w:p>
        </w:tc>
        <w:tc>
          <w:tcPr>
            <w:tcW w:w="840" w:type="dxa"/>
            <w:tcBorders>
              <w:top w:val="single" w:sz="4" w:space="0" w:color="000000"/>
              <w:left w:val="single" w:sz="4" w:space="0" w:color="000000"/>
              <w:bottom w:val="single" w:sz="4" w:space="0" w:color="000000"/>
            </w:tcBorders>
            <w:vAlign w:val="bottom"/>
          </w:tcPr>
          <w:p w:rsidR="00EA7F06" w:rsidRPr="00EA7F06" w:rsidRDefault="00EA7F06" w:rsidP="00EA7F06">
            <w:pPr>
              <w:jc w:val="right"/>
              <w:rPr>
                <w:sz w:val="22"/>
                <w:szCs w:val="22"/>
              </w:rPr>
            </w:pPr>
            <w:r w:rsidRPr="00EA7F06">
              <w:rPr>
                <w:sz w:val="22"/>
                <w:szCs w:val="22"/>
              </w:rPr>
              <w:t>0</w:t>
            </w:r>
            <w:r w:rsidR="006C5395">
              <w:rPr>
                <w:sz w:val="22"/>
                <w:szCs w:val="22"/>
              </w:rPr>
              <w:t>,</w:t>
            </w:r>
            <w:r w:rsidRPr="00EA7F06">
              <w:rPr>
                <w:sz w:val="22"/>
                <w:szCs w:val="22"/>
              </w:rPr>
              <w:t>00367</w:t>
            </w:r>
          </w:p>
        </w:tc>
        <w:tc>
          <w:tcPr>
            <w:tcW w:w="1165" w:type="dxa"/>
            <w:tcBorders>
              <w:top w:val="single" w:sz="4" w:space="0" w:color="000000"/>
              <w:left w:val="single" w:sz="4" w:space="0" w:color="000000"/>
              <w:bottom w:val="single" w:sz="4" w:space="0" w:color="000000"/>
              <w:right w:val="single" w:sz="8" w:space="0" w:color="000000"/>
            </w:tcBorders>
            <w:vAlign w:val="bottom"/>
          </w:tcPr>
          <w:p w:rsidR="00EA7F06" w:rsidRPr="00EA7F06" w:rsidRDefault="00EA7F06" w:rsidP="00EA7F06">
            <w:pPr>
              <w:jc w:val="right"/>
              <w:rPr>
                <w:sz w:val="22"/>
                <w:szCs w:val="22"/>
              </w:rPr>
            </w:pPr>
            <w:r w:rsidRPr="00EA7F06">
              <w:rPr>
                <w:sz w:val="22"/>
                <w:szCs w:val="22"/>
              </w:rPr>
              <w:t>0</w:t>
            </w:r>
            <w:r w:rsidR="006C5395">
              <w:rPr>
                <w:sz w:val="22"/>
                <w:szCs w:val="22"/>
              </w:rPr>
              <w:t>,</w:t>
            </w:r>
            <w:r w:rsidRPr="00EA7F06">
              <w:rPr>
                <w:sz w:val="22"/>
                <w:szCs w:val="22"/>
              </w:rPr>
              <w:t>0127</w:t>
            </w:r>
          </w:p>
        </w:tc>
      </w:tr>
      <w:tr w:rsidR="00EA7F06" w:rsidRPr="00900BD0" w:rsidTr="00EA7F06">
        <w:trPr>
          <w:trHeight w:val="256"/>
          <w:jc w:val="center"/>
        </w:trPr>
        <w:tc>
          <w:tcPr>
            <w:tcW w:w="1260" w:type="dxa"/>
            <w:tcBorders>
              <w:top w:val="single" w:sz="4" w:space="0" w:color="000000"/>
              <w:left w:val="single" w:sz="8" w:space="0" w:color="000000"/>
              <w:bottom w:val="single" w:sz="4" w:space="0" w:color="000000"/>
            </w:tcBorders>
            <w:vAlign w:val="bottom"/>
          </w:tcPr>
          <w:p w:rsidR="00EA7F06" w:rsidRPr="00900BD0" w:rsidRDefault="00EA7F06" w:rsidP="00EA7F06">
            <w:pPr>
              <w:jc w:val="center"/>
              <w:rPr>
                <w:bCs/>
                <w:color w:val="000000"/>
                <w:lang w:val="lt-LT"/>
              </w:rPr>
            </w:pPr>
            <w:r w:rsidRPr="00900BD0">
              <w:rPr>
                <w:bCs/>
                <w:color w:val="000000"/>
                <w:lang w:val="lt-LT"/>
              </w:rPr>
              <w:t>2019 03</w:t>
            </w:r>
          </w:p>
        </w:tc>
        <w:tc>
          <w:tcPr>
            <w:tcW w:w="720"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009</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16</w:t>
            </w:r>
            <w:r w:rsidR="006C5395">
              <w:rPr>
                <w:color w:val="000000"/>
                <w:sz w:val="22"/>
                <w:szCs w:val="22"/>
              </w:rPr>
              <w:t>,</w:t>
            </w:r>
            <w:r w:rsidRPr="00B207FA">
              <w:rPr>
                <w:color w:val="000000"/>
                <w:sz w:val="22"/>
                <w:szCs w:val="22"/>
              </w:rPr>
              <w:t>3</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851</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w:t>
            </w:r>
            <w:r w:rsidR="006C5395">
              <w:rPr>
                <w:color w:val="000000"/>
                <w:sz w:val="22"/>
                <w:szCs w:val="22"/>
              </w:rPr>
              <w:t>,</w:t>
            </w:r>
            <w:r w:rsidRPr="00B207FA">
              <w:rPr>
                <w:color w:val="000000"/>
                <w:sz w:val="22"/>
                <w:szCs w:val="22"/>
              </w:rPr>
              <w:t>720</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4</w:t>
            </w:r>
            <w:r w:rsidR="006C5395">
              <w:rPr>
                <w:color w:val="000000"/>
                <w:sz w:val="22"/>
                <w:szCs w:val="22"/>
              </w:rPr>
              <w:t>,</w:t>
            </w:r>
            <w:r w:rsidRPr="00B207FA">
              <w:rPr>
                <w:color w:val="000000"/>
                <w:sz w:val="22"/>
                <w:szCs w:val="22"/>
              </w:rPr>
              <w:t>2</w:t>
            </w:r>
            <w:r>
              <w:rPr>
                <w:color w:val="000000"/>
                <w:sz w:val="22"/>
                <w:szCs w:val="22"/>
              </w:rPr>
              <w:t>4</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075</w:t>
            </w:r>
          </w:p>
        </w:tc>
        <w:tc>
          <w:tcPr>
            <w:tcW w:w="900" w:type="dxa"/>
            <w:tcBorders>
              <w:top w:val="single" w:sz="4" w:space="0" w:color="000000"/>
              <w:left w:val="single" w:sz="4" w:space="0" w:color="000000"/>
              <w:bottom w:val="single" w:sz="4" w:space="0" w:color="000000"/>
            </w:tcBorders>
            <w:vAlign w:val="bottom"/>
          </w:tcPr>
          <w:p w:rsidR="00EA7F06" w:rsidRPr="007C43AC" w:rsidRDefault="00EA7F06" w:rsidP="00EA7F06">
            <w:pPr>
              <w:jc w:val="right"/>
              <w:rPr>
                <w:sz w:val="22"/>
                <w:szCs w:val="22"/>
              </w:rPr>
            </w:pPr>
            <w:r w:rsidRPr="007C43AC">
              <w:rPr>
                <w:sz w:val="22"/>
                <w:szCs w:val="22"/>
              </w:rPr>
              <w:t>0</w:t>
            </w:r>
            <w:r w:rsidR="006C5395">
              <w:rPr>
                <w:sz w:val="22"/>
                <w:szCs w:val="22"/>
              </w:rPr>
              <w:t>,</w:t>
            </w:r>
            <w:r w:rsidRPr="007C43AC">
              <w:rPr>
                <w:sz w:val="22"/>
                <w:szCs w:val="22"/>
              </w:rPr>
              <w:t>541</w:t>
            </w:r>
          </w:p>
        </w:tc>
        <w:tc>
          <w:tcPr>
            <w:tcW w:w="8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00343</w:t>
            </w:r>
          </w:p>
        </w:tc>
        <w:tc>
          <w:tcPr>
            <w:tcW w:w="116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01941</w:t>
            </w:r>
          </w:p>
        </w:tc>
      </w:tr>
      <w:tr w:rsidR="00EA7F06" w:rsidRPr="00900BD0" w:rsidTr="00EA7F06">
        <w:trPr>
          <w:trHeight w:val="256"/>
          <w:jc w:val="center"/>
        </w:trPr>
        <w:tc>
          <w:tcPr>
            <w:tcW w:w="1260" w:type="dxa"/>
            <w:tcBorders>
              <w:top w:val="single" w:sz="4" w:space="0" w:color="000000"/>
              <w:left w:val="single" w:sz="8" w:space="0" w:color="000000"/>
              <w:bottom w:val="single" w:sz="4" w:space="0" w:color="000000"/>
            </w:tcBorders>
            <w:vAlign w:val="bottom"/>
          </w:tcPr>
          <w:p w:rsidR="00EA7F06" w:rsidRPr="00900BD0" w:rsidRDefault="00EA7F06" w:rsidP="00EA7F06">
            <w:pPr>
              <w:jc w:val="center"/>
              <w:rPr>
                <w:bCs/>
                <w:color w:val="000000"/>
                <w:lang w:val="lt-LT"/>
              </w:rPr>
            </w:pPr>
            <w:r w:rsidRPr="00900BD0">
              <w:rPr>
                <w:bCs/>
                <w:color w:val="000000"/>
                <w:lang w:val="lt-LT"/>
              </w:rPr>
              <w:t>2019 04</w:t>
            </w:r>
          </w:p>
        </w:tc>
        <w:tc>
          <w:tcPr>
            <w:tcW w:w="720" w:type="dxa"/>
            <w:tcBorders>
              <w:top w:val="single" w:sz="4" w:space="0" w:color="000000"/>
              <w:left w:val="single" w:sz="8" w:space="0" w:color="000000"/>
              <w:bottom w:val="single" w:sz="4" w:space="0" w:color="000000"/>
            </w:tcBorders>
            <w:vAlign w:val="bottom"/>
          </w:tcPr>
          <w:p w:rsidR="00EA7F06" w:rsidRPr="00B207FA" w:rsidRDefault="00EA7F06" w:rsidP="00EA7F06">
            <w:pPr>
              <w:rPr>
                <w:color w:val="000000"/>
                <w:sz w:val="22"/>
                <w:szCs w:val="22"/>
              </w:rPr>
            </w:pP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rPr>
                <w:color w:val="000000"/>
                <w:sz w:val="22"/>
                <w:szCs w:val="22"/>
              </w:rPr>
            </w:pP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rPr>
                <w:color w:val="000000"/>
                <w:sz w:val="22"/>
                <w:szCs w:val="22"/>
              </w:rPr>
            </w:pP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rPr>
                <w:color w:val="000000"/>
                <w:sz w:val="22"/>
                <w:szCs w:val="22"/>
              </w:rPr>
            </w:pP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rPr>
                <w:color w:val="000000"/>
                <w:sz w:val="22"/>
                <w:szCs w:val="22"/>
              </w:rPr>
            </w:pP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rPr>
                <w:color w:val="000000"/>
                <w:sz w:val="22"/>
                <w:szCs w:val="22"/>
              </w:rPr>
            </w:pPr>
          </w:p>
        </w:tc>
        <w:tc>
          <w:tcPr>
            <w:tcW w:w="900" w:type="dxa"/>
            <w:tcBorders>
              <w:top w:val="single" w:sz="4" w:space="0" w:color="000000"/>
              <w:left w:val="single" w:sz="4" w:space="0" w:color="000000"/>
              <w:bottom w:val="single" w:sz="4" w:space="0" w:color="000000"/>
            </w:tcBorders>
            <w:vAlign w:val="bottom"/>
          </w:tcPr>
          <w:p w:rsidR="00EA7F06" w:rsidRPr="007C43AC" w:rsidRDefault="00EA7F06" w:rsidP="00EA7F06">
            <w:pPr>
              <w:rPr>
                <w:sz w:val="22"/>
                <w:szCs w:val="22"/>
              </w:rPr>
            </w:pPr>
          </w:p>
        </w:tc>
        <w:tc>
          <w:tcPr>
            <w:tcW w:w="840" w:type="dxa"/>
            <w:tcBorders>
              <w:top w:val="single" w:sz="4" w:space="0" w:color="000000"/>
              <w:left w:val="single" w:sz="4" w:space="0" w:color="000000"/>
              <w:bottom w:val="single" w:sz="4" w:space="0" w:color="000000"/>
            </w:tcBorders>
            <w:vAlign w:val="bottom"/>
          </w:tcPr>
          <w:p w:rsidR="00EA7F06" w:rsidRPr="00B207FA" w:rsidRDefault="00EA7F06" w:rsidP="00EA7F06">
            <w:pPr>
              <w:rPr>
                <w:color w:val="000000"/>
                <w:sz w:val="22"/>
                <w:szCs w:val="22"/>
              </w:rPr>
            </w:pPr>
          </w:p>
        </w:tc>
        <w:tc>
          <w:tcPr>
            <w:tcW w:w="116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rPr>
                <w:color w:val="000000"/>
                <w:sz w:val="22"/>
                <w:szCs w:val="22"/>
              </w:rPr>
            </w:pPr>
          </w:p>
        </w:tc>
      </w:tr>
      <w:tr w:rsidR="00EA7F06" w:rsidRPr="00900BD0" w:rsidTr="00EA7F06">
        <w:trPr>
          <w:trHeight w:val="256"/>
          <w:jc w:val="center"/>
        </w:trPr>
        <w:tc>
          <w:tcPr>
            <w:tcW w:w="1260" w:type="dxa"/>
            <w:tcBorders>
              <w:top w:val="single" w:sz="4" w:space="0" w:color="000000"/>
              <w:left w:val="single" w:sz="8" w:space="0" w:color="000000"/>
              <w:bottom w:val="single" w:sz="4" w:space="0" w:color="000000"/>
            </w:tcBorders>
            <w:vAlign w:val="bottom"/>
          </w:tcPr>
          <w:p w:rsidR="00EA7F06" w:rsidRPr="00900BD0" w:rsidRDefault="00EA7F06" w:rsidP="00EA7F06">
            <w:pPr>
              <w:jc w:val="center"/>
              <w:rPr>
                <w:bCs/>
                <w:color w:val="000000"/>
                <w:lang w:val="lt-LT"/>
              </w:rPr>
            </w:pPr>
            <w:r w:rsidRPr="00900BD0">
              <w:rPr>
                <w:bCs/>
                <w:color w:val="000000"/>
                <w:lang w:val="lt-LT"/>
              </w:rPr>
              <w:t>2019 05</w:t>
            </w:r>
          </w:p>
        </w:tc>
        <w:tc>
          <w:tcPr>
            <w:tcW w:w="720"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087</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24</w:t>
            </w:r>
            <w:r w:rsidR="006C5395">
              <w:rPr>
                <w:color w:val="000000"/>
                <w:sz w:val="22"/>
                <w:szCs w:val="22"/>
              </w:rPr>
              <w:t>,</w:t>
            </w:r>
            <w:r>
              <w:rPr>
                <w:color w:val="000000"/>
                <w:sz w:val="22"/>
                <w:szCs w:val="22"/>
              </w:rPr>
              <w:t>9</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519</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76</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w:t>
            </w:r>
            <w:r w:rsidR="006C5395">
              <w:rPr>
                <w:color w:val="000000"/>
                <w:sz w:val="22"/>
                <w:szCs w:val="22"/>
              </w:rPr>
              <w:t>,</w:t>
            </w:r>
            <w:r w:rsidRPr="00B207FA">
              <w:rPr>
                <w:color w:val="000000"/>
                <w:sz w:val="22"/>
                <w:szCs w:val="22"/>
              </w:rPr>
              <w:t>8</w:t>
            </w:r>
            <w:r>
              <w:rPr>
                <w:color w:val="000000"/>
                <w:sz w:val="22"/>
                <w:szCs w:val="22"/>
              </w:rPr>
              <w:t>4</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120</w:t>
            </w:r>
          </w:p>
        </w:tc>
        <w:tc>
          <w:tcPr>
            <w:tcW w:w="900" w:type="dxa"/>
            <w:tcBorders>
              <w:top w:val="single" w:sz="4" w:space="0" w:color="000000"/>
              <w:left w:val="single" w:sz="4" w:space="0" w:color="000000"/>
              <w:bottom w:val="single" w:sz="4" w:space="0" w:color="000000"/>
            </w:tcBorders>
            <w:vAlign w:val="bottom"/>
          </w:tcPr>
          <w:p w:rsidR="00EA7F06" w:rsidRPr="007C43AC" w:rsidRDefault="00EA7F06" w:rsidP="00EA7F06">
            <w:pPr>
              <w:jc w:val="right"/>
              <w:rPr>
                <w:sz w:val="22"/>
                <w:szCs w:val="22"/>
              </w:rPr>
            </w:pPr>
            <w:r w:rsidRPr="007C43AC">
              <w:rPr>
                <w:sz w:val="22"/>
                <w:szCs w:val="22"/>
              </w:rPr>
              <w:t>0</w:t>
            </w:r>
            <w:r w:rsidR="006C5395">
              <w:rPr>
                <w:sz w:val="22"/>
                <w:szCs w:val="22"/>
              </w:rPr>
              <w:t>,</w:t>
            </w:r>
            <w:r w:rsidRPr="007C43AC">
              <w:rPr>
                <w:sz w:val="22"/>
                <w:szCs w:val="22"/>
              </w:rPr>
              <w:t>076</w:t>
            </w:r>
          </w:p>
        </w:tc>
        <w:tc>
          <w:tcPr>
            <w:tcW w:w="8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00513</w:t>
            </w:r>
          </w:p>
        </w:tc>
        <w:tc>
          <w:tcPr>
            <w:tcW w:w="116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00674</w:t>
            </w:r>
          </w:p>
        </w:tc>
      </w:tr>
      <w:tr w:rsidR="00EA7F06" w:rsidRPr="00900BD0" w:rsidTr="00EA7F06">
        <w:trPr>
          <w:trHeight w:val="256"/>
          <w:jc w:val="center"/>
        </w:trPr>
        <w:tc>
          <w:tcPr>
            <w:tcW w:w="1260" w:type="dxa"/>
            <w:tcBorders>
              <w:top w:val="single" w:sz="4" w:space="0" w:color="000000"/>
              <w:left w:val="single" w:sz="8" w:space="0" w:color="000000"/>
              <w:bottom w:val="single" w:sz="4" w:space="0" w:color="000000"/>
            </w:tcBorders>
            <w:vAlign w:val="bottom"/>
          </w:tcPr>
          <w:p w:rsidR="00EA7F06" w:rsidRPr="00900BD0" w:rsidRDefault="00EA7F06" w:rsidP="00EA7F06">
            <w:pPr>
              <w:jc w:val="center"/>
              <w:rPr>
                <w:bCs/>
                <w:color w:val="000000"/>
                <w:lang w:val="lt-LT"/>
              </w:rPr>
            </w:pPr>
            <w:r w:rsidRPr="00900BD0">
              <w:rPr>
                <w:bCs/>
                <w:color w:val="000000"/>
                <w:lang w:val="lt-LT"/>
              </w:rPr>
              <w:t>2019 06</w:t>
            </w:r>
          </w:p>
        </w:tc>
        <w:tc>
          <w:tcPr>
            <w:tcW w:w="720"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883</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9</w:t>
            </w:r>
            <w:r w:rsidR="006C5395">
              <w:rPr>
                <w:color w:val="000000"/>
                <w:sz w:val="22"/>
                <w:szCs w:val="22"/>
              </w:rPr>
              <w:t>,</w:t>
            </w:r>
            <w:r w:rsidRPr="00B207FA">
              <w:rPr>
                <w:color w:val="000000"/>
                <w:sz w:val="22"/>
                <w:szCs w:val="22"/>
              </w:rPr>
              <w:t>495</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202</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72</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w:t>
            </w:r>
            <w:r w:rsidR="006C5395">
              <w:rPr>
                <w:color w:val="000000"/>
                <w:sz w:val="22"/>
                <w:szCs w:val="22"/>
              </w:rPr>
              <w:t>,</w:t>
            </w:r>
            <w:r w:rsidRPr="00B207FA">
              <w:rPr>
                <w:color w:val="000000"/>
                <w:sz w:val="22"/>
                <w:szCs w:val="22"/>
              </w:rPr>
              <w:t>1</w:t>
            </w:r>
            <w:r>
              <w:rPr>
                <w:color w:val="000000"/>
                <w:sz w:val="22"/>
                <w:szCs w:val="22"/>
              </w:rPr>
              <w:t>2</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036</w:t>
            </w:r>
          </w:p>
        </w:tc>
        <w:tc>
          <w:tcPr>
            <w:tcW w:w="900" w:type="dxa"/>
            <w:tcBorders>
              <w:top w:val="single" w:sz="4" w:space="0" w:color="000000"/>
              <w:left w:val="single" w:sz="4" w:space="0" w:color="000000"/>
              <w:bottom w:val="single" w:sz="4" w:space="0" w:color="000000"/>
            </w:tcBorders>
            <w:vAlign w:val="bottom"/>
          </w:tcPr>
          <w:p w:rsidR="00EA7F06" w:rsidRPr="007C43AC" w:rsidRDefault="00EA7F06" w:rsidP="00EA7F06">
            <w:pPr>
              <w:jc w:val="right"/>
              <w:rPr>
                <w:sz w:val="22"/>
                <w:szCs w:val="22"/>
              </w:rPr>
            </w:pPr>
            <w:r w:rsidRPr="007C43AC">
              <w:rPr>
                <w:sz w:val="22"/>
                <w:szCs w:val="22"/>
              </w:rPr>
              <w:t>0</w:t>
            </w:r>
            <w:r w:rsidR="006C5395">
              <w:rPr>
                <w:sz w:val="22"/>
                <w:szCs w:val="22"/>
              </w:rPr>
              <w:t>,</w:t>
            </w:r>
            <w:r w:rsidRPr="007C43AC">
              <w:rPr>
                <w:sz w:val="22"/>
                <w:szCs w:val="22"/>
              </w:rPr>
              <w:t>112</w:t>
            </w:r>
          </w:p>
        </w:tc>
        <w:tc>
          <w:tcPr>
            <w:tcW w:w="8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00720</w:t>
            </w:r>
          </w:p>
        </w:tc>
        <w:tc>
          <w:tcPr>
            <w:tcW w:w="116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0122</w:t>
            </w:r>
          </w:p>
        </w:tc>
      </w:tr>
      <w:tr w:rsidR="00EA7F06" w:rsidRPr="00900BD0" w:rsidTr="00EA7F06">
        <w:trPr>
          <w:trHeight w:val="256"/>
          <w:jc w:val="center"/>
        </w:trPr>
        <w:tc>
          <w:tcPr>
            <w:tcW w:w="1260" w:type="dxa"/>
            <w:tcBorders>
              <w:top w:val="single" w:sz="4" w:space="0" w:color="000000"/>
              <w:left w:val="single" w:sz="8" w:space="0" w:color="000000"/>
              <w:bottom w:val="single" w:sz="4" w:space="0" w:color="000000"/>
            </w:tcBorders>
            <w:vAlign w:val="bottom"/>
          </w:tcPr>
          <w:p w:rsidR="00EA7F06" w:rsidRPr="00900BD0" w:rsidRDefault="00EA7F06" w:rsidP="00EA7F06">
            <w:pPr>
              <w:jc w:val="center"/>
              <w:rPr>
                <w:bCs/>
                <w:color w:val="000000"/>
                <w:lang w:val="lt-LT"/>
              </w:rPr>
            </w:pPr>
            <w:r w:rsidRPr="00900BD0">
              <w:rPr>
                <w:bCs/>
                <w:color w:val="000000"/>
                <w:lang w:val="lt-LT"/>
              </w:rPr>
              <w:t>2019 07</w:t>
            </w:r>
          </w:p>
        </w:tc>
        <w:tc>
          <w:tcPr>
            <w:tcW w:w="720"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233</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6</w:t>
            </w:r>
            <w:r w:rsidR="006C5395">
              <w:rPr>
                <w:color w:val="000000"/>
                <w:sz w:val="22"/>
                <w:szCs w:val="22"/>
              </w:rPr>
              <w:t>,</w:t>
            </w:r>
            <w:r w:rsidRPr="00B207FA">
              <w:rPr>
                <w:color w:val="000000"/>
                <w:sz w:val="22"/>
                <w:szCs w:val="22"/>
              </w:rPr>
              <w:t>72</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103</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24</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41</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024</w:t>
            </w:r>
          </w:p>
        </w:tc>
        <w:tc>
          <w:tcPr>
            <w:tcW w:w="900" w:type="dxa"/>
            <w:tcBorders>
              <w:top w:val="single" w:sz="4" w:space="0" w:color="000000"/>
              <w:left w:val="single" w:sz="4" w:space="0" w:color="000000"/>
              <w:bottom w:val="single" w:sz="4" w:space="0" w:color="000000"/>
            </w:tcBorders>
            <w:vAlign w:val="bottom"/>
          </w:tcPr>
          <w:p w:rsidR="00EA7F06" w:rsidRPr="007C43AC" w:rsidRDefault="00EA7F06" w:rsidP="00EA7F06">
            <w:pPr>
              <w:jc w:val="right"/>
              <w:rPr>
                <w:sz w:val="22"/>
                <w:szCs w:val="22"/>
              </w:rPr>
            </w:pPr>
            <w:r w:rsidRPr="007C43AC">
              <w:rPr>
                <w:sz w:val="22"/>
                <w:szCs w:val="22"/>
              </w:rPr>
              <w:t>0</w:t>
            </w:r>
            <w:r w:rsidR="006C5395">
              <w:rPr>
                <w:sz w:val="22"/>
                <w:szCs w:val="22"/>
              </w:rPr>
              <w:t>,</w:t>
            </w:r>
            <w:r w:rsidRPr="007C43AC">
              <w:rPr>
                <w:sz w:val="22"/>
                <w:szCs w:val="22"/>
              </w:rPr>
              <w:t>117</w:t>
            </w:r>
          </w:p>
        </w:tc>
        <w:tc>
          <w:tcPr>
            <w:tcW w:w="8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01</w:t>
            </w:r>
            <w:r>
              <w:rPr>
                <w:color w:val="000000"/>
                <w:sz w:val="22"/>
                <w:szCs w:val="22"/>
              </w:rPr>
              <w:t>40</w:t>
            </w:r>
          </w:p>
        </w:tc>
        <w:tc>
          <w:tcPr>
            <w:tcW w:w="116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00446</w:t>
            </w:r>
          </w:p>
        </w:tc>
      </w:tr>
      <w:tr w:rsidR="00EA7F06" w:rsidRPr="00900BD0" w:rsidTr="00EA7F06">
        <w:trPr>
          <w:trHeight w:val="256"/>
          <w:jc w:val="center"/>
        </w:trPr>
        <w:tc>
          <w:tcPr>
            <w:tcW w:w="1260" w:type="dxa"/>
            <w:tcBorders>
              <w:top w:val="single" w:sz="4" w:space="0" w:color="000000"/>
              <w:left w:val="single" w:sz="8" w:space="0" w:color="000000"/>
              <w:bottom w:val="single" w:sz="4" w:space="0" w:color="000000"/>
            </w:tcBorders>
            <w:vAlign w:val="bottom"/>
          </w:tcPr>
          <w:p w:rsidR="00EA7F06" w:rsidRPr="00900BD0" w:rsidRDefault="00EA7F06" w:rsidP="00EA7F06">
            <w:pPr>
              <w:jc w:val="center"/>
              <w:rPr>
                <w:bCs/>
                <w:color w:val="000000"/>
                <w:lang w:val="lt-LT"/>
              </w:rPr>
            </w:pPr>
            <w:r w:rsidRPr="00900BD0">
              <w:rPr>
                <w:bCs/>
                <w:color w:val="000000"/>
                <w:lang w:val="lt-LT"/>
              </w:rPr>
              <w:t>2019 08</w:t>
            </w:r>
          </w:p>
        </w:tc>
        <w:tc>
          <w:tcPr>
            <w:tcW w:w="720"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064</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17</w:t>
            </w:r>
            <w:r w:rsidR="006C5395">
              <w:rPr>
                <w:color w:val="000000"/>
                <w:sz w:val="22"/>
                <w:szCs w:val="22"/>
              </w:rPr>
              <w:t>,</w:t>
            </w:r>
            <w:r>
              <w:rPr>
                <w:color w:val="000000"/>
                <w:sz w:val="22"/>
                <w:szCs w:val="22"/>
              </w:rPr>
              <w:t>9</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640</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4</w:t>
            </w:r>
            <w:r w:rsidR="006C5395">
              <w:rPr>
                <w:color w:val="000000"/>
                <w:sz w:val="22"/>
                <w:szCs w:val="22"/>
              </w:rPr>
              <w:t>,</w:t>
            </w:r>
            <w:r w:rsidRPr="00B207FA">
              <w:rPr>
                <w:color w:val="000000"/>
                <w:sz w:val="22"/>
                <w:szCs w:val="22"/>
              </w:rPr>
              <w:t>33</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5</w:t>
            </w:r>
            <w:r w:rsidR="006C5395">
              <w:rPr>
                <w:color w:val="000000"/>
                <w:sz w:val="22"/>
                <w:szCs w:val="22"/>
              </w:rPr>
              <w:t>,</w:t>
            </w:r>
            <w:r w:rsidRPr="00B207FA">
              <w:rPr>
                <w:color w:val="000000"/>
                <w:sz w:val="22"/>
                <w:szCs w:val="22"/>
              </w:rPr>
              <w:t>69</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044</w:t>
            </w:r>
          </w:p>
        </w:tc>
        <w:tc>
          <w:tcPr>
            <w:tcW w:w="900" w:type="dxa"/>
            <w:tcBorders>
              <w:top w:val="single" w:sz="4" w:space="0" w:color="000000"/>
              <w:left w:val="single" w:sz="4" w:space="0" w:color="000000"/>
              <w:bottom w:val="single" w:sz="4" w:space="0" w:color="000000"/>
            </w:tcBorders>
            <w:vAlign w:val="bottom"/>
          </w:tcPr>
          <w:p w:rsidR="00EA7F06" w:rsidRPr="007C43AC" w:rsidRDefault="00EA7F06" w:rsidP="00EA7F06">
            <w:pPr>
              <w:jc w:val="right"/>
              <w:rPr>
                <w:sz w:val="22"/>
                <w:szCs w:val="22"/>
              </w:rPr>
            </w:pPr>
            <w:r w:rsidRPr="007C43AC">
              <w:rPr>
                <w:sz w:val="22"/>
                <w:szCs w:val="22"/>
              </w:rPr>
              <w:t>0</w:t>
            </w:r>
            <w:r w:rsidR="006C5395">
              <w:rPr>
                <w:sz w:val="22"/>
                <w:szCs w:val="22"/>
              </w:rPr>
              <w:t>,</w:t>
            </w:r>
            <w:r w:rsidRPr="007C43AC">
              <w:rPr>
                <w:sz w:val="22"/>
                <w:szCs w:val="22"/>
              </w:rPr>
              <w:t>184</w:t>
            </w:r>
          </w:p>
        </w:tc>
        <w:tc>
          <w:tcPr>
            <w:tcW w:w="8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017</w:t>
            </w:r>
            <w:r>
              <w:rPr>
                <w:color w:val="000000"/>
                <w:sz w:val="22"/>
                <w:szCs w:val="22"/>
              </w:rPr>
              <w:t>4</w:t>
            </w:r>
          </w:p>
        </w:tc>
        <w:tc>
          <w:tcPr>
            <w:tcW w:w="116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0157</w:t>
            </w:r>
          </w:p>
        </w:tc>
      </w:tr>
      <w:tr w:rsidR="00EA7F06" w:rsidRPr="00900BD0" w:rsidTr="00EA7F06">
        <w:trPr>
          <w:trHeight w:val="256"/>
          <w:jc w:val="center"/>
        </w:trPr>
        <w:tc>
          <w:tcPr>
            <w:tcW w:w="1260" w:type="dxa"/>
            <w:tcBorders>
              <w:top w:val="single" w:sz="4" w:space="0" w:color="000000"/>
              <w:left w:val="single" w:sz="8" w:space="0" w:color="000000"/>
              <w:bottom w:val="single" w:sz="4" w:space="0" w:color="000000"/>
            </w:tcBorders>
            <w:vAlign w:val="bottom"/>
          </w:tcPr>
          <w:p w:rsidR="00EA7F06" w:rsidRPr="00900BD0" w:rsidRDefault="00EA7F06" w:rsidP="00EA7F06">
            <w:pPr>
              <w:jc w:val="center"/>
              <w:rPr>
                <w:bCs/>
                <w:color w:val="000000"/>
                <w:lang w:val="lt-LT"/>
              </w:rPr>
            </w:pPr>
            <w:r w:rsidRPr="00900BD0">
              <w:rPr>
                <w:bCs/>
                <w:color w:val="000000"/>
                <w:lang w:val="lt-LT"/>
              </w:rPr>
              <w:t>2019 09</w:t>
            </w:r>
          </w:p>
        </w:tc>
        <w:tc>
          <w:tcPr>
            <w:tcW w:w="720"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508</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7</w:t>
            </w:r>
            <w:r w:rsidR="006C5395">
              <w:rPr>
                <w:color w:val="000000"/>
                <w:sz w:val="22"/>
                <w:szCs w:val="22"/>
              </w:rPr>
              <w:t>,</w:t>
            </w:r>
            <w:r w:rsidRPr="00B207FA">
              <w:rPr>
                <w:color w:val="000000"/>
                <w:sz w:val="22"/>
                <w:szCs w:val="22"/>
              </w:rPr>
              <w:t>15</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193</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696</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w:t>
            </w:r>
            <w:r w:rsidR="006C5395">
              <w:rPr>
                <w:color w:val="000000"/>
                <w:sz w:val="22"/>
                <w:szCs w:val="22"/>
              </w:rPr>
              <w:t>,</w:t>
            </w:r>
            <w:r w:rsidRPr="00B207FA">
              <w:rPr>
                <w:color w:val="000000"/>
                <w:sz w:val="22"/>
                <w:szCs w:val="22"/>
              </w:rPr>
              <w:t>15</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023</w:t>
            </w:r>
          </w:p>
        </w:tc>
        <w:tc>
          <w:tcPr>
            <w:tcW w:w="900" w:type="dxa"/>
            <w:tcBorders>
              <w:top w:val="single" w:sz="4" w:space="0" w:color="000000"/>
              <w:left w:val="single" w:sz="4" w:space="0" w:color="000000"/>
              <w:bottom w:val="single" w:sz="4" w:space="0" w:color="000000"/>
            </w:tcBorders>
            <w:vAlign w:val="bottom"/>
          </w:tcPr>
          <w:p w:rsidR="00EA7F06" w:rsidRPr="007C43AC" w:rsidRDefault="00EA7F06" w:rsidP="00EA7F06">
            <w:pPr>
              <w:jc w:val="right"/>
              <w:rPr>
                <w:sz w:val="22"/>
                <w:szCs w:val="22"/>
              </w:rPr>
            </w:pPr>
            <w:r w:rsidRPr="007C43AC">
              <w:rPr>
                <w:sz w:val="22"/>
                <w:szCs w:val="22"/>
              </w:rPr>
              <w:t>0</w:t>
            </w:r>
            <w:r w:rsidR="006C5395">
              <w:rPr>
                <w:sz w:val="22"/>
                <w:szCs w:val="22"/>
              </w:rPr>
              <w:t>,</w:t>
            </w:r>
            <w:r w:rsidRPr="007C43AC">
              <w:rPr>
                <w:sz w:val="22"/>
                <w:szCs w:val="22"/>
              </w:rPr>
              <w:t>198</w:t>
            </w:r>
          </w:p>
        </w:tc>
        <w:tc>
          <w:tcPr>
            <w:tcW w:w="8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016</w:t>
            </w:r>
            <w:r>
              <w:rPr>
                <w:color w:val="000000"/>
                <w:sz w:val="22"/>
                <w:szCs w:val="22"/>
              </w:rPr>
              <w:t>5</w:t>
            </w:r>
          </w:p>
        </w:tc>
        <w:tc>
          <w:tcPr>
            <w:tcW w:w="116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00831</w:t>
            </w:r>
          </w:p>
        </w:tc>
      </w:tr>
      <w:tr w:rsidR="00EA7F06" w:rsidRPr="00900BD0" w:rsidTr="00EA7F06">
        <w:trPr>
          <w:trHeight w:val="256"/>
          <w:jc w:val="center"/>
        </w:trPr>
        <w:tc>
          <w:tcPr>
            <w:tcW w:w="1260" w:type="dxa"/>
            <w:tcBorders>
              <w:top w:val="single" w:sz="4" w:space="0" w:color="000000"/>
              <w:left w:val="single" w:sz="8" w:space="0" w:color="000000"/>
              <w:bottom w:val="single" w:sz="4" w:space="0" w:color="000000"/>
            </w:tcBorders>
            <w:vAlign w:val="bottom"/>
          </w:tcPr>
          <w:p w:rsidR="00EA7F06" w:rsidRPr="00900BD0" w:rsidRDefault="00EA7F06" w:rsidP="00EA7F06">
            <w:pPr>
              <w:jc w:val="center"/>
              <w:rPr>
                <w:bCs/>
                <w:color w:val="000000"/>
                <w:lang w:val="lt-LT"/>
              </w:rPr>
            </w:pPr>
            <w:r w:rsidRPr="00900BD0">
              <w:rPr>
                <w:bCs/>
                <w:color w:val="000000"/>
                <w:lang w:val="lt-LT"/>
              </w:rPr>
              <w:t>2019 10</w:t>
            </w:r>
          </w:p>
        </w:tc>
        <w:tc>
          <w:tcPr>
            <w:tcW w:w="720"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771</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9</w:t>
            </w:r>
            <w:r w:rsidR="006C5395">
              <w:rPr>
                <w:color w:val="000000"/>
                <w:sz w:val="22"/>
                <w:szCs w:val="22"/>
              </w:rPr>
              <w:t>,</w:t>
            </w:r>
            <w:r w:rsidRPr="00B207FA">
              <w:rPr>
                <w:color w:val="000000"/>
                <w:sz w:val="22"/>
                <w:szCs w:val="22"/>
              </w:rPr>
              <w:t>02</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133</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281</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6</w:t>
            </w:r>
            <w:r>
              <w:rPr>
                <w:color w:val="000000"/>
                <w:sz w:val="22"/>
                <w:szCs w:val="22"/>
              </w:rPr>
              <w:t>6</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041</w:t>
            </w:r>
          </w:p>
        </w:tc>
        <w:tc>
          <w:tcPr>
            <w:tcW w:w="900" w:type="dxa"/>
            <w:tcBorders>
              <w:top w:val="single" w:sz="4" w:space="0" w:color="000000"/>
              <w:left w:val="single" w:sz="4" w:space="0" w:color="000000"/>
              <w:bottom w:val="single" w:sz="4" w:space="0" w:color="000000"/>
            </w:tcBorders>
            <w:vAlign w:val="bottom"/>
          </w:tcPr>
          <w:p w:rsidR="00EA7F06" w:rsidRPr="007C43AC" w:rsidRDefault="00EA7F06" w:rsidP="00EA7F06">
            <w:pPr>
              <w:jc w:val="right"/>
              <w:rPr>
                <w:sz w:val="22"/>
                <w:szCs w:val="22"/>
              </w:rPr>
            </w:pPr>
            <w:r w:rsidRPr="007C43AC">
              <w:rPr>
                <w:sz w:val="22"/>
                <w:szCs w:val="22"/>
              </w:rPr>
              <w:t>0</w:t>
            </w:r>
            <w:r w:rsidR="006C5395">
              <w:rPr>
                <w:sz w:val="22"/>
                <w:szCs w:val="22"/>
              </w:rPr>
              <w:t>,</w:t>
            </w:r>
            <w:r w:rsidRPr="007C43AC">
              <w:rPr>
                <w:sz w:val="22"/>
                <w:szCs w:val="22"/>
              </w:rPr>
              <w:t>385</w:t>
            </w:r>
          </w:p>
        </w:tc>
        <w:tc>
          <w:tcPr>
            <w:tcW w:w="8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00667</w:t>
            </w:r>
          </w:p>
        </w:tc>
        <w:tc>
          <w:tcPr>
            <w:tcW w:w="116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0106</w:t>
            </w:r>
          </w:p>
        </w:tc>
      </w:tr>
      <w:tr w:rsidR="00EA7F06" w:rsidRPr="00900BD0" w:rsidTr="00EA7F06">
        <w:trPr>
          <w:trHeight w:val="268"/>
          <w:jc w:val="center"/>
        </w:trPr>
        <w:tc>
          <w:tcPr>
            <w:tcW w:w="1260" w:type="dxa"/>
            <w:tcBorders>
              <w:top w:val="single" w:sz="4" w:space="0" w:color="000000"/>
              <w:left w:val="single" w:sz="8" w:space="0" w:color="000000"/>
              <w:bottom w:val="single" w:sz="4" w:space="0" w:color="000000"/>
            </w:tcBorders>
            <w:vAlign w:val="bottom"/>
          </w:tcPr>
          <w:p w:rsidR="00EA7F06" w:rsidRPr="00900BD0" w:rsidRDefault="00EA7F06" w:rsidP="00EA7F06">
            <w:pPr>
              <w:jc w:val="center"/>
              <w:rPr>
                <w:bCs/>
                <w:color w:val="000000"/>
                <w:lang w:val="lt-LT"/>
              </w:rPr>
            </w:pPr>
            <w:r w:rsidRPr="00900BD0">
              <w:rPr>
                <w:bCs/>
                <w:color w:val="000000"/>
                <w:lang w:val="lt-LT"/>
              </w:rPr>
              <w:t>2019 11</w:t>
            </w:r>
          </w:p>
        </w:tc>
        <w:tc>
          <w:tcPr>
            <w:tcW w:w="720"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558</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6</w:t>
            </w:r>
            <w:r w:rsidR="006C5395">
              <w:rPr>
                <w:color w:val="000000"/>
                <w:sz w:val="22"/>
                <w:szCs w:val="22"/>
              </w:rPr>
              <w:t>,</w:t>
            </w:r>
            <w:r w:rsidRPr="00B207FA">
              <w:rPr>
                <w:color w:val="000000"/>
                <w:sz w:val="22"/>
                <w:szCs w:val="22"/>
              </w:rPr>
              <w:t>7</w:t>
            </w:r>
            <w:r>
              <w:rPr>
                <w:color w:val="000000"/>
                <w:sz w:val="22"/>
                <w:szCs w:val="22"/>
              </w:rPr>
              <w:t>9</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138</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551</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w:t>
            </w:r>
            <w:r w:rsidR="006C5395">
              <w:rPr>
                <w:color w:val="000000"/>
                <w:sz w:val="22"/>
                <w:szCs w:val="22"/>
              </w:rPr>
              <w:t>,</w:t>
            </w:r>
            <w:r w:rsidRPr="00B207FA">
              <w:rPr>
                <w:color w:val="000000"/>
                <w:sz w:val="22"/>
                <w:szCs w:val="22"/>
              </w:rPr>
              <w:t>200</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031</w:t>
            </w:r>
          </w:p>
        </w:tc>
        <w:tc>
          <w:tcPr>
            <w:tcW w:w="900" w:type="dxa"/>
            <w:tcBorders>
              <w:top w:val="single" w:sz="4" w:space="0" w:color="000000"/>
              <w:left w:val="single" w:sz="4" w:space="0" w:color="000000"/>
              <w:bottom w:val="single" w:sz="4" w:space="0" w:color="000000"/>
            </w:tcBorders>
            <w:vAlign w:val="bottom"/>
          </w:tcPr>
          <w:p w:rsidR="00EA7F06" w:rsidRPr="007C43AC" w:rsidRDefault="00EA7F06" w:rsidP="00EA7F06">
            <w:pPr>
              <w:jc w:val="right"/>
              <w:rPr>
                <w:sz w:val="22"/>
                <w:szCs w:val="22"/>
              </w:rPr>
            </w:pPr>
            <w:r w:rsidRPr="007C43AC">
              <w:rPr>
                <w:sz w:val="22"/>
                <w:szCs w:val="22"/>
              </w:rPr>
              <w:t>0</w:t>
            </w:r>
            <w:r w:rsidR="006C5395">
              <w:rPr>
                <w:sz w:val="22"/>
                <w:szCs w:val="22"/>
              </w:rPr>
              <w:t>,</w:t>
            </w:r>
            <w:r w:rsidRPr="007C43AC">
              <w:rPr>
                <w:sz w:val="22"/>
                <w:szCs w:val="22"/>
              </w:rPr>
              <w:t>192</w:t>
            </w:r>
          </w:p>
        </w:tc>
        <w:tc>
          <w:tcPr>
            <w:tcW w:w="8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00573</w:t>
            </w:r>
          </w:p>
        </w:tc>
        <w:tc>
          <w:tcPr>
            <w:tcW w:w="116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015</w:t>
            </w:r>
            <w:r>
              <w:rPr>
                <w:color w:val="000000"/>
                <w:sz w:val="22"/>
                <w:szCs w:val="22"/>
              </w:rPr>
              <w:t>8</w:t>
            </w:r>
          </w:p>
        </w:tc>
      </w:tr>
      <w:tr w:rsidR="00EA7F06" w:rsidRPr="00900BD0" w:rsidTr="00EA7F06">
        <w:trPr>
          <w:trHeight w:val="268"/>
          <w:jc w:val="center"/>
        </w:trPr>
        <w:tc>
          <w:tcPr>
            <w:tcW w:w="1260" w:type="dxa"/>
            <w:tcBorders>
              <w:top w:val="single" w:sz="4" w:space="0" w:color="000000"/>
              <w:left w:val="single" w:sz="8" w:space="0" w:color="000000"/>
              <w:bottom w:val="single" w:sz="8" w:space="0" w:color="000000"/>
            </w:tcBorders>
            <w:vAlign w:val="bottom"/>
          </w:tcPr>
          <w:p w:rsidR="00EA7F06" w:rsidRPr="00900BD0" w:rsidRDefault="00EA7F06" w:rsidP="00EA7F06">
            <w:pPr>
              <w:jc w:val="center"/>
              <w:rPr>
                <w:bCs/>
                <w:color w:val="000000"/>
                <w:lang w:val="lt-LT"/>
              </w:rPr>
            </w:pPr>
            <w:r w:rsidRPr="00900BD0">
              <w:rPr>
                <w:bCs/>
                <w:color w:val="000000"/>
                <w:lang w:val="lt-LT"/>
              </w:rPr>
              <w:t>2019 12</w:t>
            </w:r>
          </w:p>
        </w:tc>
        <w:tc>
          <w:tcPr>
            <w:tcW w:w="720" w:type="dxa"/>
            <w:tcBorders>
              <w:top w:val="single" w:sz="4" w:space="0" w:color="000000"/>
              <w:left w:val="single" w:sz="8"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643</w:t>
            </w:r>
          </w:p>
        </w:tc>
        <w:tc>
          <w:tcPr>
            <w:tcW w:w="90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8</w:t>
            </w:r>
            <w:r w:rsidR="006C5395">
              <w:rPr>
                <w:color w:val="000000"/>
                <w:sz w:val="22"/>
                <w:szCs w:val="22"/>
              </w:rPr>
              <w:t>,</w:t>
            </w:r>
            <w:r w:rsidRPr="00B207FA">
              <w:rPr>
                <w:color w:val="000000"/>
                <w:sz w:val="22"/>
                <w:szCs w:val="22"/>
              </w:rPr>
              <w:t>4</w:t>
            </w:r>
            <w:r>
              <w:rPr>
                <w:color w:val="000000"/>
                <w:sz w:val="22"/>
                <w:szCs w:val="22"/>
              </w:rPr>
              <w:t>6</w:t>
            </w:r>
          </w:p>
        </w:tc>
        <w:tc>
          <w:tcPr>
            <w:tcW w:w="72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083</w:t>
            </w:r>
          </w:p>
        </w:tc>
        <w:tc>
          <w:tcPr>
            <w:tcW w:w="72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397</w:t>
            </w:r>
          </w:p>
        </w:tc>
        <w:tc>
          <w:tcPr>
            <w:tcW w:w="72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5</w:t>
            </w:r>
            <w:r>
              <w:rPr>
                <w:color w:val="000000"/>
                <w:sz w:val="22"/>
                <w:szCs w:val="22"/>
              </w:rPr>
              <w:t>4</w:t>
            </w:r>
          </w:p>
        </w:tc>
        <w:tc>
          <w:tcPr>
            <w:tcW w:w="90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028</w:t>
            </w:r>
          </w:p>
        </w:tc>
        <w:tc>
          <w:tcPr>
            <w:tcW w:w="90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321</w:t>
            </w:r>
          </w:p>
        </w:tc>
        <w:tc>
          <w:tcPr>
            <w:tcW w:w="84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0107</w:t>
            </w:r>
          </w:p>
        </w:tc>
        <w:tc>
          <w:tcPr>
            <w:tcW w:w="1165" w:type="dxa"/>
            <w:tcBorders>
              <w:top w:val="single" w:sz="4" w:space="0" w:color="000000"/>
              <w:left w:val="single" w:sz="4" w:space="0" w:color="000000"/>
              <w:bottom w:val="single" w:sz="8"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00802</w:t>
            </w:r>
          </w:p>
        </w:tc>
      </w:tr>
      <w:tr w:rsidR="00EA7F06" w:rsidRPr="00900BD0" w:rsidTr="00EA7F06">
        <w:trPr>
          <w:trHeight w:val="268"/>
          <w:jc w:val="center"/>
        </w:trPr>
        <w:tc>
          <w:tcPr>
            <w:tcW w:w="1260" w:type="dxa"/>
            <w:tcBorders>
              <w:top w:val="single" w:sz="8" w:space="0" w:color="000000"/>
              <w:left w:val="single" w:sz="8" w:space="0" w:color="000000"/>
              <w:bottom w:val="single" w:sz="8" w:space="0" w:color="000000"/>
            </w:tcBorders>
          </w:tcPr>
          <w:p w:rsidR="00EA7F06" w:rsidRPr="00900BD0" w:rsidRDefault="00EA7F06" w:rsidP="00EA7F06">
            <w:pPr>
              <w:snapToGrid w:val="0"/>
              <w:jc w:val="center"/>
              <w:rPr>
                <w:b/>
                <w:color w:val="000000"/>
                <w:lang w:val="lt-LT"/>
              </w:rPr>
            </w:pPr>
            <w:r w:rsidRPr="00900BD0">
              <w:rPr>
                <w:b/>
                <w:color w:val="000000"/>
                <w:lang w:val="lt-LT"/>
              </w:rPr>
              <w:t>Vidurkis*</w:t>
            </w:r>
          </w:p>
        </w:tc>
        <w:tc>
          <w:tcPr>
            <w:tcW w:w="720" w:type="dxa"/>
            <w:tcBorders>
              <w:top w:val="single" w:sz="8" w:space="0" w:color="000000"/>
              <w:left w:val="single" w:sz="8"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0</w:t>
            </w:r>
            <w:r w:rsidR="006C5395">
              <w:rPr>
                <w:b/>
                <w:bCs/>
                <w:color w:val="000000"/>
                <w:sz w:val="22"/>
                <w:szCs w:val="22"/>
              </w:rPr>
              <w:t>,</w:t>
            </w:r>
            <w:r w:rsidRPr="00B207FA">
              <w:rPr>
                <w:b/>
                <w:bCs/>
                <w:color w:val="000000"/>
                <w:sz w:val="22"/>
                <w:szCs w:val="22"/>
              </w:rPr>
              <w:t>759</w:t>
            </w:r>
          </w:p>
        </w:tc>
        <w:tc>
          <w:tcPr>
            <w:tcW w:w="900" w:type="dxa"/>
            <w:tcBorders>
              <w:top w:val="single" w:sz="8" w:space="0" w:color="000000"/>
              <w:left w:val="single" w:sz="4"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11</w:t>
            </w:r>
            <w:r w:rsidR="006C5395">
              <w:rPr>
                <w:b/>
                <w:bCs/>
                <w:color w:val="000000"/>
                <w:sz w:val="22"/>
                <w:szCs w:val="22"/>
              </w:rPr>
              <w:t>,</w:t>
            </w:r>
            <w:r w:rsidRPr="00B207FA">
              <w:rPr>
                <w:b/>
                <w:bCs/>
                <w:color w:val="000000"/>
                <w:sz w:val="22"/>
                <w:szCs w:val="22"/>
              </w:rPr>
              <w:t>1</w:t>
            </w:r>
          </w:p>
        </w:tc>
        <w:tc>
          <w:tcPr>
            <w:tcW w:w="720" w:type="dxa"/>
            <w:tcBorders>
              <w:top w:val="single" w:sz="8" w:space="0" w:color="000000"/>
              <w:left w:val="single" w:sz="4"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0</w:t>
            </w:r>
            <w:r w:rsidR="006C5395">
              <w:rPr>
                <w:b/>
                <w:bCs/>
                <w:color w:val="000000"/>
                <w:sz w:val="22"/>
                <w:szCs w:val="22"/>
              </w:rPr>
              <w:t>,</w:t>
            </w:r>
            <w:r w:rsidRPr="00B207FA">
              <w:rPr>
                <w:b/>
                <w:bCs/>
                <w:color w:val="000000"/>
                <w:sz w:val="22"/>
                <w:szCs w:val="22"/>
              </w:rPr>
              <w:t>314</w:t>
            </w:r>
          </w:p>
        </w:tc>
        <w:tc>
          <w:tcPr>
            <w:tcW w:w="720" w:type="dxa"/>
            <w:tcBorders>
              <w:top w:val="single" w:sz="8" w:space="0" w:color="000000"/>
              <w:left w:val="single" w:sz="4"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1</w:t>
            </w:r>
            <w:r w:rsidR="006C5395">
              <w:rPr>
                <w:b/>
                <w:bCs/>
                <w:color w:val="000000"/>
                <w:sz w:val="22"/>
                <w:szCs w:val="22"/>
              </w:rPr>
              <w:t>,</w:t>
            </w:r>
            <w:r w:rsidRPr="00B207FA">
              <w:rPr>
                <w:b/>
                <w:bCs/>
                <w:color w:val="000000"/>
                <w:sz w:val="22"/>
                <w:szCs w:val="22"/>
              </w:rPr>
              <w:t>13</w:t>
            </w:r>
          </w:p>
        </w:tc>
        <w:tc>
          <w:tcPr>
            <w:tcW w:w="720" w:type="dxa"/>
            <w:tcBorders>
              <w:top w:val="single" w:sz="8" w:space="0" w:color="000000"/>
              <w:left w:val="single" w:sz="4"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2</w:t>
            </w:r>
            <w:r w:rsidR="006C5395">
              <w:rPr>
                <w:b/>
                <w:bCs/>
                <w:color w:val="000000"/>
                <w:sz w:val="22"/>
                <w:szCs w:val="22"/>
              </w:rPr>
              <w:t>,</w:t>
            </w:r>
            <w:r w:rsidRPr="00B207FA">
              <w:rPr>
                <w:b/>
                <w:bCs/>
                <w:color w:val="000000"/>
                <w:sz w:val="22"/>
                <w:szCs w:val="22"/>
              </w:rPr>
              <w:t>57</w:t>
            </w:r>
          </w:p>
        </w:tc>
        <w:tc>
          <w:tcPr>
            <w:tcW w:w="900" w:type="dxa"/>
            <w:tcBorders>
              <w:top w:val="single" w:sz="8" w:space="0" w:color="000000"/>
              <w:left w:val="single" w:sz="4"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0</w:t>
            </w:r>
            <w:r w:rsidR="006C5395">
              <w:rPr>
                <w:b/>
                <w:bCs/>
                <w:color w:val="000000"/>
                <w:sz w:val="22"/>
                <w:szCs w:val="22"/>
              </w:rPr>
              <w:t>,</w:t>
            </w:r>
            <w:r w:rsidRPr="00B207FA">
              <w:rPr>
                <w:b/>
                <w:bCs/>
                <w:color w:val="000000"/>
                <w:sz w:val="22"/>
                <w:szCs w:val="22"/>
              </w:rPr>
              <w:t>048</w:t>
            </w:r>
          </w:p>
        </w:tc>
        <w:tc>
          <w:tcPr>
            <w:tcW w:w="900" w:type="dxa"/>
            <w:tcBorders>
              <w:top w:val="single" w:sz="8" w:space="0" w:color="000000"/>
              <w:left w:val="single" w:sz="4"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0</w:t>
            </w:r>
            <w:r w:rsidR="006C5395">
              <w:rPr>
                <w:b/>
                <w:bCs/>
                <w:color w:val="000000"/>
                <w:sz w:val="22"/>
                <w:szCs w:val="22"/>
              </w:rPr>
              <w:t>,</w:t>
            </w:r>
            <w:r w:rsidRPr="00B207FA">
              <w:rPr>
                <w:b/>
                <w:bCs/>
                <w:color w:val="000000"/>
                <w:sz w:val="22"/>
                <w:szCs w:val="22"/>
              </w:rPr>
              <w:t>251</w:t>
            </w:r>
          </w:p>
        </w:tc>
        <w:tc>
          <w:tcPr>
            <w:tcW w:w="840" w:type="dxa"/>
            <w:tcBorders>
              <w:top w:val="single" w:sz="8" w:space="0" w:color="000000"/>
              <w:left w:val="single" w:sz="4"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0</w:t>
            </w:r>
            <w:r w:rsidR="006C5395">
              <w:rPr>
                <w:b/>
                <w:bCs/>
                <w:color w:val="000000"/>
                <w:sz w:val="22"/>
                <w:szCs w:val="22"/>
              </w:rPr>
              <w:t>,</w:t>
            </w:r>
            <w:r w:rsidRPr="00B207FA">
              <w:rPr>
                <w:b/>
                <w:bCs/>
                <w:color w:val="000000"/>
                <w:sz w:val="22"/>
                <w:szCs w:val="22"/>
              </w:rPr>
              <w:t>0083</w:t>
            </w:r>
          </w:p>
        </w:tc>
        <w:tc>
          <w:tcPr>
            <w:tcW w:w="1165" w:type="dxa"/>
            <w:tcBorders>
              <w:top w:val="single" w:sz="8" w:space="0" w:color="000000"/>
              <w:left w:val="single" w:sz="4" w:space="0" w:color="000000"/>
              <w:bottom w:val="single" w:sz="8" w:space="0" w:color="000000"/>
              <w:right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0</w:t>
            </w:r>
            <w:r w:rsidR="006C5395">
              <w:rPr>
                <w:b/>
                <w:bCs/>
                <w:color w:val="000000"/>
                <w:sz w:val="22"/>
                <w:szCs w:val="22"/>
              </w:rPr>
              <w:t>,</w:t>
            </w:r>
            <w:r w:rsidRPr="00B207FA">
              <w:rPr>
                <w:b/>
                <w:bCs/>
                <w:color w:val="000000"/>
                <w:sz w:val="22"/>
                <w:szCs w:val="22"/>
              </w:rPr>
              <w:t>0107</w:t>
            </w:r>
          </w:p>
        </w:tc>
      </w:tr>
      <w:tr w:rsidR="00EA7F06" w:rsidRPr="00900BD0" w:rsidTr="00EA7F06">
        <w:trPr>
          <w:trHeight w:val="268"/>
          <w:jc w:val="center"/>
        </w:trPr>
        <w:tc>
          <w:tcPr>
            <w:tcW w:w="8845" w:type="dxa"/>
            <w:gridSpan w:val="10"/>
            <w:tcBorders>
              <w:left w:val="single" w:sz="8" w:space="0" w:color="000000"/>
              <w:bottom w:val="single" w:sz="8" w:space="0" w:color="000000"/>
              <w:right w:val="single" w:sz="8" w:space="0" w:color="000000"/>
            </w:tcBorders>
          </w:tcPr>
          <w:p w:rsidR="00EA7F06" w:rsidRPr="00695913" w:rsidRDefault="00EA7F06" w:rsidP="00EA7F06">
            <w:pPr>
              <w:snapToGrid w:val="0"/>
              <w:jc w:val="center"/>
              <w:rPr>
                <w:b/>
                <w:lang w:val="lt-LT"/>
              </w:rPr>
            </w:pPr>
            <w:r w:rsidRPr="00695913">
              <w:rPr>
                <w:b/>
                <w:lang w:val="lt-LT"/>
              </w:rPr>
              <w:t>Aukštaitijos IM stotis</w:t>
            </w:r>
          </w:p>
        </w:tc>
      </w:tr>
      <w:tr w:rsidR="00EA7F06" w:rsidRPr="00900BD0" w:rsidTr="00EA7F06">
        <w:trPr>
          <w:trHeight w:val="268"/>
          <w:jc w:val="center"/>
        </w:trPr>
        <w:tc>
          <w:tcPr>
            <w:tcW w:w="1260" w:type="dxa"/>
            <w:tcBorders>
              <w:top w:val="single" w:sz="8" w:space="0" w:color="000000"/>
              <w:left w:val="single" w:sz="8" w:space="0" w:color="000000"/>
              <w:bottom w:val="single" w:sz="4" w:space="0" w:color="000000"/>
            </w:tcBorders>
            <w:vAlign w:val="bottom"/>
          </w:tcPr>
          <w:p w:rsidR="00EA7F06" w:rsidRPr="00900BD0" w:rsidRDefault="00EA7F06" w:rsidP="00EA7F06">
            <w:pPr>
              <w:jc w:val="center"/>
              <w:rPr>
                <w:bCs/>
                <w:color w:val="000000"/>
                <w:lang w:val="lt-LT"/>
              </w:rPr>
            </w:pPr>
            <w:r w:rsidRPr="00900BD0">
              <w:rPr>
                <w:bCs/>
                <w:color w:val="000000"/>
                <w:lang w:val="lt-LT"/>
              </w:rPr>
              <w:t>2019 01</w:t>
            </w:r>
          </w:p>
        </w:tc>
        <w:tc>
          <w:tcPr>
            <w:tcW w:w="720" w:type="dxa"/>
            <w:tcBorders>
              <w:top w:val="single" w:sz="8" w:space="0" w:color="000000"/>
              <w:left w:val="single" w:sz="4" w:space="0" w:color="000000"/>
              <w:bottom w:val="single" w:sz="4" w:space="0" w:color="000000"/>
            </w:tcBorders>
            <w:vAlign w:val="bottom"/>
          </w:tcPr>
          <w:p w:rsidR="00EA7F06" w:rsidRPr="00B207FA" w:rsidRDefault="00EA7F06" w:rsidP="00EA7F06">
            <w:pPr>
              <w:rPr>
                <w:color w:val="000000"/>
                <w:sz w:val="22"/>
                <w:szCs w:val="22"/>
                <w:lang w:val="lt-LT"/>
              </w:rPr>
            </w:pPr>
            <w:r w:rsidRPr="00B207FA">
              <w:rPr>
                <w:color w:val="000000"/>
                <w:sz w:val="22"/>
                <w:szCs w:val="22"/>
              </w:rPr>
              <w:t>1</w:t>
            </w:r>
            <w:r w:rsidR="006C5395">
              <w:rPr>
                <w:color w:val="000000"/>
                <w:sz w:val="22"/>
                <w:szCs w:val="22"/>
              </w:rPr>
              <w:t>,</w:t>
            </w:r>
            <w:r w:rsidRPr="00B207FA">
              <w:rPr>
                <w:color w:val="000000"/>
                <w:sz w:val="22"/>
                <w:szCs w:val="22"/>
              </w:rPr>
              <w:t>6</w:t>
            </w:r>
            <w:r>
              <w:rPr>
                <w:color w:val="000000"/>
                <w:sz w:val="22"/>
                <w:szCs w:val="22"/>
              </w:rPr>
              <w:t>9</w:t>
            </w:r>
          </w:p>
        </w:tc>
        <w:tc>
          <w:tcPr>
            <w:tcW w:w="900" w:type="dxa"/>
            <w:tcBorders>
              <w:top w:val="single" w:sz="8"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24</w:t>
            </w:r>
            <w:r w:rsidR="006C5395">
              <w:rPr>
                <w:color w:val="000000"/>
                <w:sz w:val="22"/>
                <w:szCs w:val="22"/>
              </w:rPr>
              <w:t>,</w:t>
            </w:r>
            <w:r w:rsidRPr="00B207FA">
              <w:rPr>
                <w:color w:val="000000"/>
                <w:sz w:val="22"/>
                <w:szCs w:val="22"/>
              </w:rPr>
              <w:t>0</w:t>
            </w:r>
          </w:p>
        </w:tc>
        <w:tc>
          <w:tcPr>
            <w:tcW w:w="720" w:type="dxa"/>
            <w:tcBorders>
              <w:top w:val="single" w:sz="8"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228</w:t>
            </w:r>
          </w:p>
        </w:tc>
        <w:tc>
          <w:tcPr>
            <w:tcW w:w="720" w:type="dxa"/>
            <w:tcBorders>
              <w:top w:val="single" w:sz="8"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524</w:t>
            </w:r>
          </w:p>
        </w:tc>
        <w:tc>
          <w:tcPr>
            <w:tcW w:w="720" w:type="dxa"/>
            <w:tcBorders>
              <w:top w:val="single" w:sz="8"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18</w:t>
            </w:r>
            <w:r w:rsidR="006C5395">
              <w:rPr>
                <w:color w:val="000000"/>
                <w:sz w:val="22"/>
                <w:szCs w:val="22"/>
              </w:rPr>
              <w:t>,</w:t>
            </w:r>
            <w:r w:rsidRPr="00B207FA">
              <w:rPr>
                <w:color w:val="000000"/>
                <w:sz w:val="22"/>
                <w:szCs w:val="22"/>
              </w:rPr>
              <w:t>0</w:t>
            </w:r>
            <w:r>
              <w:rPr>
                <w:color w:val="000000"/>
                <w:sz w:val="22"/>
                <w:szCs w:val="22"/>
              </w:rPr>
              <w:t>9</w:t>
            </w:r>
          </w:p>
        </w:tc>
        <w:tc>
          <w:tcPr>
            <w:tcW w:w="900" w:type="dxa"/>
            <w:tcBorders>
              <w:top w:val="single" w:sz="8"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066</w:t>
            </w:r>
          </w:p>
        </w:tc>
        <w:tc>
          <w:tcPr>
            <w:tcW w:w="900" w:type="dxa"/>
            <w:tcBorders>
              <w:top w:val="single" w:sz="8"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152</w:t>
            </w:r>
          </w:p>
        </w:tc>
        <w:tc>
          <w:tcPr>
            <w:tcW w:w="840" w:type="dxa"/>
            <w:tcBorders>
              <w:top w:val="single" w:sz="8"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0159</w:t>
            </w:r>
          </w:p>
        </w:tc>
        <w:tc>
          <w:tcPr>
            <w:tcW w:w="116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sz w:val="22"/>
                <w:szCs w:val="22"/>
              </w:rPr>
            </w:pPr>
            <w:r w:rsidRPr="00B207FA">
              <w:rPr>
                <w:sz w:val="22"/>
                <w:szCs w:val="22"/>
              </w:rPr>
              <w:t>0</w:t>
            </w:r>
            <w:r w:rsidR="006C5395">
              <w:rPr>
                <w:sz w:val="22"/>
                <w:szCs w:val="22"/>
              </w:rPr>
              <w:t>,</w:t>
            </w:r>
            <w:r w:rsidRPr="00B207FA">
              <w:rPr>
                <w:sz w:val="22"/>
                <w:szCs w:val="22"/>
              </w:rPr>
              <w:t>00991</w:t>
            </w:r>
          </w:p>
        </w:tc>
      </w:tr>
      <w:tr w:rsidR="00EA7F06" w:rsidRPr="00900BD0" w:rsidTr="00EA7F06">
        <w:trPr>
          <w:trHeight w:val="268"/>
          <w:jc w:val="center"/>
        </w:trPr>
        <w:tc>
          <w:tcPr>
            <w:tcW w:w="1260" w:type="dxa"/>
            <w:tcBorders>
              <w:top w:val="single" w:sz="4" w:space="0" w:color="000000"/>
              <w:left w:val="single" w:sz="8" w:space="0" w:color="000000"/>
              <w:bottom w:val="single" w:sz="4" w:space="0" w:color="000000"/>
            </w:tcBorders>
            <w:vAlign w:val="bottom"/>
          </w:tcPr>
          <w:p w:rsidR="00EA7F06" w:rsidRPr="00900BD0" w:rsidRDefault="00EA7F06" w:rsidP="00EA7F06">
            <w:pPr>
              <w:jc w:val="center"/>
              <w:rPr>
                <w:bCs/>
                <w:color w:val="000000"/>
                <w:lang w:val="lt-LT"/>
              </w:rPr>
            </w:pPr>
            <w:r w:rsidRPr="00900BD0">
              <w:rPr>
                <w:bCs/>
                <w:color w:val="000000"/>
                <w:lang w:val="lt-LT"/>
              </w:rPr>
              <w:t>2019 02</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5</w:t>
            </w:r>
            <w:r w:rsidR="006C5395">
              <w:rPr>
                <w:color w:val="000000"/>
                <w:sz w:val="22"/>
                <w:szCs w:val="22"/>
              </w:rPr>
              <w:t>,</w:t>
            </w:r>
            <w:r w:rsidRPr="00B207FA">
              <w:rPr>
                <w:color w:val="000000"/>
                <w:sz w:val="22"/>
                <w:szCs w:val="22"/>
              </w:rPr>
              <w:t>1</w:t>
            </w:r>
            <w:r>
              <w:rPr>
                <w:color w:val="000000"/>
                <w:sz w:val="22"/>
                <w:szCs w:val="22"/>
              </w:rPr>
              <w:t>8</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36</w:t>
            </w:r>
            <w:r w:rsidR="006C5395">
              <w:rPr>
                <w:color w:val="000000"/>
                <w:sz w:val="22"/>
                <w:szCs w:val="22"/>
              </w:rPr>
              <w:t>,</w:t>
            </w:r>
            <w:r w:rsidRPr="00B207FA">
              <w:rPr>
                <w:color w:val="000000"/>
                <w:sz w:val="22"/>
                <w:szCs w:val="22"/>
              </w:rPr>
              <w:t>9</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712</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1</w:t>
            </w:r>
            <w:r w:rsidR="006C5395">
              <w:rPr>
                <w:color w:val="000000"/>
                <w:sz w:val="22"/>
                <w:szCs w:val="22"/>
              </w:rPr>
              <w:t>,</w:t>
            </w:r>
            <w:r w:rsidRPr="00B207FA">
              <w:rPr>
                <w:color w:val="000000"/>
                <w:sz w:val="22"/>
                <w:szCs w:val="22"/>
              </w:rPr>
              <w:t>7</w:t>
            </w:r>
            <w:r>
              <w:rPr>
                <w:color w:val="000000"/>
                <w:sz w:val="22"/>
                <w:szCs w:val="22"/>
              </w:rPr>
              <w:t>6</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11</w:t>
            </w:r>
            <w:r w:rsidR="006C5395">
              <w:rPr>
                <w:color w:val="000000"/>
                <w:sz w:val="22"/>
                <w:szCs w:val="22"/>
              </w:rPr>
              <w:t>,</w:t>
            </w:r>
            <w:r w:rsidRPr="00B207FA">
              <w:rPr>
                <w:color w:val="000000"/>
                <w:sz w:val="22"/>
                <w:szCs w:val="22"/>
              </w:rPr>
              <w:t>13</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096</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122</w:t>
            </w:r>
          </w:p>
        </w:tc>
        <w:tc>
          <w:tcPr>
            <w:tcW w:w="84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0146</w:t>
            </w:r>
          </w:p>
        </w:tc>
        <w:tc>
          <w:tcPr>
            <w:tcW w:w="116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sz w:val="22"/>
                <w:szCs w:val="22"/>
              </w:rPr>
            </w:pPr>
            <w:r w:rsidRPr="00B207FA">
              <w:rPr>
                <w:sz w:val="22"/>
                <w:szCs w:val="22"/>
              </w:rPr>
              <w:t>0</w:t>
            </w:r>
            <w:r w:rsidR="006C5395">
              <w:rPr>
                <w:sz w:val="22"/>
                <w:szCs w:val="22"/>
              </w:rPr>
              <w:t>,</w:t>
            </w:r>
            <w:r w:rsidRPr="00B207FA">
              <w:rPr>
                <w:sz w:val="22"/>
                <w:szCs w:val="22"/>
              </w:rPr>
              <w:t>00793</w:t>
            </w:r>
          </w:p>
        </w:tc>
      </w:tr>
      <w:tr w:rsidR="00EA7F06" w:rsidRPr="00900BD0" w:rsidTr="00EA7F06">
        <w:trPr>
          <w:trHeight w:val="268"/>
          <w:jc w:val="center"/>
        </w:trPr>
        <w:tc>
          <w:tcPr>
            <w:tcW w:w="1260" w:type="dxa"/>
            <w:tcBorders>
              <w:top w:val="single" w:sz="4" w:space="0" w:color="000000"/>
              <w:left w:val="single" w:sz="8" w:space="0" w:color="000000"/>
              <w:bottom w:val="single" w:sz="4" w:space="0" w:color="000000"/>
            </w:tcBorders>
            <w:vAlign w:val="bottom"/>
          </w:tcPr>
          <w:p w:rsidR="00EA7F06" w:rsidRPr="00900BD0" w:rsidRDefault="00EA7F06" w:rsidP="00EA7F06">
            <w:pPr>
              <w:jc w:val="center"/>
              <w:rPr>
                <w:bCs/>
                <w:color w:val="000000"/>
                <w:lang w:val="lt-LT"/>
              </w:rPr>
            </w:pPr>
            <w:r w:rsidRPr="00900BD0">
              <w:rPr>
                <w:bCs/>
                <w:color w:val="000000"/>
                <w:lang w:val="lt-LT"/>
              </w:rPr>
              <w:t>2019 03</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1</w:t>
            </w:r>
            <w:r w:rsidR="006C5395">
              <w:rPr>
                <w:color w:val="000000"/>
                <w:sz w:val="22"/>
                <w:szCs w:val="22"/>
              </w:rPr>
              <w:t>,</w:t>
            </w:r>
            <w:r w:rsidRPr="00B207FA">
              <w:rPr>
                <w:color w:val="000000"/>
                <w:sz w:val="22"/>
                <w:szCs w:val="22"/>
              </w:rPr>
              <w:t>036</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13</w:t>
            </w:r>
            <w:r w:rsidR="006C5395">
              <w:rPr>
                <w:color w:val="000000"/>
                <w:sz w:val="22"/>
                <w:szCs w:val="22"/>
              </w:rPr>
              <w:t>,</w:t>
            </w:r>
            <w:r w:rsidRPr="00B207FA">
              <w:rPr>
                <w:color w:val="000000"/>
                <w:sz w:val="22"/>
                <w:szCs w:val="22"/>
              </w:rPr>
              <w:t>5</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136</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267</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6</w:t>
            </w:r>
            <w:r w:rsidR="006C5395">
              <w:rPr>
                <w:color w:val="000000"/>
                <w:sz w:val="22"/>
                <w:szCs w:val="22"/>
              </w:rPr>
              <w:t>,</w:t>
            </w:r>
            <w:r>
              <w:rPr>
                <w:color w:val="000000"/>
                <w:sz w:val="22"/>
                <w:szCs w:val="22"/>
              </w:rPr>
              <w:t>20</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035</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089</w:t>
            </w:r>
          </w:p>
        </w:tc>
        <w:tc>
          <w:tcPr>
            <w:tcW w:w="84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0098</w:t>
            </w:r>
          </w:p>
        </w:tc>
        <w:tc>
          <w:tcPr>
            <w:tcW w:w="116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sz w:val="22"/>
                <w:szCs w:val="22"/>
              </w:rPr>
            </w:pPr>
            <w:r w:rsidRPr="00B207FA">
              <w:rPr>
                <w:sz w:val="22"/>
                <w:szCs w:val="22"/>
              </w:rPr>
              <w:t>0</w:t>
            </w:r>
            <w:r w:rsidR="006C5395">
              <w:rPr>
                <w:sz w:val="22"/>
                <w:szCs w:val="22"/>
              </w:rPr>
              <w:t>,</w:t>
            </w:r>
            <w:r w:rsidRPr="00B207FA">
              <w:rPr>
                <w:sz w:val="22"/>
                <w:szCs w:val="22"/>
              </w:rPr>
              <w:t>0125</w:t>
            </w:r>
          </w:p>
        </w:tc>
      </w:tr>
      <w:tr w:rsidR="00EA7F06" w:rsidRPr="00900BD0" w:rsidTr="00EA7F06">
        <w:trPr>
          <w:trHeight w:val="268"/>
          <w:jc w:val="center"/>
        </w:trPr>
        <w:tc>
          <w:tcPr>
            <w:tcW w:w="1260" w:type="dxa"/>
            <w:tcBorders>
              <w:top w:val="single" w:sz="4" w:space="0" w:color="000000"/>
              <w:left w:val="single" w:sz="8" w:space="0" w:color="000000"/>
              <w:bottom w:val="single" w:sz="4" w:space="0" w:color="000000"/>
            </w:tcBorders>
            <w:vAlign w:val="bottom"/>
          </w:tcPr>
          <w:p w:rsidR="00EA7F06" w:rsidRPr="00900BD0" w:rsidRDefault="00EA7F06" w:rsidP="00EA7F06">
            <w:pPr>
              <w:jc w:val="center"/>
              <w:rPr>
                <w:bCs/>
                <w:color w:val="000000"/>
                <w:lang w:val="lt-LT"/>
              </w:rPr>
            </w:pPr>
            <w:r w:rsidRPr="00900BD0">
              <w:rPr>
                <w:bCs/>
                <w:color w:val="000000"/>
                <w:lang w:val="lt-LT"/>
              </w:rPr>
              <w:t>2019 04</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750</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15</w:t>
            </w:r>
            <w:r w:rsidR="006C5395">
              <w:rPr>
                <w:color w:val="000000"/>
                <w:sz w:val="22"/>
                <w:szCs w:val="22"/>
              </w:rPr>
              <w:t>,</w:t>
            </w:r>
            <w:r>
              <w:rPr>
                <w:color w:val="000000"/>
                <w:sz w:val="22"/>
                <w:szCs w:val="22"/>
              </w:rPr>
              <w:t>4</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123</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169</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4</w:t>
            </w:r>
            <w:r w:rsidR="006C5395">
              <w:rPr>
                <w:color w:val="000000"/>
                <w:sz w:val="22"/>
                <w:szCs w:val="22"/>
              </w:rPr>
              <w:t>,</w:t>
            </w:r>
            <w:r w:rsidRPr="00B207FA">
              <w:rPr>
                <w:color w:val="000000"/>
                <w:sz w:val="22"/>
                <w:szCs w:val="22"/>
              </w:rPr>
              <w:t>77</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025</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033</w:t>
            </w:r>
          </w:p>
        </w:tc>
        <w:tc>
          <w:tcPr>
            <w:tcW w:w="84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0465</w:t>
            </w:r>
          </w:p>
        </w:tc>
        <w:tc>
          <w:tcPr>
            <w:tcW w:w="116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sz w:val="22"/>
                <w:szCs w:val="22"/>
              </w:rPr>
            </w:pPr>
            <w:r w:rsidRPr="00B207FA">
              <w:rPr>
                <w:sz w:val="22"/>
                <w:szCs w:val="22"/>
              </w:rPr>
              <w:t>0</w:t>
            </w:r>
            <w:r w:rsidR="006C5395">
              <w:rPr>
                <w:sz w:val="22"/>
                <w:szCs w:val="22"/>
              </w:rPr>
              <w:t>,</w:t>
            </w:r>
            <w:r w:rsidRPr="00B207FA">
              <w:rPr>
                <w:sz w:val="22"/>
                <w:szCs w:val="22"/>
              </w:rPr>
              <w:t>017</w:t>
            </w:r>
            <w:r>
              <w:rPr>
                <w:sz w:val="22"/>
                <w:szCs w:val="22"/>
              </w:rPr>
              <w:t>7</w:t>
            </w:r>
          </w:p>
        </w:tc>
      </w:tr>
      <w:tr w:rsidR="00EA7F06" w:rsidRPr="00900BD0" w:rsidTr="00EA7F06">
        <w:trPr>
          <w:trHeight w:val="242"/>
          <w:jc w:val="center"/>
        </w:trPr>
        <w:tc>
          <w:tcPr>
            <w:tcW w:w="1260" w:type="dxa"/>
            <w:tcBorders>
              <w:top w:val="single" w:sz="4" w:space="0" w:color="000000"/>
              <w:left w:val="single" w:sz="8" w:space="0" w:color="000000"/>
              <w:bottom w:val="single" w:sz="4" w:space="0" w:color="000000"/>
            </w:tcBorders>
            <w:vAlign w:val="bottom"/>
          </w:tcPr>
          <w:p w:rsidR="00EA7F06" w:rsidRPr="00900BD0" w:rsidRDefault="00EA7F06" w:rsidP="00EA7F06">
            <w:pPr>
              <w:jc w:val="center"/>
              <w:rPr>
                <w:bCs/>
                <w:color w:val="000000"/>
                <w:lang w:val="lt-LT"/>
              </w:rPr>
            </w:pPr>
            <w:r w:rsidRPr="00900BD0">
              <w:rPr>
                <w:bCs/>
                <w:color w:val="000000"/>
                <w:lang w:val="lt-LT"/>
              </w:rPr>
              <w:t>2019 05</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1</w:t>
            </w:r>
            <w:r w:rsidR="006C5395">
              <w:rPr>
                <w:color w:val="000000"/>
                <w:sz w:val="22"/>
                <w:szCs w:val="22"/>
              </w:rPr>
              <w:t>,</w:t>
            </w:r>
            <w:r w:rsidRPr="00B207FA">
              <w:rPr>
                <w:color w:val="000000"/>
                <w:sz w:val="22"/>
                <w:szCs w:val="22"/>
              </w:rPr>
              <w:t>54</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19</w:t>
            </w:r>
            <w:r w:rsidR="006C5395">
              <w:rPr>
                <w:color w:val="000000"/>
                <w:sz w:val="22"/>
                <w:szCs w:val="22"/>
              </w:rPr>
              <w:t>,</w:t>
            </w:r>
            <w:r w:rsidRPr="00B207FA">
              <w:rPr>
                <w:color w:val="000000"/>
                <w:sz w:val="22"/>
                <w:szCs w:val="22"/>
              </w:rPr>
              <w:t>7</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191</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418</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7</w:t>
            </w:r>
            <w:r w:rsidR="006C5395">
              <w:rPr>
                <w:color w:val="000000"/>
                <w:sz w:val="22"/>
                <w:szCs w:val="22"/>
              </w:rPr>
              <w:t>,</w:t>
            </w:r>
            <w:r w:rsidRPr="00B207FA">
              <w:rPr>
                <w:color w:val="000000"/>
                <w:sz w:val="22"/>
                <w:szCs w:val="22"/>
              </w:rPr>
              <w:t>42</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054</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054</w:t>
            </w:r>
          </w:p>
        </w:tc>
        <w:tc>
          <w:tcPr>
            <w:tcW w:w="84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0149</w:t>
            </w:r>
          </w:p>
        </w:tc>
        <w:tc>
          <w:tcPr>
            <w:tcW w:w="116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sz w:val="22"/>
                <w:szCs w:val="22"/>
              </w:rPr>
            </w:pPr>
            <w:r w:rsidRPr="00B207FA">
              <w:rPr>
                <w:sz w:val="22"/>
                <w:szCs w:val="22"/>
              </w:rPr>
              <w:t>0</w:t>
            </w:r>
            <w:r w:rsidR="006C5395">
              <w:rPr>
                <w:sz w:val="22"/>
                <w:szCs w:val="22"/>
              </w:rPr>
              <w:t>,</w:t>
            </w:r>
            <w:r w:rsidRPr="00B207FA">
              <w:rPr>
                <w:sz w:val="22"/>
                <w:szCs w:val="22"/>
              </w:rPr>
              <w:t>00350</w:t>
            </w:r>
          </w:p>
        </w:tc>
      </w:tr>
      <w:tr w:rsidR="00EA7F06" w:rsidRPr="00900BD0" w:rsidTr="00EA7F06">
        <w:trPr>
          <w:trHeight w:val="268"/>
          <w:jc w:val="center"/>
        </w:trPr>
        <w:tc>
          <w:tcPr>
            <w:tcW w:w="1260" w:type="dxa"/>
            <w:tcBorders>
              <w:top w:val="single" w:sz="4" w:space="0" w:color="000000"/>
              <w:left w:val="single" w:sz="8" w:space="0" w:color="000000"/>
              <w:bottom w:val="single" w:sz="4" w:space="0" w:color="000000"/>
            </w:tcBorders>
            <w:vAlign w:val="bottom"/>
          </w:tcPr>
          <w:p w:rsidR="00EA7F06" w:rsidRPr="00900BD0" w:rsidRDefault="00EA7F06" w:rsidP="00EA7F06">
            <w:pPr>
              <w:jc w:val="center"/>
              <w:rPr>
                <w:bCs/>
                <w:color w:val="000000"/>
                <w:lang w:val="lt-LT"/>
              </w:rPr>
            </w:pPr>
            <w:r w:rsidRPr="00900BD0">
              <w:rPr>
                <w:bCs/>
                <w:color w:val="000000"/>
                <w:lang w:val="lt-LT"/>
              </w:rPr>
              <w:t>2019 06</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1</w:t>
            </w:r>
            <w:r w:rsidR="006C5395">
              <w:rPr>
                <w:color w:val="000000"/>
                <w:sz w:val="22"/>
                <w:szCs w:val="22"/>
              </w:rPr>
              <w:t>,</w:t>
            </w:r>
            <w:r w:rsidRPr="00B207FA">
              <w:rPr>
                <w:color w:val="000000"/>
                <w:sz w:val="22"/>
                <w:szCs w:val="22"/>
              </w:rPr>
              <w:t>2</w:t>
            </w:r>
            <w:r>
              <w:rPr>
                <w:color w:val="000000"/>
                <w:sz w:val="22"/>
                <w:szCs w:val="22"/>
              </w:rPr>
              <w:t>3</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59</w:t>
            </w:r>
            <w:r w:rsidR="006C5395">
              <w:rPr>
                <w:color w:val="000000"/>
                <w:sz w:val="22"/>
                <w:szCs w:val="22"/>
              </w:rPr>
              <w:t>,</w:t>
            </w:r>
            <w:r w:rsidRPr="00B207FA">
              <w:rPr>
                <w:color w:val="000000"/>
                <w:sz w:val="22"/>
                <w:szCs w:val="22"/>
              </w:rPr>
              <w:t>0</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260</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1</w:t>
            </w:r>
            <w:r w:rsidR="006C5395">
              <w:rPr>
                <w:color w:val="000000"/>
                <w:sz w:val="22"/>
                <w:szCs w:val="22"/>
              </w:rPr>
              <w:t>,</w:t>
            </w:r>
            <w:r w:rsidRPr="00B207FA">
              <w:rPr>
                <w:color w:val="000000"/>
                <w:sz w:val="22"/>
                <w:szCs w:val="22"/>
              </w:rPr>
              <w:t>4</w:t>
            </w:r>
            <w:r>
              <w:rPr>
                <w:color w:val="000000"/>
                <w:sz w:val="22"/>
                <w:szCs w:val="22"/>
              </w:rPr>
              <w:t>4</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10</w:t>
            </w:r>
            <w:r w:rsidR="006C5395">
              <w:rPr>
                <w:color w:val="000000"/>
                <w:sz w:val="22"/>
                <w:szCs w:val="22"/>
              </w:rPr>
              <w:t>,</w:t>
            </w:r>
            <w:r w:rsidRPr="00B207FA">
              <w:rPr>
                <w:color w:val="000000"/>
                <w:sz w:val="22"/>
                <w:szCs w:val="22"/>
              </w:rPr>
              <w:t>2</w:t>
            </w:r>
            <w:r>
              <w:rPr>
                <w:color w:val="000000"/>
                <w:sz w:val="22"/>
                <w:szCs w:val="22"/>
              </w:rPr>
              <w:t>4</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072</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067</w:t>
            </w:r>
          </w:p>
        </w:tc>
        <w:tc>
          <w:tcPr>
            <w:tcW w:w="84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0125</w:t>
            </w:r>
          </w:p>
        </w:tc>
        <w:tc>
          <w:tcPr>
            <w:tcW w:w="116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sz w:val="22"/>
                <w:szCs w:val="22"/>
              </w:rPr>
            </w:pPr>
            <w:r w:rsidRPr="00B207FA">
              <w:rPr>
                <w:sz w:val="22"/>
                <w:szCs w:val="22"/>
              </w:rPr>
              <w:t>0</w:t>
            </w:r>
            <w:r w:rsidR="006C5395">
              <w:rPr>
                <w:sz w:val="22"/>
                <w:szCs w:val="22"/>
              </w:rPr>
              <w:t>,</w:t>
            </w:r>
            <w:r w:rsidRPr="00B207FA">
              <w:rPr>
                <w:sz w:val="22"/>
                <w:szCs w:val="22"/>
              </w:rPr>
              <w:t>00592</w:t>
            </w:r>
          </w:p>
        </w:tc>
      </w:tr>
      <w:tr w:rsidR="00EA7F06" w:rsidRPr="00900BD0" w:rsidTr="00EA7F06">
        <w:trPr>
          <w:trHeight w:val="268"/>
          <w:jc w:val="center"/>
        </w:trPr>
        <w:tc>
          <w:tcPr>
            <w:tcW w:w="1260" w:type="dxa"/>
            <w:tcBorders>
              <w:top w:val="single" w:sz="4" w:space="0" w:color="000000"/>
              <w:left w:val="single" w:sz="8" w:space="0" w:color="000000"/>
              <w:bottom w:val="single" w:sz="4" w:space="0" w:color="000000"/>
            </w:tcBorders>
            <w:vAlign w:val="bottom"/>
          </w:tcPr>
          <w:p w:rsidR="00EA7F06" w:rsidRPr="00900BD0" w:rsidRDefault="00EA7F06" w:rsidP="00EA7F06">
            <w:pPr>
              <w:jc w:val="center"/>
              <w:rPr>
                <w:bCs/>
                <w:color w:val="000000"/>
                <w:lang w:val="lt-LT"/>
              </w:rPr>
            </w:pPr>
            <w:r w:rsidRPr="00900BD0">
              <w:rPr>
                <w:bCs/>
                <w:color w:val="000000"/>
                <w:lang w:val="lt-LT"/>
              </w:rPr>
              <w:t>2019 07</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7</w:t>
            </w:r>
            <w:r>
              <w:rPr>
                <w:color w:val="000000"/>
                <w:sz w:val="22"/>
                <w:szCs w:val="22"/>
              </w:rPr>
              <w:t>3</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24</w:t>
            </w:r>
            <w:r w:rsidR="006C5395">
              <w:rPr>
                <w:color w:val="000000"/>
                <w:sz w:val="22"/>
                <w:szCs w:val="22"/>
              </w:rPr>
              <w:t>,</w:t>
            </w:r>
            <w:r w:rsidRPr="00B207FA">
              <w:rPr>
                <w:color w:val="000000"/>
                <w:sz w:val="22"/>
                <w:szCs w:val="22"/>
              </w:rPr>
              <w:t>3</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128</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364</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4</w:t>
            </w:r>
            <w:r w:rsidR="006C5395">
              <w:rPr>
                <w:color w:val="000000"/>
                <w:sz w:val="22"/>
                <w:szCs w:val="22"/>
              </w:rPr>
              <w:t>,</w:t>
            </w:r>
            <w:r w:rsidRPr="00B207FA">
              <w:rPr>
                <w:color w:val="000000"/>
                <w:sz w:val="22"/>
                <w:szCs w:val="22"/>
              </w:rPr>
              <w:t>7</w:t>
            </w:r>
            <w:r>
              <w:rPr>
                <w:color w:val="000000"/>
                <w:sz w:val="22"/>
                <w:szCs w:val="22"/>
              </w:rPr>
              <w:t>6</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030</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030</w:t>
            </w:r>
          </w:p>
        </w:tc>
        <w:tc>
          <w:tcPr>
            <w:tcW w:w="84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0095</w:t>
            </w:r>
          </w:p>
        </w:tc>
        <w:tc>
          <w:tcPr>
            <w:tcW w:w="116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sz w:val="22"/>
                <w:szCs w:val="22"/>
              </w:rPr>
            </w:pPr>
            <w:r w:rsidRPr="00B207FA">
              <w:rPr>
                <w:sz w:val="22"/>
                <w:szCs w:val="22"/>
              </w:rPr>
              <w:t>0</w:t>
            </w:r>
            <w:r w:rsidR="006C5395">
              <w:rPr>
                <w:sz w:val="22"/>
                <w:szCs w:val="22"/>
              </w:rPr>
              <w:t>,</w:t>
            </w:r>
            <w:r w:rsidRPr="00B207FA">
              <w:rPr>
                <w:sz w:val="22"/>
                <w:szCs w:val="22"/>
              </w:rPr>
              <w:t>00507</w:t>
            </w:r>
          </w:p>
        </w:tc>
      </w:tr>
      <w:tr w:rsidR="00EA7F06" w:rsidRPr="00900BD0" w:rsidTr="00EA7F06">
        <w:trPr>
          <w:trHeight w:val="268"/>
          <w:jc w:val="center"/>
        </w:trPr>
        <w:tc>
          <w:tcPr>
            <w:tcW w:w="1260" w:type="dxa"/>
            <w:tcBorders>
              <w:top w:val="single" w:sz="4" w:space="0" w:color="000000"/>
              <w:left w:val="single" w:sz="8" w:space="0" w:color="000000"/>
              <w:bottom w:val="single" w:sz="4" w:space="0" w:color="000000"/>
            </w:tcBorders>
            <w:vAlign w:val="bottom"/>
          </w:tcPr>
          <w:p w:rsidR="00EA7F06" w:rsidRPr="00900BD0" w:rsidRDefault="00EA7F06" w:rsidP="00EA7F06">
            <w:pPr>
              <w:jc w:val="center"/>
              <w:rPr>
                <w:bCs/>
                <w:color w:val="000000"/>
                <w:lang w:val="lt-LT"/>
              </w:rPr>
            </w:pPr>
            <w:r w:rsidRPr="00900BD0">
              <w:rPr>
                <w:bCs/>
                <w:color w:val="000000"/>
                <w:lang w:val="lt-LT"/>
              </w:rPr>
              <w:t>2019 08</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937</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16</w:t>
            </w:r>
            <w:r w:rsidR="006C5395">
              <w:rPr>
                <w:color w:val="000000"/>
                <w:sz w:val="22"/>
                <w:szCs w:val="22"/>
              </w:rPr>
              <w:t>,</w:t>
            </w:r>
            <w:r w:rsidRPr="00B207FA">
              <w:rPr>
                <w:color w:val="000000"/>
                <w:sz w:val="22"/>
                <w:szCs w:val="22"/>
              </w:rPr>
              <w:t>6</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143</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453</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4</w:t>
            </w:r>
            <w:r w:rsidR="006C5395">
              <w:rPr>
                <w:color w:val="000000"/>
                <w:sz w:val="22"/>
                <w:szCs w:val="22"/>
              </w:rPr>
              <w:t>,</w:t>
            </w:r>
            <w:r w:rsidRPr="00B207FA">
              <w:rPr>
                <w:color w:val="000000"/>
                <w:sz w:val="22"/>
                <w:szCs w:val="22"/>
              </w:rPr>
              <w:t>14</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045</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093</w:t>
            </w:r>
          </w:p>
        </w:tc>
        <w:tc>
          <w:tcPr>
            <w:tcW w:w="84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01</w:t>
            </w:r>
            <w:r>
              <w:rPr>
                <w:color w:val="000000"/>
                <w:sz w:val="22"/>
                <w:szCs w:val="22"/>
              </w:rPr>
              <w:t>40</w:t>
            </w:r>
          </w:p>
        </w:tc>
        <w:tc>
          <w:tcPr>
            <w:tcW w:w="116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sz w:val="22"/>
                <w:szCs w:val="22"/>
              </w:rPr>
            </w:pPr>
            <w:r w:rsidRPr="00B207FA">
              <w:rPr>
                <w:sz w:val="22"/>
                <w:szCs w:val="22"/>
              </w:rPr>
              <w:t>0</w:t>
            </w:r>
            <w:r w:rsidR="006C5395">
              <w:rPr>
                <w:sz w:val="22"/>
                <w:szCs w:val="22"/>
              </w:rPr>
              <w:t>,</w:t>
            </w:r>
            <w:r w:rsidRPr="00B207FA">
              <w:rPr>
                <w:sz w:val="22"/>
                <w:szCs w:val="22"/>
              </w:rPr>
              <w:t>00657</w:t>
            </w:r>
          </w:p>
        </w:tc>
      </w:tr>
      <w:tr w:rsidR="00EA7F06" w:rsidRPr="00900BD0" w:rsidTr="00EA7F06">
        <w:trPr>
          <w:trHeight w:val="268"/>
          <w:jc w:val="center"/>
        </w:trPr>
        <w:tc>
          <w:tcPr>
            <w:tcW w:w="1260" w:type="dxa"/>
            <w:tcBorders>
              <w:top w:val="single" w:sz="4" w:space="0" w:color="000000"/>
              <w:left w:val="single" w:sz="8" w:space="0" w:color="000000"/>
              <w:bottom w:val="single" w:sz="4" w:space="0" w:color="000000"/>
            </w:tcBorders>
            <w:vAlign w:val="bottom"/>
          </w:tcPr>
          <w:p w:rsidR="00EA7F06" w:rsidRPr="00900BD0" w:rsidRDefault="00EA7F06" w:rsidP="00EA7F06">
            <w:pPr>
              <w:jc w:val="center"/>
              <w:rPr>
                <w:bCs/>
                <w:color w:val="000000"/>
                <w:lang w:val="lt-LT"/>
              </w:rPr>
            </w:pPr>
            <w:r w:rsidRPr="00900BD0">
              <w:rPr>
                <w:bCs/>
                <w:color w:val="000000"/>
                <w:lang w:val="lt-LT"/>
              </w:rPr>
              <w:t>2019 09</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907</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31</w:t>
            </w:r>
            <w:r w:rsidR="006C5395">
              <w:rPr>
                <w:color w:val="000000"/>
                <w:sz w:val="22"/>
                <w:szCs w:val="22"/>
              </w:rPr>
              <w:t>,</w:t>
            </w:r>
            <w:r>
              <w:rPr>
                <w:color w:val="000000"/>
                <w:sz w:val="22"/>
                <w:szCs w:val="22"/>
              </w:rPr>
              <w:t>3</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163</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851</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5</w:t>
            </w:r>
            <w:r w:rsidR="006C5395">
              <w:rPr>
                <w:color w:val="000000"/>
                <w:sz w:val="22"/>
                <w:szCs w:val="22"/>
              </w:rPr>
              <w:t>,</w:t>
            </w:r>
            <w:r w:rsidRPr="00B207FA">
              <w:rPr>
                <w:color w:val="000000"/>
                <w:sz w:val="22"/>
                <w:szCs w:val="22"/>
              </w:rPr>
              <w:t>2</w:t>
            </w:r>
            <w:r>
              <w:rPr>
                <w:color w:val="000000"/>
                <w:sz w:val="22"/>
                <w:szCs w:val="22"/>
              </w:rPr>
              <w:t>3</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030</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083</w:t>
            </w:r>
          </w:p>
        </w:tc>
        <w:tc>
          <w:tcPr>
            <w:tcW w:w="84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00356</w:t>
            </w:r>
          </w:p>
        </w:tc>
        <w:tc>
          <w:tcPr>
            <w:tcW w:w="116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sz w:val="22"/>
                <w:szCs w:val="22"/>
              </w:rPr>
            </w:pPr>
            <w:r w:rsidRPr="00B207FA">
              <w:rPr>
                <w:sz w:val="22"/>
                <w:szCs w:val="22"/>
              </w:rPr>
              <w:t>0</w:t>
            </w:r>
            <w:r w:rsidR="006C5395">
              <w:rPr>
                <w:sz w:val="22"/>
                <w:szCs w:val="22"/>
              </w:rPr>
              <w:t>,</w:t>
            </w:r>
            <w:r w:rsidRPr="00B207FA">
              <w:rPr>
                <w:sz w:val="22"/>
                <w:szCs w:val="22"/>
              </w:rPr>
              <w:t>00985</w:t>
            </w:r>
          </w:p>
        </w:tc>
      </w:tr>
      <w:tr w:rsidR="00EA7F06" w:rsidRPr="00900BD0" w:rsidTr="00EA7F06">
        <w:trPr>
          <w:trHeight w:val="268"/>
          <w:jc w:val="center"/>
        </w:trPr>
        <w:tc>
          <w:tcPr>
            <w:tcW w:w="1260" w:type="dxa"/>
            <w:tcBorders>
              <w:top w:val="single" w:sz="4" w:space="0" w:color="000000"/>
              <w:left w:val="single" w:sz="8" w:space="0" w:color="000000"/>
              <w:bottom w:val="single" w:sz="4" w:space="0" w:color="000000"/>
            </w:tcBorders>
            <w:vAlign w:val="bottom"/>
          </w:tcPr>
          <w:p w:rsidR="00EA7F06" w:rsidRPr="00900BD0" w:rsidRDefault="00EA7F06" w:rsidP="00EA7F06">
            <w:pPr>
              <w:jc w:val="center"/>
              <w:rPr>
                <w:bCs/>
                <w:color w:val="000000"/>
                <w:lang w:val="lt-LT"/>
              </w:rPr>
            </w:pPr>
            <w:r w:rsidRPr="00900BD0">
              <w:rPr>
                <w:bCs/>
                <w:color w:val="000000"/>
                <w:lang w:val="lt-LT"/>
              </w:rPr>
              <w:t>2019 10</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989</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36</w:t>
            </w:r>
            <w:r w:rsidR="006C5395">
              <w:rPr>
                <w:color w:val="000000"/>
                <w:sz w:val="22"/>
                <w:szCs w:val="22"/>
              </w:rPr>
              <w:t>,</w:t>
            </w:r>
            <w:r w:rsidRPr="00B207FA">
              <w:rPr>
                <w:color w:val="000000"/>
                <w:sz w:val="22"/>
                <w:szCs w:val="22"/>
              </w:rPr>
              <w:t>5</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194</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668</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9</w:t>
            </w:r>
            <w:r w:rsidR="006C5395">
              <w:rPr>
                <w:color w:val="000000"/>
                <w:sz w:val="22"/>
                <w:szCs w:val="22"/>
              </w:rPr>
              <w:t>,</w:t>
            </w:r>
            <w:r>
              <w:rPr>
                <w:color w:val="000000"/>
                <w:sz w:val="22"/>
                <w:szCs w:val="22"/>
              </w:rPr>
              <w:t>40</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068</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097</w:t>
            </w:r>
          </w:p>
        </w:tc>
        <w:tc>
          <w:tcPr>
            <w:tcW w:w="84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0143</w:t>
            </w:r>
          </w:p>
        </w:tc>
        <w:tc>
          <w:tcPr>
            <w:tcW w:w="116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sz w:val="22"/>
                <w:szCs w:val="22"/>
              </w:rPr>
            </w:pPr>
            <w:r w:rsidRPr="00B207FA">
              <w:rPr>
                <w:sz w:val="22"/>
                <w:szCs w:val="22"/>
              </w:rPr>
              <w:t>0</w:t>
            </w:r>
            <w:r w:rsidR="006C5395">
              <w:rPr>
                <w:sz w:val="22"/>
                <w:szCs w:val="22"/>
              </w:rPr>
              <w:t>,</w:t>
            </w:r>
            <w:r w:rsidRPr="00B207FA">
              <w:rPr>
                <w:sz w:val="22"/>
                <w:szCs w:val="22"/>
              </w:rPr>
              <w:t>01045</w:t>
            </w:r>
          </w:p>
        </w:tc>
      </w:tr>
      <w:tr w:rsidR="00EA7F06" w:rsidRPr="00900BD0" w:rsidTr="00EA7F06">
        <w:trPr>
          <w:trHeight w:val="268"/>
          <w:jc w:val="center"/>
        </w:trPr>
        <w:tc>
          <w:tcPr>
            <w:tcW w:w="1260" w:type="dxa"/>
            <w:tcBorders>
              <w:top w:val="single" w:sz="4" w:space="0" w:color="000000"/>
              <w:left w:val="single" w:sz="8" w:space="0" w:color="000000"/>
              <w:bottom w:val="single" w:sz="4" w:space="0" w:color="000000"/>
            </w:tcBorders>
            <w:vAlign w:val="bottom"/>
          </w:tcPr>
          <w:p w:rsidR="00EA7F06" w:rsidRPr="00900BD0" w:rsidRDefault="00EA7F06" w:rsidP="00EA7F06">
            <w:pPr>
              <w:jc w:val="center"/>
              <w:rPr>
                <w:bCs/>
                <w:color w:val="000000"/>
                <w:lang w:val="lt-LT"/>
              </w:rPr>
            </w:pPr>
            <w:r w:rsidRPr="00900BD0">
              <w:rPr>
                <w:bCs/>
                <w:color w:val="000000"/>
                <w:lang w:val="lt-LT"/>
              </w:rPr>
              <w:t>2019 11</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1</w:t>
            </w:r>
            <w:r w:rsidR="006C5395">
              <w:rPr>
                <w:color w:val="000000"/>
                <w:sz w:val="22"/>
                <w:szCs w:val="22"/>
              </w:rPr>
              <w:t>,</w:t>
            </w:r>
            <w:r w:rsidRPr="00B207FA">
              <w:rPr>
                <w:color w:val="000000"/>
                <w:sz w:val="22"/>
                <w:szCs w:val="22"/>
              </w:rPr>
              <w:t>18</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45</w:t>
            </w:r>
            <w:r w:rsidR="006C5395">
              <w:rPr>
                <w:color w:val="000000"/>
                <w:sz w:val="22"/>
                <w:szCs w:val="22"/>
              </w:rPr>
              <w:t>,</w:t>
            </w:r>
            <w:r>
              <w:rPr>
                <w:color w:val="000000"/>
                <w:sz w:val="22"/>
                <w:szCs w:val="22"/>
              </w:rPr>
              <w:t>8</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252</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671</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5</w:t>
            </w:r>
            <w:r w:rsidR="006C5395">
              <w:rPr>
                <w:color w:val="000000"/>
                <w:sz w:val="22"/>
                <w:szCs w:val="22"/>
              </w:rPr>
              <w:t>,</w:t>
            </w:r>
            <w:r w:rsidRPr="00B207FA">
              <w:rPr>
                <w:color w:val="000000"/>
                <w:sz w:val="22"/>
                <w:szCs w:val="22"/>
              </w:rPr>
              <w:t>7</w:t>
            </w:r>
            <w:r>
              <w:rPr>
                <w:color w:val="000000"/>
                <w:sz w:val="22"/>
                <w:szCs w:val="22"/>
              </w:rPr>
              <w:t>9</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072</w:t>
            </w:r>
          </w:p>
        </w:tc>
        <w:tc>
          <w:tcPr>
            <w:tcW w:w="90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146</w:t>
            </w:r>
          </w:p>
        </w:tc>
        <w:tc>
          <w:tcPr>
            <w:tcW w:w="840" w:type="dxa"/>
            <w:tcBorders>
              <w:top w:val="single" w:sz="4" w:space="0" w:color="000000"/>
              <w:left w:val="single" w:sz="4" w:space="0" w:color="000000"/>
              <w:bottom w:val="single" w:sz="4"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0120</w:t>
            </w:r>
          </w:p>
        </w:tc>
        <w:tc>
          <w:tcPr>
            <w:tcW w:w="116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sz w:val="22"/>
                <w:szCs w:val="22"/>
              </w:rPr>
            </w:pPr>
            <w:r w:rsidRPr="00B207FA">
              <w:rPr>
                <w:sz w:val="22"/>
                <w:szCs w:val="22"/>
              </w:rPr>
              <w:t>0</w:t>
            </w:r>
            <w:r w:rsidR="006C5395">
              <w:rPr>
                <w:sz w:val="22"/>
                <w:szCs w:val="22"/>
              </w:rPr>
              <w:t>,</w:t>
            </w:r>
            <w:r w:rsidRPr="00B207FA">
              <w:rPr>
                <w:sz w:val="22"/>
                <w:szCs w:val="22"/>
              </w:rPr>
              <w:t>01053</w:t>
            </w:r>
          </w:p>
        </w:tc>
      </w:tr>
      <w:tr w:rsidR="00EA7F06" w:rsidRPr="00900BD0" w:rsidTr="00EA7F06">
        <w:trPr>
          <w:trHeight w:val="268"/>
          <w:jc w:val="center"/>
        </w:trPr>
        <w:tc>
          <w:tcPr>
            <w:tcW w:w="1260" w:type="dxa"/>
            <w:tcBorders>
              <w:top w:val="single" w:sz="4" w:space="0" w:color="000000"/>
              <w:left w:val="single" w:sz="8" w:space="0" w:color="000000"/>
              <w:bottom w:val="single" w:sz="8" w:space="0" w:color="000000"/>
            </w:tcBorders>
            <w:vAlign w:val="bottom"/>
          </w:tcPr>
          <w:p w:rsidR="00EA7F06" w:rsidRPr="00900BD0" w:rsidRDefault="00EA7F06" w:rsidP="00EA7F06">
            <w:pPr>
              <w:jc w:val="center"/>
              <w:rPr>
                <w:bCs/>
                <w:color w:val="000000"/>
                <w:lang w:val="lt-LT"/>
              </w:rPr>
            </w:pPr>
            <w:r w:rsidRPr="00900BD0">
              <w:rPr>
                <w:bCs/>
                <w:color w:val="000000"/>
                <w:lang w:val="lt-LT"/>
              </w:rPr>
              <w:t>2019 12</w:t>
            </w:r>
          </w:p>
        </w:tc>
        <w:tc>
          <w:tcPr>
            <w:tcW w:w="720" w:type="dxa"/>
            <w:tcBorders>
              <w:top w:val="single" w:sz="4" w:space="0" w:color="000000"/>
              <w:left w:val="single" w:sz="4" w:space="0" w:color="000000"/>
              <w:bottom w:val="single" w:sz="8"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2</w:t>
            </w:r>
            <w:r w:rsidR="006C5395">
              <w:rPr>
                <w:color w:val="000000"/>
                <w:sz w:val="22"/>
                <w:szCs w:val="22"/>
              </w:rPr>
              <w:t>,</w:t>
            </w:r>
            <w:r w:rsidRPr="00B207FA">
              <w:rPr>
                <w:color w:val="000000"/>
                <w:sz w:val="22"/>
                <w:szCs w:val="22"/>
              </w:rPr>
              <w:t>25</w:t>
            </w:r>
          </w:p>
        </w:tc>
        <w:tc>
          <w:tcPr>
            <w:tcW w:w="900" w:type="dxa"/>
            <w:tcBorders>
              <w:top w:val="single" w:sz="4" w:space="0" w:color="000000"/>
              <w:left w:val="single" w:sz="4" w:space="0" w:color="000000"/>
              <w:bottom w:val="single" w:sz="8"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53</w:t>
            </w:r>
            <w:r w:rsidR="006C5395">
              <w:rPr>
                <w:color w:val="000000"/>
                <w:sz w:val="22"/>
                <w:szCs w:val="22"/>
              </w:rPr>
              <w:t>,</w:t>
            </w:r>
            <w:r w:rsidRPr="00B207FA">
              <w:rPr>
                <w:color w:val="000000"/>
                <w:sz w:val="22"/>
                <w:szCs w:val="22"/>
              </w:rPr>
              <w:t>0</w:t>
            </w:r>
          </w:p>
        </w:tc>
        <w:tc>
          <w:tcPr>
            <w:tcW w:w="720" w:type="dxa"/>
            <w:tcBorders>
              <w:top w:val="single" w:sz="4" w:space="0" w:color="000000"/>
              <w:left w:val="single" w:sz="4" w:space="0" w:color="000000"/>
              <w:bottom w:val="single" w:sz="8"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227</w:t>
            </w:r>
          </w:p>
        </w:tc>
        <w:tc>
          <w:tcPr>
            <w:tcW w:w="720" w:type="dxa"/>
            <w:tcBorders>
              <w:top w:val="single" w:sz="4" w:space="0" w:color="000000"/>
              <w:left w:val="single" w:sz="4" w:space="0" w:color="000000"/>
              <w:bottom w:val="single" w:sz="8"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667</w:t>
            </w:r>
          </w:p>
        </w:tc>
        <w:tc>
          <w:tcPr>
            <w:tcW w:w="720" w:type="dxa"/>
            <w:tcBorders>
              <w:top w:val="single" w:sz="4" w:space="0" w:color="000000"/>
              <w:left w:val="single" w:sz="4" w:space="0" w:color="000000"/>
              <w:bottom w:val="single" w:sz="8"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9</w:t>
            </w:r>
            <w:r w:rsidR="006C5395">
              <w:rPr>
                <w:color w:val="000000"/>
                <w:sz w:val="22"/>
                <w:szCs w:val="22"/>
              </w:rPr>
              <w:t>,</w:t>
            </w:r>
            <w:r w:rsidRPr="00B207FA">
              <w:rPr>
                <w:color w:val="000000"/>
                <w:sz w:val="22"/>
                <w:szCs w:val="22"/>
              </w:rPr>
              <w:t>47</w:t>
            </w:r>
          </w:p>
        </w:tc>
        <w:tc>
          <w:tcPr>
            <w:tcW w:w="900" w:type="dxa"/>
            <w:tcBorders>
              <w:top w:val="single" w:sz="4" w:space="0" w:color="000000"/>
              <w:left w:val="single" w:sz="4" w:space="0" w:color="000000"/>
              <w:bottom w:val="single" w:sz="8"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074</w:t>
            </w:r>
          </w:p>
        </w:tc>
        <w:tc>
          <w:tcPr>
            <w:tcW w:w="900" w:type="dxa"/>
            <w:tcBorders>
              <w:top w:val="single" w:sz="4" w:space="0" w:color="000000"/>
              <w:left w:val="single" w:sz="4" w:space="0" w:color="000000"/>
              <w:bottom w:val="single" w:sz="8"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108</w:t>
            </w:r>
          </w:p>
        </w:tc>
        <w:tc>
          <w:tcPr>
            <w:tcW w:w="840" w:type="dxa"/>
            <w:tcBorders>
              <w:top w:val="single" w:sz="4" w:space="0" w:color="000000"/>
              <w:left w:val="single" w:sz="4" w:space="0" w:color="000000"/>
              <w:bottom w:val="single" w:sz="8" w:space="0" w:color="000000"/>
            </w:tcBorders>
            <w:vAlign w:val="bottom"/>
          </w:tcPr>
          <w:p w:rsidR="00EA7F06" w:rsidRPr="00B207FA" w:rsidRDefault="00EA7F06" w:rsidP="00EA7F06">
            <w:pPr>
              <w:jc w:val="center"/>
              <w:rPr>
                <w:color w:val="000000"/>
                <w:sz w:val="22"/>
                <w:szCs w:val="22"/>
                <w:lang w:val="lt-LT"/>
              </w:rPr>
            </w:pPr>
            <w:r w:rsidRPr="00B207FA">
              <w:rPr>
                <w:color w:val="000000"/>
                <w:sz w:val="22"/>
                <w:szCs w:val="22"/>
              </w:rPr>
              <w:t>0</w:t>
            </w:r>
            <w:r w:rsidR="006C5395">
              <w:rPr>
                <w:color w:val="000000"/>
                <w:sz w:val="22"/>
                <w:szCs w:val="22"/>
              </w:rPr>
              <w:t>,</w:t>
            </w:r>
            <w:r w:rsidRPr="00B207FA">
              <w:rPr>
                <w:color w:val="000000"/>
                <w:sz w:val="22"/>
                <w:szCs w:val="22"/>
              </w:rPr>
              <w:t>0163</w:t>
            </w:r>
          </w:p>
        </w:tc>
        <w:tc>
          <w:tcPr>
            <w:tcW w:w="1165" w:type="dxa"/>
            <w:tcBorders>
              <w:top w:val="single" w:sz="4" w:space="0" w:color="000000"/>
              <w:left w:val="single" w:sz="4" w:space="0" w:color="000000"/>
              <w:bottom w:val="single" w:sz="8" w:space="0" w:color="000000"/>
              <w:right w:val="single" w:sz="8" w:space="0" w:color="000000"/>
            </w:tcBorders>
            <w:vAlign w:val="bottom"/>
          </w:tcPr>
          <w:p w:rsidR="00EA7F06" w:rsidRPr="00B207FA" w:rsidRDefault="00EA7F06" w:rsidP="00EA7F06">
            <w:pPr>
              <w:jc w:val="right"/>
              <w:rPr>
                <w:sz w:val="22"/>
                <w:szCs w:val="22"/>
              </w:rPr>
            </w:pPr>
            <w:r w:rsidRPr="00B207FA">
              <w:rPr>
                <w:sz w:val="22"/>
                <w:szCs w:val="22"/>
              </w:rPr>
              <w:t>0</w:t>
            </w:r>
            <w:r w:rsidR="006C5395">
              <w:rPr>
                <w:sz w:val="22"/>
                <w:szCs w:val="22"/>
              </w:rPr>
              <w:t>,</w:t>
            </w:r>
            <w:r w:rsidRPr="00B207FA">
              <w:rPr>
                <w:sz w:val="22"/>
                <w:szCs w:val="22"/>
              </w:rPr>
              <w:t>01303</w:t>
            </w:r>
          </w:p>
        </w:tc>
      </w:tr>
      <w:tr w:rsidR="00EA7F06" w:rsidRPr="00900BD0" w:rsidTr="00EA7F06">
        <w:trPr>
          <w:trHeight w:val="247"/>
          <w:jc w:val="center"/>
        </w:trPr>
        <w:tc>
          <w:tcPr>
            <w:tcW w:w="1260" w:type="dxa"/>
            <w:tcBorders>
              <w:top w:val="single" w:sz="8" w:space="0" w:color="000000"/>
              <w:left w:val="single" w:sz="8" w:space="0" w:color="000000"/>
              <w:bottom w:val="single" w:sz="8" w:space="0" w:color="000000"/>
            </w:tcBorders>
          </w:tcPr>
          <w:p w:rsidR="00EA7F06" w:rsidRPr="00900BD0" w:rsidRDefault="00EA7F06" w:rsidP="00EA7F06">
            <w:pPr>
              <w:snapToGrid w:val="0"/>
              <w:jc w:val="center"/>
              <w:rPr>
                <w:b/>
                <w:color w:val="000000"/>
                <w:lang w:val="lt-LT"/>
              </w:rPr>
            </w:pPr>
            <w:r w:rsidRPr="00900BD0">
              <w:rPr>
                <w:b/>
                <w:color w:val="000000"/>
                <w:lang w:val="lt-LT"/>
              </w:rPr>
              <w:t>Vidurkis*</w:t>
            </w:r>
          </w:p>
        </w:tc>
        <w:tc>
          <w:tcPr>
            <w:tcW w:w="720" w:type="dxa"/>
            <w:tcBorders>
              <w:top w:val="single" w:sz="8" w:space="0" w:color="000000"/>
              <w:left w:val="single" w:sz="4"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1</w:t>
            </w:r>
            <w:r w:rsidR="006C5395">
              <w:rPr>
                <w:b/>
                <w:bCs/>
                <w:color w:val="000000"/>
                <w:sz w:val="22"/>
                <w:szCs w:val="22"/>
              </w:rPr>
              <w:t>,</w:t>
            </w:r>
            <w:r w:rsidRPr="00B207FA">
              <w:rPr>
                <w:b/>
                <w:bCs/>
                <w:color w:val="000000"/>
                <w:sz w:val="22"/>
                <w:szCs w:val="22"/>
              </w:rPr>
              <w:t>28</w:t>
            </w:r>
          </w:p>
        </w:tc>
        <w:tc>
          <w:tcPr>
            <w:tcW w:w="900" w:type="dxa"/>
            <w:tcBorders>
              <w:top w:val="single" w:sz="8" w:space="0" w:color="000000"/>
              <w:left w:val="single" w:sz="4"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30</w:t>
            </w:r>
            <w:r w:rsidR="006C5395">
              <w:rPr>
                <w:b/>
                <w:bCs/>
                <w:color w:val="000000"/>
                <w:sz w:val="22"/>
                <w:szCs w:val="22"/>
              </w:rPr>
              <w:t>,</w:t>
            </w:r>
            <w:r w:rsidRPr="00B207FA">
              <w:rPr>
                <w:b/>
                <w:bCs/>
                <w:color w:val="000000"/>
                <w:sz w:val="22"/>
                <w:szCs w:val="22"/>
              </w:rPr>
              <w:t>6</w:t>
            </w:r>
          </w:p>
        </w:tc>
        <w:tc>
          <w:tcPr>
            <w:tcW w:w="720" w:type="dxa"/>
            <w:tcBorders>
              <w:top w:val="single" w:sz="8" w:space="0" w:color="000000"/>
              <w:left w:val="single" w:sz="4"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0</w:t>
            </w:r>
            <w:r w:rsidR="006C5395">
              <w:rPr>
                <w:b/>
                <w:bCs/>
                <w:color w:val="000000"/>
                <w:sz w:val="22"/>
                <w:szCs w:val="22"/>
              </w:rPr>
              <w:t>,</w:t>
            </w:r>
            <w:r w:rsidRPr="00B207FA">
              <w:rPr>
                <w:b/>
                <w:bCs/>
                <w:color w:val="000000"/>
                <w:sz w:val="22"/>
                <w:szCs w:val="22"/>
              </w:rPr>
              <w:t>198</w:t>
            </w:r>
          </w:p>
        </w:tc>
        <w:tc>
          <w:tcPr>
            <w:tcW w:w="720" w:type="dxa"/>
            <w:tcBorders>
              <w:top w:val="single" w:sz="8" w:space="0" w:color="000000"/>
              <w:left w:val="single" w:sz="4"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0</w:t>
            </w:r>
            <w:r w:rsidR="006C5395">
              <w:rPr>
                <w:b/>
                <w:bCs/>
                <w:color w:val="000000"/>
                <w:sz w:val="22"/>
                <w:szCs w:val="22"/>
              </w:rPr>
              <w:t>,</w:t>
            </w:r>
            <w:r w:rsidRPr="00B207FA">
              <w:rPr>
                <w:b/>
                <w:bCs/>
                <w:color w:val="000000"/>
                <w:sz w:val="22"/>
                <w:szCs w:val="22"/>
              </w:rPr>
              <w:t>611</w:t>
            </w:r>
          </w:p>
        </w:tc>
        <w:tc>
          <w:tcPr>
            <w:tcW w:w="720" w:type="dxa"/>
            <w:tcBorders>
              <w:top w:val="single" w:sz="8" w:space="0" w:color="000000"/>
              <w:left w:val="single" w:sz="4"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7</w:t>
            </w:r>
            <w:r w:rsidR="006C5395">
              <w:rPr>
                <w:b/>
                <w:bCs/>
                <w:color w:val="000000"/>
                <w:sz w:val="22"/>
                <w:szCs w:val="22"/>
              </w:rPr>
              <w:t>,</w:t>
            </w:r>
            <w:r w:rsidRPr="00B207FA">
              <w:rPr>
                <w:b/>
                <w:bCs/>
                <w:color w:val="000000"/>
                <w:sz w:val="22"/>
                <w:szCs w:val="22"/>
              </w:rPr>
              <w:t>73</w:t>
            </w:r>
          </w:p>
        </w:tc>
        <w:tc>
          <w:tcPr>
            <w:tcW w:w="900" w:type="dxa"/>
            <w:tcBorders>
              <w:top w:val="single" w:sz="8" w:space="0" w:color="000000"/>
              <w:left w:val="single" w:sz="4"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0</w:t>
            </w:r>
            <w:r w:rsidR="006C5395">
              <w:rPr>
                <w:b/>
                <w:bCs/>
                <w:color w:val="000000"/>
                <w:sz w:val="22"/>
                <w:szCs w:val="22"/>
              </w:rPr>
              <w:t>,</w:t>
            </w:r>
            <w:r w:rsidRPr="00B207FA">
              <w:rPr>
                <w:b/>
                <w:bCs/>
                <w:color w:val="000000"/>
                <w:sz w:val="22"/>
                <w:szCs w:val="22"/>
              </w:rPr>
              <w:t>0533</w:t>
            </w:r>
          </w:p>
        </w:tc>
        <w:tc>
          <w:tcPr>
            <w:tcW w:w="900" w:type="dxa"/>
            <w:tcBorders>
              <w:top w:val="single" w:sz="8" w:space="0" w:color="000000"/>
              <w:left w:val="single" w:sz="4"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0</w:t>
            </w:r>
            <w:r w:rsidR="006C5395">
              <w:rPr>
                <w:b/>
                <w:bCs/>
                <w:color w:val="000000"/>
                <w:sz w:val="22"/>
                <w:szCs w:val="22"/>
              </w:rPr>
              <w:t>,</w:t>
            </w:r>
            <w:r w:rsidRPr="00B207FA">
              <w:rPr>
                <w:b/>
                <w:bCs/>
                <w:color w:val="000000"/>
                <w:sz w:val="22"/>
                <w:szCs w:val="22"/>
              </w:rPr>
              <w:t>0902</w:t>
            </w:r>
          </w:p>
        </w:tc>
        <w:tc>
          <w:tcPr>
            <w:tcW w:w="840" w:type="dxa"/>
            <w:tcBorders>
              <w:top w:val="single" w:sz="8" w:space="0" w:color="000000"/>
              <w:left w:val="single" w:sz="4"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0</w:t>
            </w:r>
            <w:r w:rsidR="006C5395">
              <w:rPr>
                <w:b/>
                <w:bCs/>
                <w:color w:val="000000"/>
                <w:sz w:val="22"/>
                <w:szCs w:val="22"/>
              </w:rPr>
              <w:t>,</w:t>
            </w:r>
            <w:r w:rsidRPr="00B207FA">
              <w:rPr>
                <w:b/>
                <w:bCs/>
                <w:color w:val="000000"/>
                <w:sz w:val="22"/>
                <w:szCs w:val="22"/>
              </w:rPr>
              <w:t>0129</w:t>
            </w:r>
          </w:p>
        </w:tc>
        <w:tc>
          <w:tcPr>
            <w:tcW w:w="1165" w:type="dxa"/>
            <w:tcBorders>
              <w:top w:val="single" w:sz="8" w:space="0" w:color="000000"/>
              <w:left w:val="single" w:sz="4" w:space="0" w:color="000000"/>
              <w:bottom w:val="single" w:sz="8" w:space="0" w:color="000000"/>
              <w:right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0</w:t>
            </w:r>
            <w:r w:rsidR="006C5395">
              <w:rPr>
                <w:b/>
                <w:bCs/>
                <w:color w:val="000000"/>
                <w:sz w:val="22"/>
                <w:szCs w:val="22"/>
              </w:rPr>
              <w:t>,</w:t>
            </w:r>
            <w:r w:rsidRPr="00B207FA">
              <w:rPr>
                <w:b/>
                <w:bCs/>
                <w:color w:val="000000"/>
                <w:sz w:val="22"/>
                <w:szCs w:val="22"/>
              </w:rPr>
              <w:t>0087</w:t>
            </w:r>
          </w:p>
        </w:tc>
      </w:tr>
    </w:tbl>
    <w:p w:rsidR="00EA7F06" w:rsidRPr="00FF2427" w:rsidRDefault="00EA7F06" w:rsidP="00EA7F06">
      <w:pPr>
        <w:rPr>
          <w:sz w:val="22"/>
          <w:szCs w:val="22"/>
          <w:lang w:val="lt-LT"/>
        </w:rPr>
      </w:pPr>
      <w:r w:rsidRPr="00FF2427">
        <w:rPr>
          <w:sz w:val="22"/>
          <w:szCs w:val="22"/>
          <w:lang w:val="lt-LT"/>
        </w:rPr>
        <w:t>*vidurkiai skaičiuoti atsižvelgiant į kritulių kiekius.</w:t>
      </w:r>
    </w:p>
    <w:p w:rsidR="00D82BDA" w:rsidRPr="005613ED" w:rsidRDefault="00D82BDA" w:rsidP="00D82BDA">
      <w:pPr>
        <w:rPr>
          <w:color w:val="C00000"/>
          <w:lang w:val="lt-LT"/>
        </w:rPr>
      </w:pPr>
    </w:p>
    <w:p w:rsidR="00EA7F06" w:rsidRPr="00FF2427" w:rsidRDefault="00EA7F06" w:rsidP="00EA7F06">
      <w:pPr>
        <w:spacing w:line="360" w:lineRule="auto"/>
        <w:ind w:firstLine="720"/>
        <w:jc w:val="both"/>
        <w:rPr>
          <w:lang w:val="lt-LT"/>
        </w:rPr>
      </w:pPr>
      <w:r w:rsidRPr="00FF2427">
        <w:rPr>
          <w:lang w:val="lt-LT"/>
        </w:rPr>
        <w:t xml:space="preserve">Teršalų įtaką žemės ekosistemai svarbiau yra vertinti pagal iškritusį su krituliais sunkiųjų metalų kiekį. 2 lentelėje yra pateikti kritulių kiekiai ir su krituliais ant žemės </w:t>
      </w:r>
      <w:r w:rsidRPr="00FF2427">
        <w:rPr>
          <w:lang w:val="lt-LT"/>
        </w:rPr>
        <w:lastRenderedPageBreak/>
        <w:t xml:space="preserve">paviršiaus iškritę sunkiųjų metalų kiekiai per mėnesį. Kritulių kiekiai buvo įvertinti dalinant inde surinkto kritulių tūrio vertę iš piltuvo viršutinės dalies ploto skaitinės vertės. </w:t>
      </w:r>
    </w:p>
    <w:p w:rsidR="00D82BDA" w:rsidRPr="00EA7F06" w:rsidRDefault="00EA7F06" w:rsidP="00EA7F06">
      <w:pPr>
        <w:spacing w:line="360" w:lineRule="auto"/>
        <w:ind w:firstLine="720"/>
        <w:jc w:val="both"/>
        <w:rPr>
          <w:lang w:val="lt-LT"/>
        </w:rPr>
      </w:pPr>
      <w:r w:rsidRPr="00C423AE">
        <w:rPr>
          <w:lang w:val="lt-LT"/>
        </w:rPr>
        <w:t xml:space="preserve">Iš duomenų pateiktų 2 lentelėje matyti, kad iškritusių su krituliais Cr, Ni, Cd, </w:t>
      </w:r>
      <w:r>
        <w:rPr>
          <w:lang w:val="lt-LT"/>
        </w:rPr>
        <w:t>As</w:t>
      </w:r>
      <w:r w:rsidRPr="00C423AE">
        <w:rPr>
          <w:lang w:val="lt-LT"/>
        </w:rPr>
        <w:t xml:space="preserve"> ir B(a)P kiekių vertės didesnės Žemaitijos IM stotyje.</w:t>
      </w:r>
      <w:r w:rsidRPr="00C423AE">
        <w:rPr>
          <w:color w:val="000000"/>
          <w:lang w:val="lt-LT"/>
        </w:rPr>
        <w:t xml:space="preserve"> </w:t>
      </w:r>
      <w:r>
        <w:rPr>
          <w:color w:val="000000"/>
          <w:lang w:val="lt-LT"/>
        </w:rPr>
        <w:t xml:space="preserve">2019 m. bendras iškritusio su krituliais Hg </w:t>
      </w:r>
      <w:r w:rsidRPr="00C423AE">
        <w:rPr>
          <w:color w:val="000000"/>
          <w:lang w:val="lt-LT"/>
        </w:rPr>
        <w:t>kiek</w:t>
      </w:r>
      <w:r>
        <w:rPr>
          <w:color w:val="000000"/>
          <w:lang w:val="lt-LT"/>
        </w:rPr>
        <w:t>is</w:t>
      </w:r>
      <w:r w:rsidRPr="00C423AE">
        <w:rPr>
          <w:color w:val="000000"/>
          <w:lang w:val="lt-LT"/>
        </w:rPr>
        <w:t xml:space="preserve"> </w:t>
      </w:r>
      <w:r>
        <w:rPr>
          <w:color w:val="000000"/>
          <w:lang w:val="lt-LT"/>
        </w:rPr>
        <w:t xml:space="preserve">Žemaitijos ir Aukštaitijos IM stotyse buvo panašus. </w:t>
      </w:r>
      <w:r w:rsidRPr="00C423AE">
        <w:rPr>
          <w:color w:val="000000"/>
          <w:lang w:val="lt-LT"/>
        </w:rPr>
        <w:t xml:space="preserve">Aukštaitijos IM stotyje nustatyti didesni </w:t>
      </w:r>
      <w:r>
        <w:rPr>
          <w:color w:val="000000"/>
          <w:lang w:val="lt-LT"/>
        </w:rPr>
        <w:t xml:space="preserve">Pb, </w:t>
      </w:r>
      <w:r w:rsidRPr="00C423AE">
        <w:rPr>
          <w:color w:val="000000"/>
          <w:lang w:val="lt-LT"/>
        </w:rPr>
        <w:t xml:space="preserve">Zn ir Cu, iškritusių su krituliais, kiekiai </w:t>
      </w:r>
      <w:r w:rsidRPr="00C423AE">
        <w:rPr>
          <w:lang w:val="lt-LT"/>
        </w:rPr>
        <w:t>į kvadratinį metrą per mėnesį</w:t>
      </w:r>
      <w:r w:rsidRPr="00C423AE">
        <w:rPr>
          <w:color w:val="000000"/>
          <w:lang w:val="lt-LT"/>
        </w:rPr>
        <w:t xml:space="preserve">. Tai iš dalies irgi galima paaiškinti kritulių nereguliarumu. </w:t>
      </w:r>
      <w:r w:rsidRPr="00C423AE">
        <w:rPr>
          <w:lang w:val="lt-LT"/>
        </w:rPr>
        <w:t xml:space="preserve">Rytinėje Lietuvos </w:t>
      </w:r>
      <w:r w:rsidRPr="00EA7F06">
        <w:rPr>
          <w:lang w:val="lt-LT"/>
        </w:rPr>
        <w:t>dalyje, kuri toliau jūros, kritulių iškrito mažiau negu vakarinėje Lietuvos dalyje.</w:t>
      </w:r>
      <w:r w:rsidR="00D82BDA" w:rsidRPr="00EA7F06">
        <w:rPr>
          <w:lang w:val="lt-LT"/>
        </w:rPr>
        <w:t xml:space="preserve"> </w:t>
      </w:r>
    </w:p>
    <w:p w:rsidR="00595CBC" w:rsidRDefault="00595CBC" w:rsidP="00D82BDA">
      <w:pPr>
        <w:rPr>
          <w:sz w:val="22"/>
          <w:szCs w:val="22"/>
          <w:lang w:val="lt-LT"/>
        </w:rPr>
      </w:pPr>
    </w:p>
    <w:p w:rsidR="00D82BDA" w:rsidRPr="00EA7F06" w:rsidRDefault="00D82BDA" w:rsidP="00D82BDA">
      <w:pPr>
        <w:rPr>
          <w:sz w:val="22"/>
          <w:szCs w:val="22"/>
          <w:lang w:val="lt-LT"/>
        </w:rPr>
      </w:pPr>
      <w:r w:rsidRPr="00EA7F06">
        <w:rPr>
          <w:sz w:val="22"/>
          <w:szCs w:val="22"/>
          <w:lang w:val="lt-LT"/>
        </w:rPr>
        <w:t>2 lentelė. Kritulių kiekiai ir sunkiųjų metalų ir benz(a)pireno, iškritusių su krituliais, kiekiai į kvadratinį metrą per mėnesį.</w:t>
      </w:r>
    </w:p>
    <w:tbl>
      <w:tblPr>
        <w:tblW w:w="8665" w:type="dxa"/>
        <w:jc w:val="center"/>
        <w:tblLayout w:type="fixed"/>
        <w:tblCellMar>
          <w:left w:w="30" w:type="dxa"/>
          <w:right w:w="30" w:type="dxa"/>
        </w:tblCellMar>
        <w:tblLook w:val="0000" w:firstRow="0" w:lastRow="0" w:firstColumn="0" w:lastColumn="0" w:noHBand="0" w:noVBand="0"/>
      </w:tblPr>
      <w:tblGrid>
        <w:gridCol w:w="1080"/>
        <w:gridCol w:w="824"/>
        <w:gridCol w:w="796"/>
        <w:gridCol w:w="720"/>
        <w:gridCol w:w="740"/>
        <w:gridCol w:w="740"/>
        <w:gridCol w:w="757"/>
        <w:gridCol w:w="720"/>
        <w:gridCol w:w="720"/>
        <w:gridCol w:w="810"/>
        <w:gridCol w:w="758"/>
      </w:tblGrid>
      <w:tr w:rsidR="00EA7F06" w:rsidRPr="00EA7F06" w:rsidTr="00EA7F06">
        <w:trPr>
          <w:trHeight w:val="256"/>
          <w:jc w:val="center"/>
        </w:trPr>
        <w:tc>
          <w:tcPr>
            <w:tcW w:w="1080" w:type="dxa"/>
            <w:vMerge w:val="restart"/>
            <w:tcBorders>
              <w:top w:val="single" w:sz="8" w:space="0" w:color="000000"/>
              <w:left w:val="single" w:sz="8" w:space="0" w:color="000000"/>
            </w:tcBorders>
          </w:tcPr>
          <w:p w:rsidR="00EA7F06" w:rsidRPr="00EA7F06" w:rsidRDefault="00EA7F06" w:rsidP="00EA7F06">
            <w:pPr>
              <w:snapToGrid w:val="0"/>
              <w:rPr>
                <w:b/>
                <w:sz w:val="22"/>
                <w:szCs w:val="22"/>
                <w:lang w:val="lt-LT"/>
              </w:rPr>
            </w:pPr>
            <w:r w:rsidRPr="00EA7F06">
              <w:rPr>
                <w:b/>
                <w:sz w:val="22"/>
                <w:szCs w:val="22"/>
                <w:lang w:val="lt-LT"/>
              </w:rPr>
              <w:t>Metai, mėnuo</w:t>
            </w:r>
          </w:p>
        </w:tc>
        <w:tc>
          <w:tcPr>
            <w:tcW w:w="824" w:type="dxa"/>
            <w:tcBorders>
              <w:top w:val="single" w:sz="8" w:space="0" w:color="000000"/>
              <w:left w:val="single" w:sz="8" w:space="0" w:color="000000"/>
            </w:tcBorders>
            <w:vAlign w:val="bottom"/>
          </w:tcPr>
          <w:p w:rsidR="00EA7F06" w:rsidRPr="00EA7F06" w:rsidRDefault="00EA7F06" w:rsidP="00EA7F06">
            <w:pPr>
              <w:snapToGrid w:val="0"/>
              <w:rPr>
                <w:b/>
                <w:sz w:val="22"/>
                <w:szCs w:val="22"/>
                <w:lang w:val="lt-LT"/>
              </w:rPr>
            </w:pPr>
            <w:r w:rsidRPr="00EA7F06">
              <w:rPr>
                <w:b/>
                <w:sz w:val="22"/>
                <w:szCs w:val="22"/>
                <w:lang w:val="lt-LT"/>
              </w:rPr>
              <w:t> h</w:t>
            </w:r>
            <w:smartTag w:uri="schemas-tilde-lv/tildestengine" w:element="metric2">
              <w:smartTagPr>
                <w:attr w:name="metric_text" w:val="mm"/>
                <w:attr w:name="metric_value" w:val="."/>
              </w:smartTagPr>
              <w:r w:rsidRPr="00EA7F06">
                <w:rPr>
                  <w:b/>
                  <w:sz w:val="22"/>
                  <w:szCs w:val="22"/>
                  <w:lang w:val="lt-LT"/>
                </w:rPr>
                <w:t>, mm</w:t>
              </w:r>
            </w:smartTag>
          </w:p>
        </w:tc>
        <w:tc>
          <w:tcPr>
            <w:tcW w:w="796" w:type="dxa"/>
            <w:tcBorders>
              <w:top w:val="single" w:sz="8" w:space="0" w:color="000000"/>
              <w:left w:val="single" w:sz="8" w:space="0" w:color="000000"/>
              <w:bottom w:val="single" w:sz="8" w:space="0" w:color="000000"/>
            </w:tcBorders>
            <w:vAlign w:val="bottom"/>
          </w:tcPr>
          <w:p w:rsidR="00EA7F06" w:rsidRPr="00EA7F06" w:rsidRDefault="00EA7F06" w:rsidP="00EA7F06">
            <w:pPr>
              <w:snapToGrid w:val="0"/>
              <w:jc w:val="center"/>
              <w:rPr>
                <w:b/>
                <w:bCs/>
                <w:sz w:val="22"/>
                <w:szCs w:val="22"/>
                <w:lang w:val="lt-LT"/>
              </w:rPr>
            </w:pPr>
            <w:r w:rsidRPr="00EA7F06">
              <w:rPr>
                <w:b/>
                <w:bCs/>
                <w:sz w:val="22"/>
                <w:szCs w:val="22"/>
                <w:lang w:val="lt-LT"/>
              </w:rPr>
              <w:t>Pb</w:t>
            </w:r>
          </w:p>
        </w:tc>
        <w:tc>
          <w:tcPr>
            <w:tcW w:w="720" w:type="dxa"/>
            <w:tcBorders>
              <w:top w:val="single" w:sz="8" w:space="0" w:color="000000"/>
              <w:left w:val="single" w:sz="4" w:space="0" w:color="000000"/>
              <w:bottom w:val="single" w:sz="8" w:space="0" w:color="000000"/>
            </w:tcBorders>
            <w:vAlign w:val="bottom"/>
          </w:tcPr>
          <w:p w:rsidR="00EA7F06" w:rsidRPr="00EA7F06" w:rsidRDefault="00EA7F06" w:rsidP="00EA7F06">
            <w:pPr>
              <w:snapToGrid w:val="0"/>
              <w:jc w:val="center"/>
              <w:rPr>
                <w:b/>
                <w:bCs/>
                <w:sz w:val="22"/>
                <w:szCs w:val="22"/>
                <w:lang w:val="lt-LT"/>
              </w:rPr>
            </w:pPr>
            <w:r w:rsidRPr="00EA7F06">
              <w:rPr>
                <w:b/>
                <w:bCs/>
                <w:sz w:val="22"/>
                <w:szCs w:val="22"/>
                <w:lang w:val="lt-LT"/>
              </w:rPr>
              <w:t>Zn</w:t>
            </w:r>
          </w:p>
        </w:tc>
        <w:tc>
          <w:tcPr>
            <w:tcW w:w="740" w:type="dxa"/>
            <w:tcBorders>
              <w:top w:val="single" w:sz="8" w:space="0" w:color="000000"/>
              <w:left w:val="single" w:sz="4" w:space="0" w:color="000000"/>
              <w:bottom w:val="single" w:sz="8" w:space="0" w:color="000000"/>
            </w:tcBorders>
            <w:vAlign w:val="bottom"/>
          </w:tcPr>
          <w:p w:rsidR="00EA7F06" w:rsidRPr="00EA7F06" w:rsidRDefault="00EA7F06" w:rsidP="00EA7F06">
            <w:pPr>
              <w:snapToGrid w:val="0"/>
              <w:jc w:val="center"/>
              <w:rPr>
                <w:b/>
                <w:bCs/>
                <w:sz w:val="22"/>
                <w:szCs w:val="22"/>
                <w:lang w:val="lt-LT"/>
              </w:rPr>
            </w:pPr>
            <w:r w:rsidRPr="00EA7F06">
              <w:rPr>
                <w:b/>
                <w:bCs/>
                <w:sz w:val="22"/>
                <w:szCs w:val="22"/>
                <w:lang w:val="lt-LT"/>
              </w:rPr>
              <w:t>Cr</w:t>
            </w:r>
          </w:p>
        </w:tc>
        <w:tc>
          <w:tcPr>
            <w:tcW w:w="740" w:type="dxa"/>
            <w:tcBorders>
              <w:top w:val="single" w:sz="8" w:space="0" w:color="000000"/>
              <w:left w:val="single" w:sz="4" w:space="0" w:color="000000"/>
              <w:bottom w:val="single" w:sz="8" w:space="0" w:color="000000"/>
            </w:tcBorders>
            <w:vAlign w:val="bottom"/>
          </w:tcPr>
          <w:p w:rsidR="00EA7F06" w:rsidRPr="00EA7F06" w:rsidRDefault="00EA7F06" w:rsidP="00EA7F06">
            <w:pPr>
              <w:snapToGrid w:val="0"/>
              <w:jc w:val="center"/>
              <w:rPr>
                <w:b/>
                <w:bCs/>
                <w:sz w:val="22"/>
                <w:szCs w:val="22"/>
                <w:lang w:val="lt-LT"/>
              </w:rPr>
            </w:pPr>
            <w:r w:rsidRPr="00EA7F06">
              <w:rPr>
                <w:b/>
                <w:bCs/>
                <w:sz w:val="22"/>
                <w:szCs w:val="22"/>
                <w:lang w:val="lt-LT"/>
              </w:rPr>
              <w:t>Ni</w:t>
            </w:r>
          </w:p>
        </w:tc>
        <w:tc>
          <w:tcPr>
            <w:tcW w:w="757" w:type="dxa"/>
            <w:tcBorders>
              <w:top w:val="single" w:sz="8" w:space="0" w:color="000000"/>
              <w:left w:val="single" w:sz="4" w:space="0" w:color="000000"/>
              <w:bottom w:val="single" w:sz="8" w:space="0" w:color="000000"/>
            </w:tcBorders>
            <w:vAlign w:val="bottom"/>
          </w:tcPr>
          <w:p w:rsidR="00EA7F06" w:rsidRPr="00EA7F06" w:rsidRDefault="00EA7F06" w:rsidP="00EA7F06">
            <w:pPr>
              <w:snapToGrid w:val="0"/>
              <w:jc w:val="center"/>
              <w:rPr>
                <w:b/>
                <w:bCs/>
                <w:sz w:val="22"/>
                <w:szCs w:val="22"/>
                <w:lang w:val="lt-LT"/>
              </w:rPr>
            </w:pPr>
            <w:r w:rsidRPr="00EA7F06">
              <w:rPr>
                <w:b/>
                <w:bCs/>
                <w:sz w:val="22"/>
                <w:szCs w:val="22"/>
                <w:lang w:val="lt-LT"/>
              </w:rPr>
              <w:t>Cu</w:t>
            </w:r>
          </w:p>
        </w:tc>
        <w:tc>
          <w:tcPr>
            <w:tcW w:w="720" w:type="dxa"/>
            <w:tcBorders>
              <w:top w:val="single" w:sz="8" w:space="0" w:color="000000"/>
              <w:left w:val="single" w:sz="4" w:space="0" w:color="000000"/>
              <w:bottom w:val="single" w:sz="8" w:space="0" w:color="000000"/>
            </w:tcBorders>
            <w:vAlign w:val="bottom"/>
          </w:tcPr>
          <w:p w:rsidR="00EA7F06" w:rsidRPr="00EA7F06" w:rsidRDefault="00EA7F06" w:rsidP="00EA7F06">
            <w:pPr>
              <w:snapToGrid w:val="0"/>
              <w:jc w:val="center"/>
              <w:rPr>
                <w:b/>
                <w:bCs/>
                <w:sz w:val="22"/>
                <w:szCs w:val="22"/>
                <w:lang w:val="lt-LT"/>
              </w:rPr>
            </w:pPr>
            <w:r w:rsidRPr="00EA7F06">
              <w:rPr>
                <w:b/>
                <w:bCs/>
                <w:sz w:val="22"/>
                <w:szCs w:val="22"/>
                <w:lang w:val="lt-LT"/>
              </w:rPr>
              <w:t>Cd</w:t>
            </w:r>
          </w:p>
        </w:tc>
        <w:tc>
          <w:tcPr>
            <w:tcW w:w="720" w:type="dxa"/>
            <w:tcBorders>
              <w:top w:val="single" w:sz="8" w:space="0" w:color="000000"/>
              <w:left w:val="single" w:sz="4" w:space="0" w:color="000000"/>
              <w:bottom w:val="single" w:sz="8" w:space="0" w:color="000000"/>
            </w:tcBorders>
            <w:vAlign w:val="bottom"/>
          </w:tcPr>
          <w:p w:rsidR="00EA7F06" w:rsidRPr="00EA7F06" w:rsidRDefault="00EA7F06" w:rsidP="00EA7F06">
            <w:pPr>
              <w:snapToGrid w:val="0"/>
              <w:jc w:val="center"/>
              <w:rPr>
                <w:b/>
                <w:bCs/>
                <w:sz w:val="22"/>
                <w:szCs w:val="22"/>
                <w:lang w:val="lt-LT"/>
              </w:rPr>
            </w:pPr>
            <w:r w:rsidRPr="00EA7F06">
              <w:rPr>
                <w:b/>
                <w:bCs/>
                <w:sz w:val="22"/>
                <w:szCs w:val="22"/>
                <w:lang w:val="lt-LT"/>
              </w:rPr>
              <w:t>As</w:t>
            </w:r>
          </w:p>
        </w:tc>
        <w:tc>
          <w:tcPr>
            <w:tcW w:w="810" w:type="dxa"/>
            <w:tcBorders>
              <w:top w:val="single" w:sz="8" w:space="0" w:color="000000"/>
              <w:left w:val="single" w:sz="4" w:space="0" w:color="000000"/>
              <w:bottom w:val="single" w:sz="8" w:space="0" w:color="000000"/>
            </w:tcBorders>
            <w:vAlign w:val="bottom"/>
          </w:tcPr>
          <w:p w:rsidR="00EA7F06" w:rsidRPr="00EA7F06" w:rsidRDefault="00EA7F06" w:rsidP="00EA7F06">
            <w:pPr>
              <w:snapToGrid w:val="0"/>
              <w:jc w:val="center"/>
              <w:rPr>
                <w:b/>
                <w:bCs/>
                <w:sz w:val="22"/>
                <w:szCs w:val="22"/>
                <w:lang w:val="lt-LT"/>
              </w:rPr>
            </w:pPr>
            <w:r w:rsidRPr="00EA7F06">
              <w:rPr>
                <w:b/>
                <w:bCs/>
                <w:sz w:val="22"/>
                <w:szCs w:val="22"/>
                <w:lang w:val="lt-LT"/>
              </w:rPr>
              <w:t>Hg</w:t>
            </w:r>
          </w:p>
        </w:tc>
        <w:tc>
          <w:tcPr>
            <w:tcW w:w="758" w:type="dxa"/>
            <w:tcBorders>
              <w:top w:val="single" w:sz="8" w:space="0" w:color="000000"/>
              <w:left w:val="single" w:sz="8" w:space="0" w:color="000000"/>
              <w:bottom w:val="single" w:sz="8" w:space="0" w:color="000000"/>
              <w:right w:val="single" w:sz="8" w:space="0" w:color="000000"/>
            </w:tcBorders>
            <w:vAlign w:val="bottom"/>
          </w:tcPr>
          <w:p w:rsidR="00EA7F06" w:rsidRPr="00EA7F06" w:rsidRDefault="00EA7F06" w:rsidP="00EA7F06">
            <w:pPr>
              <w:snapToGrid w:val="0"/>
              <w:jc w:val="center"/>
              <w:rPr>
                <w:b/>
                <w:bCs/>
                <w:sz w:val="22"/>
                <w:szCs w:val="22"/>
                <w:lang w:val="lt-LT"/>
              </w:rPr>
            </w:pPr>
            <w:r w:rsidRPr="00EA7F06">
              <w:rPr>
                <w:b/>
                <w:bCs/>
                <w:sz w:val="22"/>
                <w:szCs w:val="22"/>
                <w:lang w:val="lt-LT"/>
              </w:rPr>
              <w:t>B(a)P</w:t>
            </w:r>
          </w:p>
        </w:tc>
      </w:tr>
      <w:tr w:rsidR="00EA7F06" w:rsidRPr="004B0F5D" w:rsidTr="00EA7F06">
        <w:trPr>
          <w:trHeight w:val="268"/>
          <w:jc w:val="center"/>
        </w:trPr>
        <w:tc>
          <w:tcPr>
            <w:tcW w:w="1080" w:type="dxa"/>
            <w:vMerge/>
            <w:tcBorders>
              <w:left w:val="single" w:sz="8" w:space="0" w:color="000000"/>
              <w:bottom w:val="single" w:sz="8" w:space="0" w:color="000000"/>
            </w:tcBorders>
          </w:tcPr>
          <w:p w:rsidR="00EA7F06" w:rsidRPr="004B0F5D" w:rsidRDefault="00EA7F06" w:rsidP="00EA7F06">
            <w:pPr>
              <w:snapToGrid w:val="0"/>
              <w:jc w:val="right"/>
              <w:rPr>
                <w:b/>
                <w:color w:val="000000"/>
                <w:sz w:val="22"/>
                <w:szCs w:val="22"/>
                <w:lang w:val="lt-LT"/>
              </w:rPr>
            </w:pPr>
          </w:p>
        </w:tc>
        <w:tc>
          <w:tcPr>
            <w:tcW w:w="824" w:type="dxa"/>
            <w:tcBorders>
              <w:left w:val="single" w:sz="8" w:space="0" w:color="000000"/>
              <w:bottom w:val="single" w:sz="4" w:space="0" w:color="000000"/>
            </w:tcBorders>
          </w:tcPr>
          <w:p w:rsidR="00EA7F06" w:rsidRPr="004B0F5D" w:rsidRDefault="00EA7F06" w:rsidP="00EA7F06">
            <w:pPr>
              <w:snapToGrid w:val="0"/>
              <w:jc w:val="center"/>
              <w:rPr>
                <w:b/>
                <w:color w:val="000000"/>
                <w:sz w:val="22"/>
                <w:szCs w:val="22"/>
                <w:lang w:val="lt-LT"/>
              </w:rPr>
            </w:pPr>
          </w:p>
        </w:tc>
        <w:tc>
          <w:tcPr>
            <w:tcW w:w="6761" w:type="dxa"/>
            <w:gridSpan w:val="9"/>
            <w:tcBorders>
              <w:top w:val="single" w:sz="8" w:space="0" w:color="000000"/>
              <w:left w:val="single" w:sz="8" w:space="0" w:color="000000"/>
              <w:bottom w:val="single" w:sz="8" w:space="0" w:color="000000"/>
              <w:right w:val="single" w:sz="8" w:space="0" w:color="000000"/>
            </w:tcBorders>
          </w:tcPr>
          <w:p w:rsidR="00EA7F06" w:rsidRPr="004B0F5D" w:rsidRDefault="00EA7F06" w:rsidP="00EA7F06">
            <w:pPr>
              <w:snapToGrid w:val="0"/>
              <w:jc w:val="center"/>
              <w:rPr>
                <w:b/>
                <w:bCs/>
                <w:sz w:val="22"/>
                <w:szCs w:val="22"/>
                <w:vertAlign w:val="superscript"/>
                <w:lang w:val="lt-LT"/>
              </w:rPr>
            </w:pPr>
            <w:r w:rsidRPr="004B0F5D">
              <w:rPr>
                <w:b/>
                <w:bCs/>
                <w:sz w:val="22"/>
                <w:szCs w:val="22"/>
                <w:lang w:val="lt-LT"/>
              </w:rPr>
              <w:t xml:space="preserve">Iškritęs kiekis, </w:t>
            </w:r>
            <w:r>
              <w:rPr>
                <w:b/>
                <w:bCs/>
                <w:lang w:val="lt-LT"/>
              </w:rPr>
              <w:t>µ</w:t>
            </w:r>
            <w:r w:rsidRPr="004B0F5D">
              <w:rPr>
                <w:b/>
                <w:bCs/>
                <w:sz w:val="22"/>
                <w:szCs w:val="22"/>
                <w:lang w:val="lt-LT"/>
              </w:rPr>
              <w:t>g·m</w:t>
            </w:r>
            <w:r w:rsidRPr="004B0F5D">
              <w:rPr>
                <w:b/>
                <w:bCs/>
                <w:sz w:val="22"/>
                <w:szCs w:val="22"/>
                <w:vertAlign w:val="superscript"/>
                <w:lang w:val="lt-LT"/>
              </w:rPr>
              <w:t>-2</w:t>
            </w:r>
            <w:r w:rsidRPr="004B0F5D">
              <w:rPr>
                <w:b/>
                <w:bCs/>
                <w:sz w:val="22"/>
                <w:szCs w:val="22"/>
                <w:lang w:val="lt-LT"/>
              </w:rPr>
              <w:t>mėn.</w:t>
            </w:r>
            <w:r w:rsidRPr="004B0F5D">
              <w:rPr>
                <w:b/>
                <w:bCs/>
                <w:sz w:val="22"/>
                <w:szCs w:val="22"/>
                <w:vertAlign w:val="superscript"/>
                <w:lang w:val="lt-LT"/>
              </w:rPr>
              <w:t>-1</w:t>
            </w:r>
          </w:p>
        </w:tc>
      </w:tr>
      <w:tr w:rsidR="00EA7F06" w:rsidRPr="0060598B" w:rsidTr="00EA7F06">
        <w:trPr>
          <w:trHeight w:val="256"/>
          <w:jc w:val="center"/>
        </w:trPr>
        <w:tc>
          <w:tcPr>
            <w:tcW w:w="8665" w:type="dxa"/>
            <w:gridSpan w:val="11"/>
            <w:tcBorders>
              <w:top w:val="single" w:sz="8" w:space="0" w:color="000000"/>
              <w:left w:val="single" w:sz="8" w:space="0" w:color="000000"/>
              <w:bottom w:val="single" w:sz="8" w:space="0" w:color="000000"/>
              <w:right w:val="single" w:sz="8" w:space="0" w:color="000000"/>
            </w:tcBorders>
          </w:tcPr>
          <w:p w:rsidR="00EA7F06" w:rsidRPr="0060598B" w:rsidRDefault="00EA7F06" w:rsidP="00EA7F06">
            <w:pPr>
              <w:snapToGrid w:val="0"/>
              <w:jc w:val="center"/>
              <w:rPr>
                <w:b/>
                <w:color w:val="000000"/>
                <w:sz w:val="22"/>
                <w:szCs w:val="22"/>
                <w:lang w:val="lt-LT"/>
              </w:rPr>
            </w:pPr>
            <w:r w:rsidRPr="0060598B">
              <w:rPr>
                <w:b/>
                <w:color w:val="000000"/>
                <w:sz w:val="22"/>
                <w:szCs w:val="22"/>
                <w:lang w:val="lt-LT"/>
              </w:rPr>
              <w:t>Žemaitijos IM stotis</w:t>
            </w:r>
          </w:p>
        </w:tc>
      </w:tr>
      <w:tr w:rsidR="00EA7F06" w:rsidRPr="00B207FA" w:rsidTr="00EA7F06">
        <w:trPr>
          <w:trHeight w:val="256"/>
          <w:jc w:val="center"/>
        </w:trPr>
        <w:tc>
          <w:tcPr>
            <w:tcW w:w="1080" w:type="dxa"/>
            <w:tcBorders>
              <w:top w:val="single" w:sz="8" w:space="0" w:color="000000"/>
              <w:left w:val="single" w:sz="8" w:space="0" w:color="000000"/>
              <w:bottom w:val="single" w:sz="4" w:space="0" w:color="000000"/>
            </w:tcBorders>
            <w:vAlign w:val="bottom"/>
          </w:tcPr>
          <w:p w:rsidR="00EA7F06" w:rsidRPr="004B0F5D" w:rsidRDefault="00EA7F06" w:rsidP="00EA7F06">
            <w:pPr>
              <w:jc w:val="center"/>
              <w:rPr>
                <w:bCs/>
                <w:color w:val="000000"/>
                <w:sz w:val="22"/>
                <w:szCs w:val="22"/>
                <w:lang w:val="lt-LT"/>
              </w:rPr>
            </w:pPr>
            <w:r w:rsidRPr="004B0F5D">
              <w:rPr>
                <w:bCs/>
                <w:color w:val="000000"/>
                <w:sz w:val="22"/>
                <w:szCs w:val="22"/>
                <w:lang w:val="lt-LT"/>
              </w:rPr>
              <w:t>2019 01</w:t>
            </w:r>
          </w:p>
        </w:tc>
        <w:tc>
          <w:tcPr>
            <w:tcW w:w="824" w:type="dxa"/>
            <w:tcBorders>
              <w:top w:val="single" w:sz="8" w:space="0" w:color="000000"/>
              <w:left w:val="single" w:sz="8" w:space="0" w:color="000000"/>
              <w:bottom w:val="single" w:sz="4" w:space="0" w:color="000000"/>
            </w:tcBorders>
            <w:vAlign w:val="bottom"/>
          </w:tcPr>
          <w:p w:rsidR="00EA7F06" w:rsidRPr="00B207FA" w:rsidRDefault="00EA7F06" w:rsidP="00EA7F06">
            <w:pPr>
              <w:jc w:val="center"/>
              <w:rPr>
                <w:sz w:val="22"/>
                <w:szCs w:val="22"/>
                <w:lang w:val="lt-LT"/>
              </w:rPr>
            </w:pPr>
            <w:r w:rsidRPr="00B207FA">
              <w:rPr>
                <w:color w:val="000000"/>
                <w:sz w:val="22"/>
                <w:szCs w:val="22"/>
              </w:rPr>
              <w:t>106</w:t>
            </w:r>
            <w:r w:rsidR="006C5395">
              <w:rPr>
                <w:color w:val="000000"/>
                <w:sz w:val="22"/>
                <w:szCs w:val="22"/>
              </w:rPr>
              <w:t>,</w:t>
            </w:r>
            <w:r w:rsidRPr="00B207FA">
              <w:rPr>
                <w:color w:val="000000"/>
                <w:sz w:val="22"/>
                <w:szCs w:val="22"/>
              </w:rPr>
              <w:t>8</w:t>
            </w:r>
          </w:p>
        </w:tc>
        <w:tc>
          <w:tcPr>
            <w:tcW w:w="796" w:type="dxa"/>
            <w:tcBorders>
              <w:top w:val="single" w:sz="8"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82</w:t>
            </w:r>
            <w:r w:rsidR="006C5395">
              <w:rPr>
                <w:color w:val="000000"/>
                <w:sz w:val="22"/>
                <w:szCs w:val="22"/>
              </w:rPr>
              <w:t>,</w:t>
            </w:r>
            <w:r w:rsidRPr="00B207FA">
              <w:rPr>
                <w:color w:val="000000"/>
                <w:sz w:val="22"/>
                <w:szCs w:val="22"/>
              </w:rPr>
              <w:t>0</w:t>
            </w:r>
          </w:p>
        </w:tc>
        <w:tc>
          <w:tcPr>
            <w:tcW w:w="720" w:type="dxa"/>
            <w:tcBorders>
              <w:top w:val="single" w:sz="8"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813</w:t>
            </w:r>
          </w:p>
        </w:tc>
        <w:tc>
          <w:tcPr>
            <w:tcW w:w="740" w:type="dxa"/>
            <w:tcBorders>
              <w:top w:val="single" w:sz="8"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37</w:t>
            </w:r>
            <w:r w:rsidR="006C5395">
              <w:rPr>
                <w:color w:val="000000"/>
                <w:sz w:val="22"/>
                <w:szCs w:val="22"/>
              </w:rPr>
              <w:t>,</w:t>
            </w:r>
            <w:r w:rsidRPr="00B207FA">
              <w:rPr>
                <w:color w:val="000000"/>
                <w:sz w:val="22"/>
                <w:szCs w:val="22"/>
              </w:rPr>
              <w:t>0</w:t>
            </w:r>
          </w:p>
        </w:tc>
        <w:tc>
          <w:tcPr>
            <w:tcW w:w="740" w:type="dxa"/>
            <w:tcBorders>
              <w:top w:val="single" w:sz="8"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60</w:t>
            </w:r>
            <w:r w:rsidR="006C5395">
              <w:rPr>
                <w:color w:val="000000"/>
                <w:sz w:val="22"/>
                <w:szCs w:val="22"/>
              </w:rPr>
              <w:t>,</w:t>
            </w:r>
            <w:r w:rsidRPr="00B207FA">
              <w:rPr>
                <w:color w:val="000000"/>
                <w:sz w:val="22"/>
                <w:szCs w:val="22"/>
              </w:rPr>
              <w:t>3</w:t>
            </w:r>
          </w:p>
        </w:tc>
        <w:tc>
          <w:tcPr>
            <w:tcW w:w="757" w:type="dxa"/>
            <w:tcBorders>
              <w:top w:val="single" w:sz="8"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234</w:t>
            </w:r>
          </w:p>
        </w:tc>
        <w:tc>
          <w:tcPr>
            <w:tcW w:w="720" w:type="dxa"/>
            <w:tcBorders>
              <w:top w:val="single" w:sz="8"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4</w:t>
            </w:r>
            <w:r w:rsidR="006C5395">
              <w:rPr>
                <w:color w:val="000000"/>
                <w:sz w:val="22"/>
                <w:szCs w:val="22"/>
              </w:rPr>
              <w:t>,</w:t>
            </w:r>
            <w:r w:rsidRPr="00B207FA">
              <w:rPr>
                <w:color w:val="000000"/>
                <w:sz w:val="22"/>
                <w:szCs w:val="22"/>
              </w:rPr>
              <w:t>70</w:t>
            </w:r>
          </w:p>
        </w:tc>
        <w:tc>
          <w:tcPr>
            <w:tcW w:w="720" w:type="dxa"/>
            <w:tcBorders>
              <w:top w:val="single" w:sz="8"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27</w:t>
            </w:r>
            <w:r w:rsidR="006C5395">
              <w:rPr>
                <w:color w:val="000000"/>
                <w:sz w:val="22"/>
                <w:szCs w:val="22"/>
              </w:rPr>
              <w:t>,</w:t>
            </w:r>
            <w:r>
              <w:rPr>
                <w:color w:val="000000"/>
                <w:sz w:val="22"/>
                <w:szCs w:val="22"/>
              </w:rPr>
              <w:t>4</w:t>
            </w:r>
          </w:p>
        </w:tc>
        <w:tc>
          <w:tcPr>
            <w:tcW w:w="810" w:type="dxa"/>
            <w:tcBorders>
              <w:top w:val="single" w:sz="8"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327</w:t>
            </w:r>
          </w:p>
        </w:tc>
        <w:tc>
          <w:tcPr>
            <w:tcW w:w="758"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913</w:t>
            </w:r>
          </w:p>
        </w:tc>
      </w:tr>
      <w:tr w:rsidR="00EA7F06" w:rsidRPr="00B207FA" w:rsidTr="00EA7F06">
        <w:trPr>
          <w:trHeight w:val="256"/>
          <w:jc w:val="center"/>
        </w:trPr>
        <w:tc>
          <w:tcPr>
            <w:tcW w:w="1080" w:type="dxa"/>
            <w:tcBorders>
              <w:top w:val="single" w:sz="4" w:space="0" w:color="000000"/>
              <w:left w:val="single" w:sz="8" w:space="0" w:color="000000"/>
              <w:bottom w:val="single" w:sz="4" w:space="0" w:color="000000"/>
            </w:tcBorders>
            <w:vAlign w:val="bottom"/>
          </w:tcPr>
          <w:p w:rsidR="00EA7F06" w:rsidRPr="004B0F5D" w:rsidRDefault="00EA7F06" w:rsidP="00EA7F06">
            <w:pPr>
              <w:jc w:val="center"/>
              <w:rPr>
                <w:bCs/>
                <w:color w:val="000000"/>
                <w:sz w:val="22"/>
                <w:szCs w:val="22"/>
                <w:lang w:val="lt-LT"/>
              </w:rPr>
            </w:pPr>
            <w:r w:rsidRPr="004B0F5D">
              <w:rPr>
                <w:bCs/>
                <w:color w:val="000000"/>
                <w:sz w:val="22"/>
                <w:szCs w:val="22"/>
                <w:lang w:val="lt-LT"/>
              </w:rPr>
              <w:t>2019 02</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center"/>
              <w:rPr>
                <w:bCs/>
                <w:sz w:val="22"/>
                <w:szCs w:val="22"/>
                <w:lang w:val="lt-LT"/>
              </w:rPr>
            </w:pPr>
            <w:r w:rsidRPr="00B207FA">
              <w:rPr>
                <w:color w:val="000000"/>
                <w:sz w:val="22"/>
                <w:szCs w:val="22"/>
              </w:rPr>
              <w:t>49</w:t>
            </w:r>
            <w:r w:rsidR="006C5395">
              <w:rPr>
                <w:color w:val="000000"/>
                <w:sz w:val="22"/>
                <w:szCs w:val="22"/>
              </w:rPr>
              <w:t>,</w:t>
            </w:r>
            <w:r w:rsidRPr="00B207FA">
              <w:rPr>
                <w:color w:val="000000"/>
                <w:sz w:val="22"/>
                <w:szCs w:val="22"/>
              </w:rPr>
              <w:t>6</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50</w:t>
            </w:r>
            <w:r w:rsidR="006C5395">
              <w:rPr>
                <w:color w:val="000000"/>
                <w:sz w:val="22"/>
                <w:szCs w:val="22"/>
              </w:rPr>
              <w:t>,</w:t>
            </w:r>
            <w:r w:rsidRPr="00B207FA">
              <w:rPr>
                <w:color w:val="000000"/>
                <w:sz w:val="22"/>
                <w:szCs w:val="22"/>
              </w:rPr>
              <w:t>1</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1104</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37</w:t>
            </w:r>
            <w:r w:rsidR="006C5395">
              <w:rPr>
                <w:color w:val="000000"/>
                <w:sz w:val="22"/>
                <w:szCs w:val="22"/>
              </w:rPr>
              <w:t>,</w:t>
            </w:r>
            <w:r w:rsidRPr="00B207FA">
              <w:rPr>
                <w:color w:val="000000"/>
                <w:sz w:val="22"/>
                <w:szCs w:val="22"/>
              </w:rPr>
              <w:t>8</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130</w:t>
            </w:r>
          </w:p>
        </w:tc>
        <w:tc>
          <w:tcPr>
            <w:tcW w:w="75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239</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4</w:t>
            </w:r>
            <w:r w:rsidR="006C5395">
              <w:rPr>
                <w:color w:val="000000"/>
                <w:sz w:val="22"/>
                <w:szCs w:val="22"/>
              </w:rPr>
              <w:t>,</w:t>
            </w:r>
            <w:r w:rsidRPr="00B207FA">
              <w:rPr>
                <w:color w:val="000000"/>
                <w:sz w:val="22"/>
                <w:szCs w:val="22"/>
              </w:rPr>
              <w:t>79</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8</w:t>
            </w:r>
            <w:r w:rsidR="006C5395">
              <w:rPr>
                <w:color w:val="000000"/>
                <w:sz w:val="22"/>
                <w:szCs w:val="22"/>
              </w:rPr>
              <w:t>,</w:t>
            </w:r>
            <w:r w:rsidRPr="00B207FA">
              <w:rPr>
                <w:color w:val="000000"/>
                <w:sz w:val="22"/>
                <w:szCs w:val="22"/>
              </w:rPr>
              <w:t>07</w:t>
            </w:r>
          </w:p>
        </w:tc>
        <w:tc>
          <w:tcPr>
            <w:tcW w:w="81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182</w:t>
            </w:r>
          </w:p>
        </w:tc>
        <w:tc>
          <w:tcPr>
            <w:tcW w:w="758"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63</w:t>
            </w:r>
          </w:p>
        </w:tc>
      </w:tr>
      <w:tr w:rsidR="00EA7F06" w:rsidRPr="00B207FA" w:rsidTr="00EA7F06">
        <w:trPr>
          <w:trHeight w:val="256"/>
          <w:jc w:val="center"/>
        </w:trPr>
        <w:tc>
          <w:tcPr>
            <w:tcW w:w="1080" w:type="dxa"/>
            <w:tcBorders>
              <w:top w:val="single" w:sz="4" w:space="0" w:color="000000"/>
              <w:left w:val="single" w:sz="8" w:space="0" w:color="000000"/>
              <w:bottom w:val="single" w:sz="4" w:space="0" w:color="000000"/>
            </w:tcBorders>
            <w:vAlign w:val="bottom"/>
          </w:tcPr>
          <w:p w:rsidR="00EA7F06" w:rsidRPr="004B0F5D" w:rsidRDefault="00EA7F06" w:rsidP="00EA7F06">
            <w:pPr>
              <w:jc w:val="center"/>
              <w:rPr>
                <w:bCs/>
                <w:color w:val="000000"/>
                <w:sz w:val="22"/>
                <w:szCs w:val="22"/>
                <w:lang w:val="lt-LT"/>
              </w:rPr>
            </w:pPr>
            <w:r w:rsidRPr="004B0F5D">
              <w:rPr>
                <w:bCs/>
                <w:color w:val="000000"/>
                <w:sz w:val="22"/>
                <w:szCs w:val="22"/>
                <w:lang w:val="lt-LT"/>
              </w:rPr>
              <w:t>2019 03</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center"/>
              <w:rPr>
                <w:bCs/>
                <w:sz w:val="22"/>
                <w:szCs w:val="22"/>
                <w:lang w:val="lt-LT"/>
              </w:rPr>
            </w:pPr>
            <w:r w:rsidRPr="00B207FA">
              <w:rPr>
                <w:color w:val="000000"/>
                <w:sz w:val="22"/>
                <w:szCs w:val="22"/>
              </w:rPr>
              <w:t>77</w:t>
            </w:r>
            <w:r w:rsidR="006C5395">
              <w:rPr>
                <w:color w:val="000000"/>
                <w:sz w:val="22"/>
                <w:szCs w:val="22"/>
              </w:rPr>
              <w:t>,</w:t>
            </w:r>
            <w:r w:rsidRPr="00B207FA">
              <w:rPr>
                <w:color w:val="000000"/>
                <w:sz w:val="22"/>
                <w:szCs w:val="22"/>
              </w:rPr>
              <w:t>4</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78</w:t>
            </w:r>
            <w:r w:rsidR="006C5395">
              <w:rPr>
                <w:color w:val="000000"/>
                <w:sz w:val="22"/>
                <w:szCs w:val="22"/>
              </w:rPr>
              <w:t>,</w:t>
            </w:r>
            <w:r w:rsidRPr="00B207FA">
              <w:rPr>
                <w:color w:val="000000"/>
                <w:sz w:val="22"/>
                <w:szCs w:val="22"/>
              </w:rPr>
              <w:t>1</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1262</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65</w:t>
            </w:r>
            <w:r w:rsidR="006C5395">
              <w:rPr>
                <w:color w:val="000000"/>
                <w:sz w:val="22"/>
                <w:szCs w:val="22"/>
              </w:rPr>
              <w:t>,</w:t>
            </w:r>
            <w:r w:rsidRPr="00B207FA">
              <w:rPr>
                <w:color w:val="000000"/>
                <w:sz w:val="22"/>
                <w:szCs w:val="22"/>
              </w:rPr>
              <w:t>9</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210</w:t>
            </w:r>
          </w:p>
        </w:tc>
        <w:tc>
          <w:tcPr>
            <w:tcW w:w="75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328</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5</w:t>
            </w:r>
            <w:r w:rsidR="006C5395">
              <w:rPr>
                <w:color w:val="000000"/>
                <w:sz w:val="22"/>
                <w:szCs w:val="22"/>
              </w:rPr>
              <w:t>,</w:t>
            </w:r>
            <w:r w:rsidRPr="00B207FA">
              <w:rPr>
                <w:color w:val="000000"/>
                <w:sz w:val="22"/>
                <w:szCs w:val="22"/>
              </w:rPr>
              <w:t>82</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41</w:t>
            </w:r>
            <w:r w:rsidR="006C5395">
              <w:rPr>
                <w:color w:val="000000"/>
                <w:sz w:val="22"/>
                <w:szCs w:val="22"/>
              </w:rPr>
              <w:t>,</w:t>
            </w:r>
            <w:r>
              <w:rPr>
                <w:color w:val="000000"/>
                <w:sz w:val="22"/>
                <w:szCs w:val="22"/>
              </w:rPr>
              <w:t>9</w:t>
            </w:r>
          </w:p>
        </w:tc>
        <w:tc>
          <w:tcPr>
            <w:tcW w:w="81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26</w:t>
            </w:r>
            <w:r>
              <w:rPr>
                <w:color w:val="000000"/>
                <w:sz w:val="22"/>
                <w:szCs w:val="22"/>
              </w:rPr>
              <w:t>6</w:t>
            </w:r>
          </w:p>
        </w:tc>
        <w:tc>
          <w:tcPr>
            <w:tcW w:w="758"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50</w:t>
            </w:r>
          </w:p>
        </w:tc>
      </w:tr>
      <w:tr w:rsidR="00EA7F06" w:rsidRPr="00B207FA" w:rsidTr="00EA7F06">
        <w:trPr>
          <w:trHeight w:val="256"/>
          <w:jc w:val="center"/>
        </w:trPr>
        <w:tc>
          <w:tcPr>
            <w:tcW w:w="1080" w:type="dxa"/>
            <w:tcBorders>
              <w:top w:val="single" w:sz="4" w:space="0" w:color="000000"/>
              <w:left w:val="single" w:sz="8" w:space="0" w:color="000000"/>
              <w:bottom w:val="single" w:sz="4" w:space="0" w:color="000000"/>
            </w:tcBorders>
            <w:vAlign w:val="bottom"/>
          </w:tcPr>
          <w:p w:rsidR="00EA7F06" w:rsidRPr="004B0F5D" w:rsidRDefault="00EA7F06" w:rsidP="00EA7F06">
            <w:pPr>
              <w:jc w:val="center"/>
              <w:rPr>
                <w:bCs/>
                <w:color w:val="000000"/>
                <w:sz w:val="22"/>
                <w:szCs w:val="22"/>
                <w:lang w:val="lt-LT"/>
              </w:rPr>
            </w:pPr>
            <w:r w:rsidRPr="004B0F5D">
              <w:rPr>
                <w:bCs/>
                <w:color w:val="000000"/>
                <w:sz w:val="22"/>
                <w:szCs w:val="22"/>
                <w:lang w:val="lt-LT"/>
              </w:rPr>
              <w:t>2019 04</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center"/>
              <w:rPr>
                <w:bCs/>
                <w:sz w:val="22"/>
                <w:szCs w:val="22"/>
                <w:lang w:val="lt-LT"/>
              </w:rPr>
            </w:pP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p>
        </w:tc>
        <w:tc>
          <w:tcPr>
            <w:tcW w:w="75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rPr>
                <w:color w:val="000000"/>
                <w:sz w:val="22"/>
                <w:szCs w:val="22"/>
              </w:rPr>
            </w:pP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rPr>
                <w:color w:val="000000"/>
                <w:sz w:val="22"/>
                <w:szCs w:val="22"/>
              </w:rPr>
            </w:pPr>
          </w:p>
        </w:tc>
        <w:tc>
          <w:tcPr>
            <w:tcW w:w="810" w:type="dxa"/>
            <w:tcBorders>
              <w:top w:val="single" w:sz="4" w:space="0" w:color="000000"/>
              <w:left w:val="single" w:sz="4" w:space="0" w:color="000000"/>
              <w:bottom w:val="single" w:sz="4" w:space="0" w:color="000000"/>
            </w:tcBorders>
            <w:vAlign w:val="bottom"/>
          </w:tcPr>
          <w:p w:rsidR="00EA7F06" w:rsidRPr="00B207FA" w:rsidRDefault="00EA7F06" w:rsidP="00EA7F06">
            <w:pPr>
              <w:rPr>
                <w:color w:val="000000"/>
                <w:sz w:val="22"/>
                <w:szCs w:val="22"/>
              </w:rPr>
            </w:pPr>
          </w:p>
        </w:tc>
        <w:tc>
          <w:tcPr>
            <w:tcW w:w="758"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rPr>
                <w:color w:val="000000"/>
                <w:sz w:val="22"/>
                <w:szCs w:val="22"/>
              </w:rPr>
            </w:pPr>
          </w:p>
        </w:tc>
      </w:tr>
      <w:tr w:rsidR="00EA7F06" w:rsidRPr="00B207FA" w:rsidTr="00EA7F06">
        <w:trPr>
          <w:trHeight w:val="256"/>
          <w:jc w:val="center"/>
        </w:trPr>
        <w:tc>
          <w:tcPr>
            <w:tcW w:w="1080" w:type="dxa"/>
            <w:tcBorders>
              <w:top w:val="single" w:sz="4" w:space="0" w:color="000000"/>
              <w:left w:val="single" w:sz="8" w:space="0" w:color="000000"/>
              <w:bottom w:val="single" w:sz="4" w:space="0" w:color="000000"/>
            </w:tcBorders>
            <w:vAlign w:val="bottom"/>
          </w:tcPr>
          <w:p w:rsidR="00EA7F06" w:rsidRPr="004B0F5D" w:rsidRDefault="00EA7F06" w:rsidP="00EA7F06">
            <w:pPr>
              <w:jc w:val="center"/>
              <w:rPr>
                <w:bCs/>
                <w:color w:val="000000"/>
                <w:sz w:val="22"/>
                <w:szCs w:val="22"/>
                <w:lang w:val="lt-LT"/>
              </w:rPr>
            </w:pPr>
            <w:r w:rsidRPr="004B0F5D">
              <w:rPr>
                <w:bCs/>
                <w:color w:val="000000"/>
                <w:sz w:val="22"/>
                <w:szCs w:val="22"/>
                <w:lang w:val="lt-LT"/>
              </w:rPr>
              <w:t>2019 05</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center"/>
              <w:rPr>
                <w:bCs/>
                <w:sz w:val="22"/>
                <w:szCs w:val="22"/>
                <w:lang w:val="lt-LT"/>
              </w:rPr>
            </w:pPr>
            <w:r w:rsidRPr="00B207FA">
              <w:rPr>
                <w:color w:val="000000"/>
                <w:sz w:val="22"/>
                <w:szCs w:val="22"/>
              </w:rPr>
              <w:t>69</w:t>
            </w:r>
            <w:r w:rsidR="006C5395">
              <w:rPr>
                <w:color w:val="000000"/>
                <w:sz w:val="22"/>
                <w:szCs w:val="22"/>
              </w:rPr>
              <w:t>,</w:t>
            </w:r>
            <w:r w:rsidRPr="00B207FA">
              <w:rPr>
                <w:color w:val="000000"/>
                <w:sz w:val="22"/>
                <w:szCs w:val="22"/>
              </w:rPr>
              <w:t>8</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61</w:t>
            </w:r>
            <w:r w:rsidR="006C5395">
              <w:rPr>
                <w:color w:val="000000"/>
                <w:sz w:val="22"/>
                <w:szCs w:val="22"/>
              </w:rPr>
              <w:t>,</w:t>
            </w:r>
            <w:r w:rsidRPr="00B207FA">
              <w:rPr>
                <w:color w:val="000000"/>
                <w:sz w:val="22"/>
                <w:szCs w:val="22"/>
              </w:rPr>
              <w:t>6</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1735</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36</w:t>
            </w:r>
            <w:r w:rsidR="006C5395">
              <w:rPr>
                <w:color w:val="000000"/>
                <w:sz w:val="22"/>
                <w:szCs w:val="22"/>
              </w:rPr>
              <w:t>,</w:t>
            </w:r>
            <w:r w:rsidRPr="00B207FA">
              <w:rPr>
                <w:color w:val="000000"/>
                <w:sz w:val="22"/>
                <w:szCs w:val="22"/>
              </w:rPr>
              <w:t>2</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123</w:t>
            </w:r>
          </w:p>
        </w:tc>
        <w:tc>
          <w:tcPr>
            <w:tcW w:w="75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267</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8</w:t>
            </w:r>
            <w:r w:rsidR="006C5395">
              <w:rPr>
                <w:color w:val="000000"/>
                <w:sz w:val="22"/>
                <w:szCs w:val="22"/>
              </w:rPr>
              <w:t>,</w:t>
            </w:r>
            <w:r w:rsidRPr="00B207FA">
              <w:rPr>
                <w:color w:val="000000"/>
                <w:sz w:val="22"/>
                <w:szCs w:val="22"/>
              </w:rPr>
              <w:t>38</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5</w:t>
            </w:r>
            <w:r w:rsidR="006C5395">
              <w:rPr>
                <w:color w:val="000000"/>
                <w:sz w:val="22"/>
                <w:szCs w:val="22"/>
              </w:rPr>
              <w:t>,</w:t>
            </w:r>
            <w:r w:rsidRPr="00B207FA">
              <w:rPr>
                <w:color w:val="000000"/>
                <w:sz w:val="22"/>
                <w:szCs w:val="22"/>
              </w:rPr>
              <w:t>3</w:t>
            </w:r>
          </w:p>
        </w:tc>
        <w:tc>
          <w:tcPr>
            <w:tcW w:w="81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358</w:t>
            </w:r>
          </w:p>
        </w:tc>
        <w:tc>
          <w:tcPr>
            <w:tcW w:w="758"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47</w:t>
            </w:r>
          </w:p>
        </w:tc>
      </w:tr>
      <w:tr w:rsidR="00EA7F06" w:rsidRPr="00B207FA" w:rsidTr="00EA7F06">
        <w:trPr>
          <w:trHeight w:val="256"/>
          <w:jc w:val="center"/>
        </w:trPr>
        <w:tc>
          <w:tcPr>
            <w:tcW w:w="1080" w:type="dxa"/>
            <w:tcBorders>
              <w:top w:val="single" w:sz="4" w:space="0" w:color="000000"/>
              <w:left w:val="single" w:sz="8" w:space="0" w:color="000000"/>
              <w:bottom w:val="single" w:sz="4" w:space="0" w:color="000000"/>
            </w:tcBorders>
            <w:vAlign w:val="bottom"/>
          </w:tcPr>
          <w:p w:rsidR="00EA7F06" w:rsidRPr="004B0F5D" w:rsidRDefault="00EA7F06" w:rsidP="00EA7F06">
            <w:pPr>
              <w:jc w:val="center"/>
              <w:rPr>
                <w:bCs/>
                <w:color w:val="000000"/>
                <w:sz w:val="22"/>
                <w:szCs w:val="22"/>
                <w:lang w:val="lt-LT"/>
              </w:rPr>
            </w:pPr>
            <w:r w:rsidRPr="004B0F5D">
              <w:rPr>
                <w:bCs/>
                <w:color w:val="000000"/>
                <w:sz w:val="22"/>
                <w:szCs w:val="22"/>
                <w:lang w:val="lt-LT"/>
              </w:rPr>
              <w:t>2019 06</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center"/>
              <w:rPr>
                <w:bCs/>
                <w:sz w:val="22"/>
                <w:szCs w:val="22"/>
                <w:lang w:val="lt-LT"/>
              </w:rPr>
            </w:pPr>
            <w:r w:rsidRPr="00B207FA">
              <w:rPr>
                <w:color w:val="000000"/>
                <w:sz w:val="22"/>
                <w:szCs w:val="22"/>
              </w:rPr>
              <w:t>35</w:t>
            </w:r>
            <w:r w:rsidR="006C5395">
              <w:rPr>
                <w:color w:val="000000"/>
                <w:sz w:val="22"/>
                <w:szCs w:val="22"/>
              </w:rPr>
              <w:t>,</w:t>
            </w:r>
            <w:r w:rsidRPr="00B207FA">
              <w:rPr>
                <w:color w:val="000000"/>
                <w:sz w:val="22"/>
                <w:szCs w:val="22"/>
              </w:rPr>
              <w:t>8</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8</w:t>
            </w:r>
            <w:r w:rsidR="006C5395">
              <w:rPr>
                <w:color w:val="000000"/>
                <w:sz w:val="22"/>
                <w:szCs w:val="22"/>
              </w:rPr>
              <w:t>,</w:t>
            </w:r>
            <w:r w:rsidRPr="00B207FA">
              <w:rPr>
                <w:color w:val="000000"/>
                <w:sz w:val="22"/>
                <w:szCs w:val="22"/>
              </w:rPr>
              <w:t>3</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340</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7</w:t>
            </w:r>
            <w:r w:rsidR="006C5395">
              <w:rPr>
                <w:color w:val="000000"/>
                <w:sz w:val="22"/>
                <w:szCs w:val="22"/>
              </w:rPr>
              <w:t>,</w:t>
            </w:r>
            <w:r w:rsidRPr="00B207FA">
              <w:rPr>
                <w:color w:val="000000"/>
                <w:sz w:val="22"/>
                <w:szCs w:val="22"/>
              </w:rPr>
              <w:t>2</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25</w:t>
            </w:r>
            <w:r w:rsidR="006C5395">
              <w:rPr>
                <w:color w:val="000000"/>
                <w:sz w:val="22"/>
                <w:szCs w:val="22"/>
              </w:rPr>
              <w:t>,</w:t>
            </w:r>
            <w:r w:rsidRPr="00B207FA">
              <w:rPr>
                <w:color w:val="000000"/>
                <w:sz w:val="22"/>
                <w:szCs w:val="22"/>
              </w:rPr>
              <w:t>9</w:t>
            </w:r>
          </w:p>
        </w:tc>
        <w:tc>
          <w:tcPr>
            <w:tcW w:w="75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75</w:t>
            </w:r>
            <w:r w:rsidR="006C5395">
              <w:rPr>
                <w:color w:val="000000"/>
                <w:sz w:val="22"/>
                <w:szCs w:val="22"/>
              </w:rPr>
              <w:t>,</w:t>
            </w:r>
            <w:r w:rsidRPr="00B207FA">
              <w:rPr>
                <w:color w:val="000000"/>
                <w:sz w:val="22"/>
                <w:szCs w:val="22"/>
              </w:rPr>
              <w:t>9</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28</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4</w:t>
            </w:r>
            <w:r w:rsidR="006C5395">
              <w:rPr>
                <w:color w:val="000000"/>
                <w:sz w:val="22"/>
                <w:szCs w:val="22"/>
              </w:rPr>
              <w:t>,</w:t>
            </w:r>
            <w:r w:rsidRPr="00B207FA">
              <w:rPr>
                <w:color w:val="000000"/>
                <w:sz w:val="22"/>
                <w:szCs w:val="22"/>
              </w:rPr>
              <w:t>02</w:t>
            </w:r>
          </w:p>
        </w:tc>
        <w:tc>
          <w:tcPr>
            <w:tcW w:w="81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258</w:t>
            </w:r>
          </w:p>
        </w:tc>
        <w:tc>
          <w:tcPr>
            <w:tcW w:w="758"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439</w:t>
            </w:r>
          </w:p>
        </w:tc>
      </w:tr>
      <w:tr w:rsidR="00EA7F06" w:rsidRPr="00B207FA" w:rsidTr="00EA7F06">
        <w:trPr>
          <w:trHeight w:val="256"/>
          <w:jc w:val="center"/>
        </w:trPr>
        <w:tc>
          <w:tcPr>
            <w:tcW w:w="1080" w:type="dxa"/>
            <w:tcBorders>
              <w:top w:val="single" w:sz="4" w:space="0" w:color="000000"/>
              <w:left w:val="single" w:sz="8" w:space="0" w:color="000000"/>
              <w:bottom w:val="single" w:sz="4" w:space="0" w:color="000000"/>
            </w:tcBorders>
            <w:vAlign w:val="bottom"/>
          </w:tcPr>
          <w:p w:rsidR="00EA7F06" w:rsidRPr="004B0F5D" w:rsidRDefault="00EA7F06" w:rsidP="00EA7F06">
            <w:pPr>
              <w:jc w:val="center"/>
              <w:rPr>
                <w:bCs/>
                <w:color w:val="000000"/>
                <w:sz w:val="22"/>
                <w:szCs w:val="22"/>
                <w:lang w:val="lt-LT"/>
              </w:rPr>
            </w:pPr>
            <w:r w:rsidRPr="004B0F5D">
              <w:rPr>
                <w:bCs/>
                <w:color w:val="000000"/>
                <w:sz w:val="22"/>
                <w:szCs w:val="22"/>
                <w:lang w:val="lt-LT"/>
              </w:rPr>
              <w:t>2019 07</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center"/>
              <w:rPr>
                <w:bCs/>
                <w:sz w:val="22"/>
                <w:szCs w:val="22"/>
                <w:lang w:val="lt-LT"/>
              </w:rPr>
            </w:pPr>
            <w:r w:rsidRPr="00B207FA">
              <w:rPr>
                <w:color w:val="000000"/>
                <w:sz w:val="22"/>
                <w:szCs w:val="22"/>
              </w:rPr>
              <w:t>78</w:t>
            </w:r>
            <w:r w:rsidR="006C5395">
              <w:rPr>
                <w:color w:val="000000"/>
                <w:sz w:val="22"/>
                <w:szCs w:val="22"/>
              </w:rPr>
              <w:t>,</w:t>
            </w:r>
            <w:r w:rsidRPr="00B207FA">
              <w:rPr>
                <w:color w:val="000000"/>
                <w:sz w:val="22"/>
                <w:szCs w:val="22"/>
              </w:rPr>
              <w:t>4</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83</w:t>
            </w:r>
            <w:r w:rsidR="006C5395">
              <w:rPr>
                <w:color w:val="000000"/>
                <w:sz w:val="22"/>
                <w:szCs w:val="22"/>
              </w:rPr>
              <w:t>,</w:t>
            </w:r>
            <w:r w:rsidRPr="00B207FA">
              <w:rPr>
                <w:color w:val="000000"/>
                <w:sz w:val="22"/>
                <w:szCs w:val="22"/>
              </w:rPr>
              <w:t>4</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526</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8</w:t>
            </w:r>
            <w:r w:rsidR="006C5395">
              <w:rPr>
                <w:color w:val="000000"/>
                <w:sz w:val="22"/>
                <w:szCs w:val="22"/>
              </w:rPr>
              <w:t>,</w:t>
            </w:r>
            <w:r w:rsidRPr="00B207FA">
              <w:rPr>
                <w:color w:val="000000"/>
                <w:sz w:val="22"/>
                <w:szCs w:val="22"/>
              </w:rPr>
              <w:t>1</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97</w:t>
            </w:r>
            <w:r w:rsidR="006C5395">
              <w:rPr>
                <w:color w:val="000000"/>
                <w:sz w:val="22"/>
                <w:szCs w:val="22"/>
              </w:rPr>
              <w:t>,</w:t>
            </w:r>
            <w:r w:rsidRPr="00B207FA">
              <w:rPr>
                <w:color w:val="000000"/>
                <w:sz w:val="22"/>
                <w:szCs w:val="22"/>
              </w:rPr>
              <w:t>2</w:t>
            </w:r>
          </w:p>
        </w:tc>
        <w:tc>
          <w:tcPr>
            <w:tcW w:w="75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110</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88</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9</w:t>
            </w:r>
            <w:r w:rsidR="006C5395">
              <w:rPr>
                <w:color w:val="000000"/>
                <w:sz w:val="22"/>
                <w:szCs w:val="22"/>
              </w:rPr>
              <w:t>,</w:t>
            </w:r>
            <w:r w:rsidRPr="00B207FA">
              <w:rPr>
                <w:color w:val="000000"/>
                <w:sz w:val="22"/>
                <w:szCs w:val="22"/>
              </w:rPr>
              <w:t>17</w:t>
            </w:r>
          </w:p>
        </w:tc>
        <w:tc>
          <w:tcPr>
            <w:tcW w:w="81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09</w:t>
            </w:r>
            <w:r>
              <w:rPr>
                <w:color w:val="000000"/>
                <w:sz w:val="22"/>
                <w:szCs w:val="22"/>
              </w:rPr>
              <w:t>7</w:t>
            </w:r>
          </w:p>
        </w:tc>
        <w:tc>
          <w:tcPr>
            <w:tcW w:w="758"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35</w:t>
            </w:r>
          </w:p>
        </w:tc>
      </w:tr>
      <w:tr w:rsidR="00EA7F06" w:rsidRPr="00B207FA" w:rsidTr="00EA7F06">
        <w:trPr>
          <w:trHeight w:val="256"/>
          <w:jc w:val="center"/>
        </w:trPr>
        <w:tc>
          <w:tcPr>
            <w:tcW w:w="1080" w:type="dxa"/>
            <w:tcBorders>
              <w:top w:val="single" w:sz="4" w:space="0" w:color="000000"/>
              <w:left w:val="single" w:sz="8" w:space="0" w:color="000000"/>
              <w:bottom w:val="single" w:sz="4" w:space="0" w:color="000000"/>
            </w:tcBorders>
            <w:vAlign w:val="bottom"/>
          </w:tcPr>
          <w:p w:rsidR="00EA7F06" w:rsidRPr="004B0F5D" w:rsidRDefault="00EA7F06" w:rsidP="00EA7F06">
            <w:pPr>
              <w:jc w:val="center"/>
              <w:rPr>
                <w:bCs/>
                <w:color w:val="000000"/>
                <w:sz w:val="22"/>
                <w:szCs w:val="22"/>
                <w:lang w:val="lt-LT"/>
              </w:rPr>
            </w:pPr>
            <w:r w:rsidRPr="004B0F5D">
              <w:rPr>
                <w:bCs/>
                <w:color w:val="000000"/>
                <w:sz w:val="22"/>
                <w:szCs w:val="22"/>
                <w:lang w:val="lt-LT"/>
              </w:rPr>
              <w:t>2019 08</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center"/>
              <w:rPr>
                <w:bCs/>
                <w:sz w:val="22"/>
                <w:szCs w:val="22"/>
                <w:lang w:val="lt-LT"/>
              </w:rPr>
            </w:pPr>
            <w:r w:rsidRPr="00B207FA">
              <w:rPr>
                <w:color w:val="000000"/>
                <w:sz w:val="22"/>
                <w:szCs w:val="22"/>
              </w:rPr>
              <w:t>31</w:t>
            </w:r>
            <w:r w:rsidR="006C5395">
              <w:rPr>
                <w:color w:val="000000"/>
                <w:sz w:val="22"/>
                <w:szCs w:val="22"/>
              </w:rPr>
              <w:t>,</w:t>
            </w:r>
            <w:r w:rsidRPr="00B207FA">
              <w:rPr>
                <w:color w:val="000000"/>
                <w:sz w:val="22"/>
                <w:szCs w:val="22"/>
              </w:rPr>
              <w:t>4</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16</w:t>
            </w:r>
            <w:r w:rsidR="006C5395">
              <w:rPr>
                <w:color w:val="000000"/>
                <w:sz w:val="22"/>
                <w:szCs w:val="22"/>
              </w:rPr>
              <w:t>,</w:t>
            </w:r>
            <w:r w:rsidRPr="00B207FA">
              <w:rPr>
                <w:color w:val="000000"/>
                <w:sz w:val="22"/>
                <w:szCs w:val="22"/>
              </w:rPr>
              <w:t>0</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560</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20</w:t>
            </w:r>
            <w:r w:rsidR="006C5395">
              <w:rPr>
                <w:color w:val="000000"/>
                <w:sz w:val="22"/>
                <w:szCs w:val="22"/>
              </w:rPr>
              <w:t>,</w:t>
            </w:r>
            <w:r w:rsidRPr="00B207FA">
              <w:rPr>
                <w:color w:val="000000"/>
                <w:sz w:val="22"/>
                <w:szCs w:val="22"/>
              </w:rPr>
              <w:t>1</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136</w:t>
            </w:r>
          </w:p>
        </w:tc>
        <w:tc>
          <w:tcPr>
            <w:tcW w:w="75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178</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40</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5</w:t>
            </w:r>
            <w:r w:rsidR="006C5395">
              <w:rPr>
                <w:color w:val="000000"/>
                <w:sz w:val="22"/>
                <w:szCs w:val="22"/>
              </w:rPr>
              <w:t>,</w:t>
            </w:r>
            <w:r w:rsidRPr="00B207FA">
              <w:rPr>
                <w:color w:val="000000"/>
                <w:sz w:val="22"/>
                <w:szCs w:val="22"/>
              </w:rPr>
              <w:t>79</w:t>
            </w:r>
          </w:p>
        </w:tc>
        <w:tc>
          <w:tcPr>
            <w:tcW w:w="81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54</w:t>
            </w:r>
            <w:r>
              <w:rPr>
                <w:color w:val="000000"/>
                <w:sz w:val="22"/>
                <w:szCs w:val="22"/>
              </w:rPr>
              <w:t>6</w:t>
            </w:r>
          </w:p>
        </w:tc>
        <w:tc>
          <w:tcPr>
            <w:tcW w:w="758"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493</w:t>
            </w:r>
          </w:p>
        </w:tc>
      </w:tr>
      <w:tr w:rsidR="00EA7F06" w:rsidRPr="00B207FA" w:rsidTr="00EA7F06">
        <w:trPr>
          <w:trHeight w:val="256"/>
          <w:jc w:val="center"/>
        </w:trPr>
        <w:tc>
          <w:tcPr>
            <w:tcW w:w="1080" w:type="dxa"/>
            <w:tcBorders>
              <w:top w:val="single" w:sz="4" w:space="0" w:color="000000"/>
              <w:left w:val="single" w:sz="8" w:space="0" w:color="000000"/>
              <w:bottom w:val="single" w:sz="4" w:space="0" w:color="000000"/>
            </w:tcBorders>
            <w:vAlign w:val="bottom"/>
          </w:tcPr>
          <w:p w:rsidR="00EA7F06" w:rsidRPr="004B0F5D" w:rsidRDefault="00EA7F06" w:rsidP="00EA7F06">
            <w:pPr>
              <w:jc w:val="center"/>
              <w:rPr>
                <w:bCs/>
                <w:color w:val="000000"/>
                <w:sz w:val="22"/>
                <w:szCs w:val="22"/>
                <w:lang w:val="lt-LT"/>
              </w:rPr>
            </w:pPr>
            <w:r w:rsidRPr="004B0F5D">
              <w:rPr>
                <w:bCs/>
                <w:color w:val="000000"/>
                <w:sz w:val="22"/>
                <w:szCs w:val="22"/>
                <w:lang w:val="lt-LT"/>
              </w:rPr>
              <w:t>2019 09</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center"/>
              <w:rPr>
                <w:bCs/>
                <w:sz w:val="22"/>
                <w:szCs w:val="22"/>
                <w:lang w:val="lt-LT"/>
              </w:rPr>
            </w:pPr>
            <w:r w:rsidRPr="00B207FA">
              <w:rPr>
                <w:color w:val="000000"/>
                <w:sz w:val="22"/>
                <w:szCs w:val="22"/>
              </w:rPr>
              <w:t>122</w:t>
            </w:r>
            <w:r w:rsidR="006C5395">
              <w:rPr>
                <w:color w:val="000000"/>
                <w:sz w:val="22"/>
                <w:szCs w:val="22"/>
              </w:rPr>
              <w:t>,</w:t>
            </w:r>
            <w:r w:rsidRPr="00B207FA">
              <w:rPr>
                <w:color w:val="000000"/>
                <w:sz w:val="22"/>
                <w:szCs w:val="22"/>
              </w:rPr>
              <w:t>3</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94</w:t>
            </w:r>
            <w:r w:rsidR="006C5395">
              <w:rPr>
                <w:color w:val="000000"/>
                <w:sz w:val="22"/>
                <w:szCs w:val="22"/>
              </w:rPr>
              <w:t>,</w:t>
            </w:r>
            <w:r w:rsidRPr="00B207FA">
              <w:rPr>
                <w:color w:val="000000"/>
                <w:sz w:val="22"/>
                <w:szCs w:val="22"/>
              </w:rPr>
              <w:t>4</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875</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23</w:t>
            </w:r>
            <w:r w:rsidR="006C5395">
              <w:rPr>
                <w:color w:val="000000"/>
                <w:sz w:val="22"/>
                <w:szCs w:val="22"/>
              </w:rPr>
              <w:t>,</w:t>
            </w:r>
            <w:r w:rsidRPr="00B207FA">
              <w:rPr>
                <w:color w:val="000000"/>
                <w:sz w:val="22"/>
                <w:szCs w:val="22"/>
              </w:rPr>
              <w:t>6</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85</w:t>
            </w:r>
            <w:r w:rsidR="006C5395">
              <w:rPr>
                <w:color w:val="000000"/>
                <w:sz w:val="22"/>
                <w:szCs w:val="22"/>
              </w:rPr>
              <w:t>,</w:t>
            </w:r>
            <w:r w:rsidRPr="00B207FA">
              <w:rPr>
                <w:color w:val="000000"/>
                <w:sz w:val="22"/>
                <w:szCs w:val="22"/>
              </w:rPr>
              <w:t>1</w:t>
            </w:r>
          </w:p>
        </w:tc>
        <w:tc>
          <w:tcPr>
            <w:tcW w:w="75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263</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w:t>
            </w:r>
            <w:r w:rsidR="006C5395">
              <w:rPr>
                <w:color w:val="000000"/>
                <w:sz w:val="22"/>
                <w:szCs w:val="22"/>
              </w:rPr>
              <w:t>,</w:t>
            </w:r>
            <w:r w:rsidRPr="00B207FA">
              <w:rPr>
                <w:color w:val="000000"/>
                <w:sz w:val="22"/>
                <w:szCs w:val="22"/>
              </w:rPr>
              <w:t>83</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24</w:t>
            </w:r>
            <w:r w:rsidR="006C5395">
              <w:rPr>
                <w:color w:val="000000"/>
                <w:sz w:val="22"/>
                <w:szCs w:val="22"/>
              </w:rPr>
              <w:t>,</w:t>
            </w:r>
            <w:r w:rsidRPr="00B207FA">
              <w:rPr>
                <w:color w:val="000000"/>
                <w:sz w:val="22"/>
                <w:szCs w:val="22"/>
              </w:rPr>
              <w:t>2</w:t>
            </w:r>
          </w:p>
        </w:tc>
        <w:tc>
          <w:tcPr>
            <w:tcW w:w="81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w:t>
            </w:r>
            <w:r w:rsidR="006C5395">
              <w:rPr>
                <w:color w:val="000000"/>
                <w:sz w:val="22"/>
                <w:szCs w:val="22"/>
              </w:rPr>
              <w:t>,</w:t>
            </w:r>
            <w:r w:rsidRPr="00B207FA">
              <w:rPr>
                <w:color w:val="000000"/>
                <w:sz w:val="22"/>
                <w:szCs w:val="22"/>
              </w:rPr>
              <w:t>01</w:t>
            </w:r>
            <w:r>
              <w:rPr>
                <w:color w:val="000000"/>
                <w:sz w:val="22"/>
                <w:szCs w:val="22"/>
              </w:rPr>
              <w:t>7</w:t>
            </w:r>
          </w:p>
        </w:tc>
        <w:tc>
          <w:tcPr>
            <w:tcW w:w="758"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0</w:t>
            </w:r>
            <w:r>
              <w:rPr>
                <w:color w:val="000000"/>
                <w:sz w:val="22"/>
                <w:szCs w:val="22"/>
              </w:rPr>
              <w:t>2</w:t>
            </w:r>
          </w:p>
        </w:tc>
      </w:tr>
      <w:tr w:rsidR="00EA7F06" w:rsidRPr="00B207FA" w:rsidTr="00EA7F06">
        <w:trPr>
          <w:trHeight w:val="256"/>
          <w:jc w:val="center"/>
        </w:trPr>
        <w:tc>
          <w:tcPr>
            <w:tcW w:w="1080" w:type="dxa"/>
            <w:tcBorders>
              <w:top w:val="single" w:sz="4" w:space="0" w:color="000000"/>
              <w:left w:val="single" w:sz="8" w:space="0" w:color="000000"/>
              <w:bottom w:val="single" w:sz="4" w:space="0" w:color="000000"/>
            </w:tcBorders>
            <w:vAlign w:val="bottom"/>
          </w:tcPr>
          <w:p w:rsidR="00EA7F06" w:rsidRPr="004B0F5D" w:rsidRDefault="00EA7F06" w:rsidP="00EA7F06">
            <w:pPr>
              <w:jc w:val="center"/>
              <w:rPr>
                <w:bCs/>
                <w:color w:val="000000"/>
                <w:sz w:val="22"/>
                <w:szCs w:val="22"/>
                <w:lang w:val="lt-LT"/>
              </w:rPr>
            </w:pPr>
            <w:r w:rsidRPr="004B0F5D">
              <w:rPr>
                <w:bCs/>
                <w:color w:val="000000"/>
                <w:sz w:val="22"/>
                <w:szCs w:val="22"/>
                <w:lang w:val="lt-LT"/>
              </w:rPr>
              <w:t>2019 10</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center"/>
              <w:rPr>
                <w:bCs/>
                <w:sz w:val="22"/>
                <w:szCs w:val="22"/>
                <w:lang w:val="lt-LT"/>
              </w:rPr>
            </w:pPr>
            <w:r w:rsidRPr="00B207FA">
              <w:rPr>
                <w:color w:val="000000"/>
                <w:sz w:val="22"/>
                <w:szCs w:val="22"/>
              </w:rPr>
              <w:t>144</w:t>
            </w:r>
            <w:r w:rsidR="006C5395">
              <w:rPr>
                <w:color w:val="000000"/>
                <w:sz w:val="22"/>
                <w:szCs w:val="22"/>
              </w:rPr>
              <w:t>,</w:t>
            </w:r>
            <w:r w:rsidRPr="00B207FA">
              <w:rPr>
                <w:color w:val="000000"/>
                <w:sz w:val="22"/>
                <w:szCs w:val="22"/>
              </w:rPr>
              <w:t>1</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80</w:t>
            </w:r>
            <w:r w:rsidR="006C5395">
              <w:rPr>
                <w:color w:val="000000"/>
                <w:sz w:val="22"/>
                <w:szCs w:val="22"/>
              </w:rPr>
              <w:t>,</w:t>
            </w:r>
            <w:r w:rsidRPr="00B207FA">
              <w:rPr>
                <w:color w:val="000000"/>
                <w:sz w:val="22"/>
                <w:szCs w:val="22"/>
              </w:rPr>
              <w:t>4</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1300</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19</w:t>
            </w:r>
            <w:r w:rsidR="006C5395">
              <w:rPr>
                <w:color w:val="000000"/>
                <w:sz w:val="22"/>
                <w:szCs w:val="22"/>
              </w:rPr>
              <w:t>,</w:t>
            </w:r>
            <w:r w:rsidRPr="00B207FA">
              <w:rPr>
                <w:color w:val="000000"/>
                <w:sz w:val="22"/>
                <w:szCs w:val="22"/>
              </w:rPr>
              <w:t>2</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40</w:t>
            </w:r>
            <w:r w:rsidR="006C5395">
              <w:rPr>
                <w:color w:val="000000"/>
                <w:sz w:val="22"/>
                <w:szCs w:val="22"/>
              </w:rPr>
              <w:t>,</w:t>
            </w:r>
            <w:r w:rsidRPr="00B207FA">
              <w:rPr>
                <w:color w:val="000000"/>
                <w:sz w:val="22"/>
                <w:szCs w:val="22"/>
              </w:rPr>
              <w:t>5</w:t>
            </w:r>
          </w:p>
        </w:tc>
        <w:tc>
          <w:tcPr>
            <w:tcW w:w="75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238</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5</w:t>
            </w:r>
            <w:r w:rsidR="006C5395">
              <w:rPr>
                <w:color w:val="000000"/>
                <w:sz w:val="22"/>
                <w:szCs w:val="22"/>
              </w:rPr>
              <w:t>,</w:t>
            </w:r>
            <w:r w:rsidRPr="00B207FA">
              <w:rPr>
                <w:color w:val="000000"/>
                <w:sz w:val="22"/>
                <w:szCs w:val="22"/>
              </w:rPr>
              <w:t>87</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55</w:t>
            </w:r>
            <w:r w:rsidR="006C5395">
              <w:rPr>
                <w:color w:val="000000"/>
                <w:sz w:val="22"/>
                <w:szCs w:val="22"/>
              </w:rPr>
              <w:t>,</w:t>
            </w:r>
            <w:r w:rsidRPr="00B207FA">
              <w:rPr>
                <w:color w:val="000000"/>
                <w:sz w:val="22"/>
                <w:szCs w:val="22"/>
              </w:rPr>
              <w:t>4</w:t>
            </w:r>
          </w:p>
        </w:tc>
        <w:tc>
          <w:tcPr>
            <w:tcW w:w="81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96</w:t>
            </w:r>
            <w:r>
              <w:rPr>
                <w:color w:val="000000"/>
                <w:sz w:val="22"/>
                <w:szCs w:val="22"/>
              </w:rPr>
              <w:t>3</w:t>
            </w:r>
          </w:p>
        </w:tc>
        <w:tc>
          <w:tcPr>
            <w:tcW w:w="758"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53</w:t>
            </w:r>
          </w:p>
        </w:tc>
      </w:tr>
      <w:tr w:rsidR="00EA7F06" w:rsidRPr="00B207FA" w:rsidTr="00EA7F06">
        <w:trPr>
          <w:trHeight w:val="268"/>
          <w:jc w:val="center"/>
        </w:trPr>
        <w:tc>
          <w:tcPr>
            <w:tcW w:w="1080" w:type="dxa"/>
            <w:tcBorders>
              <w:top w:val="single" w:sz="4" w:space="0" w:color="000000"/>
              <w:left w:val="single" w:sz="8" w:space="0" w:color="000000"/>
              <w:bottom w:val="single" w:sz="4" w:space="0" w:color="000000"/>
            </w:tcBorders>
            <w:vAlign w:val="bottom"/>
          </w:tcPr>
          <w:p w:rsidR="00EA7F06" w:rsidRPr="004B0F5D" w:rsidRDefault="00EA7F06" w:rsidP="00EA7F06">
            <w:pPr>
              <w:jc w:val="center"/>
              <w:rPr>
                <w:bCs/>
                <w:color w:val="000000"/>
                <w:sz w:val="22"/>
                <w:szCs w:val="22"/>
                <w:lang w:val="lt-LT"/>
              </w:rPr>
            </w:pPr>
            <w:r w:rsidRPr="004B0F5D">
              <w:rPr>
                <w:bCs/>
                <w:color w:val="000000"/>
                <w:sz w:val="22"/>
                <w:szCs w:val="22"/>
                <w:lang w:val="lt-LT"/>
              </w:rPr>
              <w:t>2019 11</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center"/>
              <w:rPr>
                <w:bCs/>
                <w:sz w:val="22"/>
                <w:szCs w:val="22"/>
                <w:lang w:val="lt-LT"/>
              </w:rPr>
            </w:pPr>
            <w:r w:rsidRPr="00B207FA">
              <w:rPr>
                <w:color w:val="000000"/>
                <w:sz w:val="22"/>
                <w:szCs w:val="22"/>
              </w:rPr>
              <w:t>92</w:t>
            </w:r>
            <w:r w:rsidR="006C5395">
              <w:rPr>
                <w:color w:val="000000"/>
                <w:sz w:val="22"/>
                <w:szCs w:val="22"/>
              </w:rPr>
              <w:t>,</w:t>
            </w:r>
            <w:r w:rsidRPr="00B207FA">
              <w:rPr>
                <w:color w:val="000000"/>
                <w:sz w:val="22"/>
                <w:szCs w:val="22"/>
              </w:rPr>
              <w:t>0</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59</w:t>
            </w:r>
            <w:r w:rsidR="006C5395">
              <w:rPr>
                <w:color w:val="000000"/>
                <w:sz w:val="22"/>
                <w:szCs w:val="22"/>
              </w:rPr>
              <w:t>,</w:t>
            </w:r>
            <w:r w:rsidRPr="00B207FA">
              <w:rPr>
                <w:color w:val="000000"/>
                <w:sz w:val="22"/>
                <w:szCs w:val="22"/>
              </w:rPr>
              <w:t>2</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624</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12</w:t>
            </w:r>
            <w:r w:rsidR="006C5395">
              <w:rPr>
                <w:color w:val="000000"/>
                <w:sz w:val="22"/>
                <w:szCs w:val="22"/>
              </w:rPr>
              <w:t>,</w:t>
            </w:r>
            <w:r w:rsidRPr="00B207FA">
              <w:rPr>
                <w:color w:val="000000"/>
                <w:sz w:val="22"/>
                <w:szCs w:val="22"/>
              </w:rPr>
              <w:t>7</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50</w:t>
            </w:r>
            <w:r w:rsidR="006C5395">
              <w:rPr>
                <w:color w:val="000000"/>
                <w:sz w:val="22"/>
                <w:szCs w:val="22"/>
              </w:rPr>
              <w:t>,</w:t>
            </w:r>
            <w:r w:rsidRPr="00B207FA">
              <w:rPr>
                <w:color w:val="000000"/>
                <w:sz w:val="22"/>
                <w:szCs w:val="22"/>
              </w:rPr>
              <w:t>7</w:t>
            </w:r>
          </w:p>
        </w:tc>
        <w:tc>
          <w:tcPr>
            <w:tcW w:w="75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202</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w:t>
            </w:r>
            <w:r w:rsidR="006C5395">
              <w:rPr>
                <w:color w:val="000000"/>
                <w:sz w:val="22"/>
                <w:szCs w:val="22"/>
              </w:rPr>
              <w:t>,</w:t>
            </w:r>
            <w:r w:rsidRPr="00B207FA">
              <w:rPr>
                <w:color w:val="000000"/>
                <w:sz w:val="22"/>
                <w:szCs w:val="22"/>
              </w:rPr>
              <w:t>85</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17</w:t>
            </w:r>
            <w:r w:rsidR="006C5395">
              <w:rPr>
                <w:color w:val="000000"/>
                <w:sz w:val="22"/>
                <w:szCs w:val="22"/>
              </w:rPr>
              <w:t>,</w:t>
            </w:r>
            <w:r>
              <w:rPr>
                <w:color w:val="000000"/>
                <w:sz w:val="22"/>
                <w:szCs w:val="22"/>
              </w:rPr>
              <w:t>7</w:t>
            </w:r>
          </w:p>
        </w:tc>
        <w:tc>
          <w:tcPr>
            <w:tcW w:w="81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527</w:t>
            </w:r>
          </w:p>
        </w:tc>
        <w:tc>
          <w:tcPr>
            <w:tcW w:w="758"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45</w:t>
            </w:r>
          </w:p>
        </w:tc>
      </w:tr>
      <w:tr w:rsidR="00EA7F06" w:rsidRPr="00B207FA" w:rsidTr="00EA7F06">
        <w:trPr>
          <w:trHeight w:val="268"/>
          <w:jc w:val="center"/>
        </w:trPr>
        <w:tc>
          <w:tcPr>
            <w:tcW w:w="1080" w:type="dxa"/>
            <w:tcBorders>
              <w:top w:val="single" w:sz="4" w:space="0" w:color="000000"/>
              <w:left w:val="single" w:sz="8" w:space="0" w:color="000000"/>
              <w:bottom w:val="single" w:sz="8" w:space="0" w:color="000000"/>
            </w:tcBorders>
            <w:vAlign w:val="bottom"/>
          </w:tcPr>
          <w:p w:rsidR="00EA7F06" w:rsidRPr="004B0F5D" w:rsidRDefault="00EA7F06" w:rsidP="00EA7F06">
            <w:pPr>
              <w:jc w:val="center"/>
              <w:rPr>
                <w:bCs/>
                <w:color w:val="000000"/>
                <w:sz w:val="22"/>
                <w:szCs w:val="22"/>
                <w:lang w:val="lt-LT"/>
              </w:rPr>
            </w:pPr>
            <w:r w:rsidRPr="004B0F5D">
              <w:rPr>
                <w:bCs/>
                <w:color w:val="000000"/>
                <w:sz w:val="22"/>
                <w:szCs w:val="22"/>
                <w:lang w:val="lt-LT"/>
              </w:rPr>
              <w:t>2019 12</w:t>
            </w:r>
          </w:p>
        </w:tc>
        <w:tc>
          <w:tcPr>
            <w:tcW w:w="824" w:type="dxa"/>
            <w:tcBorders>
              <w:top w:val="single" w:sz="4" w:space="0" w:color="000000"/>
              <w:left w:val="single" w:sz="8" w:space="0" w:color="000000"/>
              <w:bottom w:val="single" w:sz="8" w:space="0" w:color="000000"/>
            </w:tcBorders>
            <w:vAlign w:val="bottom"/>
          </w:tcPr>
          <w:p w:rsidR="00EA7F06" w:rsidRPr="00B207FA" w:rsidRDefault="00EA7F06" w:rsidP="00EA7F06">
            <w:pPr>
              <w:jc w:val="center"/>
              <w:rPr>
                <w:bCs/>
                <w:sz w:val="22"/>
                <w:szCs w:val="22"/>
                <w:lang w:val="lt-LT"/>
              </w:rPr>
            </w:pPr>
            <w:r w:rsidRPr="00B207FA">
              <w:rPr>
                <w:color w:val="000000"/>
                <w:sz w:val="22"/>
                <w:szCs w:val="22"/>
              </w:rPr>
              <w:t>59</w:t>
            </w:r>
            <w:r w:rsidR="006C5395">
              <w:rPr>
                <w:color w:val="000000"/>
                <w:sz w:val="22"/>
                <w:szCs w:val="22"/>
              </w:rPr>
              <w:t>,</w:t>
            </w:r>
            <w:r w:rsidRPr="00B207FA">
              <w:rPr>
                <w:color w:val="000000"/>
                <w:sz w:val="22"/>
                <w:szCs w:val="22"/>
              </w:rPr>
              <w:t>8</w:t>
            </w:r>
          </w:p>
        </w:tc>
        <w:tc>
          <w:tcPr>
            <w:tcW w:w="796" w:type="dxa"/>
            <w:tcBorders>
              <w:top w:val="single" w:sz="4" w:space="0" w:color="000000"/>
              <w:left w:val="single" w:sz="8"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38</w:t>
            </w:r>
            <w:r w:rsidR="006C5395">
              <w:rPr>
                <w:color w:val="000000"/>
                <w:sz w:val="22"/>
                <w:szCs w:val="22"/>
              </w:rPr>
              <w:t>,</w:t>
            </w:r>
            <w:r w:rsidRPr="00B207FA">
              <w:rPr>
                <w:color w:val="000000"/>
                <w:sz w:val="22"/>
                <w:szCs w:val="22"/>
              </w:rPr>
              <w:t>5</w:t>
            </w:r>
          </w:p>
        </w:tc>
        <w:tc>
          <w:tcPr>
            <w:tcW w:w="72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505</w:t>
            </w:r>
          </w:p>
        </w:tc>
        <w:tc>
          <w:tcPr>
            <w:tcW w:w="74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5</w:t>
            </w:r>
            <w:r w:rsidR="006C5395">
              <w:rPr>
                <w:color w:val="000000"/>
                <w:sz w:val="22"/>
                <w:szCs w:val="22"/>
              </w:rPr>
              <w:t>,</w:t>
            </w:r>
            <w:r w:rsidRPr="00B207FA">
              <w:rPr>
                <w:color w:val="000000"/>
                <w:sz w:val="22"/>
                <w:szCs w:val="22"/>
              </w:rPr>
              <w:t>0</w:t>
            </w:r>
          </w:p>
        </w:tc>
        <w:tc>
          <w:tcPr>
            <w:tcW w:w="74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23</w:t>
            </w:r>
            <w:r w:rsidR="006C5395">
              <w:rPr>
                <w:color w:val="000000"/>
                <w:sz w:val="22"/>
                <w:szCs w:val="22"/>
              </w:rPr>
              <w:t>,</w:t>
            </w:r>
            <w:r w:rsidRPr="00B207FA">
              <w:rPr>
                <w:color w:val="000000"/>
                <w:sz w:val="22"/>
                <w:szCs w:val="22"/>
              </w:rPr>
              <w:t>7</w:t>
            </w:r>
          </w:p>
        </w:tc>
        <w:tc>
          <w:tcPr>
            <w:tcW w:w="757"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91</w:t>
            </w:r>
            <w:r w:rsidR="006C5395">
              <w:rPr>
                <w:color w:val="000000"/>
                <w:sz w:val="22"/>
                <w:szCs w:val="22"/>
              </w:rPr>
              <w:t>,</w:t>
            </w:r>
            <w:r w:rsidRPr="00B207FA">
              <w:rPr>
                <w:color w:val="000000"/>
                <w:sz w:val="22"/>
                <w:szCs w:val="22"/>
              </w:rPr>
              <w:t>8</w:t>
            </w:r>
          </w:p>
        </w:tc>
        <w:tc>
          <w:tcPr>
            <w:tcW w:w="72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68</w:t>
            </w:r>
          </w:p>
        </w:tc>
        <w:tc>
          <w:tcPr>
            <w:tcW w:w="72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19</w:t>
            </w:r>
            <w:r w:rsidR="006C5395">
              <w:rPr>
                <w:color w:val="000000"/>
                <w:sz w:val="22"/>
                <w:szCs w:val="22"/>
              </w:rPr>
              <w:t>,</w:t>
            </w:r>
            <w:r>
              <w:rPr>
                <w:color w:val="000000"/>
                <w:sz w:val="22"/>
                <w:szCs w:val="22"/>
              </w:rPr>
              <w:t>2</w:t>
            </w:r>
          </w:p>
        </w:tc>
        <w:tc>
          <w:tcPr>
            <w:tcW w:w="81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64</w:t>
            </w:r>
            <w:r>
              <w:rPr>
                <w:color w:val="000000"/>
                <w:sz w:val="22"/>
                <w:szCs w:val="22"/>
              </w:rPr>
              <w:t>1</w:t>
            </w:r>
          </w:p>
        </w:tc>
        <w:tc>
          <w:tcPr>
            <w:tcW w:w="758" w:type="dxa"/>
            <w:tcBorders>
              <w:top w:val="single" w:sz="4" w:space="0" w:color="000000"/>
              <w:left w:val="single" w:sz="4" w:space="0" w:color="000000"/>
              <w:bottom w:val="single" w:sz="8"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48</w:t>
            </w:r>
          </w:p>
        </w:tc>
      </w:tr>
      <w:tr w:rsidR="00EA7F06" w:rsidRPr="00B207FA" w:rsidTr="00EA7F06">
        <w:trPr>
          <w:trHeight w:val="268"/>
          <w:jc w:val="center"/>
        </w:trPr>
        <w:tc>
          <w:tcPr>
            <w:tcW w:w="1080" w:type="dxa"/>
            <w:tcBorders>
              <w:top w:val="single" w:sz="8" w:space="0" w:color="000000"/>
              <w:left w:val="single" w:sz="8" w:space="0" w:color="000000"/>
              <w:bottom w:val="single" w:sz="8" w:space="0" w:color="000000"/>
            </w:tcBorders>
            <w:vAlign w:val="bottom"/>
          </w:tcPr>
          <w:p w:rsidR="00EA7F06" w:rsidRPr="004B0F5D" w:rsidRDefault="00EA7F06" w:rsidP="00EA7F06">
            <w:pPr>
              <w:jc w:val="right"/>
              <w:rPr>
                <w:b/>
                <w:bCs/>
                <w:color w:val="000000"/>
                <w:sz w:val="22"/>
                <w:szCs w:val="22"/>
                <w:lang w:val="lt-LT"/>
              </w:rPr>
            </w:pPr>
            <w:r>
              <w:rPr>
                <w:b/>
                <w:bCs/>
                <w:color w:val="000000"/>
                <w:sz w:val="22"/>
                <w:szCs w:val="22"/>
                <w:lang w:val="lt-LT"/>
              </w:rPr>
              <w:t xml:space="preserve">Σ= </w:t>
            </w:r>
          </w:p>
        </w:tc>
        <w:tc>
          <w:tcPr>
            <w:tcW w:w="824" w:type="dxa"/>
            <w:tcBorders>
              <w:top w:val="single" w:sz="8" w:space="0" w:color="000000"/>
              <w:left w:val="single" w:sz="8" w:space="0" w:color="000000"/>
              <w:bottom w:val="single" w:sz="8" w:space="0" w:color="000000"/>
            </w:tcBorders>
            <w:vAlign w:val="bottom"/>
          </w:tcPr>
          <w:p w:rsidR="00EA7F06" w:rsidRPr="00B207FA" w:rsidRDefault="00EA7F06" w:rsidP="00EA7F06">
            <w:pPr>
              <w:jc w:val="center"/>
              <w:rPr>
                <w:b/>
                <w:sz w:val="22"/>
                <w:szCs w:val="22"/>
                <w:lang w:val="lt-LT"/>
              </w:rPr>
            </w:pPr>
            <w:r w:rsidRPr="00B207FA">
              <w:rPr>
                <w:b/>
                <w:color w:val="000000"/>
                <w:sz w:val="22"/>
                <w:szCs w:val="22"/>
              </w:rPr>
              <w:t>867</w:t>
            </w:r>
            <w:r w:rsidR="006C5395">
              <w:rPr>
                <w:b/>
                <w:color w:val="000000"/>
                <w:sz w:val="22"/>
                <w:szCs w:val="22"/>
              </w:rPr>
              <w:t>,</w:t>
            </w:r>
            <w:r w:rsidRPr="00B207FA">
              <w:rPr>
                <w:b/>
                <w:color w:val="000000"/>
                <w:sz w:val="22"/>
                <w:szCs w:val="22"/>
              </w:rPr>
              <w:t>5</w:t>
            </w:r>
          </w:p>
        </w:tc>
        <w:tc>
          <w:tcPr>
            <w:tcW w:w="796" w:type="dxa"/>
            <w:tcBorders>
              <w:top w:val="single" w:sz="8" w:space="0" w:color="000000"/>
              <w:left w:val="single" w:sz="8" w:space="0" w:color="000000"/>
              <w:bottom w:val="single" w:sz="8" w:space="0" w:color="000000"/>
            </w:tcBorders>
            <w:vAlign w:val="bottom"/>
          </w:tcPr>
          <w:p w:rsidR="00EA7F06" w:rsidRPr="00B207FA" w:rsidRDefault="00EA7F06" w:rsidP="00EA7F06">
            <w:pPr>
              <w:jc w:val="right"/>
              <w:rPr>
                <w:b/>
                <w:color w:val="000000"/>
                <w:sz w:val="22"/>
                <w:szCs w:val="22"/>
              </w:rPr>
            </w:pPr>
            <w:r w:rsidRPr="00B207FA">
              <w:rPr>
                <w:b/>
                <w:color w:val="000000"/>
                <w:sz w:val="22"/>
                <w:szCs w:val="22"/>
              </w:rPr>
              <w:t>651</w:t>
            </w:r>
            <w:r w:rsidR="006C5395">
              <w:rPr>
                <w:b/>
                <w:color w:val="000000"/>
                <w:sz w:val="22"/>
                <w:szCs w:val="22"/>
              </w:rPr>
              <w:t>,</w:t>
            </w:r>
            <w:r w:rsidRPr="00B207FA">
              <w:rPr>
                <w:b/>
                <w:color w:val="000000"/>
                <w:sz w:val="22"/>
                <w:szCs w:val="22"/>
              </w:rPr>
              <w:t>9</w:t>
            </w:r>
          </w:p>
        </w:tc>
        <w:tc>
          <w:tcPr>
            <w:tcW w:w="720" w:type="dxa"/>
            <w:tcBorders>
              <w:top w:val="single" w:sz="8" w:space="0" w:color="000000"/>
              <w:left w:val="single" w:sz="4" w:space="0" w:color="000000"/>
              <w:bottom w:val="single" w:sz="8" w:space="0" w:color="000000"/>
            </w:tcBorders>
            <w:vAlign w:val="bottom"/>
          </w:tcPr>
          <w:p w:rsidR="00EA7F06" w:rsidRPr="00B207FA" w:rsidRDefault="00EA7F06" w:rsidP="00EA7F06">
            <w:pPr>
              <w:jc w:val="right"/>
              <w:rPr>
                <w:b/>
                <w:color w:val="000000"/>
                <w:sz w:val="22"/>
                <w:szCs w:val="22"/>
              </w:rPr>
            </w:pPr>
            <w:r w:rsidRPr="00B207FA">
              <w:rPr>
                <w:b/>
                <w:color w:val="000000"/>
                <w:sz w:val="22"/>
                <w:szCs w:val="22"/>
              </w:rPr>
              <w:t>9649</w:t>
            </w:r>
          </w:p>
        </w:tc>
        <w:tc>
          <w:tcPr>
            <w:tcW w:w="740" w:type="dxa"/>
            <w:tcBorders>
              <w:top w:val="single" w:sz="8" w:space="0" w:color="000000"/>
              <w:left w:val="single" w:sz="4" w:space="0" w:color="000000"/>
              <w:bottom w:val="single" w:sz="8" w:space="0" w:color="000000"/>
            </w:tcBorders>
            <w:vAlign w:val="bottom"/>
          </w:tcPr>
          <w:p w:rsidR="00EA7F06" w:rsidRPr="00B207FA" w:rsidRDefault="00EA7F06" w:rsidP="00EA7F06">
            <w:pPr>
              <w:jc w:val="right"/>
              <w:rPr>
                <w:b/>
                <w:color w:val="000000"/>
                <w:sz w:val="22"/>
                <w:szCs w:val="22"/>
              </w:rPr>
            </w:pPr>
            <w:r w:rsidRPr="00B207FA">
              <w:rPr>
                <w:b/>
                <w:color w:val="000000"/>
                <w:sz w:val="22"/>
                <w:szCs w:val="22"/>
              </w:rPr>
              <w:t>272</w:t>
            </w:r>
            <w:r w:rsidR="006C5395">
              <w:rPr>
                <w:b/>
                <w:color w:val="000000"/>
                <w:sz w:val="22"/>
                <w:szCs w:val="22"/>
              </w:rPr>
              <w:t>,</w:t>
            </w:r>
            <w:r w:rsidRPr="00B207FA">
              <w:rPr>
                <w:b/>
                <w:color w:val="000000"/>
                <w:sz w:val="22"/>
                <w:szCs w:val="22"/>
              </w:rPr>
              <w:t>8</w:t>
            </w:r>
          </w:p>
        </w:tc>
        <w:tc>
          <w:tcPr>
            <w:tcW w:w="740" w:type="dxa"/>
            <w:tcBorders>
              <w:top w:val="single" w:sz="8" w:space="0" w:color="000000"/>
              <w:left w:val="single" w:sz="4" w:space="0" w:color="000000"/>
              <w:bottom w:val="single" w:sz="8" w:space="0" w:color="000000"/>
            </w:tcBorders>
            <w:vAlign w:val="bottom"/>
          </w:tcPr>
          <w:p w:rsidR="00EA7F06" w:rsidRPr="00B207FA" w:rsidRDefault="00EA7F06" w:rsidP="00EA7F06">
            <w:pPr>
              <w:jc w:val="right"/>
              <w:rPr>
                <w:b/>
                <w:color w:val="000000"/>
                <w:sz w:val="22"/>
                <w:szCs w:val="22"/>
              </w:rPr>
            </w:pPr>
            <w:r w:rsidRPr="00B207FA">
              <w:rPr>
                <w:b/>
                <w:color w:val="000000"/>
                <w:sz w:val="22"/>
                <w:szCs w:val="22"/>
              </w:rPr>
              <w:t>983</w:t>
            </w:r>
            <w:r w:rsidR="006C5395">
              <w:rPr>
                <w:b/>
                <w:color w:val="000000"/>
                <w:sz w:val="22"/>
                <w:szCs w:val="22"/>
              </w:rPr>
              <w:t>,</w:t>
            </w:r>
            <w:r w:rsidRPr="00B207FA">
              <w:rPr>
                <w:b/>
                <w:color w:val="000000"/>
                <w:sz w:val="22"/>
                <w:szCs w:val="22"/>
              </w:rPr>
              <w:t>4</w:t>
            </w:r>
          </w:p>
        </w:tc>
        <w:tc>
          <w:tcPr>
            <w:tcW w:w="757" w:type="dxa"/>
            <w:tcBorders>
              <w:top w:val="single" w:sz="8" w:space="0" w:color="000000"/>
              <w:left w:val="single" w:sz="4" w:space="0" w:color="000000"/>
              <w:bottom w:val="single" w:sz="8" w:space="0" w:color="000000"/>
            </w:tcBorders>
            <w:vAlign w:val="bottom"/>
          </w:tcPr>
          <w:p w:rsidR="00EA7F06" w:rsidRPr="00B207FA" w:rsidRDefault="00EA7F06" w:rsidP="00EA7F06">
            <w:pPr>
              <w:jc w:val="right"/>
              <w:rPr>
                <w:b/>
                <w:color w:val="000000"/>
                <w:sz w:val="22"/>
                <w:szCs w:val="22"/>
              </w:rPr>
            </w:pPr>
            <w:r w:rsidRPr="00B207FA">
              <w:rPr>
                <w:b/>
                <w:color w:val="000000"/>
                <w:sz w:val="22"/>
                <w:szCs w:val="22"/>
              </w:rPr>
              <w:t>2232</w:t>
            </w:r>
          </w:p>
        </w:tc>
        <w:tc>
          <w:tcPr>
            <w:tcW w:w="720" w:type="dxa"/>
            <w:tcBorders>
              <w:top w:val="single" w:sz="8" w:space="0" w:color="000000"/>
              <w:left w:val="single" w:sz="4" w:space="0" w:color="000000"/>
              <w:bottom w:val="single" w:sz="8" w:space="0" w:color="000000"/>
            </w:tcBorders>
            <w:vAlign w:val="bottom"/>
          </w:tcPr>
          <w:p w:rsidR="00EA7F06" w:rsidRPr="00B207FA" w:rsidRDefault="00EA7F06" w:rsidP="00EA7F06">
            <w:pPr>
              <w:jc w:val="right"/>
              <w:rPr>
                <w:b/>
                <w:color w:val="000000"/>
                <w:sz w:val="22"/>
                <w:szCs w:val="22"/>
              </w:rPr>
            </w:pPr>
            <w:r w:rsidRPr="00B207FA">
              <w:rPr>
                <w:b/>
                <w:color w:val="000000"/>
                <w:sz w:val="22"/>
                <w:szCs w:val="22"/>
              </w:rPr>
              <w:t>41</w:t>
            </w:r>
            <w:r w:rsidR="006C5395">
              <w:rPr>
                <w:b/>
                <w:color w:val="000000"/>
                <w:sz w:val="22"/>
                <w:szCs w:val="22"/>
              </w:rPr>
              <w:t>,</w:t>
            </w:r>
            <w:r w:rsidRPr="00B207FA">
              <w:rPr>
                <w:b/>
                <w:color w:val="000000"/>
                <w:sz w:val="22"/>
                <w:szCs w:val="22"/>
              </w:rPr>
              <w:t>5</w:t>
            </w:r>
          </w:p>
        </w:tc>
        <w:tc>
          <w:tcPr>
            <w:tcW w:w="720" w:type="dxa"/>
            <w:tcBorders>
              <w:top w:val="single" w:sz="8" w:space="0" w:color="000000"/>
              <w:left w:val="single" w:sz="4"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218</w:t>
            </w:r>
            <w:r w:rsidR="006C5395">
              <w:rPr>
                <w:b/>
                <w:bCs/>
                <w:color w:val="000000"/>
                <w:sz w:val="22"/>
                <w:szCs w:val="22"/>
              </w:rPr>
              <w:t>,</w:t>
            </w:r>
            <w:r w:rsidRPr="00B207FA">
              <w:rPr>
                <w:b/>
                <w:bCs/>
                <w:color w:val="000000"/>
                <w:sz w:val="22"/>
                <w:szCs w:val="22"/>
              </w:rPr>
              <w:t>1</w:t>
            </w:r>
          </w:p>
        </w:tc>
        <w:tc>
          <w:tcPr>
            <w:tcW w:w="810" w:type="dxa"/>
            <w:tcBorders>
              <w:top w:val="single" w:sz="8" w:space="0" w:color="000000"/>
              <w:left w:val="single" w:sz="4"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7</w:t>
            </w:r>
            <w:r w:rsidR="006C5395">
              <w:rPr>
                <w:b/>
                <w:bCs/>
                <w:color w:val="000000"/>
                <w:sz w:val="22"/>
                <w:szCs w:val="22"/>
              </w:rPr>
              <w:t>,</w:t>
            </w:r>
            <w:r w:rsidRPr="00B207FA">
              <w:rPr>
                <w:b/>
                <w:bCs/>
                <w:color w:val="000000"/>
                <w:sz w:val="22"/>
                <w:szCs w:val="22"/>
              </w:rPr>
              <w:t>18</w:t>
            </w:r>
          </w:p>
        </w:tc>
        <w:tc>
          <w:tcPr>
            <w:tcW w:w="758" w:type="dxa"/>
            <w:tcBorders>
              <w:top w:val="single" w:sz="8" w:space="0" w:color="000000"/>
              <w:left w:val="single" w:sz="4" w:space="0" w:color="000000"/>
              <w:bottom w:val="single" w:sz="8" w:space="0" w:color="000000"/>
              <w:right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9</w:t>
            </w:r>
            <w:r w:rsidR="006C5395">
              <w:rPr>
                <w:b/>
                <w:bCs/>
                <w:color w:val="000000"/>
                <w:sz w:val="22"/>
                <w:szCs w:val="22"/>
              </w:rPr>
              <w:t>,</w:t>
            </w:r>
            <w:r w:rsidRPr="00B207FA">
              <w:rPr>
                <w:b/>
                <w:bCs/>
                <w:color w:val="000000"/>
                <w:sz w:val="22"/>
                <w:szCs w:val="22"/>
              </w:rPr>
              <w:t>2</w:t>
            </w:r>
            <w:r>
              <w:rPr>
                <w:b/>
                <w:bCs/>
                <w:color w:val="000000"/>
                <w:sz w:val="22"/>
                <w:szCs w:val="22"/>
              </w:rPr>
              <w:t>8</w:t>
            </w:r>
          </w:p>
        </w:tc>
      </w:tr>
      <w:tr w:rsidR="00EA7F06" w:rsidRPr="0060598B" w:rsidTr="00EA7F06">
        <w:trPr>
          <w:trHeight w:val="268"/>
          <w:jc w:val="center"/>
        </w:trPr>
        <w:tc>
          <w:tcPr>
            <w:tcW w:w="8665" w:type="dxa"/>
            <w:gridSpan w:val="11"/>
            <w:tcBorders>
              <w:left w:val="single" w:sz="8" w:space="0" w:color="000000"/>
              <w:bottom w:val="single" w:sz="8" w:space="0" w:color="000000"/>
              <w:right w:val="single" w:sz="8" w:space="0" w:color="000000"/>
            </w:tcBorders>
          </w:tcPr>
          <w:p w:rsidR="00EA7F06" w:rsidRPr="0060598B" w:rsidRDefault="00EA7F06" w:rsidP="00EA7F06">
            <w:pPr>
              <w:snapToGrid w:val="0"/>
              <w:jc w:val="center"/>
              <w:rPr>
                <w:b/>
                <w:color w:val="000000"/>
                <w:sz w:val="22"/>
                <w:szCs w:val="22"/>
                <w:lang w:val="lt-LT"/>
              </w:rPr>
            </w:pPr>
            <w:r w:rsidRPr="0060598B">
              <w:rPr>
                <w:b/>
                <w:color w:val="000000"/>
                <w:sz w:val="22"/>
                <w:szCs w:val="22"/>
                <w:lang w:val="lt-LT"/>
              </w:rPr>
              <w:t>Aukštaitijos IM stotis</w:t>
            </w:r>
          </w:p>
        </w:tc>
      </w:tr>
      <w:tr w:rsidR="00EA7F06" w:rsidRPr="00B207FA" w:rsidTr="00EA7F06">
        <w:trPr>
          <w:trHeight w:val="268"/>
          <w:jc w:val="center"/>
        </w:trPr>
        <w:tc>
          <w:tcPr>
            <w:tcW w:w="1080" w:type="dxa"/>
            <w:tcBorders>
              <w:top w:val="single" w:sz="8" w:space="0" w:color="000000"/>
              <w:left w:val="single" w:sz="8" w:space="0" w:color="000000"/>
              <w:bottom w:val="single" w:sz="4" w:space="0" w:color="000000"/>
            </w:tcBorders>
            <w:vAlign w:val="bottom"/>
          </w:tcPr>
          <w:p w:rsidR="00EA7F06" w:rsidRPr="004B0F5D" w:rsidRDefault="00EA7F06" w:rsidP="00EA7F06">
            <w:pPr>
              <w:jc w:val="center"/>
              <w:rPr>
                <w:bCs/>
                <w:color w:val="000000"/>
                <w:sz w:val="22"/>
                <w:szCs w:val="22"/>
                <w:lang w:val="lt-LT"/>
              </w:rPr>
            </w:pPr>
            <w:r w:rsidRPr="004B0F5D">
              <w:rPr>
                <w:bCs/>
                <w:color w:val="000000"/>
                <w:sz w:val="22"/>
                <w:szCs w:val="22"/>
                <w:lang w:val="lt-LT"/>
              </w:rPr>
              <w:t>2019 01</w:t>
            </w:r>
          </w:p>
        </w:tc>
        <w:tc>
          <w:tcPr>
            <w:tcW w:w="824" w:type="dxa"/>
            <w:tcBorders>
              <w:top w:val="single" w:sz="8"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58</w:t>
            </w:r>
            <w:r w:rsidR="006C5395">
              <w:rPr>
                <w:color w:val="000000"/>
                <w:sz w:val="22"/>
                <w:szCs w:val="22"/>
              </w:rPr>
              <w:t>,</w:t>
            </w:r>
            <w:r w:rsidRPr="00B207FA">
              <w:rPr>
                <w:color w:val="000000"/>
                <w:sz w:val="22"/>
                <w:szCs w:val="22"/>
              </w:rPr>
              <w:t>3</w:t>
            </w:r>
          </w:p>
        </w:tc>
        <w:tc>
          <w:tcPr>
            <w:tcW w:w="796" w:type="dxa"/>
            <w:tcBorders>
              <w:top w:val="single" w:sz="8"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98</w:t>
            </w:r>
            <w:r w:rsidR="006C5395">
              <w:rPr>
                <w:color w:val="000000"/>
                <w:sz w:val="22"/>
                <w:szCs w:val="22"/>
              </w:rPr>
              <w:t>,</w:t>
            </w:r>
            <w:r w:rsidRPr="00B207FA">
              <w:rPr>
                <w:color w:val="000000"/>
                <w:sz w:val="22"/>
                <w:szCs w:val="22"/>
              </w:rPr>
              <w:t>4</w:t>
            </w:r>
          </w:p>
        </w:tc>
        <w:tc>
          <w:tcPr>
            <w:tcW w:w="720" w:type="dxa"/>
            <w:tcBorders>
              <w:top w:val="single" w:sz="8"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1399</w:t>
            </w:r>
          </w:p>
        </w:tc>
        <w:tc>
          <w:tcPr>
            <w:tcW w:w="740" w:type="dxa"/>
            <w:tcBorders>
              <w:top w:val="single" w:sz="8"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13</w:t>
            </w:r>
            <w:r w:rsidR="006C5395">
              <w:rPr>
                <w:color w:val="000000"/>
                <w:sz w:val="22"/>
                <w:szCs w:val="22"/>
              </w:rPr>
              <w:t>,</w:t>
            </w:r>
            <w:r w:rsidRPr="00B207FA">
              <w:rPr>
                <w:color w:val="000000"/>
                <w:sz w:val="22"/>
                <w:szCs w:val="22"/>
              </w:rPr>
              <w:t>3</w:t>
            </w:r>
          </w:p>
        </w:tc>
        <w:tc>
          <w:tcPr>
            <w:tcW w:w="740" w:type="dxa"/>
            <w:tcBorders>
              <w:top w:val="single" w:sz="8"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30</w:t>
            </w:r>
            <w:r w:rsidR="006C5395">
              <w:rPr>
                <w:color w:val="000000"/>
                <w:sz w:val="22"/>
                <w:szCs w:val="22"/>
              </w:rPr>
              <w:t>,</w:t>
            </w:r>
            <w:r w:rsidRPr="00B207FA">
              <w:rPr>
                <w:color w:val="000000"/>
                <w:sz w:val="22"/>
                <w:szCs w:val="22"/>
              </w:rPr>
              <w:t>6</w:t>
            </w:r>
          </w:p>
        </w:tc>
        <w:tc>
          <w:tcPr>
            <w:tcW w:w="757" w:type="dxa"/>
            <w:tcBorders>
              <w:top w:val="single" w:sz="8"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1054</w:t>
            </w:r>
          </w:p>
        </w:tc>
        <w:tc>
          <w:tcPr>
            <w:tcW w:w="720" w:type="dxa"/>
            <w:tcBorders>
              <w:top w:val="single" w:sz="8"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w:t>
            </w:r>
            <w:r w:rsidR="006C5395">
              <w:rPr>
                <w:color w:val="000000"/>
                <w:sz w:val="22"/>
                <w:szCs w:val="22"/>
              </w:rPr>
              <w:t>,</w:t>
            </w:r>
            <w:r w:rsidRPr="00B207FA">
              <w:rPr>
                <w:color w:val="000000"/>
                <w:sz w:val="22"/>
                <w:szCs w:val="22"/>
              </w:rPr>
              <w:t>87</w:t>
            </w:r>
          </w:p>
        </w:tc>
        <w:tc>
          <w:tcPr>
            <w:tcW w:w="720" w:type="dxa"/>
            <w:tcBorders>
              <w:top w:val="single" w:sz="8"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8</w:t>
            </w:r>
            <w:r w:rsidR="006C5395">
              <w:rPr>
                <w:color w:val="000000"/>
                <w:sz w:val="22"/>
                <w:szCs w:val="22"/>
              </w:rPr>
              <w:t>,</w:t>
            </w:r>
            <w:r w:rsidRPr="00B207FA">
              <w:rPr>
                <w:color w:val="000000"/>
                <w:sz w:val="22"/>
                <w:szCs w:val="22"/>
              </w:rPr>
              <w:t>85</w:t>
            </w:r>
          </w:p>
        </w:tc>
        <w:tc>
          <w:tcPr>
            <w:tcW w:w="810" w:type="dxa"/>
            <w:tcBorders>
              <w:top w:val="single" w:sz="8"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928</w:t>
            </w:r>
          </w:p>
        </w:tc>
        <w:tc>
          <w:tcPr>
            <w:tcW w:w="758" w:type="dxa"/>
            <w:tcBorders>
              <w:top w:val="single" w:sz="4" w:space="0" w:color="000000"/>
              <w:left w:val="single" w:sz="4" w:space="0" w:color="000000"/>
              <w:bottom w:val="single" w:sz="4" w:space="0" w:color="000000"/>
              <w:right w:val="single" w:sz="8" w:space="0" w:color="000000"/>
            </w:tcBorders>
            <w:vAlign w:val="center"/>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578</w:t>
            </w:r>
          </w:p>
        </w:tc>
      </w:tr>
      <w:tr w:rsidR="00EA7F06" w:rsidRPr="00B207FA" w:rsidTr="00EA7F06">
        <w:trPr>
          <w:trHeight w:val="268"/>
          <w:jc w:val="center"/>
        </w:trPr>
        <w:tc>
          <w:tcPr>
            <w:tcW w:w="1080" w:type="dxa"/>
            <w:tcBorders>
              <w:top w:val="single" w:sz="4" w:space="0" w:color="000000"/>
              <w:left w:val="single" w:sz="8" w:space="0" w:color="000000"/>
              <w:bottom w:val="single" w:sz="4" w:space="0" w:color="000000"/>
            </w:tcBorders>
            <w:vAlign w:val="bottom"/>
          </w:tcPr>
          <w:p w:rsidR="00EA7F06" w:rsidRPr="004B0F5D" w:rsidRDefault="00EA7F06" w:rsidP="00EA7F06">
            <w:pPr>
              <w:jc w:val="center"/>
              <w:rPr>
                <w:bCs/>
                <w:color w:val="000000"/>
                <w:sz w:val="22"/>
                <w:szCs w:val="22"/>
                <w:lang w:val="lt-LT"/>
              </w:rPr>
            </w:pPr>
            <w:r w:rsidRPr="004B0F5D">
              <w:rPr>
                <w:bCs/>
                <w:color w:val="000000"/>
                <w:sz w:val="22"/>
                <w:szCs w:val="22"/>
                <w:lang w:val="lt-LT"/>
              </w:rPr>
              <w:t>2019 02</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16</w:t>
            </w:r>
            <w:r w:rsidR="006C5395">
              <w:rPr>
                <w:color w:val="000000"/>
                <w:sz w:val="22"/>
                <w:szCs w:val="22"/>
              </w:rPr>
              <w:t>,</w:t>
            </w:r>
            <w:r w:rsidRPr="00B207FA">
              <w:rPr>
                <w:color w:val="000000"/>
                <w:sz w:val="22"/>
                <w:szCs w:val="22"/>
              </w:rPr>
              <w:t>9</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87</w:t>
            </w:r>
            <w:r w:rsidR="006C5395">
              <w:rPr>
                <w:color w:val="000000"/>
                <w:sz w:val="22"/>
                <w:szCs w:val="22"/>
              </w:rPr>
              <w:t>,</w:t>
            </w:r>
            <w:r w:rsidRPr="00B207FA">
              <w:rPr>
                <w:color w:val="000000"/>
                <w:sz w:val="22"/>
                <w:szCs w:val="22"/>
              </w:rPr>
              <w:t>4</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623</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12</w:t>
            </w:r>
            <w:r w:rsidR="006C5395">
              <w:rPr>
                <w:color w:val="000000"/>
                <w:sz w:val="22"/>
                <w:szCs w:val="22"/>
              </w:rPr>
              <w:t>,</w:t>
            </w:r>
            <w:r w:rsidRPr="00B207FA">
              <w:rPr>
                <w:color w:val="000000"/>
                <w:sz w:val="22"/>
                <w:szCs w:val="22"/>
              </w:rPr>
              <w:t>0</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29</w:t>
            </w:r>
            <w:r w:rsidR="006C5395">
              <w:rPr>
                <w:color w:val="000000"/>
                <w:sz w:val="22"/>
                <w:szCs w:val="22"/>
              </w:rPr>
              <w:t>,</w:t>
            </w:r>
            <w:r w:rsidRPr="00B207FA">
              <w:rPr>
                <w:color w:val="000000"/>
                <w:sz w:val="22"/>
                <w:szCs w:val="22"/>
              </w:rPr>
              <w:t>7</w:t>
            </w:r>
          </w:p>
        </w:tc>
        <w:tc>
          <w:tcPr>
            <w:tcW w:w="75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187</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61</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w:t>
            </w:r>
            <w:r w:rsidR="006C5395">
              <w:rPr>
                <w:color w:val="000000"/>
                <w:sz w:val="22"/>
                <w:szCs w:val="22"/>
              </w:rPr>
              <w:t>,</w:t>
            </w:r>
            <w:r w:rsidRPr="00B207FA">
              <w:rPr>
                <w:color w:val="000000"/>
                <w:sz w:val="22"/>
                <w:szCs w:val="22"/>
              </w:rPr>
              <w:t>06</w:t>
            </w:r>
          </w:p>
        </w:tc>
        <w:tc>
          <w:tcPr>
            <w:tcW w:w="81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247</w:t>
            </w:r>
          </w:p>
        </w:tc>
        <w:tc>
          <w:tcPr>
            <w:tcW w:w="758" w:type="dxa"/>
            <w:tcBorders>
              <w:top w:val="single" w:sz="4" w:space="0" w:color="000000"/>
              <w:left w:val="single" w:sz="4" w:space="0" w:color="000000"/>
              <w:bottom w:val="single" w:sz="4" w:space="0" w:color="000000"/>
              <w:right w:val="single" w:sz="8" w:space="0" w:color="000000"/>
            </w:tcBorders>
            <w:vAlign w:val="center"/>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134</w:t>
            </w:r>
          </w:p>
        </w:tc>
      </w:tr>
      <w:tr w:rsidR="00EA7F06" w:rsidRPr="00B207FA" w:rsidTr="00EA7F06">
        <w:trPr>
          <w:trHeight w:val="268"/>
          <w:jc w:val="center"/>
        </w:trPr>
        <w:tc>
          <w:tcPr>
            <w:tcW w:w="1080" w:type="dxa"/>
            <w:tcBorders>
              <w:top w:val="single" w:sz="4" w:space="0" w:color="000000"/>
              <w:left w:val="single" w:sz="8" w:space="0" w:color="000000"/>
              <w:bottom w:val="single" w:sz="4" w:space="0" w:color="000000"/>
            </w:tcBorders>
            <w:vAlign w:val="bottom"/>
          </w:tcPr>
          <w:p w:rsidR="00EA7F06" w:rsidRPr="004B0F5D" w:rsidRDefault="00EA7F06" w:rsidP="00EA7F06">
            <w:pPr>
              <w:jc w:val="center"/>
              <w:rPr>
                <w:bCs/>
                <w:color w:val="000000"/>
                <w:sz w:val="22"/>
                <w:szCs w:val="22"/>
                <w:lang w:val="lt-LT"/>
              </w:rPr>
            </w:pPr>
            <w:r w:rsidRPr="004B0F5D">
              <w:rPr>
                <w:bCs/>
                <w:color w:val="000000"/>
                <w:sz w:val="22"/>
                <w:szCs w:val="22"/>
                <w:lang w:val="lt-LT"/>
              </w:rPr>
              <w:t>2019 03</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34</w:t>
            </w:r>
            <w:r w:rsidR="006C5395">
              <w:rPr>
                <w:color w:val="000000"/>
                <w:sz w:val="22"/>
                <w:szCs w:val="22"/>
              </w:rPr>
              <w:t>,</w:t>
            </w:r>
            <w:r w:rsidRPr="00B207FA">
              <w:rPr>
                <w:color w:val="000000"/>
                <w:sz w:val="22"/>
                <w:szCs w:val="22"/>
              </w:rPr>
              <w:t>7</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36</w:t>
            </w:r>
            <w:r w:rsidR="006C5395">
              <w:rPr>
                <w:color w:val="000000"/>
                <w:sz w:val="22"/>
                <w:szCs w:val="22"/>
              </w:rPr>
              <w:t>,</w:t>
            </w:r>
            <w:r w:rsidRPr="00B207FA">
              <w:rPr>
                <w:color w:val="000000"/>
                <w:sz w:val="22"/>
                <w:szCs w:val="22"/>
              </w:rPr>
              <w:t>0</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469</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4</w:t>
            </w:r>
            <w:r w:rsidR="006C5395">
              <w:rPr>
                <w:color w:val="000000"/>
                <w:sz w:val="22"/>
                <w:szCs w:val="22"/>
              </w:rPr>
              <w:t>,</w:t>
            </w:r>
            <w:r w:rsidRPr="00B207FA">
              <w:rPr>
                <w:color w:val="000000"/>
                <w:sz w:val="22"/>
                <w:szCs w:val="22"/>
              </w:rPr>
              <w:t>7</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9</w:t>
            </w:r>
            <w:r w:rsidR="006C5395">
              <w:rPr>
                <w:color w:val="000000"/>
                <w:sz w:val="22"/>
                <w:szCs w:val="22"/>
              </w:rPr>
              <w:t>,</w:t>
            </w:r>
            <w:r w:rsidRPr="00B207FA">
              <w:rPr>
                <w:color w:val="000000"/>
                <w:sz w:val="22"/>
                <w:szCs w:val="22"/>
              </w:rPr>
              <w:t>3</w:t>
            </w:r>
          </w:p>
        </w:tc>
        <w:tc>
          <w:tcPr>
            <w:tcW w:w="75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215</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21</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w:t>
            </w:r>
            <w:r w:rsidR="006C5395">
              <w:rPr>
                <w:color w:val="000000"/>
                <w:sz w:val="22"/>
                <w:szCs w:val="22"/>
              </w:rPr>
              <w:t>,</w:t>
            </w:r>
            <w:r w:rsidRPr="00B207FA">
              <w:rPr>
                <w:color w:val="000000"/>
                <w:sz w:val="22"/>
                <w:szCs w:val="22"/>
              </w:rPr>
              <w:t>07</w:t>
            </w:r>
          </w:p>
        </w:tc>
        <w:tc>
          <w:tcPr>
            <w:tcW w:w="81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341</w:t>
            </w:r>
          </w:p>
        </w:tc>
        <w:tc>
          <w:tcPr>
            <w:tcW w:w="758" w:type="dxa"/>
            <w:tcBorders>
              <w:top w:val="single" w:sz="4" w:space="0" w:color="000000"/>
              <w:left w:val="single" w:sz="4" w:space="0" w:color="000000"/>
              <w:bottom w:val="single" w:sz="4" w:space="0" w:color="000000"/>
              <w:right w:val="single" w:sz="8" w:space="0" w:color="000000"/>
            </w:tcBorders>
            <w:vAlign w:val="center"/>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436</w:t>
            </w:r>
          </w:p>
        </w:tc>
      </w:tr>
      <w:tr w:rsidR="00EA7F06" w:rsidRPr="00B207FA" w:rsidTr="00EA7F06">
        <w:trPr>
          <w:trHeight w:val="268"/>
          <w:jc w:val="center"/>
        </w:trPr>
        <w:tc>
          <w:tcPr>
            <w:tcW w:w="1080" w:type="dxa"/>
            <w:tcBorders>
              <w:top w:val="single" w:sz="4" w:space="0" w:color="000000"/>
              <w:left w:val="single" w:sz="8" w:space="0" w:color="000000"/>
              <w:bottom w:val="single" w:sz="4" w:space="0" w:color="000000"/>
            </w:tcBorders>
            <w:vAlign w:val="bottom"/>
          </w:tcPr>
          <w:p w:rsidR="00EA7F06" w:rsidRPr="004B0F5D" w:rsidRDefault="00EA7F06" w:rsidP="00EA7F06">
            <w:pPr>
              <w:jc w:val="center"/>
              <w:rPr>
                <w:bCs/>
                <w:color w:val="000000"/>
                <w:sz w:val="22"/>
                <w:szCs w:val="22"/>
                <w:lang w:val="lt-LT"/>
              </w:rPr>
            </w:pPr>
            <w:r w:rsidRPr="004B0F5D">
              <w:rPr>
                <w:bCs/>
                <w:color w:val="000000"/>
                <w:sz w:val="22"/>
                <w:szCs w:val="22"/>
                <w:lang w:val="lt-LT"/>
              </w:rPr>
              <w:t>2019 04</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11</w:t>
            </w:r>
            <w:r w:rsidR="006C5395">
              <w:rPr>
                <w:color w:val="000000"/>
                <w:sz w:val="22"/>
                <w:szCs w:val="22"/>
              </w:rPr>
              <w:t>,</w:t>
            </w:r>
            <w:r w:rsidRPr="00B207FA">
              <w:rPr>
                <w:color w:val="000000"/>
                <w:sz w:val="22"/>
                <w:szCs w:val="22"/>
              </w:rPr>
              <w:t>8</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8</w:t>
            </w:r>
            <w:r w:rsidR="006C5395">
              <w:rPr>
                <w:color w:val="000000"/>
                <w:sz w:val="22"/>
                <w:szCs w:val="22"/>
              </w:rPr>
              <w:t>,</w:t>
            </w:r>
            <w:r w:rsidRPr="00B207FA">
              <w:rPr>
                <w:color w:val="000000"/>
                <w:sz w:val="22"/>
                <w:szCs w:val="22"/>
              </w:rPr>
              <w:t>9</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182</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5</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w:t>
            </w:r>
            <w:r w:rsidR="006C5395">
              <w:rPr>
                <w:color w:val="000000"/>
                <w:sz w:val="22"/>
                <w:szCs w:val="22"/>
              </w:rPr>
              <w:t>,</w:t>
            </w:r>
            <w:r w:rsidRPr="00B207FA">
              <w:rPr>
                <w:color w:val="000000"/>
                <w:sz w:val="22"/>
                <w:szCs w:val="22"/>
              </w:rPr>
              <w:t>0</w:t>
            </w:r>
          </w:p>
        </w:tc>
        <w:tc>
          <w:tcPr>
            <w:tcW w:w="75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56</w:t>
            </w:r>
            <w:r w:rsidR="006C5395">
              <w:rPr>
                <w:color w:val="000000"/>
                <w:sz w:val="22"/>
                <w:szCs w:val="22"/>
              </w:rPr>
              <w:t>,</w:t>
            </w:r>
            <w:r w:rsidRPr="00B207FA">
              <w:rPr>
                <w:color w:val="000000"/>
                <w:sz w:val="22"/>
                <w:szCs w:val="22"/>
              </w:rPr>
              <w:t>4</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29</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39</w:t>
            </w:r>
          </w:p>
        </w:tc>
        <w:tc>
          <w:tcPr>
            <w:tcW w:w="81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550</w:t>
            </w:r>
          </w:p>
        </w:tc>
        <w:tc>
          <w:tcPr>
            <w:tcW w:w="758" w:type="dxa"/>
            <w:tcBorders>
              <w:top w:val="single" w:sz="4" w:space="0" w:color="000000"/>
              <w:left w:val="single" w:sz="4" w:space="0" w:color="000000"/>
              <w:bottom w:val="single" w:sz="4" w:space="0" w:color="000000"/>
              <w:right w:val="single" w:sz="8" w:space="0" w:color="000000"/>
            </w:tcBorders>
            <w:vAlign w:val="center"/>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209</w:t>
            </w:r>
          </w:p>
        </w:tc>
      </w:tr>
      <w:tr w:rsidR="00EA7F06" w:rsidRPr="00B207FA" w:rsidTr="00EA7F06">
        <w:trPr>
          <w:trHeight w:val="268"/>
          <w:jc w:val="center"/>
        </w:trPr>
        <w:tc>
          <w:tcPr>
            <w:tcW w:w="1080" w:type="dxa"/>
            <w:tcBorders>
              <w:top w:val="single" w:sz="4" w:space="0" w:color="000000"/>
              <w:left w:val="single" w:sz="8" w:space="0" w:color="000000"/>
              <w:bottom w:val="single" w:sz="4" w:space="0" w:color="000000"/>
            </w:tcBorders>
            <w:vAlign w:val="bottom"/>
          </w:tcPr>
          <w:p w:rsidR="00EA7F06" w:rsidRPr="004B0F5D" w:rsidRDefault="00EA7F06" w:rsidP="00EA7F06">
            <w:pPr>
              <w:jc w:val="center"/>
              <w:rPr>
                <w:bCs/>
                <w:color w:val="000000"/>
                <w:sz w:val="22"/>
                <w:szCs w:val="22"/>
                <w:lang w:val="lt-LT"/>
              </w:rPr>
            </w:pPr>
            <w:r w:rsidRPr="004B0F5D">
              <w:rPr>
                <w:bCs/>
                <w:color w:val="000000"/>
                <w:sz w:val="22"/>
                <w:szCs w:val="22"/>
                <w:lang w:val="lt-LT"/>
              </w:rPr>
              <w:t>2019 05</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43</w:t>
            </w:r>
            <w:r w:rsidR="006C5395">
              <w:rPr>
                <w:color w:val="000000"/>
                <w:sz w:val="22"/>
                <w:szCs w:val="22"/>
              </w:rPr>
              <w:t>,</w:t>
            </w:r>
            <w:r w:rsidRPr="00B207FA">
              <w:rPr>
                <w:color w:val="000000"/>
                <w:sz w:val="22"/>
                <w:szCs w:val="22"/>
              </w:rPr>
              <w:t>2</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66</w:t>
            </w:r>
            <w:r w:rsidR="006C5395">
              <w:rPr>
                <w:color w:val="000000"/>
                <w:sz w:val="22"/>
                <w:szCs w:val="22"/>
              </w:rPr>
              <w:t>,</w:t>
            </w:r>
            <w:r w:rsidRPr="00B207FA">
              <w:rPr>
                <w:color w:val="000000"/>
                <w:sz w:val="22"/>
                <w:szCs w:val="22"/>
              </w:rPr>
              <w:t>5</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852</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8</w:t>
            </w:r>
            <w:r w:rsidR="006C5395">
              <w:rPr>
                <w:color w:val="000000"/>
                <w:sz w:val="22"/>
                <w:szCs w:val="22"/>
              </w:rPr>
              <w:t>,</w:t>
            </w:r>
            <w:r w:rsidRPr="00B207FA">
              <w:rPr>
                <w:color w:val="000000"/>
                <w:sz w:val="22"/>
                <w:szCs w:val="22"/>
              </w:rPr>
              <w:t>2</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18</w:t>
            </w:r>
            <w:r w:rsidR="006C5395">
              <w:rPr>
                <w:color w:val="000000"/>
                <w:sz w:val="22"/>
                <w:szCs w:val="22"/>
              </w:rPr>
              <w:t>,</w:t>
            </w:r>
            <w:r w:rsidRPr="00B207FA">
              <w:rPr>
                <w:color w:val="000000"/>
                <w:sz w:val="22"/>
                <w:szCs w:val="22"/>
              </w:rPr>
              <w:t>0</w:t>
            </w:r>
          </w:p>
        </w:tc>
        <w:tc>
          <w:tcPr>
            <w:tcW w:w="75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320</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w:t>
            </w:r>
            <w:r w:rsidR="006C5395">
              <w:rPr>
                <w:color w:val="000000"/>
                <w:sz w:val="22"/>
                <w:szCs w:val="22"/>
              </w:rPr>
              <w:t>,</w:t>
            </w:r>
            <w:r w:rsidRPr="00B207FA">
              <w:rPr>
                <w:color w:val="000000"/>
                <w:sz w:val="22"/>
                <w:szCs w:val="22"/>
              </w:rPr>
              <w:t>31</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w:t>
            </w:r>
            <w:r w:rsidR="006C5395">
              <w:rPr>
                <w:color w:val="000000"/>
                <w:sz w:val="22"/>
                <w:szCs w:val="22"/>
              </w:rPr>
              <w:t>,</w:t>
            </w:r>
            <w:r w:rsidRPr="00B207FA">
              <w:rPr>
                <w:color w:val="000000"/>
                <w:sz w:val="22"/>
                <w:szCs w:val="22"/>
              </w:rPr>
              <w:t>34</w:t>
            </w:r>
          </w:p>
        </w:tc>
        <w:tc>
          <w:tcPr>
            <w:tcW w:w="81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645</w:t>
            </w:r>
          </w:p>
        </w:tc>
        <w:tc>
          <w:tcPr>
            <w:tcW w:w="758" w:type="dxa"/>
            <w:tcBorders>
              <w:top w:val="single" w:sz="4" w:space="0" w:color="000000"/>
              <w:left w:val="single" w:sz="4" w:space="0" w:color="000000"/>
              <w:bottom w:val="single" w:sz="4" w:space="0" w:color="000000"/>
              <w:right w:val="single" w:sz="8" w:space="0" w:color="000000"/>
            </w:tcBorders>
            <w:vAlign w:val="center"/>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151</w:t>
            </w:r>
          </w:p>
        </w:tc>
      </w:tr>
      <w:tr w:rsidR="00EA7F06" w:rsidRPr="00B207FA" w:rsidTr="00EA7F06">
        <w:trPr>
          <w:trHeight w:val="268"/>
          <w:jc w:val="center"/>
        </w:trPr>
        <w:tc>
          <w:tcPr>
            <w:tcW w:w="1080" w:type="dxa"/>
            <w:tcBorders>
              <w:top w:val="single" w:sz="4" w:space="0" w:color="000000"/>
              <w:left w:val="single" w:sz="8" w:space="0" w:color="000000"/>
              <w:bottom w:val="single" w:sz="4" w:space="0" w:color="000000"/>
            </w:tcBorders>
            <w:vAlign w:val="bottom"/>
          </w:tcPr>
          <w:p w:rsidR="00EA7F06" w:rsidRPr="004B0F5D" w:rsidRDefault="00EA7F06" w:rsidP="00EA7F06">
            <w:pPr>
              <w:jc w:val="center"/>
              <w:rPr>
                <w:bCs/>
                <w:color w:val="000000"/>
                <w:sz w:val="22"/>
                <w:szCs w:val="22"/>
                <w:lang w:val="lt-LT"/>
              </w:rPr>
            </w:pPr>
            <w:r w:rsidRPr="004B0F5D">
              <w:rPr>
                <w:bCs/>
                <w:color w:val="000000"/>
                <w:sz w:val="22"/>
                <w:szCs w:val="22"/>
                <w:lang w:val="lt-LT"/>
              </w:rPr>
              <w:t>2019 06</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27</w:t>
            </w:r>
            <w:r w:rsidR="006C5395">
              <w:rPr>
                <w:color w:val="000000"/>
                <w:sz w:val="22"/>
                <w:szCs w:val="22"/>
              </w:rPr>
              <w:t>,</w:t>
            </w:r>
            <w:r w:rsidRPr="00B207FA">
              <w:rPr>
                <w:color w:val="000000"/>
                <w:sz w:val="22"/>
                <w:szCs w:val="22"/>
              </w:rPr>
              <w:t>3</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33</w:t>
            </w:r>
            <w:r w:rsidR="006C5395">
              <w:rPr>
                <w:color w:val="000000"/>
                <w:sz w:val="22"/>
                <w:szCs w:val="22"/>
              </w:rPr>
              <w:t>,</w:t>
            </w:r>
            <w:r w:rsidRPr="00B207FA">
              <w:rPr>
                <w:color w:val="000000"/>
                <w:sz w:val="22"/>
                <w:szCs w:val="22"/>
              </w:rPr>
              <w:t>5</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1612</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7</w:t>
            </w:r>
            <w:r w:rsidR="006C5395">
              <w:rPr>
                <w:color w:val="000000"/>
                <w:sz w:val="22"/>
                <w:szCs w:val="22"/>
              </w:rPr>
              <w:t>,</w:t>
            </w:r>
            <w:r w:rsidRPr="00B207FA">
              <w:rPr>
                <w:color w:val="000000"/>
                <w:sz w:val="22"/>
                <w:szCs w:val="22"/>
              </w:rPr>
              <w:t>1</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39</w:t>
            </w:r>
            <w:r w:rsidR="006C5395">
              <w:rPr>
                <w:color w:val="000000"/>
                <w:sz w:val="22"/>
                <w:szCs w:val="22"/>
              </w:rPr>
              <w:t>,</w:t>
            </w:r>
            <w:r w:rsidRPr="00B207FA">
              <w:rPr>
                <w:color w:val="000000"/>
                <w:sz w:val="22"/>
                <w:szCs w:val="22"/>
              </w:rPr>
              <w:t>2</w:t>
            </w:r>
          </w:p>
        </w:tc>
        <w:tc>
          <w:tcPr>
            <w:tcW w:w="75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279</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96</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82</w:t>
            </w:r>
          </w:p>
        </w:tc>
        <w:tc>
          <w:tcPr>
            <w:tcW w:w="81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342</w:t>
            </w:r>
          </w:p>
        </w:tc>
        <w:tc>
          <w:tcPr>
            <w:tcW w:w="758" w:type="dxa"/>
            <w:tcBorders>
              <w:top w:val="single" w:sz="4" w:space="0" w:color="000000"/>
              <w:left w:val="single" w:sz="4" w:space="0" w:color="000000"/>
              <w:bottom w:val="single" w:sz="4" w:space="0" w:color="000000"/>
              <w:right w:val="single" w:sz="8" w:space="0" w:color="000000"/>
            </w:tcBorders>
            <w:vAlign w:val="center"/>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162</w:t>
            </w:r>
          </w:p>
        </w:tc>
      </w:tr>
      <w:tr w:rsidR="00EA7F06" w:rsidRPr="00B207FA" w:rsidTr="00EA7F06">
        <w:trPr>
          <w:trHeight w:val="268"/>
          <w:jc w:val="center"/>
        </w:trPr>
        <w:tc>
          <w:tcPr>
            <w:tcW w:w="1080" w:type="dxa"/>
            <w:tcBorders>
              <w:top w:val="single" w:sz="4" w:space="0" w:color="000000"/>
              <w:left w:val="single" w:sz="8" w:space="0" w:color="000000"/>
              <w:bottom w:val="single" w:sz="4" w:space="0" w:color="000000"/>
            </w:tcBorders>
            <w:vAlign w:val="bottom"/>
          </w:tcPr>
          <w:p w:rsidR="00EA7F06" w:rsidRPr="004B0F5D" w:rsidRDefault="00EA7F06" w:rsidP="00EA7F06">
            <w:pPr>
              <w:jc w:val="center"/>
              <w:rPr>
                <w:bCs/>
                <w:color w:val="000000"/>
                <w:sz w:val="22"/>
                <w:szCs w:val="22"/>
                <w:lang w:val="lt-LT"/>
              </w:rPr>
            </w:pPr>
            <w:r w:rsidRPr="004B0F5D">
              <w:rPr>
                <w:bCs/>
                <w:color w:val="000000"/>
                <w:sz w:val="22"/>
                <w:szCs w:val="22"/>
                <w:lang w:val="lt-LT"/>
              </w:rPr>
              <w:t>2019 07</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93</w:t>
            </w:r>
            <w:r w:rsidR="006C5395">
              <w:rPr>
                <w:color w:val="000000"/>
                <w:sz w:val="22"/>
                <w:szCs w:val="22"/>
              </w:rPr>
              <w:t>,</w:t>
            </w:r>
            <w:r w:rsidRPr="00B207FA">
              <w:rPr>
                <w:color w:val="000000"/>
                <w:sz w:val="22"/>
                <w:szCs w:val="22"/>
              </w:rPr>
              <w:t>4</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67</w:t>
            </w:r>
            <w:r w:rsidR="006C5395">
              <w:rPr>
                <w:color w:val="000000"/>
                <w:sz w:val="22"/>
                <w:szCs w:val="22"/>
              </w:rPr>
              <w:t>,</w:t>
            </w:r>
            <w:r w:rsidRPr="00B207FA">
              <w:rPr>
                <w:color w:val="000000"/>
                <w:sz w:val="22"/>
                <w:szCs w:val="22"/>
              </w:rPr>
              <w:t>9</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2270</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12</w:t>
            </w:r>
            <w:r w:rsidR="006C5395">
              <w:rPr>
                <w:color w:val="000000"/>
                <w:sz w:val="22"/>
                <w:szCs w:val="22"/>
              </w:rPr>
              <w:t>,</w:t>
            </w:r>
            <w:r w:rsidRPr="00B207FA">
              <w:rPr>
                <w:color w:val="000000"/>
                <w:sz w:val="22"/>
                <w:szCs w:val="22"/>
              </w:rPr>
              <w:t>0</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34</w:t>
            </w:r>
            <w:r w:rsidR="006C5395">
              <w:rPr>
                <w:color w:val="000000"/>
                <w:sz w:val="22"/>
                <w:szCs w:val="22"/>
              </w:rPr>
              <w:t>,</w:t>
            </w:r>
            <w:r w:rsidRPr="00B207FA">
              <w:rPr>
                <w:color w:val="000000"/>
                <w:sz w:val="22"/>
                <w:szCs w:val="22"/>
              </w:rPr>
              <w:t>0</w:t>
            </w:r>
          </w:p>
        </w:tc>
        <w:tc>
          <w:tcPr>
            <w:tcW w:w="75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444</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w:t>
            </w:r>
            <w:r w:rsidR="006C5395">
              <w:rPr>
                <w:color w:val="000000"/>
                <w:sz w:val="22"/>
                <w:szCs w:val="22"/>
              </w:rPr>
              <w:t>,</w:t>
            </w:r>
            <w:r w:rsidRPr="00B207FA">
              <w:rPr>
                <w:color w:val="000000"/>
                <w:sz w:val="22"/>
                <w:szCs w:val="22"/>
              </w:rPr>
              <w:t>77</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w:t>
            </w:r>
            <w:r w:rsidR="006C5395">
              <w:rPr>
                <w:color w:val="000000"/>
                <w:sz w:val="22"/>
                <w:szCs w:val="22"/>
              </w:rPr>
              <w:t>,</w:t>
            </w:r>
            <w:r w:rsidRPr="00B207FA">
              <w:rPr>
                <w:color w:val="000000"/>
                <w:sz w:val="22"/>
                <w:szCs w:val="22"/>
              </w:rPr>
              <w:t>81</w:t>
            </w:r>
          </w:p>
        </w:tc>
        <w:tc>
          <w:tcPr>
            <w:tcW w:w="81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890</w:t>
            </w:r>
          </w:p>
        </w:tc>
        <w:tc>
          <w:tcPr>
            <w:tcW w:w="758" w:type="dxa"/>
            <w:tcBorders>
              <w:top w:val="single" w:sz="4" w:space="0" w:color="000000"/>
              <w:left w:val="single" w:sz="4" w:space="0" w:color="000000"/>
              <w:bottom w:val="single" w:sz="4" w:space="0" w:color="000000"/>
              <w:right w:val="single" w:sz="8" w:space="0" w:color="000000"/>
            </w:tcBorders>
            <w:vAlign w:val="center"/>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473</w:t>
            </w:r>
          </w:p>
        </w:tc>
      </w:tr>
      <w:tr w:rsidR="00EA7F06" w:rsidRPr="00B207FA" w:rsidTr="00EA7F06">
        <w:trPr>
          <w:trHeight w:val="268"/>
          <w:jc w:val="center"/>
        </w:trPr>
        <w:tc>
          <w:tcPr>
            <w:tcW w:w="1080" w:type="dxa"/>
            <w:tcBorders>
              <w:top w:val="single" w:sz="4" w:space="0" w:color="000000"/>
              <w:left w:val="single" w:sz="8" w:space="0" w:color="000000"/>
              <w:bottom w:val="single" w:sz="4" w:space="0" w:color="000000"/>
            </w:tcBorders>
            <w:vAlign w:val="bottom"/>
          </w:tcPr>
          <w:p w:rsidR="00EA7F06" w:rsidRPr="004B0F5D" w:rsidRDefault="00EA7F06" w:rsidP="00EA7F06">
            <w:pPr>
              <w:jc w:val="center"/>
              <w:rPr>
                <w:bCs/>
                <w:color w:val="000000"/>
                <w:sz w:val="22"/>
                <w:szCs w:val="22"/>
                <w:lang w:val="lt-LT"/>
              </w:rPr>
            </w:pPr>
            <w:r w:rsidRPr="004B0F5D">
              <w:rPr>
                <w:bCs/>
                <w:color w:val="000000"/>
                <w:sz w:val="22"/>
                <w:szCs w:val="22"/>
                <w:lang w:val="lt-LT"/>
              </w:rPr>
              <w:t>2019 08</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83</w:t>
            </w:r>
            <w:r w:rsidR="006C5395">
              <w:rPr>
                <w:color w:val="000000"/>
                <w:sz w:val="22"/>
                <w:szCs w:val="22"/>
              </w:rPr>
              <w:t>,</w:t>
            </w:r>
            <w:r w:rsidRPr="00B207FA">
              <w:rPr>
                <w:color w:val="000000"/>
                <w:sz w:val="22"/>
                <w:szCs w:val="22"/>
              </w:rPr>
              <w:t>6</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78</w:t>
            </w:r>
            <w:r w:rsidR="006C5395">
              <w:rPr>
                <w:color w:val="000000"/>
                <w:sz w:val="22"/>
                <w:szCs w:val="22"/>
              </w:rPr>
              <w:t>,</w:t>
            </w:r>
            <w:r w:rsidRPr="00B207FA">
              <w:rPr>
                <w:color w:val="000000"/>
                <w:sz w:val="22"/>
                <w:szCs w:val="22"/>
              </w:rPr>
              <w:t>3</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1389</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11</w:t>
            </w:r>
            <w:r w:rsidR="006C5395">
              <w:rPr>
                <w:color w:val="000000"/>
                <w:sz w:val="22"/>
                <w:szCs w:val="22"/>
              </w:rPr>
              <w:t>,</w:t>
            </w:r>
            <w:r w:rsidRPr="00B207FA">
              <w:rPr>
                <w:color w:val="000000"/>
                <w:sz w:val="22"/>
                <w:szCs w:val="22"/>
              </w:rPr>
              <w:t>9</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37</w:t>
            </w:r>
            <w:r w:rsidR="006C5395">
              <w:rPr>
                <w:color w:val="000000"/>
                <w:sz w:val="22"/>
                <w:szCs w:val="22"/>
              </w:rPr>
              <w:t>,</w:t>
            </w:r>
            <w:r w:rsidRPr="00B207FA">
              <w:rPr>
                <w:color w:val="000000"/>
                <w:sz w:val="22"/>
                <w:szCs w:val="22"/>
              </w:rPr>
              <w:t>9</w:t>
            </w:r>
          </w:p>
        </w:tc>
        <w:tc>
          <w:tcPr>
            <w:tcW w:w="75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346</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w:t>
            </w:r>
            <w:r w:rsidR="006C5395">
              <w:rPr>
                <w:color w:val="000000"/>
                <w:sz w:val="22"/>
                <w:szCs w:val="22"/>
              </w:rPr>
              <w:t>,</w:t>
            </w:r>
            <w:r w:rsidRPr="00B207FA">
              <w:rPr>
                <w:color w:val="000000"/>
                <w:sz w:val="22"/>
                <w:szCs w:val="22"/>
              </w:rPr>
              <w:t>77</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7</w:t>
            </w:r>
            <w:r w:rsidR="006C5395">
              <w:rPr>
                <w:color w:val="000000"/>
                <w:sz w:val="22"/>
                <w:szCs w:val="22"/>
              </w:rPr>
              <w:t>,</w:t>
            </w:r>
            <w:r w:rsidRPr="00B207FA">
              <w:rPr>
                <w:color w:val="000000"/>
                <w:sz w:val="22"/>
                <w:szCs w:val="22"/>
              </w:rPr>
              <w:t>81</w:t>
            </w:r>
          </w:p>
        </w:tc>
        <w:tc>
          <w:tcPr>
            <w:tcW w:w="81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169</w:t>
            </w:r>
          </w:p>
        </w:tc>
        <w:tc>
          <w:tcPr>
            <w:tcW w:w="758" w:type="dxa"/>
            <w:tcBorders>
              <w:top w:val="single" w:sz="4" w:space="0" w:color="000000"/>
              <w:left w:val="single" w:sz="4" w:space="0" w:color="000000"/>
              <w:bottom w:val="single" w:sz="4" w:space="0" w:color="000000"/>
              <w:right w:val="single" w:sz="8" w:space="0" w:color="000000"/>
            </w:tcBorders>
            <w:vAlign w:val="center"/>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55</w:t>
            </w:r>
            <w:r>
              <w:rPr>
                <w:color w:val="000000"/>
                <w:sz w:val="22"/>
                <w:szCs w:val="22"/>
              </w:rPr>
              <w:t>0</w:t>
            </w:r>
          </w:p>
        </w:tc>
      </w:tr>
      <w:tr w:rsidR="00EA7F06" w:rsidRPr="00B207FA" w:rsidTr="00EA7F06">
        <w:trPr>
          <w:trHeight w:val="268"/>
          <w:jc w:val="center"/>
        </w:trPr>
        <w:tc>
          <w:tcPr>
            <w:tcW w:w="1080" w:type="dxa"/>
            <w:tcBorders>
              <w:top w:val="single" w:sz="4" w:space="0" w:color="000000"/>
              <w:left w:val="single" w:sz="8" w:space="0" w:color="000000"/>
              <w:bottom w:val="single" w:sz="4" w:space="0" w:color="000000"/>
            </w:tcBorders>
            <w:vAlign w:val="bottom"/>
          </w:tcPr>
          <w:p w:rsidR="00EA7F06" w:rsidRPr="004B0F5D" w:rsidRDefault="00EA7F06" w:rsidP="00EA7F06">
            <w:pPr>
              <w:jc w:val="center"/>
              <w:rPr>
                <w:bCs/>
                <w:color w:val="000000"/>
                <w:sz w:val="22"/>
                <w:szCs w:val="22"/>
                <w:lang w:val="lt-LT"/>
              </w:rPr>
            </w:pPr>
            <w:r w:rsidRPr="004B0F5D">
              <w:rPr>
                <w:bCs/>
                <w:color w:val="000000"/>
                <w:sz w:val="22"/>
                <w:szCs w:val="22"/>
                <w:lang w:val="lt-LT"/>
              </w:rPr>
              <w:t>2019 09</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61</w:t>
            </w:r>
            <w:r w:rsidR="006C5395">
              <w:rPr>
                <w:color w:val="000000"/>
                <w:sz w:val="22"/>
                <w:szCs w:val="22"/>
              </w:rPr>
              <w:t>,</w:t>
            </w:r>
            <w:r w:rsidRPr="00B207FA">
              <w:rPr>
                <w:color w:val="000000"/>
                <w:sz w:val="22"/>
                <w:szCs w:val="22"/>
              </w:rPr>
              <w:t>1</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55</w:t>
            </w:r>
            <w:r w:rsidR="006C5395">
              <w:rPr>
                <w:color w:val="000000"/>
                <w:sz w:val="22"/>
                <w:szCs w:val="22"/>
              </w:rPr>
              <w:t>,</w:t>
            </w:r>
            <w:r w:rsidRPr="00B207FA">
              <w:rPr>
                <w:color w:val="000000"/>
                <w:sz w:val="22"/>
                <w:szCs w:val="22"/>
              </w:rPr>
              <w:t>4</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1910</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10</w:t>
            </w:r>
            <w:r w:rsidR="006C5395">
              <w:rPr>
                <w:color w:val="000000"/>
                <w:sz w:val="22"/>
                <w:szCs w:val="22"/>
              </w:rPr>
              <w:t>,</w:t>
            </w:r>
            <w:r w:rsidRPr="00B207FA">
              <w:rPr>
                <w:color w:val="000000"/>
                <w:sz w:val="22"/>
                <w:szCs w:val="22"/>
              </w:rPr>
              <w:t>0</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52</w:t>
            </w:r>
            <w:r w:rsidR="006C5395">
              <w:rPr>
                <w:color w:val="000000"/>
                <w:sz w:val="22"/>
                <w:szCs w:val="22"/>
              </w:rPr>
              <w:t>,</w:t>
            </w:r>
            <w:r w:rsidRPr="00B207FA">
              <w:rPr>
                <w:color w:val="000000"/>
                <w:sz w:val="22"/>
                <w:szCs w:val="22"/>
              </w:rPr>
              <w:t>0</w:t>
            </w:r>
          </w:p>
        </w:tc>
        <w:tc>
          <w:tcPr>
            <w:tcW w:w="75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319</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86</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5</w:t>
            </w:r>
            <w:r w:rsidR="006C5395">
              <w:rPr>
                <w:color w:val="000000"/>
                <w:sz w:val="22"/>
                <w:szCs w:val="22"/>
              </w:rPr>
              <w:t>,</w:t>
            </w:r>
            <w:r w:rsidRPr="00B207FA">
              <w:rPr>
                <w:color w:val="000000"/>
                <w:sz w:val="22"/>
                <w:szCs w:val="22"/>
              </w:rPr>
              <w:t>07</w:t>
            </w:r>
          </w:p>
        </w:tc>
        <w:tc>
          <w:tcPr>
            <w:tcW w:w="81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218</w:t>
            </w:r>
          </w:p>
        </w:tc>
        <w:tc>
          <w:tcPr>
            <w:tcW w:w="758" w:type="dxa"/>
            <w:tcBorders>
              <w:top w:val="single" w:sz="4" w:space="0" w:color="000000"/>
              <w:left w:val="single" w:sz="4" w:space="0" w:color="000000"/>
              <w:bottom w:val="single" w:sz="4" w:space="0" w:color="000000"/>
              <w:right w:val="single" w:sz="8" w:space="0" w:color="000000"/>
            </w:tcBorders>
            <w:vAlign w:val="center"/>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602</w:t>
            </w:r>
          </w:p>
        </w:tc>
      </w:tr>
      <w:tr w:rsidR="00EA7F06" w:rsidRPr="00B207FA" w:rsidTr="00EA7F06">
        <w:trPr>
          <w:trHeight w:val="268"/>
          <w:jc w:val="center"/>
        </w:trPr>
        <w:tc>
          <w:tcPr>
            <w:tcW w:w="1080" w:type="dxa"/>
            <w:tcBorders>
              <w:top w:val="single" w:sz="4" w:space="0" w:color="000000"/>
              <w:left w:val="single" w:sz="8" w:space="0" w:color="000000"/>
              <w:bottom w:val="single" w:sz="4" w:space="0" w:color="000000"/>
            </w:tcBorders>
            <w:vAlign w:val="bottom"/>
          </w:tcPr>
          <w:p w:rsidR="00EA7F06" w:rsidRPr="004B0F5D" w:rsidRDefault="00EA7F06" w:rsidP="00EA7F06">
            <w:pPr>
              <w:jc w:val="center"/>
              <w:rPr>
                <w:bCs/>
                <w:color w:val="000000"/>
                <w:sz w:val="22"/>
                <w:szCs w:val="22"/>
                <w:lang w:val="lt-LT"/>
              </w:rPr>
            </w:pPr>
            <w:r w:rsidRPr="004B0F5D">
              <w:rPr>
                <w:bCs/>
                <w:color w:val="000000"/>
                <w:sz w:val="22"/>
                <w:szCs w:val="22"/>
                <w:lang w:val="lt-LT"/>
              </w:rPr>
              <w:t>2019 10</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76</w:t>
            </w:r>
            <w:r w:rsidR="006C5395">
              <w:rPr>
                <w:color w:val="000000"/>
                <w:sz w:val="22"/>
                <w:szCs w:val="22"/>
              </w:rPr>
              <w:t>,</w:t>
            </w:r>
            <w:r w:rsidRPr="00B207FA">
              <w:rPr>
                <w:color w:val="000000"/>
                <w:sz w:val="22"/>
                <w:szCs w:val="22"/>
              </w:rPr>
              <w:t>6</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75</w:t>
            </w:r>
            <w:r w:rsidR="006C5395">
              <w:rPr>
                <w:color w:val="000000"/>
                <w:sz w:val="22"/>
                <w:szCs w:val="22"/>
              </w:rPr>
              <w:t>,</w:t>
            </w:r>
            <w:r w:rsidRPr="00B207FA">
              <w:rPr>
                <w:color w:val="000000"/>
                <w:sz w:val="22"/>
                <w:szCs w:val="22"/>
              </w:rPr>
              <w:t>8</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2799</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14</w:t>
            </w:r>
            <w:r w:rsidR="006C5395">
              <w:rPr>
                <w:color w:val="000000"/>
                <w:sz w:val="22"/>
                <w:szCs w:val="22"/>
              </w:rPr>
              <w:t>,</w:t>
            </w:r>
            <w:r w:rsidRPr="00B207FA">
              <w:rPr>
                <w:color w:val="000000"/>
                <w:sz w:val="22"/>
                <w:szCs w:val="22"/>
              </w:rPr>
              <w:t>8</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51</w:t>
            </w:r>
            <w:r w:rsidR="006C5395">
              <w:rPr>
                <w:color w:val="000000"/>
                <w:sz w:val="22"/>
                <w:szCs w:val="22"/>
              </w:rPr>
              <w:t>,</w:t>
            </w:r>
            <w:r w:rsidRPr="00B207FA">
              <w:rPr>
                <w:color w:val="000000"/>
                <w:sz w:val="22"/>
                <w:szCs w:val="22"/>
              </w:rPr>
              <w:t>2</w:t>
            </w:r>
          </w:p>
        </w:tc>
        <w:tc>
          <w:tcPr>
            <w:tcW w:w="75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720</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5</w:t>
            </w:r>
            <w:r w:rsidR="006C5395">
              <w:rPr>
                <w:color w:val="000000"/>
                <w:sz w:val="22"/>
                <w:szCs w:val="22"/>
              </w:rPr>
              <w:t>,</w:t>
            </w:r>
            <w:r w:rsidRPr="00B207FA">
              <w:rPr>
                <w:color w:val="000000"/>
                <w:sz w:val="22"/>
                <w:szCs w:val="22"/>
              </w:rPr>
              <w:t>23</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7</w:t>
            </w:r>
            <w:r w:rsidR="006C5395">
              <w:rPr>
                <w:color w:val="000000"/>
                <w:sz w:val="22"/>
                <w:szCs w:val="22"/>
              </w:rPr>
              <w:t>,</w:t>
            </w:r>
            <w:r w:rsidRPr="00B207FA">
              <w:rPr>
                <w:color w:val="000000"/>
                <w:sz w:val="22"/>
                <w:szCs w:val="22"/>
              </w:rPr>
              <w:t>43</w:t>
            </w:r>
          </w:p>
        </w:tc>
        <w:tc>
          <w:tcPr>
            <w:tcW w:w="81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Pr>
                <w:color w:val="000000"/>
                <w:sz w:val="22"/>
                <w:szCs w:val="22"/>
              </w:rPr>
              <w:t>10</w:t>
            </w:r>
          </w:p>
        </w:tc>
        <w:tc>
          <w:tcPr>
            <w:tcW w:w="758" w:type="dxa"/>
            <w:tcBorders>
              <w:top w:val="single" w:sz="4" w:space="0" w:color="000000"/>
              <w:left w:val="single" w:sz="4" w:space="0" w:color="000000"/>
              <w:bottom w:val="single" w:sz="4" w:space="0" w:color="000000"/>
              <w:right w:val="single" w:sz="8" w:space="0" w:color="000000"/>
            </w:tcBorders>
            <w:vAlign w:val="center"/>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801</w:t>
            </w:r>
          </w:p>
        </w:tc>
      </w:tr>
      <w:tr w:rsidR="00EA7F06" w:rsidRPr="00B207FA" w:rsidTr="00EA7F06">
        <w:trPr>
          <w:trHeight w:val="268"/>
          <w:jc w:val="center"/>
        </w:trPr>
        <w:tc>
          <w:tcPr>
            <w:tcW w:w="1080" w:type="dxa"/>
            <w:tcBorders>
              <w:top w:val="single" w:sz="4" w:space="0" w:color="000000"/>
              <w:left w:val="single" w:sz="8" w:space="0" w:color="000000"/>
              <w:bottom w:val="single" w:sz="4" w:space="0" w:color="000000"/>
            </w:tcBorders>
            <w:vAlign w:val="bottom"/>
          </w:tcPr>
          <w:p w:rsidR="00EA7F06" w:rsidRPr="004B0F5D" w:rsidRDefault="00EA7F06" w:rsidP="00EA7F06">
            <w:pPr>
              <w:jc w:val="center"/>
              <w:rPr>
                <w:bCs/>
                <w:color w:val="000000"/>
                <w:sz w:val="22"/>
                <w:szCs w:val="22"/>
                <w:lang w:val="lt-LT"/>
              </w:rPr>
            </w:pPr>
            <w:r w:rsidRPr="004B0F5D">
              <w:rPr>
                <w:bCs/>
                <w:color w:val="000000"/>
                <w:sz w:val="22"/>
                <w:szCs w:val="22"/>
                <w:lang w:val="lt-LT"/>
              </w:rPr>
              <w:t>2019 11</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57</w:t>
            </w:r>
            <w:r w:rsidR="006C5395">
              <w:rPr>
                <w:color w:val="000000"/>
                <w:sz w:val="22"/>
                <w:szCs w:val="22"/>
              </w:rPr>
              <w:t>,</w:t>
            </w:r>
            <w:r w:rsidRPr="00B207FA">
              <w:rPr>
                <w:color w:val="000000"/>
                <w:sz w:val="22"/>
                <w:szCs w:val="22"/>
              </w:rPr>
              <w:t>0</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67</w:t>
            </w:r>
            <w:r w:rsidR="006C5395">
              <w:rPr>
                <w:color w:val="000000"/>
                <w:sz w:val="22"/>
                <w:szCs w:val="22"/>
              </w:rPr>
              <w:t>,</w:t>
            </w:r>
            <w:r w:rsidRPr="00B207FA">
              <w:rPr>
                <w:color w:val="000000"/>
                <w:sz w:val="22"/>
                <w:szCs w:val="22"/>
              </w:rPr>
              <w:t>3</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2608</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14</w:t>
            </w:r>
            <w:r w:rsidR="006C5395">
              <w:rPr>
                <w:color w:val="000000"/>
                <w:sz w:val="22"/>
                <w:szCs w:val="22"/>
              </w:rPr>
              <w:t>,</w:t>
            </w:r>
            <w:r w:rsidRPr="00B207FA">
              <w:rPr>
                <w:color w:val="000000"/>
                <w:sz w:val="22"/>
                <w:szCs w:val="22"/>
              </w:rPr>
              <w:t>4</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38</w:t>
            </w:r>
            <w:r w:rsidR="006C5395">
              <w:rPr>
                <w:color w:val="000000"/>
                <w:sz w:val="22"/>
                <w:szCs w:val="22"/>
              </w:rPr>
              <w:t>,</w:t>
            </w:r>
            <w:r w:rsidRPr="00B207FA">
              <w:rPr>
                <w:color w:val="000000"/>
                <w:sz w:val="22"/>
                <w:szCs w:val="22"/>
              </w:rPr>
              <w:t>2</w:t>
            </w:r>
          </w:p>
        </w:tc>
        <w:tc>
          <w:tcPr>
            <w:tcW w:w="75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329</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4</w:t>
            </w:r>
            <w:r w:rsidR="006C5395">
              <w:rPr>
                <w:color w:val="000000"/>
                <w:sz w:val="22"/>
                <w:szCs w:val="22"/>
              </w:rPr>
              <w:t>,</w:t>
            </w:r>
            <w:r w:rsidRPr="00B207FA">
              <w:rPr>
                <w:color w:val="000000"/>
                <w:sz w:val="22"/>
                <w:szCs w:val="22"/>
              </w:rPr>
              <w:t>12</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8</w:t>
            </w:r>
            <w:r w:rsidR="006C5395">
              <w:rPr>
                <w:color w:val="000000"/>
                <w:sz w:val="22"/>
                <w:szCs w:val="22"/>
              </w:rPr>
              <w:t>,</w:t>
            </w:r>
            <w:r w:rsidRPr="00B207FA">
              <w:rPr>
                <w:color w:val="000000"/>
                <w:sz w:val="22"/>
                <w:szCs w:val="22"/>
              </w:rPr>
              <w:t>31</w:t>
            </w:r>
          </w:p>
        </w:tc>
        <w:tc>
          <w:tcPr>
            <w:tcW w:w="81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686</w:t>
            </w:r>
          </w:p>
        </w:tc>
        <w:tc>
          <w:tcPr>
            <w:tcW w:w="758" w:type="dxa"/>
            <w:tcBorders>
              <w:top w:val="single" w:sz="4" w:space="0" w:color="000000"/>
              <w:left w:val="single" w:sz="4" w:space="0" w:color="000000"/>
              <w:bottom w:val="single" w:sz="4" w:space="0" w:color="000000"/>
              <w:right w:val="single" w:sz="8" w:space="0" w:color="000000"/>
            </w:tcBorders>
            <w:vAlign w:val="center"/>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Pr>
                <w:color w:val="000000"/>
                <w:sz w:val="22"/>
                <w:szCs w:val="22"/>
              </w:rPr>
              <w:t>599</w:t>
            </w:r>
          </w:p>
        </w:tc>
      </w:tr>
      <w:tr w:rsidR="00EA7F06" w:rsidRPr="00B207FA" w:rsidTr="00EA7F06">
        <w:trPr>
          <w:trHeight w:val="268"/>
          <w:jc w:val="center"/>
        </w:trPr>
        <w:tc>
          <w:tcPr>
            <w:tcW w:w="1080" w:type="dxa"/>
            <w:tcBorders>
              <w:top w:val="single" w:sz="4" w:space="0" w:color="000000"/>
              <w:left w:val="single" w:sz="8" w:space="0" w:color="000000"/>
              <w:bottom w:val="single" w:sz="8" w:space="0" w:color="000000"/>
            </w:tcBorders>
            <w:vAlign w:val="bottom"/>
          </w:tcPr>
          <w:p w:rsidR="00EA7F06" w:rsidRPr="004B0F5D" w:rsidRDefault="00EA7F06" w:rsidP="00EA7F06">
            <w:pPr>
              <w:jc w:val="center"/>
              <w:rPr>
                <w:bCs/>
                <w:color w:val="000000"/>
                <w:sz w:val="22"/>
                <w:szCs w:val="22"/>
                <w:lang w:val="lt-LT"/>
              </w:rPr>
            </w:pPr>
            <w:r w:rsidRPr="004B0F5D">
              <w:rPr>
                <w:bCs/>
                <w:color w:val="000000"/>
                <w:sz w:val="22"/>
                <w:szCs w:val="22"/>
                <w:lang w:val="lt-LT"/>
              </w:rPr>
              <w:t>2019 12</w:t>
            </w:r>
          </w:p>
        </w:tc>
        <w:tc>
          <w:tcPr>
            <w:tcW w:w="824" w:type="dxa"/>
            <w:tcBorders>
              <w:top w:val="single" w:sz="4" w:space="0" w:color="000000"/>
              <w:left w:val="single" w:sz="8"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49</w:t>
            </w:r>
            <w:r w:rsidR="006C5395">
              <w:rPr>
                <w:color w:val="000000"/>
                <w:sz w:val="22"/>
                <w:szCs w:val="22"/>
              </w:rPr>
              <w:t>,</w:t>
            </w:r>
            <w:r w:rsidRPr="00B207FA">
              <w:rPr>
                <w:color w:val="000000"/>
                <w:sz w:val="22"/>
                <w:szCs w:val="22"/>
              </w:rPr>
              <w:t>9</w:t>
            </w:r>
          </w:p>
        </w:tc>
        <w:tc>
          <w:tcPr>
            <w:tcW w:w="796" w:type="dxa"/>
            <w:tcBorders>
              <w:top w:val="single" w:sz="4" w:space="0" w:color="000000"/>
              <w:left w:val="single" w:sz="8"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112</w:t>
            </w:r>
            <w:r w:rsidR="006C5395">
              <w:rPr>
                <w:color w:val="000000"/>
                <w:sz w:val="22"/>
                <w:szCs w:val="22"/>
              </w:rPr>
              <w:t>,</w:t>
            </w:r>
            <w:r w:rsidRPr="00B207FA">
              <w:rPr>
                <w:color w:val="000000"/>
                <w:sz w:val="22"/>
                <w:szCs w:val="22"/>
              </w:rPr>
              <w:t>4</w:t>
            </w:r>
          </w:p>
        </w:tc>
        <w:tc>
          <w:tcPr>
            <w:tcW w:w="72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2645</w:t>
            </w:r>
          </w:p>
        </w:tc>
        <w:tc>
          <w:tcPr>
            <w:tcW w:w="74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11</w:t>
            </w:r>
            <w:r w:rsidR="006C5395">
              <w:rPr>
                <w:color w:val="000000"/>
                <w:sz w:val="22"/>
                <w:szCs w:val="22"/>
              </w:rPr>
              <w:t>,</w:t>
            </w:r>
            <w:r w:rsidRPr="00B207FA">
              <w:rPr>
                <w:color w:val="000000"/>
                <w:sz w:val="22"/>
                <w:szCs w:val="22"/>
              </w:rPr>
              <w:t>3</w:t>
            </w:r>
          </w:p>
        </w:tc>
        <w:tc>
          <w:tcPr>
            <w:tcW w:w="74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33</w:t>
            </w:r>
            <w:r w:rsidR="006C5395">
              <w:rPr>
                <w:color w:val="000000"/>
                <w:sz w:val="22"/>
                <w:szCs w:val="22"/>
              </w:rPr>
              <w:t>,</w:t>
            </w:r>
            <w:r w:rsidRPr="00B207FA">
              <w:rPr>
                <w:color w:val="000000"/>
                <w:sz w:val="22"/>
                <w:szCs w:val="22"/>
              </w:rPr>
              <w:t>3</w:t>
            </w:r>
          </w:p>
        </w:tc>
        <w:tc>
          <w:tcPr>
            <w:tcW w:w="757"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472</w:t>
            </w:r>
          </w:p>
        </w:tc>
        <w:tc>
          <w:tcPr>
            <w:tcW w:w="72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w:t>
            </w:r>
            <w:r w:rsidR="006C5395">
              <w:rPr>
                <w:color w:val="000000"/>
                <w:sz w:val="22"/>
                <w:szCs w:val="22"/>
              </w:rPr>
              <w:t>,</w:t>
            </w:r>
            <w:r w:rsidRPr="00B207FA">
              <w:rPr>
                <w:color w:val="000000"/>
                <w:sz w:val="22"/>
                <w:szCs w:val="22"/>
              </w:rPr>
              <w:t>69</w:t>
            </w:r>
          </w:p>
        </w:tc>
        <w:tc>
          <w:tcPr>
            <w:tcW w:w="72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5</w:t>
            </w:r>
            <w:r w:rsidR="006C5395">
              <w:rPr>
                <w:color w:val="000000"/>
                <w:sz w:val="22"/>
                <w:szCs w:val="22"/>
              </w:rPr>
              <w:t>,</w:t>
            </w:r>
            <w:r w:rsidRPr="00B207FA">
              <w:rPr>
                <w:color w:val="000000"/>
                <w:sz w:val="22"/>
                <w:szCs w:val="22"/>
              </w:rPr>
              <w:t>40</w:t>
            </w:r>
          </w:p>
        </w:tc>
        <w:tc>
          <w:tcPr>
            <w:tcW w:w="81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815</w:t>
            </w:r>
          </w:p>
        </w:tc>
        <w:tc>
          <w:tcPr>
            <w:tcW w:w="758" w:type="dxa"/>
            <w:tcBorders>
              <w:top w:val="single" w:sz="4" w:space="0" w:color="000000"/>
              <w:left w:val="single" w:sz="4" w:space="0" w:color="000000"/>
              <w:bottom w:val="single" w:sz="8" w:space="0" w:color="000000"/>
              <w:right w:val="single" w:sz="8" w:space="0" w:color="000000"/>
            </w:tcBorders>
            <w:vAlign w:val="center"/>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65</w:t>
            </w:r>
            <w:r>
              <w:rPr>
                <w:color w:val="000000"/>
                <w:sz w:val="22"/>
                <w:szCs w:val="22"/>
              </w:rPr>
              <w:t>0</w:t>
            </w:r>
          </w:p>
        </w:tc>
      </w:tr>
      <w:tr w:rsidR="00EA7F06" w:rsidRPr="00B207FA" w:rsidTr="00EA7F06">
        <w:trPr>
          <w:trHeight w:val="247"/>
          <w:jc w:val="center"/>
        </w:trPr>
        <w:tc>
          <w:tcPr>
            <w:tcW w:w="1080" w:type="dxa"/>
            <w:tcBorders>
              <w:left w:val="single" w:sz="8" w:space="0" w:color="000000"/>
              <w:bottom w:val="single" w:sz="8" w:space="0" w:color="000000"/>
            </w:tcBorders>
            <w:vAlign w:val="bottom"/>
          </w:tcPr>
          <w:p w:rsidR="00EA7F06" w:rsidRPr="004B0F5D" w:rsidRDefault="00EA7F06" w:rsidP="00EA7F06">
            <w:pPr>
              <w:jc w:val="right"/>
              <w:rPr>
                <w:b/>
                <w:bCs/>
                <w:color w:val="000000"/>
                <w:sz w:val="22"/>
                <w:szCs w:val="22"/>
                <w:lang w:val="lt-LT"/>
              </w:rPr>
            </w:pPr>
            <w:r>
              <w:rPr>
                <w:b/>
                <w:bCs/>
                <w:color w:val="000000"/>
                <w:sz w:val="22"/>
                <w:szCs w:val="22"/>
                <w:lang w:val="lt-LT"/>
              </w:rPr>
              <w:t xml:space="preserve">Σ= </w:t>
            </w:r>
          </w:p>
        </w:tc>
        <w:tc>
          <w:tcPr>
            <w:tcW w:w="824" w:type="dxa"/>
            <w:tcBorders>
              <w:top w:val="single" w:sz="4" w:space="0" w:color="000000"/>
              <w:left w:val="single" w:sz="8"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613</w:t>
            </w:r>
            <w:r w:rsidR="006C5395">
              <w:rPr>
                <w:b/>
                <w:bCs/>
                <w:color w:val="000000"/>
                <w:sz w:val="22"/>
                <w:szCs w:val="22"/>
              </w:rPr>
              <w:t>,</w:t>
            </w:r>
            <w:r w:rsidRPr="00B207FA">
              <w:rPr>
                <w:b/>
                <w:bCs/>
                <w:color w:val="000000"/>
                <w:sz w:val="22"/>
                <w:szCs w:val="22"/>
              </w:rPr>
              <w:t>9</w:t>
            </w:r>
          </w:p>
        </w:tc>
        <w:tc>
          <w:tcPr>
            <w:tcW w:w="796" w:type="dxa"/>
            <w:tcBorders>
              <w:top w:val="single" w:sz="4" w:space="0" w:color="000000"/>
              <w:left w:val="single" w:sz="8"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788</w:t>
            </w:r>
          </w:p>
        </w:tc>
        <w:tc>
          <w:tcPr>
            <w:tcW w:w="72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18763</w:t>
            </w:r>
          </w:p>
        </w:tc>
        <w:tc>
          <w:tcPr>
            <w:tcW w:w="74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121</w:t>
            </w:r>
            <w:r w:rsidR="006C5395">
              <w:rPr>
                <w:b/>
                <w:bCs/>
                <w:color w:val="000000"/>
                <w:sz w:val="22"/>
                <w:szCs w:val="22"/>
              </w:rPr>
              <w:t>,</w:t>
            </w:r>
            <w:r w:rsidRPr="00B207FA">
              <w:rPr>
                <w:b/>
                <w:bCs/>
                <w:color w:val="000000"/>
                <w:sz w:val="22"/>
                <w:szCs w:val="22"/>
              </w:rPr>
              <w:t>3</w:t>
            </w:r>
          </w:p>
        </w:tc>
        <w:tc>
          <w:tcPr>
            <w:tcW w:w="74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375</w:t>
            </w:r>
            <w:r w:rsidR="006C5395">
              <w:rPr>
                <w:b/>
                <w:bCs/>
                <w:color w:val="000000"/>
                <w:sz w:val="22"/>
                <w:szCs w:val="22"/>
              </w:rPr>
              <w:t>,</w:t>
            </w:r>
            <w:r w:rsidRPr="00B207FA">
              <w:rPr>
                <w:b/>
                <w:bCs/>
                <w:color w:val="000000"/>
                <w:sz w:val="22"/>
                <w:szCs w:val="22"/>
              </w:rPr>
              <w:t>3</w:t>
            </w:r>
          </w:p>
        </w:tc>
        <w:tc>
          <w:tcPr>
            <w:tcW w:w="757"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4747</w:t>
            </w:r>
          </w:p>
        </w:tc>
        <w:tc>
          <w:tcPr>
            <w:tcW w:w="72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32</w:t>
            </w:r>
            <w:r w:rsidR="006C5395">
              <w:rPr>
                <w:b/>
                <w:bCs/>
                <w:color w:val="000000"/>
                <w:sz w:val="22"/>
                <w:szCs w:val="22"/>
              </w:rPr>
              <w:t>,</w:t>
            </w:r>
            <w:r w:rsidRPr="00B207FA">
              <w:rPr>
                <w:b/>
                <w:bCs/>
                <w:color w:val="000000"/>
                <w:sz w:val="22"/>
                <w:szCs w:val="22"/>
              </w:rPr>
              <w:t>69</w:t>
            </w:r>
          </w:p>
        </w:tc>
        <w:tc>
          <w:tcPr>
            <w:tcW w:w="72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55</w:t>
            </w:r>
            <w:r w:rsidR="006C5395">
              <w:rPr>
                <w:b/>
                <w:bCs/>
                <w:color w:val="000000"/>
                <w:sz w:val="22"/>
                <w:szCs w:val="22"/>
              </w:rPr>
              <w:t>,</w:t>
            </w:r>
            <w:r w:rsidRPr="00B207FA">
              <w:rPr>
                <w:b/>
                <w:bCs/>
                <w:color w:val="000000"/>
                <w:sz w:val="22"/>
                <w:szCs w:val="22"/>
              </w:rPr>
              <w:t>34</w:t>
            </w:r>
          </w:p>
        </w:tc>
        <w:tc>
          <w:tcPr>
            <w:tcW w:w="81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b/>
                <w:color w:val="000000"/>
                <w:sz w:val="22"/>
                <w:szCs w:val="22"/>
              </w:rPr>
            </w:pPr>
            <w:r w:rsidRPr="00B207FA">
              <w:rPr>
                <w:b/>
                <w:color w:val="000000"/>
                <w:sz w:val="22"/>
                <w:szCs w:val="22"/>
              </w:rPr>
              <w:t>7</w:t>
            </w:r>
            <w:r w:rsidR="006C5395">
              <w:rPr>
                <w:b/>
                <w:color w:val="000000"/>
                <w:sz w:val="22"/>
                <w:szCs w:val="22"/>
              </w:rPr>
              <w:t>,</w:t>
            </w:r>
            <w:r w:rsidRPr="00B207FA">
              <w:rPr>
                <w:b/>
                <w:color w:val="000000"/>
                <w:sz w:val="22"/>
                <w:szCs w:val="22"/>
              </w:rPr>
              <w:t>9</w:t>
            </w:r>
            <w:r>
              <w:rPr>
                <w:b/>
                <w:color w:val="000000"/>
                <w:sz w:val="22"/>
                <w:szCs w:val="22"/>
              </w:rPr>
              <w:t>3</w:t>
            </w:r>
          </w:p>
        </w:tc>
        <w:tc>
          <w:tcPr>
            <w:tcW w:w="758" w:type="dxa"/>
            <w:tcBorders>
              <w:top w:val="single" w:sz="8" w:space="0" w:color="000000"/>
              <w:left w:val="single" w:sz="4" w:space="0" w:color="000000"/>
              <w:bottom w:val="single" w:sz="8" w:space="0" w:color="000000"/>
              <w:right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5</w:t>
            </w:r>
            <w:r w:rsidR="006C5395">
              <w:rPr>
                <w:b/>
                <w:bCs/>
                <w:color w:val="000000"/>
                <w:sz w:val="22"/>
                <w:szCs w:val="22"/>
              </w:rPr>
              <w:t>,</w:t>
            </w:r>
            <w:r w:rsidRPr="00B207FA">
              <w:rPr>
                <w:b/>
                <w:bCs/>
                <w:color w:val="000000"/>
                <w:sz w:val="22"/>
                <w:szCs w:val="22"/>
              </w:rPr>
              <w:t>34</w:t>
            </w:r>
          </w:p>
        </w:tc>
      </w:tr>
    </w:tbl>
    <w:p w:rsidR="00595CBC" w:rsidRDefault="00595CBC" w:rsidP="00595CBC">
      <w:pPr>
        <w:spacing w:line="360" w:lineRule="auto"/>
        <w:ind w:firstLine="720"/>
        <w:jc w:val="both"/>
        <w:rPr>
          <w:lang w:val="lt-LT"/>
        </w:rPr>
      </w:pPr>
    </w:p>
    <w:p w:rsidR="00EA7F06" w:rsidRPr="00FF2427" w:rsidRDefault="00EA7F06" w:rsidP="00595CBC">
      <w:pPr>
        <w:spacing w:line="360" w:lineRule="auto"/>
        <w:ind w:firstLine="720"/>
        <w:jc w:val="both"/>
        <w:rPr>
          <w:lang w:val="lt-LT"/>
        </w:rPr>
      </w:pPr>
      <w:r w:rsidRPr="00FF2427">
        <w:rPr>
          <w:lang w:val="lt-LT"/>
        </w:rPr>
        <w:lastRenderedPageBreak/>
        <w:t>Sunkiųjų metalų bei benz(a)pireno kiekiai, iškritę ant žemės paviršiaus, į kvadratinį metrą per parą pateikti 2a lentelėje. Duomenys pateikti atsižvelgiant į dienų skaičių mėnesyje.</w:t>
      </w:r>
    </w:p>
    <w:p w:rsidR="00EA7F06" w:rsidRDefault="00EA7F06" w:rsidP="00D82BDA">
      <w:pPr>
        <w:spacing w:line="360" w:lineRule="auto"/>
        <w:ind w:firstLine="720"/>
        <w:jc w:val="both"/>
        <w:rPr>
          <w:color w:val="C00000"/>
          <w:lang w:val="lt-LT"/>
        </w:rPr>
      </w:pPr>
    </w:p>
    <w:p w:rsidR="00D82BDA" w:rsidRPr="00EA7F06" w:rsidRDefault="00D82BDA" w:rsidP="00D82BDA">
      <w:pPr>
        <w:jc w:val="both"/>
        <w:rPr>
          <w:sz w:val="22"/>
          <w:szCs w:val="22"/>
          <w:lang w:val="lt-LT"/>
        </w:rPr>
      </w:pPr>
      <w:r w:rsidRPr="00EA7F06">
        <w:rPr>
          <w:sz w:val="22"/>
          <w:szCs w:val="22"/>
          <w:lang w:val="lt-LT"/>
        </w:rPr>
        <w:t>2a lentelė. Sunkiųjų metalų bei benz(a)pireno kiekiai, iškritę ant žemės paviršiaus, į kvadratinį metrą per parą.</w:t>
      </w:r>
    </w:p>
    <w:tbl>
      <w:tblPr>
        <w:tblW w:w="9052" w:type="dxa"/>
        <w:jc w:val="center"/>
        <w:tblLayout w:type="fixed"/>
        <w:tblCellMar>
          <w:left w:w="30" w:type="dxa"/>
          <w:right w:w="30" w:type="dxa"/>
        </w:tblCellMar>
        <w:tblLook w:val="0000" w:firstRow="0" w:lastRow="0" w:firstColumn="0" w:lastColumn="0" w:noHBand="0" w:noVBand="0"/>
      </w:tblPr>
      <w:tblGrid>
        <w:gridCol w:w="1080"/>
        <w:gridCol w:w="824"/>
        <w:gridCol w:w="796"/>
        <w:gridCol w:w="720"/>
        <w:gridCol w:w="740"/>
        <w:gridCol w:w="740"/>
        <w:gridCol w:w="850"/>
        <w:gridCol w:w="795"/>
        <w:gridCol w:w="735"/>
        <w:gridCol w:w="887"/>
        <w:gridCol w:w="885"/>
      </w:tblGrid>
      <w:tr w:rsidR="00EA7F06" w:rsidRPr="00EA7F06" w:rsidTr="00D82BDA">
        <w:trPr>
          <w:trHeight w:val="256"/>
          <w:jc w:val="center"/>
        </w:trPr>
        <w:tc>
          <w:tcPr>
            <w:tcW w:w="1080" w:type="dxa"/>
            <w:vMerge w:val="restart"/>
            <w:tcBorders>
              <w:top w:val="single" w:sz="8" w:space="0" w:color="000000"/>
              <w:left w:val="single" w:sz="8" w:space="0" w:color="000000"/>
              <w:right w:val="single" w:sz="4" w:space="0" w:color="auto"/>
            </w:tcBorders>
            <w:vAlign w:val="bottom"/>
          </w:tcPr>
          <w:p w:rsidR="00EA7F06" w:rsidRPr="00EA7F06" w:rsidRDefault="00EA7F06" w:rsidP="00EA7F06">
            <w:pPr>
              <w:jc w:val="center"/>
              <w:rPr>
                <w:bCs/>
                <w:lang w:val="lt-LT"/>
              </w:rPr>
            </w:pPr>
            <w:r w:rsidRPr="00EA7F06">
              <w:rPr>
                <w:b/>
                <w:sz w:val="22"/>
                <w:szCs w:val="22"/>
                <w:lang w:val="lt-LT"/>
              </w:rPr>
              <w:t>Metai, mėnuo</w:t>
            </w:r>
          </w:p>
        </w:tc>
        <w:tc>
          <w:tcPr>
            <w:tcW w:w="824" w:type="dxa"/>
            <w:tcBorders>
              <w:top w:val="single" w:sz="4" w:space="0" w:color="auto"/>
              <w:left w:val="single" w:sz="4" w:space="0" w:color="auto"/>
              <w:right w:val="single" w:sz="4" w:space="0" w:color="auto"/>
            </w:tcBorders>
            <w:vAlign w:val="bottom"/>
          </w:tcPr>
          <w:p w:rsidR="00EA7F06" w:rsidRPr="00EA7F06" w:rsidRDefault="00EA7F06" w:rsidP="00EA7F06">
            <w:pPr>
              <w:snapToGrid w:val="0"/>
              <w:rPr>
                <w:b/>
                <w:sz w:val="22"/>
                <w:szCs w:val="22"/>
                <w:lang w:val="lt-LT"/>
              </w:rPr>
            </w:pPr>
            <w:r w:rsidRPr="00EA7F06">
              <w:rPr>
                <w:b/>
                <w:sz w:val="22"/>
                <w:szCs w:val="22"/>
                <w:lang w:val="lt-LT"/>
              </w:rPr>
              <w:t> h</w:t>
            </w:r>
            <w:smartTag w:uri="schemas-tilde-lv/tildestengine" w:element="metric2">
              <w:smartTagPr>
                <w:attr w:name="metric_value" w:val="."/>
                <w:attr w:name="metric_text" w:val="mm"/>
              </w:smartTagPr>
              <w:r w:rsidRPr="00EA7F06">
                <w:rPr>
                  <w:b/>
                  <w:sz w:val="22"/>
                  <w:szCs w:val="22"/>
                  <w:lang w:val="lt-LT"/>
                </w:rPr>
                <w:t>, mm</w:t>
              </w:r>
            </w:smartTag>
          </w:p>
        </w:tc>
        <w:tc>
          <w:tcPr>
            <w:tcW w:w="796" w:type="dxa"/>
            <w:tcBorders>
              <w:top w:val="single" w:sz="8" w:space="0" w:color="000000"/>
              <w:left w:val="single" w:sz="4" w:space="0" w:color="auto"/>
              <w:bottom w:val="single" w:sz="4" w:space="0" w:color="000000"/>
            </w:tcBorders>
            <w:vAlign w:val="center"/>
          </w:tcPr>
          <w:p w:rsidR="00EA7F06" w:rsidRPr="00EA7F06" w:rsidRDefault="00EA7F06" w:rsidP="00EA7F06">
            <w:pPr>
              <w:snapToGrid w:val="0"/>
              <w:jc w:val="center"/>
              <w:rPr>
                <w:b/>
                <w:bCs/>
                <w:sz w:val="22"/>
                <w:szCs w:val="22"/>
                <w:lang w:val="lt-LT"/>
              </w:rPr>
            </w:pPr>
            <w:r w:rsidRPr="00EA7F06">
              <w:rPr>
                <w:b/>
                <w:bCs/>
                <w:sz w:val="22"/>
                <w:szCs w:val="22"/>
                <w:lang w:val="lt-LT"/>
              </w:rPr>
              <w:t>Pb</w:t>
            </w:r>
          </w:p>
        </w:tc>
        <w:tc>
          <w:tcPr>
            <w:tcW w:w="720" w:type="dxa"/>
            <w:tcBorders>
              <w:top w:val="single" w:sz="8" w:space="0" w:color="000000"/>
              <w:left w:val="single" w:sz="4" w:space="0" w:color="000000"/>
              <w:bottom w:val="single" w:sz="4" w:space="0" w:color="000000"/>
            </w:tcBorders>
            <w:vAlign w:val="center"/>
          </w:tcPr>
          <w:p w:rsidR="00EA7F06" w:rsidRPr="00EA7F06" w:rsidRDefault="00EA7F06" w:rsidP="00EA7F06">
            <w:pPr>
              <w:snapToGrid w:val="0"/>
              <w:jc w:val="center"/>
              <w:rPr>
                <w:b/>
                <w:bCs/>
                <w:sz w:val="22"/>
                <w:szCs w:val="22"/>
                <w:lang w:val="lt-LT"/>
              </w:rPr>
            </w:pPr>
            <w:r w:rsidRPr="00EA7F06">
              <w:rPr>
                <w:b/>
                <w:bCs/>
                <w:sz w:val="22"/>
                <w:szCs w:val="22"/>
                <w:lang w:val="lt-LT"/>
              </w:rPr>
              <w:t>Zn</w:t>
            </w:r>
          </w:p>
        </w:tc>
        <w:tc>
          <w:tcPr>
            <w:tcW w:w="740" w:type="dxa"/>
            <w:tcBorders>
              <w:top w:val="single" w:sz="8" w:space="0" w:color="000000"/>
              <w:left w:val="single" w:sz="4" w:space="0" w:color="000000"/>
              <w:bottom w:val="single" w:sz="4" w:space="0" w:color="000000"/>
            </w:tcBorders>
            <w:vAlign w:val="center"/>
          </w:tcPr>
          <w:p w:rsidR="00EA7F06" w:rsidRPr="00EA7F06" w:rsidRDefault="00EA7F06" w:rsidP="00EA7F06">
            <w:pPr>
              <w:snapToGrid w:val="0"/>
              <w:jc w:val="center"/>
              <w:rPr>
                <w:b/>
                <w:bCs/>
                <w:sz w:val="22"/>
                <w:szCs w:val="22"/>
                <w:lang w:val="lt-LT"/>
              </w:rPr>
            </w:pPr>
            <w:r w:rsidRPr="00EA7F06">
              <w:rPr>
                <w:b/>
                <w:bCs/>
                <w:sz w:val="22"/>
                <w:szCs w:val="22"/>
                <w:lang w:val="lt-LT"/>
              </w:rPr>
              <w:t>Cr</w:t>
            </w:r>
          </w:p>
        </w:tc>
        <w:tc>
          <w:tcPr>
            <w:tcW w:w="740" w:type="dxa"/>
            <w:tcBorders>
              <w:top w:val="single" w:sz="8" w:space="0" w:color="000000"/>
              <w:left w:val="single" w:sz="4" w:space="0" w:color="000000"/>
              <w:bottom w:val="single" w:sz="4" w:space="0" w:color="000000"/>
            </w:tcBorders>
            <w:vAlign w:val="center"/>
          </w:tcPr>
          <w:p w:rsidR="00EA7F06" w:rsidRPr="00EA7F06" w:rsidRDefault="00EA7F06" w:rsidP="00EA7F06">
            <w:pPr>
              <w:snapToGrid w:val="0"/>
              <w:jc w:val="center"/>
              <w:rPr>
                <w:b/>
                <w:bCs/>
                <w:sz w:val="22"/>
                <w:szCs w:val="22"/>
                <w:lang w:val="lt-LT"/>
              </w:rPr>
            </w:pPr>
            <w:r w:rsidRPr="00EA7F06">
              <w:rPr>
                <w:b/>
                <w:bCs/>
                <w:sz w:val="22"/>
                <w:szCs w:val="22"/>
                <w:lang w:val="lt-LT"/>
              </w:rPr>
              <w:t>Ni</w:t>
            </w:r>
          </w:p>
        </w:tc>
        <w:tc>
          <w:tcPr>
            <w:tcW w:w="850" w:type="dxa"/>
            <w:tcBorders>
              <w:top w:val="single" w:sz="8" w:space="0" w:color="000000"/>
              <w:left w:val="single" w:sz="4" w:space="0" w:color="000000"/>
              <w:bottom w:val="single" w:sz="4" w:space="0" w:color="000000"/>
            </w:tcBorders>
            <w:vAlign w:val="center"/>
          </w:tcPr>
          <w:p w:rsidR="00EA7F06" w:rsidRPr="00EA7F06" w:rsidRDefault="00EA7F06" w:rsidP="00EA7F06">
            <w:pPr>
              <w:snapToGrid w:val="0"/>
              <w:jc w:val="center"/>
              <w:rPr>
                <w:b/>
                <w:bCs/>
                <w:sz w:val="22"/>
                <w:szCs w:val="22"/>
                <w:lang w:val="lt-LT"/>
              </w:rPr>
            </w:pPr>
            <w:r w:rsidRPr="00EA7F06">
              <w:rPr>
                <w:b/>
                <w:bCs/>
                <w:sz w:val="22"/>
                <w:szCs w:val="22"/>
                <w:lang w:val="lt-LT"/>
              </w:rPr>
              <w:t>Cu</w:t>
            </w:r>
          </w:p>
        </w:tc>
        <w:tc>
          <w:tcPr>
            <w:tcW w:w="795" w:type="dxa"/>
            <w:tcBorders>
              <w:top w:val="single" w:sz="8" w:space="0" w:color="000000"/>
              <w:left w:val="single" w:sz="4" w:space="0" w:color="000000"/>
              <w:bottom w:val="single" w:sz="4" w:space="0" w:color="000000"/>
            </w:tcBorders>
            <w:vAlign w:val="center"/>
          </w:tcPr>
          <w:p w:rsidR="00EA7F06" w:rsidRPr="00EA7F06" w:rsidRDefault="00EA7F06" w:rsidP="00EA7F06">
            <w:pPr>
              <w:snapToGrid w:val="0"/>
              <w:jc w:val="center"/>
              <w:rPr>
                <w:b/>
                <w:bCs/>
                <w:sz w:val="22"/>
                <w:szCs w:val="22"/>
                <w:lang w:val="lt-LT"/>
              </w:rPr>
            </w:pPr>
            <w:r w:rsidRPr="00EA7F06">
              <w:rPr>
                <w:b/>
                <w:bCs/>
                <w:sz w:val="22"/>
                <w:szCs w:val="22"/>
                <w:lang w:val="lt-LT"/>
              </w:rPr>
              <w:t>Cd</w:t>
            </w:r>
          </w:p>
        </w:tc>
        <w:tc>
          <w:tcPr>
            <w:tcW w:w="735" w:type="dxa"/>
            <w:tcBorders>
              <w:top w:val="single" w:sz="8" w:space="0" w:color="000000"/>
              <w:left w:val="single" w:sz="4" w:space="0" w:color="000000"/>
              <w:bottom w:val="single" w:sz="4" w:space="0" w:color="000000"/>
            </w:tcBorders>
            <w:vAlign w:val="center"/>
          </w:tcPr>
          <w:p w:rsidR="00EA7F06" w:rsidRPr="00EA7F06" w:rsidRDefault="00EA7F06" w:rsidP="00EA7F06">
            <w:pPr>
              <w:snapToGrid w:val="0"/>
              <w:jc w:val="center"/>
              <w:rPr>
                <w:b/>
                <w:bCs/>
                <w:sz w:val="22"/>
                <w:szCs w:val="22"/>
                <w:lang w:val="lt-LT"/>
              </w:rPr>
            </w:pPr>
            <w:r w:rsidRPr="00EA7F06">
              <w:rPr>
                <w:b/>
                <w:bCs/>
                <w:sz w:val="22"/>
                <w:szCs w:val="22"/>
                <w:lang w:val="lt-LT"/>
              </w:rPr>
              <w:t>As</w:t>
            </w:r>
          </w:p>
        </w:tc>
        <w:tc>
          <w:tcPr>
            <w:tcW w:w="887" w:type="dxa"/>
            <w:tcBorders>
              <w:top w:val="single" w:sz="8" w:space="0" w:color="000000"/>
              <w:left w:val="single" w:sz="4" w:space="0" w:color="000000"/>
              <w:bottom w:val="single" w:sz="4" w:space="0" w:color="000000"/>
            </w:tcBorders>
            <w:vAlign w:val="center"/>
          </w:tcPr>
          <w:p w:rsidR="00EA7F06" w:rsidRPr="00EA7F06" w:rsidRDefault="00EA7F06" w:rsidP="00EA7F06">
            <w:pPr>
              <w:snapToGrid w:val="0"/>
              <w:jc w:val="center"/>
              <w:rPr>
                <w:b/>
                <w:bCs/>
                <w:sz w:val="22"/>
                <w:szCs w:val="22"/>
                <w:lang w:val="lt-LT"/>
              </w:rPr>
            </w:pPr>
            <w:r w:rsidRPr="00EA7F06">
              <w:rPr>
                <w:b/>
                <w:bCs/>
                <w:sz w:val="22"/>
                <w:szCs w:val="22"/>
                <w:lang w:val="lt-LT"/>
              </w:rPr>
              <w:t>Hg</w:t>
            </w:r>
          </w:p>
        </w:tc>
        <w:tc>
          <w:tcPr>
            <w:tcW w:w="885" w:type="dxa"/>
            <w:tcBorders>
              <w:top w:val="single" w:sz="4" w:space="0" w:color="000000"/>
              <w:left w:val="single" w:sz="4" w:space="0" w:color="000000"/>
              <w:bottom w:val="single" w:sz="4" w:space="0" w:color="000000"/>
              <w:right w:val="single" w:sz="8" w:space="0" w:color="000000"/>
            </w:tcBorders>
            <w:vAlign w:val="center"/>
          </w:tcPr>
          <w:p w:rsidR="00EA7F06" w:rsidRPr="00EA7F06" w:rsidRDefault="00EA7F06" w:rsidP="00EA7F06">
            <w:pPr>
              <w:snapToGrid w:val="0"/>
              <w:jc w:val="center"/>
              <w:rPr>
                <w:b/>
                <w:bCs/>
                <w:lang w:val="lt-LT"/>
              </w:rPr>
            </w:pPr>
            <w:r w:rsidRPr="00EA7F06">
              <w:rPr>
                <w:b/>
                <w:bCs/>
                <w:lang w:val="lt-LT"/>
              </w:rPr>
              <w:t>B(a)P</w:t>
            </w:r>
          </w:p>
        </w:tc>
      </w:tr>
      <w:tr w:rsidR="00EA7F06" w:rsidRPr="005613ED" w:rsidTr="00D82BDA">
        <w:trPr>
          <w:trHeight w:val="256"/>
          <w:jc w:val="center"/>
        </w:trPr>
        <w:tc>
          <w:tcPr>
            <w:tcW w:w="1080" w:type="dxa"/>
            <w:vMerge/>
            <w:tcBorders>
              <w:left w:val="single" w:sz="8" w:space="0" w:color="000000"/>
              <w:bottom w:val="single" w:sz="4" w:space="0" w:color="000000"/>
              <w:right w:val="single" w:sz="4" w:space="0" w:color="auto"/>
            </w:tcBorders>
            <w:vAlign w:val="bottom"/>
          </w:tcPr>
          <w:p w:rsidR="00EA7F06" w:rsidRPr="005613ED" w:rsidRDefault="00EA7F06" w:rsidP="00EA7F06">
            <w:pPr>
              <w:jc w:val="center"/>
              <w:rPr>
                <w:bCs/>
                <w:color w:val="C00000"/>
                <w:lang w:val="lt-LT"/>
              </w:rPr>
            </w:pPr>
          </w:p>
        </w:tc>
        <w:tc>
          <w:tcPr>
            <w:tcW w:w="824" w:type="dxa"/>
            <w:tcBorders>
              <w:left w:val="single" w:sz="4" w:space="0" w:color="auto"/>
              <w:bottom w:val="single" w:sz="4" w:space="0" w:color="auto"/>
              <w:right w:val="single" w:sz="4" w:space="0" w:color="auto"/>
            </w:tcBorders>
          </w:tcPr>
          <w:p w:rsidR="00EA7F06" w:rsidRPr="005613ED" w:rsidRDefault="00EA7F06" w:rsidP="00EA7F06">
            <w:pPr>
              <w:snapToGrid w:val="0"/>
              <w:jc w:val="center"/>
              <w:rPr>
                <w:b/>
                <w:color w:val="C00000"/>
                <w:sz w:val="22"/>
                <w:szCs w:val="22"/>
                <w:lang w:val="lt-LT"/>
              </w:rPr>
            </w:pPr>
          </w:p>
        </w:tc>
        <w:tc>
          <w:tcPr>
            <w:tcW w:w="7148" w:type="dxa"/>
            <w:gridSpan w:val="9"/>
            <w:tcBorders>
              <w:top w:val="single" w:sz="8" w:space="0" w:color="000000"/>
              <w:left w:val="single" w:sz="4" w:space="0" w:color="auto"/>
              <w:bottom w:val="single" w:sz="4" w:space="0" w:color="000000"/>
              <w:right w:val="single" w:sz="8" w:space="0" w:color="000000"/>
            </w:tcBorders>
            <w:vAlign w:val="bottom"/>
          </w:tcPr>
          <w:p w:rsidR="00EA7F06" w:rsidRPr="005613ED" w:rsidRDefault="00EA7F06" w:rsidP="00EA7F06">
            <w:pPr>
              <w:jc w:val="center"/>
              <w:rPr>
                <w:color w:val="C00000"/>
                <w:sz w:val="22"/>
                <w:szCs w:val="22"/>
                <w:lang w:val="lt-LT"/>
              </w:rPr>
            </w:pPr>
            <w:r w:rsidRPr="00FF2427">
              <w:rPr>
                <w:b/>
                <w:bCs/>
                <w:sz w:val="22"/>
                <w:szCs w:val="22"/>
                <w:lang w:val="lt-LT"/>
              </w:rPr>
              <w:t xml:space="preserve">Iškritęs kiekis, </w:t>
            </w:r>
            <w:r w:rsidRPr="00FF2427">
              <w:rPr>
                <w:rFonts w:ascii="Symbol" w:hAnsi="Symbol"/>
                <w:b/>
                <w:bCs/>
                <w:sz w:val="22"/>
                <w:szCs w:val="22"/>
                <w:lang w:val="lt-LT"/>
              </w:rPr>
              <w:t></w:t>
            </w:r>
            <w:r w:rsidRPr="00FF2427">
              <w:rPr>
                <w:b/>
                <w:bCs/>
                <w:sz w:val="22"/>
                <w:szCs w:val="22"/>
                <w:lang w:val="lt-LT"/>
              </w:rPr>
              <w:t>g·m</w:t>
            </w:r>
            <w:r w:rsidRPr="00FF2427">
              <w:rPr>
                <w:b/>
                <w:bCs/>
                <w:sz w:val="22"/>
                <w:szCs w:val="22"/>
                <w:vertAlign w:val="superscript"/>
                <w:lang w:val="lt-LT"/>
              </w:rPr>
              <w:t>-2</w:t>
            </w:r>
            <w:r w:rsidRPr="00FF2427">
              <w:rPr>
                <w:b/>
                <w:bCs/>
                <w:sz w:val="22"/>
                <w:szCs w:val="22"/>
                <w:lang w:val="lt-LT"/>
              </w:rPr>
              <w:t>para</w:t>
            </w:r>
            <w:r w:rsidRPr="00FF2427">
              <w:rPr>
                <w:b/>
                <w:bCs/>
                <w:sz w:val="22"/>
                <w:szCs w:val="22"/>
                <w:vertAlign w:val="superscript"/>
                <w:lang w:val="lt-LT"/>
              </w:rPr>
              <w:t>-1</w:t>
            </w:r>
          </w:p>
        </w:tc>
      </w:tr>
      <w:tr w:rsidR="00EA7F06" w:rsidRPr="005613ED" w:rsidTr="00D82BDA">
        <w:trPr>
          <w:trHeight w:val="256"/>
          <w:jc w:val="center"/>
        </w:trPr>
        <w:tc>
          <w:tcPr>
            <w:tcW w:w="9052" w:type="dxa"/>
            <w:gridSpan w:val="11"/>
            <w:tcBorders>
              <w:top w:val="single" w:sz="8" w:space="0" w:color="000000"/>
              <w:left w:val="single" w:sz="8" w:space="0" w:color="000000"/>
              <w:bottom w:val="single" w:sz="4" w:space="0" w:color="000000"/>
              <w:right w:val="single" w:sz="8" w:space="0" w:color="000000"/>
            </w:tcBorders>
            <w:vAlign w:val="bottom"/>
          </w:tcPr>
          <w:p w:rsidR="00EA7F06" w:rsidRPr="000C5A69" w:rsidRDefault="00EA7F06" w:rsidP="00EA7F06">
            <w:pPr>
              <w:jc w:val="center"/>
              <w:rPr>
                <w:b/>
                <w:sz w:val="22"/>
                <w:szCs w:val="22"/>
                <w:lang w:val="lt-LT"/>
              </w:rPr>
            </w:pPr>
            <w:r w:rsidRPr="000C5A69">
              <w:rPr>
                <w:b/>
                <w:color w:val="000000"/>
                <w:sz w:val="22"/>
                <w:szCs w:val="22"/>
                <w:lang w:val="lt-LT"/>
              </w:rPr>
              <w:t>Žemaitijos IM stotis</w:t>
            </w:r>
          </w:p>
        </w:tc>
      </w:tr>
      <w:tr w:rsidR="00EA7F06" w:rsidRPr="005613ED" w:rsidTr="00EA7F06">
        <w:trPr>
          <w:trHeight w:val="256"/>
          <w:jc w:val="center"/>
        </w:trPr>
        <w:tc>
          <w:tcPr>
            <w:tcW w:w="1080" w:type="dxa"/>
            <w:tcBorders>
              <w:top w:val="single" w:sz="8" w:space="0" w:color="000000"/>
              <w:left w:val="single" w:sz="8" w:space="0" w:color="000000"/>
              <w:bottom w:val="single" w:sz="4" w:space="0" w:color="000000"/>
            </w:tcBorders>
            <w:vAlign w:val="center"/>
          </w:tcPr>
          <w:p w:rsidR="00EA7F06" w:rsidRPr="00FF2427" w:rsidRDefault="00EA7F06" w:rsidP="00EA7F06">
            <w:pPr>
              <w:jc w:val="center"/>
              <w:rPr>
                <w:bCs/>
                <w:color w:val="000000"/>
                <w:lang w:val="lt-LT"/>
              </w:rPr>
            </w:pPr>
            <w:r w:rsidRPr="00FF2427">
              <w:rPr>
                <w:bCs/>
                <w:color w:val="000000"/>
                <w:lang w:val="lt-LT"/>
              </w:rPr>
              <w:t>201</w:t>
            </w:r>
            <w:r>
              <w:rPr>
                <w:bCs/>
                <w:color w:val="000000"/>
                <w:lang w:val="lt-LT"/>
              </w:rPr>
              <w:t>9</w:t>
            </w:r>
            <w:r w:rsidRPr="00FF2427">
              <w:rPr>
                <w:bCs/>
                <w:color w:val="000000"/>
                <w:lang w:val="lt-LT"/>
              </w:rPr>
              <w:t xml:space="preserve"> 01</w:t>
            </w:r>
          </w:p>
        </w:tc>
        <w:tc>
          <w:tcPr>
            <w:tcW w:w="824" w:type="dxa"/>
            <w:tcBorders>
              <w:top w:val="single" w:sz="8"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w:t>
            </w:r>
            <w:r w:rsidR="006C5395">
              <w:rPr>
                <w:color w:val="000000"/>
                <w:sz w:val="22"/>
                <w:szCs w:val="22"/>
              </w:rPr>
              <w:t>,</w:t>
            </w:r>
            <w:r w:rsidRPr="00B207FA">
              <w:rPr>
                <w:color w:val="000000"/>
                <w:sz w:val="22"/>
                <w:szCs w:val="22"/>
              </w:rPr>
              <w:t>4</w:t>
            </w:r>
            <w:r>
              <w:rPr>
                <w:color w:val="000000"/>
                <w:sz w:val="22"/>
                <w:szCs w:val="22"/>
              </w:rPr>
              <w:t>5</w:t>
            </w:r>
          </w:p>
        </w:tc>
        <w:tc>
          <w:tcPr>
            <w:tcW w:w="796" w:type="dxa"/>
            <w:tcBorders>
              <w:top w:val="single" w:sz="8"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w:t>
            </w:r>
            <w:r w:rsidR="006C5395">
              <w:rPr>
                <w:color w:val="000000"/>
                <w:sz w:val="22"/>
                <w:szCs w:val="22"/>
              </w:rPr>
              <w:t>,</w:t>
            </w:r>
            <w:r w:rsidRPr="00B207FA">
              <w:rPr>
                <w:color w:val="000000"/>
                <w:sz w:val="22"/>
                <w:szCs w:val="22"/>
              </w:rPr>
              <w:t>6</w:t>
            </w:r>
            <w:r>
              <w:rPr>
                <w:color w:val="000000"/>
                <w:sz w:val="22"/>
                <w:szCs w:val="22"/>
              </w:rPr>
              <w:t>5</w:t>
            </w:r>
          </w:p>
        </w:tc>
        <w:tc>
          <w:tcPr>
            <w:tcW w:w="720" w:type="dxa"/>
            <w:tcBorders>
              <w:top w:val="single" w:sz="8"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26</w:t>
            </w:r>
            <w:r w:rsidR="006C5395">
              <w:rPr>
                <w:color w:val="000000"/>
                <w:sz w:val="22"/>
                <w:szCs w:val="22"/>
              </w:rPr>
              <w:t>,</w:t>
            </w:r>
            <w:r w:rsidRPr="00B207FA">
              <w:rPr>
                <w:color w:val="000000"/>
                <w:sz w:val="22"/>
                <w:szCs w:val="22"/>
              </w:rPr>
              <w:t>2</w:t>
            </w:r>
            <w:r>
              <w:rPr>
                <w:color w:val="000000"/>
                <w:sz w:val="22"/>
                <w:szCs w:val="22"/>
              </w:rPr>
              <w:t>5</w:t>
            </w:r>
          </w:p>
        </w:tc>
        <w:tc>
          <w:tcPr>
            <w:tcW w:w="740" w:type="dxa"/>
            <w:tcBorders>
              <w:top w:val="single" w:sz="8"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19</w:t>
            </w:r>
          </w:p>
        </w:tc>
        <w:tc>
          <w:tcPr>
            <w:tcW w:w="740" w:type="dxa"/>
            <w:tcBorders>
              <w:top w:val="single" w:sz="8"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9</w:t>
            </w:r>
            <w:r>
              <w:rPr>
                <w:color w:val="000000"/>
                <w:sz w:val="22"/>
                <w:szCs w:val="22"/>
              </w:rPr>
              <w:t>5</w:t>
            </w:r>
          </w:p>
        </w:tc>
        <w:tc>
          <w:tcPr>
            <w:tcW w:w="850" w:type="dxa"/>
            <w:tcBorders>
              <w:top w:val="single" w:sz="8"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7</w:t>
            </w:r>
            <w:r w:rsidR="006C5395">
              <w:rPr>
                <w:color w:val="000000"/>
                <w:sz w:val="22"/>
                <w:szCs w:val="22"/>
              </w:rPr>
              <w:t>,</w:t>
            </w:r>
            <w:r w:rsidRPr="00B207FA">
              <w:rPr>
                <w:color w:val="000000"/>
                <w:sz w:val="22"/>
                <w:szCs w:val="22"/>
              </w:rPr>
              <w:t>5</w:t>
            </w:r>
            <w:r>
              <w:rPr>
                <w:color w:val="000000"/>
                <w:sz w:val="22"/>
                <w:szCs w:val="22"/>
              </w:rPr>
              <w:t>8</w:t>
            </w:r>
          </w:p>
        </w:tc>
        <w:tc>
          <w:tcPr>
            <w:tcW w:w="795" w:type="dxa"/>
            <w:tcBorders>
              <w:top w:val="single" w:sz="8"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152</w:t>
            </w:r>
          </w:p>
        </w:tc>
        <w:tc>
          <w:tcPr>
            <w:tcW w:w="735" w:type="dxa"/>
            <w:tcBorders>
              <w:top w:val="single" w:sz="8"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883</w:t>
            </w:r>
          </w:p>
        </w:tc>
        <w:tc>
          <w:tcPr>
            <w:tcW w:w="887" w:type="dxa"/>
            <w:tcBorders>
              <w:top w:val="single" w:sz="8"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0105</w:t>
            </w:r>
          </w:p>
        </w:tc>
        <w:tc>
          <w:tcPr>
            <w:tcW w:w="88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0295</w:t>
            </w:r>
          </w:p>
        </w:tc>
      </w:tr>
      <w:tr w:rsidR="00EA7F06" w:rsidRPr="005613ED" w:rsidTr="00EA7F06">
        <w:trPr>
          <w:trHeight w:val="256"/>
          <w:jc w:val="center"/>
        </w:trPr>
        <w:tc>
          <w:tcPr>
            <w:tcW w:w="1080" w:type="dxa"/>
            <w:tcBorders>
              <w:top w:val="single" w:sz="4" w:space="0" w:color="000000"/>
              <w:left w:val="single" w:sz="8" w:space="0" w:color="000000"/>
              <w:bottom w:val="single" w:sz="4" w:space="0" w:color="000000"/>
            </w:tcBorders>
            <w:vAlign w:val="center"/>
          </w:tcPr>
          <w:p w:rsidR="00EA7F06" w:rsidRPr="00FF2427" w:rsidRDefault="00EA7F06" w:rsidP="00EA7F06">
            <w:pPr>
              <w:jc w:val="center"/>
              <w:rPr>
                <w:bCs/>
                <w:color w:val="000000"/>
                <w:lang w:val="lt-LT"/>
              </w:rPr>
            </w:pPr>
            <w:r w:rsidRPr="00FF2427">
              <w:rPr>
                <w:bCs/>
                <w:color w:val="000000"/>
                <w:lang w:val="lt-LT"/>
              </w:rPr>
              <w:t>201</w:t>
            </w:r>
            <w:r>
              <w:rPr>
                <w:bCs/>
                <w:color w:val="000000"/>
                <w:lang w:val="lt-LT"/>
              </w:rPr>
              <w:t>9</w:t>
            </w:r>
            <w:r w:rsidRPr="00FF2427">
              <w:rPr>
                <w:bCs/>
                <w:color w:val="000000"/>
                <w:lang w:val="lt-LT"/>
              </w:rPr>
              <w:t xml:space="preserve"> 02</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77</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7</w:t>
            </w:r>
            <w:r>
              <w:rPr>
                <w:color w:val="000000"/>
                <w:sz w:val="22"/>
                <w:szCs w:val="22"/>
              </w:rPr>
              <w:t>9</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39</w:t>
            </w:r>
            <w:r w:rsidR="006C5395">
              <w:rPr>
                <w:color w:val="000000"/>
                <w:sz w:val="22"/>
                <w:szCs w:val="22"/>
              </w:rPr>
              <w:t>,</w:t>
            </w:r>
            <w:r w:rsidRPr="00B207FA">
              <w:rPr>
                <w:color w:val="000000"/>
                <w:sz w:val="22"/>
                <w:szCs w:val="22"/>
              </w:rPr>
              <w:t>4</w:t>
            </w:r>
            <w:r>
              <w:rPr>
                <w:color w:val="000000"/>
                <w:sz w:val="22"/>
                <w:szCs w:val="22"/>
              </w:rPr>
              <w:t>5</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35</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4</w:t>
            </w:r>
            <w:r w:rsidR="006C5395">
              <w:rPr>
                <w:color w:val="000000"/>
                <w:sz w:val="22"/>
                <w:szCs w:val="22"/>
              </w:rPr>
              <w:t>,</w:t>
            </w:r>
            <w:r w:rsidRPr="00B207FA">
              <w:rPr>
                <w:color w:val="000000"/>
                <w:sz w:val="22"/>
                <w:szCs w:val="22"/>
              </w:rPr>
              <w:t>65</w:t>
            </w:r>
          </w:p>
        </w:tc>
        <w:tc>
          <w:tcPr>
            <w:tcW w:w="85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8</w:t>
            </w:r>
            <w:r w:rsidR="006C5395">
              <w:rPr>
                <w:color w:val="000000"/>
                <w:sz w:val="22"/>
                <w:szCs w:val="22"/>
              </w:rPr>
              <w:t>,</w:t>
            </w:r>
            <w:r w:rsidRPr="00B207FA">
              <w:rPr>
                <w:color w:val="000000"/>
                <w:sz w:val="22"/>
                <w:szCs w:val="22"/>
              </w:rPr>
              <w:t>55</w:t>
            </w:r>
          </w:p>
        </w:tc>
        <w:tc>
          <w:tcPr>
            <w:tcW w:w="79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171</w:t>
            </w:r>
          </w:p>
        </w:tc>
        <w:tc>
          <w:tcPr>
            <w:tcW w:w="73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288</w:t>
            </w:r>
          </w:p>
        </w:tc>
        <w:tc>
          <w:tcPr>
            <w:tcW w:w="88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0065</w:t>
            </w:r>
          </w:p>
        </w:tc>
        <w:tc>
          <w:tcPr>
            <w:tcW w:w="88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0225</w:t>
            </w:r>
          </w:p>
        </w:tc>
      </w:tr>
      <w:tr w:rsidR="00EA7F06" w:rsidRPr="005613ED" w:rsidTr="00EA7F06">
        <w:trPr>
          <w:trHeight w:val="256"/>
          <w:jc w:val="center"/>
        </w:trPr>
        <w:tc>
          <w:tcPr>
            <w:tcW w:w="1080" w:type="dxa"/>
            <w:tcBorders>
              <w:top w:val="single" w:sz="4" w:space="0" w:color="000000"/>
              <w:left w:val="single" w:sz="8" w:space="0" w:color="000000"/>
              <w:bottom w:val="single" w:sz="4" w:space="0" w:color="000000"/>
            </w:tcBorders>
            <w:vAlign w:val="center"/>
          </w:tcPr>
          <w:p w:rsidR="00EA7F06" w:rsidRPr="00FF2427" w:rsidRDefault="00EA7F06" w:rsidP="00EA7F06">
            <w:pPr>
              <w:jc w:val="center"/>
              <w:rPr>
                <w:bCs/>
                <w:color w:val="000000"/>
                <w:lang w:val="lt-LT"/>
              </w:rPr>
            </w:pPr>
            <w:r w:rsidRPr="00FF2427">
              <w:rPr>
                <w:bCs/>
                <w:color w:val="000000"/>
                <w:lang w:val="lt-LT"/>
              </w:rPr>
              <w:t>201</w:t>
            </w:r>
            <w:r>
              <w:rPr>
                <w:bCs/>
                <w:color w:val="000000"/>
                <w:lang w:val="lt-LT"/>
              </w:rPr>
              <w:t>9</w:t>
            </w:r>
            <w:r w:rsidRPr="00FF2427">
              <w:rPr>
                <w:bCs/>
                <w:color w:val="000000"/>
                <w:lang w:val="lt-LT"/>
              </w:rPr>
              <w:t xml:space="preserve"> 03</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w:t>
            </w:r>
            <w:r w:rsidR="006C5395">
              <w:rPr>
                <w:color w:val="000000"/>
                <w:sz w:val="22"/>
                <w:szCs w:val="22"/>
              </w:rPr>
              <w:t>,</w:t>
            </w:r>
            <w:r>
              <w:rPr>
                <w:color w:val="000000"/>
                <w:sz w:val="22"/>
                <w:szCs w:val="22"/>
              </w:rPr>
              <w:t>50</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w:t>
            </w:r>
            <w:r w:rsidR="006C5395">
              <w:rPr>
                <w:color w:val="000000"/>
                <w:sz w:val="22"/>
                <w:szCs w:val="22"/>
              </w:rPr>
              <w:t>,</w:t>
            </w:r>
            <w:r w:rsidRPr="00B207FA">
              <w:rPr>
                <w:color w:val="000000"/>
                <w:sz w:val="22"/>
                <w:szCs w:val="22"/>
              </w:rPr>
              <w:t>52</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40</w:t>
            </w:r>
            <w:r w:rsidR="006C5395">
              <w:rPr>
                <w:color w:val="000000"/>
                <w:sz w:val="22"/>
                <w:szCs w:val="22"/>
              </w:rPr>
              <w:t>,</w:t>
            </w:r>
            <w:r w:rsidRPr="00B207FA">
              <w:rPr>
                <w:color w:val="000000"/>
                <w:sz w:val="22"/>
                <w:szCs w:val="22"/>
              </w:rPr>
              <w:t>7</w:t>
            </w:r>
            <w:r>
              <w:rPr>
                <w:color w:val="000000"/>
                <w:sz w:val="22"/>
                <w:szCs w:val="22"/>
              </w:rPr>
              <w:t>4</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w:t>
            </w:r>
            <w:r w:rsidR="006C5395">
              <w:rPr>
                <w:color w:val="000000"/>
                <w:sz w:val="22"/>
                <w:szCs w:val="22"/>
              </w:rPr>
              <w:t>,</w:t>
            </w:r>
            <w:r w:rsidRPr="00B207FA">
              <w:rPr>
                <w:color w:val="000000"/>
                <w:sz w:val="22"/>
                <w:szCs w:val="22"/>
              </w:rPr>
              <w:t>1</w:t>
            </w:r>
            <w:r>
              <w:rPr>
                <w:color w:val="000000"/>
                <w:sz w:val="22"/>
                <w:szCs w:val="22"/>
              </w:rPr>
              <w:t>3</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6</w:t>
            </w:r>
            <w:r w:rsidR="006C5395">
              <w:rPr>
                <w:color w:val="000000"/>
                <w:sz w:val="22"/>
                <w:szCs w:val="22"/>
              </w:rPr>
              <w:t>,</w:t>
            </w:r>
            <w:r w:rsidRPr="00B207FA">
              <w:rPr>
                <w:color w:val="000000"/>
                <w:sz w:val="22"/>
                <w:szCs w:val="22"/>
              </w:rPr>
              <w:t>79</w:t>
            </w:r>
          </w:p>
        </w:tc>
        <w:tc>
          <w:tcPr>
            <w:tcW w:w="85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10</w:t>
            </w:r>
            <w:r w:rsidR="006C5395">
              <w:rPr>
                <w:color w:val="000000"/>
                <w:sz w:val="22"/>
                <w:szCs w:val="22"/>
              </w:rPr>
              <w:t>,</w:t>
            </w:r>
            <w:r w:rsidRPr="00B207FA">
              <w:rPr>
                <w:color w:val="000000"/>
                <w:sz w:val="22"/>
                <w:szCs w:val="22"/>
              </w:rPr>
              <w:t>5</w:t>
            </w:r>
            <w:r>
              <w:rPr>
                <w:color w:val="000000"/>
                <w:sz w:val="22"/>
                <w:szCs w:val="22"/>
              </w:rPr>
              <w:t>9</w:t>
            </w:r>
          </w:p>
        </w:tc>
        <w:tc>
          <w:tcPr>
            <w:tcW w:w="79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188</w:t>
            </w:r>
          </w:p>
        </w:tc>
        <w:tc>
          <w:tcPr>
            <w:tcW w:w="73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35</w:t>
            </w:r>
          </w:p>
        </w:tc>
        <w:tc>
          <w:tcPr>
            <w:tcW w:w="88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0086</w:t>
            </w:r>
          </w:p>
        </w:tc>
        <w:tc>
          <w:tcPr>
            <w:tcW w:w="88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0485</w:t>
            </w:r>
          </w:p>
        </w:tc>
      </w:tr>
      <w:tr w:rsidR="00EA7F06" w:rsidRPr="005613ED" w:rsidTr="00EA7F06">
        <w:trPr>
          <w:trHeight w:val="256"/>
          <w:jc w:val="center"/>
        </w:trPr>
        <w:tc>
          <w:tcPr>
            <w:tcW w:w="1080" w:type="dxa"/>
            <w:tcBorders>
              <w:top w:val="single" w:sz="4" w:space="0" w:color="000000"/>
              <w:left w:val="single" w:sz="8" w:space="0" w:color="000000"/>
              <w:bottom w:val="single" w:sz="4" w:space="0" w:color="000000"/>
            </w:tcBorders>
            <w:vAlign w:val="center"/>
          </w:tcPr>
          <w:p w:rsidR="00EA7F06" w:rsidRPr="00FF2427" w:rsidRDefault="00EA7F06" w:rsidP="00EA7F06">
            <w:pPr>
              <w:jc w:val="center"/>
              <w:rPr>
                <w:bCs/>
                <w:color w:val="000000"/>
                <w:lang w:val="lt-LT"/>
              </w:rPr>
            </w:pPr>
            <w:r w:rsidRPr="00FF2427">
              <w:rPr>
                <w:bCs/>
                <w:color w:val="000000"/>
                <w:lang w:val="lt-LT"/>
              </w:rPr>
              <w:t>201</w:t>
            </w:r>
            <w:r>
              <w:rPr>
                <w:bCs/>
                <w:color w:val="000000"/>
                <w:lang w:val="lt-LT"/>
              </w:rPr>
              <w:t>9</w:t>
            </w:r>
            <w:r w:rsidRPr="00FF2427">
              <w:rPr>
                <w:bCs/>
                <w:color w:val="000000"/>
                <w:lang w:val="lt-LT"/>
              </w:rPr>
              <w:t xml:space="preserve"> 04</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rPr>
                <w:color w:val="000000"/>
                <w:sz w:val="22"/>
                <w:szCs w:val="22"/>
              </w:rPr>
            </w:pP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rPr>
                <w:color w:val="000000"/>
                <w:sz w:val="22"/>
                <w:szCs w:val="22"/>
              </w:rPr>
            </w:pP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rPr>
                <w:color w:val="000000"/>
                <w:sz w:val="22"/>
                <w:szCs w:val="22"/>
              </w:rPr>
            </w:pP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rPr>
                <w:color w:val="000000"/>
                <w:sz w:val="22"/>
                <w:szCs w:val="22"/>
              </w:rPr>
            </w:pP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rPr>
                <w:color w:val="000000"/>
                <w:sz w:val="22"/>
                <w:szCs w:val="22"/>
              </w:rPr>
            </w:pPr>
          </w:p>
        </w:tc>
        <w:tc>
          <w:tcPr>
            <w:tcW w:w="850" w:type="dxa"/>
            <w:tcBorders>
              <w:top w:val="single" w:sz="4" w:space="0" w:color="000000"/>
              <w:left w:val="single" w:sz="4" w:space="0" w:color="000000"/>
              <w:bottom w:val="single" w:sz="4" w:space="0" w:color="000000"/>
            </w:tcBorders>
            <w:vAlign w:val="bottom"/>
          </w:tcPr>
          <w:p w:rsidR="00EA7F06" w:rsidRPr="00B207FA" w:rsidRDefault="00EA7F06" w:rsidP="00EA7F06">
            <w:pPr>
              <w:rPr>
                <w:color w:val="000000"/>
                <w:sz w:val="22"/>
                <w:szCs w:val="22"/>
              </w:rPr>
            </w:pPr>
          </w:p>
        </w:tc>
        <w:tc>
          <w:tcPr>
            <w:tcW w:w="795" w:type="dxa"/>
            <w:tcBorders>
              <w:top w:val="single" w:sz="4" w:space="0" w:color="000000"/>
              <w:left w:val="single" w:sz="4" w:space="0" w:color="000000"/>
              <w:bottom w:val="single" w:sz="4" w:space="0" w:color="000000"/>
            </w:tcBorders>
            <w:vAlign w:val="bottom"/>
          </w:tcPr>
          <w:p w:rsidR="00EA7F06" w:rsidRPr="00B207FA" w:rsidRDefault="00EA7F06" w:rsidP="00EA7F06">
            <w:pPr>
              <w:rPr>
                <w:color w:val="000000"/>
                <w:sz w:val="22"/>
                <w:szCs w:val="22"/>
              </w:rPr>
            </w:pPr>
          </w:p>
        </w:tc>
        <w:tc>
          <w:tcPr>
            <w:tcW w:w="735" w:type="dxa"/>
            <w:tcBorders>
              <w:top w:val="single" w:sz="4" w:space="0" w:color="000000"/>
              <w:left w:val="single" w:sz="4" w:space="0" w:color="000000"/>
              <w:bottom w:val="single" w:sz="4" w:space="0" w:color="000000"/>
            </w:tcBorders>
            <w:vAlign w:val="bottom"/>
          </w:tcPr>
          <w:p w:rsidR="00EA7F06" w:rsidRPr="00B207FA" w:rsidRDefault="00EA7F06" w:rsidP="00EA7F06">
            <w:pPr>
              <w:rPr>
                <w:color w:val="000000"/>
                <w:sz w:val="22"/>
                <w:szCs w:val="22"/>
              </w:rPr>
            </w:pPr>
          </w:p>
        </w:tc>
        <w:tc>
          <w:tcPr>
            <w:tcW w:w="887" w:type="dxa"/>
            <w:tcBorders>
              <w:top w:val="single" w:sz="4" w:space="0" w:color="000000"/>
              <w:left w:val="single" w:sz="4" w:space="0" w:color="000000"/>
              <w:bottom w:val="single" w:sz="4" w:space="0" w:color="000000"/>
            </w:tcBorders>
            <w:vAlign w:val="bottom"/>
          </w:tcPr>
          <w:p w:rsidR="00EA7F06" w:rsidRPr="00B207FA" w:rsidRDefault="00EA7F06" w:rsidP="00EA7F06">
            <w:pPr>
              <w:rPr>
                <w:color w:val="000000"/>
                <w:sz w:val="22"/>
                <w:szCs w:val="22"/>
              </w:rPr>
            </w:pPr>
          </w:p>
        </w:tc>
        <w:tc>
          <w:tcPr>
            <w:tcW w:w="88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rPr>
                <w:color w:val="000000"/>
                <w:sz w:val="22"/>
                <w:szCs w:val="22"/>
              </w:rPr>
            </w:pPr>
          </w:p>
        </w:tc>
      </w:tr>
      <w:tr w:rsidR="00EA7F06" w:rsidRPr="005613ED" w:rsidTr="00EA7F06">
        <w:trPr>
          <w:trHeight w:val="256"/>
          <w:jc w:val="center"/>
        </w:trPr>
        <w:tc>
          <w:tcPr>
            <w:tcW w:w="1080" w:type="dxa"/>
            <w:tcBorders>
              <w:top w:val="single" w:sz="4" w:space="0" w:color="000000"/>
              <w:left w:val="single" w:sz="8" w:space="0" w:color="000000"/>
              <w:bottom w:val="single" w:sz="4" w:space="0" w:color="000000"/>
            </w:tcBorders>
            <w:vAlign w:val="center"/>
          </w:tcPr>
          <w:p w:rsidR="00EA7F06" w:rsidRPr="00FF2427" w:rsidRDefault="00EA7F06" w:rsidP="00EA7F06">
            <w:pPr>
              <w:jc w:val="center"/>
              <w:rPr>
                <w:bCs/>
                <w:color w:val="000000"/>
                <w:lang w:val="lt-LT"/>
              </w:rPr>
            </w:pPr>
            <w:r w:rsidRPr="00FF2427">
              <w:rPr>
                <w:bCs/>
                <w:color w:val="000000"/>
                <w:lang w:val="lt-LT"/>
              </w:rPr>
              <w:t>201</w:t>
            </w:r>
            <w:r>
              <w:rPr>
                <w:bCs/>
                <w:color w:val="000000"/>
                <w:lang w:val="lt-LT"/>
              </w:rPr>
              <w:t>9</w:t>
            </w:r>
            <w:r w:rsidRPr="00FF2427">
              <w:rPr>
                <w:bCs/>
                <w:color w:val="000000"/>
                <w:lang w:val="lt-LT"/>
              </w:rPr>
              <w:t xml:space="preserve"> 05</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w:t>
            </w:r>
            <w:r w:rsidR="006C5395">
              <w:rPr>
                <w:color w:val="000000"/>
                <w:sz w:val="22"/>
                <w:szCs w:val="22"/>
              </w:rPr>
              <w:t>,</w:t>
            </w:r>
            <w:r w:rsidRPr="00B207FA">
              <w:rPr>
                <w:color w:val="000000"/>
                <w:sz w:val="22"/>
                <w:szCs w:val="22"/>
              </w:rPr>
              <w:t>25</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9</w:t>
            </w:r>
            <w:r>
              <w:rPr>
                <w:color w:val="000000"/>
                <w:sz w:val="22"/>
                <w:szCs w:val="22"/>
              </w:rPr>
              <w:t>9</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55</w:t>
            </w:r>
            <w:r w:rsidR="006C5395">
              <w:rPr>
                <w:color w:val="000000"/>
                <w:sz w:val="22"/>
                <w:szCs w:val="22"/>
              </w:rPr>
              <w:t>,</w:t>
            </w:r>
            <w:r w:rsidRPr="00B207FA">
              <w:rPr>
                <w:color w:val="000000"/>
                <w:sz w:val="22"/>
                <w:szCs w:val="22"/>
              </w:rPr>
              <w:t>9</w:t>
            </w:r>
            <w:r>
              <w:rPr>
                <w:color w:val="000000"/>
                <w:sz w:val="22"/>
                <w:szCs w:val="22"/>
              </w:rPr>
              <w:t>7</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1</w:t>
            </w:r>
            <w:r>
              <w:rPr>
                <w:color w:val="000000"/>
                <w:sz w:val="22"/>
                <w:szCs w:val="22"/>
              </w:rPr>
              <w:t>7</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w:t>
            </w:r>
            <w:r w:rsidR="006C5395">
              <w:rPr>
                <w:color w:val="000000"/>
                <w:sz w:val="22"/>
                <w:szCs w:val="22"/>
              </w:rPr>
              <w:t>,</w:t>
            </w:r>
            <w:r w:rsidRPr="00B207FA">
              <w:rPr>
                <w:color w:val="000000"/>
                <w:sz w:val="22"/>
                <w:szCs w:val="22"/>
              </w:rPr>
              <w:t>97</w:t>
            </w:r>
          </w:p>
        </w:tc>
        <w:tc>
          <w:tcPr>
            <w:tcW w:w="85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8</w:t>
            </w:r>
            <w:r w:rsidR="006C5395">
              <w:rPr>
                <w:color w:val="000000"/>
                <w:sz w:val="22"/>
                <w:szCs w:val="22"/>
              </w:rPr>
              <w:t>,</w:t>
            </w:r>
            <w:r w:rsidRPr="00B207FA">
              <w:rPr>
                <w:color w:val="000000"/>
                <w:sz w:val="22"/>
                <w:szCs w:val="22"/>
              </w:rPr>
              <w:t>64</w:t>
            </w:r>
          </w:p>
        </w:tc>
        <w:tc>
          <w:tcPr>
            <w:tcW w:w="79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270</w:t>
            </w:r>
          </w:p>
        </w:tc>
        <w:tc>
          <w:tcPr>
            <w:tcW w:w="73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sz w:val="22"/>
                <w:szCs w:val="22"/>
              </w:rPr>
            </w:pPr>
            <w:r w:rsidRPr="00B207FA">
              <w:rPr>
                <w:sz w:val="22"/>
                <w:szCs w:val="22"/>
              </w:rPr>
              <w:t>0</w:t>
            </w:r>
            <w:r w:rsidR="006C5395">
              <w:rPr>
                <w:sz w:val="22"/>
                <w:szCs w:val="22"/>
              </w:rPr>
              <w:t>,</w:t>
            </w:r>
            <w:r w:rsidRPr="00B207FA">
              <w:rPr>
                <w:sz w:val="22"/>
                <w:szCs w:val="22"/>
              </w:rPr>
              <w:t>171</w:t>
            </w:r>
          </w:p>
        </w:tc>
        <w:tc>
          <w:tcPr>
            <w:tcW w:w="88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0116</w:t>
            </w:r>
          </w:p>
        </w:tc>
        <w:tc>
          <w:tcPr>
            <w:tcW w:w="88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0152</w:t>
            </w:r>
          </w:p>
        </w:tc>
      </w:tr>
      <w:tr w:rsidR="00EA7F06" w:rsidRPr="005613ED" w:rsidTr="00EA7F06">
        <w:trPr>
          <w:trHeight w:val="256"/>
          <w:jc w:val="center"/>
        </w:trPr>
        <w:tc>
          <w:tcPr>
            <w:tcW w:w="1080" w:type="dxa"/>
            <w:tcBorders>
              <w:top w:val="single" w:sz="4" w:space="0" w:color="000000"/>
              <w:left w:val="single" w:sz="8" w:space="0" w:color="000000"/>
              <w:bottom w:val="single" w:sz="4" w:space="0" w:color="000000"/>
            </w:tcBorders>
            <w:vAlign w:val="center"/>
          </w:tcPr>
          <w:p w:rsidR="00EA7F06" w:rsidRPr="00FF2427" w:rsidRDefault="00EA7F06" w:rsidP="00EA7F06">
            <w:pPr>
              <w:jc w:val="center"/>
              <w:rPr>
                <w:bCs/>
                <w:color w:val="000000"/>
                <w:lang w:val="lt-LT"/>
              </w:rPr>
            </w:pPr>
            <w:r w:rsidRPr="00FF2427">
              <w:rPr>
                <w:bCs/>
                <w:color w:val="000000"/>
                <w:lang w:val="lt-LT"/>
              </w:rPr>
              <w:t>201</w:t>
            </w:r>
            <w:r>
              <w:rPr>
                <w:bCs/>
                <w:color w:val="000000"/>
                <w:lang w:val="lt-LT"/>
              </w:rPr>
              <w:t>9</w:t>
            </w:r>
            <w:r w:rsidRPr="00FF2427">
              <w:rPr>
                <w:bCs/>
                <w:color w:val="000000"/>
                <w:lang w:val="lt-LT"/>
              </w:rPr>
              <w:t xml:space="preserve"> 06</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Pr>
                <w:color w:val="000000"/>
                <w:sz w:val="22"/>
                <w:szCs w:val="22"/>
              </w:rPr>
              <w:t>20</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2</w:t>
            </w:r>
            <w:r>
              <w:rPr>
                <w:color w:val="000000"/>
                <w:sz w:val="22"/>
                <w:szCs w:val="22"/>
              </w:rPr>
              <w:t>8</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11</w:t>
            </w:r>
            <w:r w:rsidR="006C5395">
              <w:rPr>
                <w:color w:val="000000"/>
                <w:sz w:val="22"/>
                <w:szCs w:val="22"/>
              </w:rPr>
              <w:t>,</w:t>
            </w:r>
            <w:r w:rsidRPr="00B207FA">
              <w:rPr>
                <w:color w:val="000000"/>
                <w:sz w:val="22"/>
                <w:szCs w:val="22"/>
              </w:rPr>
              <w:t>3</w:t>
            </w:r>
            <w:r>
              <w:rPr>
                <w:color w:val="000000"/>
                <w:sz w:val="22"/>
                <w:szCs w:val="22"/>
              </w:rPr>
              <w:t>5</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24</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86</w:t>
            </w:r>
          </w:p>
        </w:tc>
        <w:tc>
          <w:tcPr>
            <w:tcW w:w="85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w:t>
            </w:r>
            <w:r w:rsidR="006C5395">
              <w:rPr>
                <w:color w:val="000000"/>
                <w:sz w:val="22"/>
                <w:szCs w:val="22"/>
              </w:rPr>
              <w:t>,</w:t>
            </w:r>
            <w:r w:rsidRPr="00B207FA">
              <w:rPr>
                <w:color w:val="000000"/>
                <w:sz w:val="22"/>
                <w:szCs w:val="22"/>
              </w:rPr>
              <w:t>5</w:t>
            </w:r>
            <w:r>
              <w:rPr>
                <w:color w:val="000000"/>
                <w:sz w:val="22"/>
                <w:szCs w:val="22"/>
              </w:rPr>
              <w:t>3</w:t>
            </w:r>
          </w:p>
        </w:tc>
        <w:tc>
          <w:tcPr>
            <w:tcW w:w="79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043</w:t>
            </w:r>
          </w:p>
        </w:tc>
        <w:tc>
          <w:tcPr>
            <w:tcW w:w="73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134</w:t>
            </w:r>
          </w:p>
        </w:tc>
        <w:tc>
          <w:tcPr>
            <w:tcW w:w="88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0086</w:t>
            </w:r>
          </w:p>
        </w:tc>
        <w:tc>
          <w:tcPr>
            <w:tcW w:w="88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0146</w:t>
            </w:r>
          </w:p>
        </w:tc>
      </w:tr>
      <w:tr w:rsidR="00EA7F06" w:rsidRPr="005613ED" w:rsidTr="00EA7F06">
        <w:trPr>
          <w:trHeight w:val="256"/>
          <w:jc w:val="center"/>
        </w:trPr>
        <w:tc>
          <w:tcPr>
            <w:tcW w:w="1080" w:type="dxa"/>
            <w:tcBorders>
              <w:top w:val="single" w:sz="4" w:space="0" w:color="000000"/>
              <w:left w:val="single" w:sz="8" w:space="0" w:color="000000"/>
              <w:bottom w:val="single" w:sz="4" w:space="0" w:color="000000"/>
            </w:tcBorders>
            <w:vAlign w:val="center"/>
          </w:tcPr>
          <w:p w:rsidR="00EA7F06" w:rsidRPr="00FF2427" w:rsidRDefault="00EA7F06" w:rsidP="00EA7F06">
            <w:pPr>
              <w:jc w:val="center"/>
              <w:rPr>
                <w:bCs/>
                <w:color w:val="000000"/>
                <w:lang w:val="lt-LT"/>
              </w:rPr>
            </w:pPr>
            <w:r w:rsidRPr="00FF2427">
              <w:rPr>
                <w:bCs/>
                <w:color w:val="000000"/>
                <w:lang w:val="lt-LT"/>
              </w:rPr>
              <w:t>201</w:t>
            </w:r>
            <w:r>
              <w:rPr>
                <w:bCs/>
                <w:color w:val="000000"/>
                <w:lang w:val="lt-LT"/>
              </w:rPr>
              <w:t>9</w:t>
            </w:r>
            <w:r w:rsidRPr="00FF2427">
              <w:rPr>
                <w:bCs/>
                <w:color w:val="000000"/>
                <w:lang w:val="lt-LT"/>
              </w:rPr>
              <w:t xml:space="preserve"> 07</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w:t>
            </w:r>
            <w:r w:rsidR="006C5395">
              <w:rPr>
                <w:color w:val="000000"/>
                <w:sz w:val="22"/>
                <w:szCs w:val="22"/>
              </w:rPr>
              <w:t>,</w:t>
            </w:r>
            <w:r w:rsidRPr="00B207FA">
              <w:rPr>
                <w:color w:val="000000"/>
                <w:sz w:val="22"/>
                <w:szCs w:val="22"/>
              </w:rPr>
              <w:t>5</w:t>
            </w:r>
            <w:r>
              <w:rPr>
                <w:color w:val="000000"/>
                <w:sz w:val="22"/>
                <w:szCs w:val="22"/>
              </w:rPr>
              <w:t>3</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w:t>
            </w:r>
            <w:r w:rsidR="006C5395">
              <w:rPr>
                <w:color w:val="000000"/>
                <w:sz w:val="22"/>
                <w:szCs w:val="22"/>
              </w:rPr>
              <w:t>,</w:t>
            </w:r>
            <w:r w:rsidRPr="00B207FA">
              <w:rPr>
                <w:color w:val="000000"/>
                <w:sz w:val="22"/>
                <w:szCs w:val="22"/>
              </w:rPr>
              <w:t>69</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Pr>
                <w:color w:val="000000"/>
                <w:sz w:val="22"/>
                <w:szCs w:val="22"/>
              </w:rPr>
              <w:t>17</w:t>
            </w:r>
            <w:r w:rsidR="006C5395">
              <w:rPr>
                <w:color w:val="000000"/>
                <w:sz w:val="22"/>
                <w:szCs w:val="22"/>
              </w:rPr>
              <w:t>,</w:t>
            </w:r>
            <w:r>
              <w:rPr>
                <w:color w:val="000000"/>
                <w:sz w:val="22"/>
                <w:szCs w:val="22"/>
              </w:rPr>
              <w:t>0</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26</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w:t>
            </w:r>
            <w:r w:rsidR="006C5395">
              <w:rPr>
                <w:color w:val="000000"/>
                <w:sz w:val="22"/>
                <w:szCs w:val="22"/>
              </w:rPr>
              <w:t>,</w:t>
            </w:r>
            <w:r w:rsidRPr="00B207FA">
              <w:rPr>
                <w:color w:val="000000"/>
                <w:sz w:val="22"/>
                <w:szCs w:val="22"/>
              </w:rPr>
              <w:t>1</w:t>
            </w:r>
            <w:r>
              <w:rPr>
                <w:color w:val="000000"/>
                <w:sz w:val="22"/>
                <w:szCs w:val="22"/>
              </w:rPr>
              <w:t>4</w:t>
            </w:r>
          </w:p>
        </w:tc>
        <w:tc>
          <w:tcPr>
            <w:tcW w:w="85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w:t>
            </w:r>
            <w:r w:rsidR="006C5395">
              <w:rPr>
                <w:color w:val="000000"/>
                <w:sz w:val="22"/>
                <w:szCs w:val="22"/>
              </w:rPr>
              <w:t>,</w:t>
            </w:r>
            <w:r w:rsidRPr="00B207FA">
              <w:rPr>
                <w:color w:val="000000"/>
                <w:sz w:val="22"/>
                <w:szCs w:val="22"/>
              </w:rPr>
              <w:t>5</w:t>
            </w:r>
            <w:r>
              <w:rPr>
                <w:color w:val="000000"/>
                <w:sz w:val="22"/>
                <w:szCs w:val="22"/>
              </w:rPr>
              <w:t>7</w:t>
            </w:r>
          </w:p>
        </w:tc>
        <w:tc>
          <w:tcPr>
            <w:tcW w:w="79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061</w:t>
            </w:r>
          </w:p>
        </w:tc>
        <w:tc>
          <w:tcPr>
            <w:tcW w:w="73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296</w:t>
            </w:r>
          </w:p>
        </w:tc>
        <w:tc>
          <w:tcPr>
            <w:tcW w:w="88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0354</w:t>
            </w:r>
          </w:p>
        </w:tc>
        <w:tc>
          <w:tcPr>
            <w:tcW w:w="88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0113</w:t>
            </w:r>
          </w:p>
        </w:tc>
      </w:tr>
      <w:tr w:rsidR="00EA7F06" w:rsidRPr="005613ED" w:rsidTr="00EA7F06">
        <w:trPr>
          <w:trHeight w:val="256"/>
          <w:jc w:val="center"/>
        </w:trPr>
        <w:tc>
          <w:tcPr>
            <w:tcW w:w="1080" w:type="dxa"/>
            <w:tcBorders>
              <w:top w:val="single" w:sz="4" w:space="0" w:color="000000"/>
              <w:left w:val="single" w:sz="8" w:space="0" w:color="000000"/>
              <w:bottom w:val="single" w:sz="4" w:space="0" w:color="000000"/>
            </w:tcBorders>
            <w:vAlign w:val="center"/>
          </w:tcPr>
          <w:p w:rsidR="00EA7F06" w:rsidRPr="00FF2427" w:rsidRDefault="00EA7F06" w:rsidP="00EA7F06">
            <w:pPr>
              <w:jc w:val="center"/>
              <w:rPr>
                <w:bCs/>
                <w:color w:val="000000"/>
                <w:lang w:val="lt-LT"/>
              </w:rPr>
            </w:pPr>
            <w:r w:rsidRPr="00FF2427">
              <w:rPr>
                <w:bCs/>
                <w:color w:val="000000"/>
                <w:lang w:val="lt-LT"/>
              </w:rPr>
              <w:t>201</w:t>
            </w:r>
            <w:r>
              <w:rPr>
                <w:bCs/>
                <w:color w:val="000000"/>
                <w:lang w:val="lt-LT"/>
              </w:rPr>
              <w:t>9</w:t>
            </w:r>
            <w:r w:rsidRPr="00FF2427">
              <w:rPr>
                <w:bCs/>
                <w:color w:val="000000"/>
                <w:lang w:val="lt-LT"/>
              </w:rPr>
              <w:t xml:space="preserve"> 08</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013</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5</w:t>
            </w:r>
            <w:r>
              <w:rPr>
                <w:color w:val="000000"/>
                <w:sz w:val="22"/>
                <w:szCs w:val="22"/>
              </w:rPr>
              <w:t>2</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18</w:t>
            </w:r>
            <w:r w:rsidR="006C5395">
              <w:rPr>
                <w:color w:val="000000"/>
                <w:sz w:val="22"/>
                <w:szCs w:val="22"/>
              </w:rPr>
              <w:t>,</w:t>
            </w:r>
            <w:r>
              <w:rPr>
                <w:color w:val="000000"/>
                <w:sz w:val="22"/>
                <w:szCs w:val="22"/>
              </w:rPr>
              <w:t>1</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6</w:t>
            </w:r>
            <w:r>
              <w:rPr>
                <w:color w:val="000000"/>
                <w:sz w:val="22"/>
                <w:szCs w:val="22"/>
              </w:rPr>
              <w:t>5</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4</w:t>
            </w:r>
            <w:r w:rsidR="006C5395">
              <w:rPr>
                <w:color w:val="000000"/>
                <w:sz w:val="22"/>
                <w:szCs w:val="22"/>
              </w:rPr>
              <w:t>,</w:t>
            </w:r>
            <w:r w:rsidRPr="00B207FA">
              <w:rPr>
                <w:color w:val="000000"/>
                <w:sz w:val="22"/>
                <w:szCs w:val="22"/>
              </w:rPr>
              <w:t>3</w:t>
            </w:r>
            <w:r>
              <w:rPr>
                <w:color w:val="000000"/>
                <w:sz w:val="22"/>
                <w:szCs w:val="22"/>
              </w:rPr>
              <w:t>9</w:t>
            </w:r>
          </w:p>
        </w:tc>
        <w:tc>
          <w:tcPr>
            <w:tcW w:w="85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5</w:t>
            </w:r>
            <w:r w:rsidR="006C5395">
              <w:rPr>
                <w:color w:val="000000"/>
                <w:sz w:val="22"/>
                <w:szCs w:val="22"/>
              </w:rPr>
              <w:t>,</w:t>
            </w:r>
            <w:r w:rsidRPr="00B207FA">
              <w:rPr>
                <w:color w:val="000000"/>
                <w:sz w:val="22"/>
                <w:szCs w:val="22"/>
              </w:rPr>
              <w:t>7</w:t>
            </w:r>
            <w:r>
              <w:rPr>
                <w:color w:val="000000"/>
                <w:sz w:val="22"/>
                <w:szCs w:val="22"/>
              </w:rPr>
              <w:t>7</w:t>
            </w:r>
          </w:p>
        </w:tc>
        <w:tc>
          <w:tcPr>
            <w:tcW w:w="79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045</w:t>
            </w:r>
          </w:p>
        </w:tc>
        <w:tc>
          <w:tcPr>
            <w:tcW w:w="73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187</w:t>
            </w:r>
          </w:p>
        </w:tc>
        <w:tc>
          <w:tcPr>
            <w:tcW w:w="88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0176</w:t>
            </w:r>
          </w:p>
        </w:tc>
        <w:tc>
          <w:tcPr>
            <w:tcW w:w="88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0159</w:t>
            </w:r>
          </w:p>
        </w:tc>
      </w:tr>
      <w:tr w:rsidR="00EA7F06" w:rsidRPr="005613ED" w:rsidTr="00EA7F06">
        <w:trPr>
          <w:trHeight w:val="256"/>
          <w:jc w:val="center"/>
        </w:trPr>
        <w:tc>
          <w:tcPr>
            <w:tcW w:w="1080" w:type="dxa"/>
            <w:tcBorders>
              <w:top w:val="single" w:sz="4" w:space="0" w:color="000000"/>
              <w:left w:val="single" w:sz="8" w:space="0" w:color="000000"/>
              <w:bottom w:val="single" w:sz="4" w:space="0" w:color="000000"/>
            </w:tcBorders>
            <w:vAlign w:val="center"/>
          </w:tcPr>
          <w:p w:rsidR="00EA7F06" w:rsidRPr="00FF2427" w:rsidRDefault="00EA7F06" w:rsidP="00EA7F06">
            <w:pPr>
              <w:jc w:val="center"/>
              <w:rPr>
                <w:bCs/>
                <w:color w:val="000000"/>
                <w:lang w:val="lt-LT"/>
              </w:rPr>
            </w:pPr>
            <w:r w:rsidRPr="00FF2427">
              <w:rPr>
                <w:bCs/>
                <w:color w:val="000000"/>
                <w:lang w:val="lt-LT"/>
              </w:rPr>
              <w:t>201</w:t>
            </w:r>
            <w:r>
              <w:rPr>
                <w:bCs/>
                <w:color w:val="000000"/>
                <w:lang w:val="lt-LT"/>
              </w:rPr>
              <w:t>9</w:t>
            </w:r>
            <w:r w:rsidRPr="00FF2427">
              <w:rPr>
                <w:bCs/>
                <w:color w:val="000000"/>
                <w:lang w:val="lt-LT"/>
              </w:rPr>
              <w:t xml:space="preserve"> 09</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4</w:t>
            </w:r>
            <w:r w:rsidR="006C5395">
              <w:rPr>
                <w:color w:val="000000"/>
                <w:sz w:val="22"/>
                <w:szCs w:val="22"/>
              </w:rPr>
              <w:t>,</w:t>
            </w:r>
            <w:r w:rsidRPr="00B207FA">
              <w:rPr>
                <w:color w:val="000000"/>
                <w:sz w:val="22"/>
                <w:szCs w:val="22"/>
              </w:rPr>
              <w:t>0</w:t>
            </w:r>
            <w:r>
              <w:rPr>
                <w:color w:val="000000"/>
                <w:sz w:val="22"/>
                <w:szCs w:val="22"/>
              </w:rPr>
              <w:t>8</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w:t>
            </w:r>
            <w:r w:rsidR="006C5395">
              <w:rPr>
                <w:color w:val="000000"/>
                <w:sz w:val="22"/>
                <w:szCs w:val="22"/>
              </w:rPr>
              <w:t>,</w:t>
            </w:r>
            <w:r w:rsidRPr="00B207FA">
              <w:rPr>
                <w:color w:val="000000"/>
                <w:sz w:val="22"/>
                <w:szCs w:val="22"/>
              </w:rPr>
              <w:t>1</w:t>
            </w:r>
            <w:r>
              <w:rPr>
                <w:color w:val="000000"/>
                <w:sz w:val="22"/>
                <w:szCs w:val="22"/>
              </w:rPr>
              <w:t>5</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29</w:t>
            </w:r>
            <w:r w:rsidR="006C5395">
              <w:rPr>
                <w:color w:val="000000"/>
                <w:sz w:val="22"/>
                <w:szCs w:val="22"/>
              </w:rPr>
              <w:t>,</w:t>
            </w:r>
            <w:r>
              <w:rPr>
                <w:color w:val="000000"/>
                <w:sz w:val="22"/>
                <w:szCs w:val="22"/>
              </w:rPr>
              <w:t>2</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7</w:t>
            </w:r>
            <w:r>
              <w:rPr>
                <w:color w:val="000000"/>
                <w:sz w:val="22"/>
                <w:szCs w:val="22"/>
              </w:rPr>
              <w:t>9</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w:t>
            </w:r>
            <w:r w:rsidR="006C5395">
              <w:rPr>
                <w:color w:val="000000"/>
                <w:sz w:val="22"/>
                <w:szCs w:val="22"/>
              </w:rPr>
              <w:t>,</w:t>
            </w:r>
            <w:r w:rsidRPr="00B207FA">
              <w:rPr>
                <w:color w:val="000000"/>
                <w:sz w:val="22"/>
                <w:szCs w:val="22"/>
              </w:rPr>
              <w:t>8</w:t>
            </w:r>
            <w:r>
              <w:rPr>
                <w:color w:val="000000"/>
                <w:sz w:val="22"/>
                <w:szCs w:val="22"/>
              </w:rPr>
              <w:t>4</w:t>
            </w:r>
          </w:p>
        </w:tc>
        <w:tc>
          <w:tcPr>
            <w:tcW w:w="85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8</w:t>
            </w:r>
            <w:r w:rsidR="006C5395">
              <w:rPr>
                <w:color w:val="000000"/>
                <w:sz w:val="22"/>
                <w:szCs w:val="22"/>
              </w:rPr>
              <w:t>,</w:t>
            </w:r>
            <w:r w:rsidRPr="00B207FA">
              <w:rPr>
                <w:color w:val="000000"/>
                <w:sz w:val="22"/>
                <w:szCs w:val="22"/>
              </w:rPr>
              <w:t>7</w:t>
            </w:r>
            <w:r>
              <w:rPr>
                <w:color w:val="000000"/>
                <w:sz w:val="22"/>
                <w:szCs w:val="22"/>
              </w:rPr>
              <w:t>8</w:t>
            </w:r>
          </w:p>
        </w:tc>
        <w:tc>
          <w:tcPr>
            <w:tcW w:w="79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094</w:t>
            </w:r>
          </w:p>
        </w:tc>
        <w:tc>
          <w:tcPr>
            <w:tcW w:w="73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807</w:t>
            </w:r>
          </w:p>
        </w:tc>
        <w:tc>
          <w:tcPr>
            <w:tcW w:w="88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0672</w:t>
            </w:r>
          </w:p>
        </w:tc>
        <w:tc>
          <w:tcPr>
            <w:tcW w:w="88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0339</w:t>
            </w:r>
          </w:p>
        </w:tc>
      </w:tr>
      <w:tr w:rsidR="00EA7F06" w:rsidRPr="005613ED" w:rsidTr="00EA7F06">
        <w:trPr>
          <w:trHeight w:val="256"/>
          <w:jc w:val="center"/>
        </w:trPr>
        <w:tc>
          <w:tcPr>
            <w:tcW w:w="1080" w:type="dxa"/>
            <w:tcBorders>
              <w:top w:val="single" w:sz="4" w:space="0" w:color="000000"/>
              <w:left w:val="single" w:sz="8" w:space="0" w:color="000000"/>
              <w:bottom w:val="single" w:sz="4" w:space="0" w:color="000000"/>
            </w:tcBorders>
            <w:vAlign w:val="center"/>
          </w:tcPr>
          <w:p w:rsidR="00EA7F06" w:rsidRPr="00FF2427" w:rsidRDefault="00EA7F06" w:rsidP="00EA7F06">
            <w:pPr>
              <w:jc w:val="center"/>
              <w:rPr>
                <w:bCs/>
                <w:color w:val="000000"/>
                <w:lang w:val="lt-LT"/>
              </w:rPr>
            </w:pPr>
            <w:r w:rsidRPr="00FF2427">
              <w:rPr>
                <w:bCs/>
                <w:color w:val="000000"/>
                <w:lang w:val="lt-LT"/>
              </w:rPr>
              <w:t>201</w:t>
            </w:r>
            <w:r>
              <w:rPr>
                <w:bCs/>
                <w:color w:val="000000"/>
                <w:lang w:val="lt-LT"/>
              </w:rPr>
              <w:t>9</w:t>
            </w:r>
            <w:r w:rsidRPr="00FF2427">
              <w:rPr>
                <w:bCs/>
                <w:color w:val="000000"/>
                <w:lang w:val="lt-LT"/>
              </w:rPr>
              <w:t xml:space="preserve"> 10</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4</w:t>
            </w:r>
            <w:r w:rsidR="006C5395">
              <w:rPr>
                <w:color w:val="000000"/>
                <w:sz w:val="22"/>
                <w:szCs w:val="22"/>
              </w:rPr>
              <w:t>,</w:t>
            </w:r>
            <w:r w:rsidRPr="00B207FA">
              <w:rPr>
                <w:color w:val="000000"/>
                <w:sz w:val="22"/>
                <w:szCs w:val="22"/>
              </w:rPr>
              <w:t>65</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w:t>
            </w:r>
            <w:r w:rsidR="006C5395">
              <w:rPr>
                <w:color w:val="000000"/>
                <w:sz w:val="22"/>
                <w:szCs w:val="22"/>
              </w:rPr>
              <w:t>,</w:t>
            </w:r>
            <w:r w:rsidRPr="00B207FA">
              <w:rPr>
                <w:color w:val="000000"/>
                <w:sz w:val="22"/>
                <w:szCs w:val="22"/>
              </w:rPr>
              <w:t>59</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Pr>
                <w:color w:val="000000"/>
                <w:sz w:val="22"/>
                <w:szCs w:val="22"/>
              </w:rPr>
              <w:t>42</w:t>
            </w:r>
            <w:r w:rsidR="006C5395">
              <w:rPr>
                <w:color w:val="000000"/>
                <w:sz w:val="22"/>
                <w:szCs w:val="22"/>
              </w:rPr>
              <w:t>,</w:t>
            </w:r>
            <w:r>
              <w:rPr>
                <w:color w:val="000000"/>
                <w:sz w:val="22"/>
                <w:szCs w:val="22"/>
              </w:rPr>
              <w:t>0</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6</w:t>
            </w:r>
            <w:r>
              <w:rPr>
                <w:color w:val="000000"/>
                <w:sz w:val="22"/>
                <w:szCs w:val="22"/>
              </w:rPr>
              <w:t>2</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3</w:t>
            </w:r>
            <w:r>
              <w:rPr>
                <w:color w:val="000000"/>
                <w:sz w:val="22"/>
                <w:szCs w:val="22"/>
              </w:rPr>
              <w:t>1</w:t>
            </w:r>
          </w:p>
        </w:tc>
        <w:tc>
          <w:tcPr>
            <w:tcW w:w="85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7</w:t>
            </w:r>
            <w:r w:rsidR="006C5395">
              <w:rPr>
                <w:color w:val="000000"/>
                <w:sz w:val="22"/>
                <w:szCs w:val="22"/>
              </w:rPr>
              <w:t>,</w:t>
            </w:r>
            <w:r w:rsidRPr="00B207FA">
              <w:rPr>
                <w:color w:val="000000"/>
                <w:sz w:val="22"/>
                <w:szCs w:val="22"/>
              </w:rPr>
              <w:t>7</w:t>
            </w:r>
            <w:r>
              <w:rPr>
                <w:color w:val="000000"/>
                <w:sz w:val="22"/>
                <w:szCs w:val="22"/>
              </w:rPr>
              <w:t>1</w:t>
            </w:r>
          </w:p>
        </w:tc>
        <w:tc>
          <w:tcPr>
            <w:tcW w:w="79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189</w:t>
            </w:r>
          </w:p>
        </w:tc>
        <w:tc>
          <w:tcPr>
            <w:tcW w:w="73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7</w:t>
            </w:r>
            <w:r>
              <w:rPr>
                <w:color w:val="000000"/>
                <w:sz w:val="22"/>
                <w:szCs w:val="22"/>
              </w:rPr>
              <w:t>9</w:t>
            </w:r>
          </w:p>
        </w:tc>
        <w:tc>
          <w:tcPr>
            <w:tcW w:w="88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0321</w:t>
            </w:r>
          </w:p>
        </w:tc>
        <w:tc>
          <w:tcPr>
            <w:tcW w:w="88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0494</w:t>
            </w:r>
          </w:p>
        </w:tc>
      </w:tr>
      <w:tr w:rsidR="00EA7F06" w:rsidRPr="005613ED" w:rsidTr="00EA7F06">
        <w:trPr>
          <w:trHeight w:val="268"/>
          <w:jc w:val="center"/>
        </w:trPr>
        <w:tc>
          <w:tcPr>
            <w:tcW w:w="1080" w:type="dxa"/>
            <w:tcBorders>
              <w:top w:val="single" w:sz="4" w:space="0" w:color="000000"/>
              <w:left w:val="single" w:sz="8" w:space="0" w:color="000000"/>
              <w:bottom w:val="single" w:sz="4" w:space="0" w:color="000000"/>
            </w:tcBorders>
            <w:vAlign w:val="center"/>
          </w:tcPr>
          <w:p w:rsidR="00EA7F06" w:rsidRPr="00FF2427" w:rsidRDefault="00EA7F06" w:rsidP="00EA7F06">
            <w:pPr>
              <w:jc w:val="center"/>
              <w:rPr>
                <w:bCs/>
                <w:color w:val="000000"/>
                <w:lang w:val="lt-LT"/>
              </w:rPr>
            </w:pPr>
            <w:r w:rsidRPr="00FF2427">
              <w:rPr>
                <w:bCs/>
                <w:color w:val="000000"/>
                <w:lang w:val="lt-LT"/>
              </w:rPr>
              <w:t>201</w:t>
            </w:r>
            <w:r>
              <w:rPr>
                <w:bCs/>
                <w:color w:val="000000"/>
                <w:lang w:val="lt-LT"/>
              </w:rPr>
              <w:t>9</w:t>
            </w:r>
            <w:r w:rsidRPr="00FF2427">
              <w:rPr>
                <w:bCs/>
                <w:color w:val="000000"/>
                <w:lang w:val="lt-LT"/>
              </w:rPr>
              <w:t xml:space="preserve"> 11</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w:t>
            </w:r>
            <w:r w:rsidR="006C5395">
              <w:rPr>
                <w:color w:val="000000"/>
                <w:sz w:val="22"/>
                <w:szCs w:val="22"/>
              </w:rPr>
              <w:t>,</w:t>
            </w:r>
            <w:r w:rsidRPr="00B207FA">
              <w:rPr>
                <w:color w:val="000000"/>
                <w:sz w:val="22"/>
                <w:szCs w:val="22"/>
              </w:rPr>
              <w:t>0</w:t>
            </w:r>
            <w:r>
              <w:rPr>
                <w:color w:val="000000"/>
                <w:sz w:val="22"/>
                <w:szCs w:val="22"/>
              </w:rPr>
              <w:t>7</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97</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20</w:t>
            </w:r>
            <w:r w:rsidR="006C5395">
              <w:rPr>
                <w:color w:val="000000"/>
                <w:sz w:val="22"/>
                <w:szCs w:val="22"/>
              </w:rPr>
              <w:t>,</w:t>
            </w:r>
            <w:r w:rsidRPr="00B207FA">
              <w:rPr>
                <w:color w:val="000000"/>
                <w:sz w:val="22"/>
                <w:szCs w:val="22"/>
              </w:rPr>
              <w:t>8</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42</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6</w:t>
            </w:r>
            <w:r>
              <w:rPr>
                <w:color w:val="000000"/>
                <w:sz w:val="22"/>
                <w:szCs w:val="22"/>
              </w:rPr>
              <w:t>9</w:t>
            </w:r>
          </w:p>
        </w:tc>
        <w:tc>
          <w:tcPr>
            <w:tcW w:w="85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6</w:t>
            </w:r>
            <w:r w:rsidR="006C5395">
              <w:rPr>
                <w:color w:val="000000"/>
                <w:sz w:val="22"/>
                <w:szCs w:val="22"/>
              </w:rPr>
              <w:t>,</w:t>
            </w:r>
            <w:r w:rsidRPr="00B207FA">
              <w:rPr>
                <w:color w:val="000000"/>
                <w:sz w:val="22"/>
                <w:szCs w:val="22"/>
              </w:rPr>
              <w:t>7</w:t>
            </w:r>
            <w:r>
              <w:rPr>
                <w:color w:val="000000"/>
                <w:sz w:val="22"/>
                <w:szCs w:val="22"/>
              </w:rPr>
              <w:t>5</w:t>
            </w:r>
          </w:p>
        </w:tc>
        <w:tc>
          <w:tcPr>
            <w:tcW w:w="79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095</w:t>
            </w:r>
          </w:p>
        </w:tc>
        <w:tc>
          <w:tcPr>
            <w:tcW w:w="73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590</w:t>
            </w:r>
          </w:p>
        </w:tc>
        <w:tc>
          <w:tcPr>
            <w:tcW w:w="88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0176</w:t>
            </w:r>
          </w:p>
        </w:tc>
        <w:tc>
          <w:tcPr>
            <w:tcW w:w="88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0484</w:t>
            </w:r>
          </w:p>
        </w:tc>
      </w:tr>
      <w:tr w:rsidR="00EA7F06" w:rsidRPr="005613ED" w:rsidTr="00EA7F06">
        <w:trPr>
          <w:trHeight w:val="268"/>
          <w:jc w:val="center"/>
        </w:trPr>
        <w:tc>
          <w:tcPr>
            <w:tcW w:w="1080" w:type="dxa"/>
            <w:tcBorders>
              <w:top w:val="single" w:sz="4" w:space="0" w:color="000000"/>
              <w:left w:val="single" w:sz="8" w:space="0" w:color="000000"/>
              <w:bottom w:val="single" w:sz="8" w:space="0" w:color="000000"/>
            </w:tcBorders>
            <w:vAlign w:val="center"/>
          </w:tcPr>
          <w:p w:rsidR="00EA7F06" w:rsidRPr="00FF2427" w:rsidRDefault="00EA7F06" w:rsidP="00EA7F06">
            <w:pPr>
              <w:jc w:val="center"/>
              <w:rPr>
                <w:bCs/>
                <w:color w:val="000000"/>
                <w:lang w:val="lt-LT"/>
              </w:rPr>
            </w:pPr>
            <w:r w:rsidRPr="00FF2427">
              <w:rPr>
                <w:bCs/>
                <w:color w:val="000000"/>
                <w:lang w:val="lt-LT"/>
              </w:rPr>
              <w:t>201</w:t>
            </w:r>
            <w:r>
              <w:rPr>
                <w:bCs/>
                <w:color w:val="000000"/>
                <w:lang w:val="lt-LT"/>
              </w:rPr>
              <w:t>9</w:t>
            </w:r>
            <w:r w:rsidRPr="00FF2427">
              <w:rPr>
                <w:bCs/>
                <w:color w:val="000000"/>
                <w:lang w:val="lt-LT"/>
              </w:rPr>
              <w:t xml:space="preserve"> 12</w:t>
            </w:r>
          </w:p>
        </w:tc>
        <w:tc>
          <w:tcPr>
            <w:tcW w:w="824" w:type="dxa"/>
            <w:tcBorders>
              <w:top w:val="single" w:sz="4" w:space="0" w:color="000000"/>
              <w:left w:val="single" w:sz="8"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9</w:t>
            </w:r>
            <w:r>
              <w:rPr>
                <w:color w:val="000000"/>
                <w:sz w:val="22"/>
                <w:szCs w:val="22"/>
              </w:rPr>
              <w:t>3</w:t>
            </w:r>
          </w:p>
        </w:tc>
        <w:tc>
          <w:tcPr>
            <w:tcW w:w="796" w:type="dxa"/>
            <w:tcBorders>
              <w:top w:val="single" w:sz="4" w:space="0" w:color="000000"/>
              <w:left w:val="single" w:sz="8"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24</w:t>
            </w:r>
          </w:p>
        </w:tc>
        <w:tc>
          <w:tcPr>
            <w:tcW w:w="72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16</w:t>
            </w:r>
            <w:r w:rsidR="006C5395">
              <w:rPr>
                <w:color w:val="000000"/>
                <w:sz w:val="22"/>
                <w:szCs w:val="22"/>
              </w:rPr>
              <w:t>,</w:t>
            </w:r>
            <w:r w:rsidRPr="00B207FA">
              <w:rPr>
                <w:color w:val="000000"/>
                <w:sz w:val="22"/>
                <w:szCs w:val="22"/>
              </w:rPr>
              <w:t>31</w:t>
            </w:r>
          </w:p>
        </w:tc>
        <w:tc>
          <w:tcPr>
            <w:tcW w:w="74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16</w:t>
            </w:r>
          </w:p>
        </w:tc>
        <w:tc>
          <w:tcPr>
            <w:tcW w:w="74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765</w:t>
            </w:r>
            <w:r>
              <w:rPr>
                <w:color w:val="000000"/>
                <w:sz w:val="22"/>
                <w:szCs w:val="22"/>
              </w:rPr>
              <w:t>7</w:t>
            </w:r>
          </w:p>
        </w:tc>
        <w:tc>
          <w:tcPr>
            <w:tcW w:w="85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w:t>
            </w:r>
            <w:r w:rsidR="006C5395">
              <w:rPr>
                <w:color w:val="000000"/>
                <w:sz w:val="22"/>
                <w:szCs w:val="22"/>
              </w:rPr>
              <w:t>,</w:t>
            </w:r>
            <w:r w:rsidRPr="00B207FA">
              <w:rPr>
                <w:color w:val="000000"/>
                <w:sz w:val="22"/>
                <w:szCs w:val="22"/>
              </w:rPr>
              <w:t>96</w:t>
            </w:r>
          </w:p>
        </w:tc>
        <w:tc>
          <w:tcPr>
            <w:tcW w:w="795"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054</w:t>
            </w:r>
          </w:p>
        </w:tc>
        <w:tc>
          <w:tcPr>
            <w:tcW w:w="735"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618</w:t>
            </w:r>
          </w:p>
        </w:tc>
        <w:tc>
          <w:tcPr>
            <w:tcW w:w="887"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0207</w:t>
            </w:r>
          </w:p>
        </w:tc>
        <w:tc>
          <w:tcPr>
            <w:tcW w:w="885" w:type="dxa"/>
            <w:tcBorders>
              <w:top w:val="single" w:sz="4" w:space="0" w:color="000000"/>
              <w:left w:val="single" w:sz="4" w:space="0" w:color="000000"/>
              <w:bottom w:val="single" w:sz="8"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0155</w:t>
            </w:r>
          </w:p>
        </w:tc>
      </w:tr>
      <w:tr w:rsidR="00EA7F06" w:rsidRPr="005613ED" w:rsidTr="00D82BDA">
        <w:trPr>
          <w:trHeight w:val="268"/>
          <w:jc w:val="center"/>
        </w:trPr>
        <w:tc>
          <w:tcPr>
            <w:tcW w:w="1080" w:type="dxa"/>
            <w:tcBorders>
              <w:top w:val="single" w:sz="8" w:space="0" w:color="000000"/>
              <w:left w:val="single" w:sz="8" w:space="0" w:color="000000"/>
              <w:bottom w:val="single" w:sz="8" w:space="0" w:color="000000"/>
            </w:tcBorders>
            <w:vAlign w:val="center"/>
          </w:tcPr>
          <w:p w:rsidR="00EA7F06" w:rsidRPr="00FF2427" w:rsidRDefault="00EA7F06" w:rsidP="00EA7F06">
            <w:pPr>
              <w:jc w:val="right"/>
              <w:rPr>
                <w:b/>
                <w:bCs/>
                <w:color w:val="000000"/>
                <w:lang w:val="lt-LT"/>
              </w:rPr>
            </w:pPr>
            <w:r w:rsidRPr="00FF2427">
              <w:rPr>
                <w:b/>
                <w:bCs/>
                <w:color w:val="000000"/>
                <w:lang w:val="lt-LT"/>
              </w:rPr>
              <w:t>Vidurkis</w:t>
            </w:r>
          </w:p>
        </w:tc>
        <w:tc>
          <w:tcPr>
            <w:tcW w:w="824" w:type="dxa"/>
            <w:tcBorders>
              <w:top w:val="single" w:sz="8" w:space="0" w:color="000000"/>
              <w:left w:val="single" w:sz="8"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2</w:t>
            </w:r>
            <w:r w:rsidR="006C5395">
              <w:rPr>
                <w:b/>
                <w:bCs/>
                <w:color w:val="000000"/>
                <w:sz w:val="22"/>
                <w:szCs w:val="22"/>
              </w:rPr>
              <w:t>,</w:t>
            </w:r>
            <w:r w:rsidRPr="00B207FA">
              <w:rPr>
                <w:b/>
                <w:bCs/>
                <w:color w:val="000000"/>
                <w:sz w:val="22"/>
                <w:szCs w:val="22"/>
              </w:rPr>
              <w:t>58</w:t>
            </w:r>
          </w:p>
        </w:tc>
        <w:tc>
          <w:tcPr>
            <w:tcW w:w="796" w:type="dxa"/>
            <w:tcBorders>
              <w:top w:val="single" w:sz="8" w:space="0" w:color="000000"/>
              <w:left w:val="single" w:sz="8"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1</w:t>
            </w:r>
            <w:r w:rsidR="006C5395">
              <w:rPr>
                <w:b/>
                <w:bCs/>
                <w:color w:val="000000"/>
                <w:sz w:val="22"/>
                <w:szCs w:val="22"/>
              </w:rPr>
              <w:t>,</w:t>
            </w:r>
            <w:r w:rsidRPr="00B207FA">
              <w:rPr>
                <w:b/>
                <w:bCs/>
                <w:color w:val="000000"/>
                <w:sz w:val="22"/>
                <w:szCs w:val="22"/>
              </w:rPr>
              <w:t>94</w:t>
            </w:r>
          </w:p>
        </w:tc>
        <w:tc>
          <w:tcPr>
            <w:tcW w:w="720" w:type="dxa"/>
            <w:tcBorders>
              <w:top w:val="single" w:sz="8" w:space="0" w:color="000000"/>
              <w:left w:val="single" w:sz="4"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28</w:t>
            </w:r>
            <w:r w:rsidR="006C5395">
              <w:rPr>
                <w:b/>
                <w:bCs/>
                <w:color w:val="000000"/>
                <w:sz w:val="22"/>
                <w:szCs w:val="22"/>
              </w:rPr>
              <w:t>,</w:t>
            </w:r>
            <w:r w:rsidRPr="00B207FA">
              <w:rPr>
                <w:b/>
                <w:bCs/>
                <w:color w:val="000000"/>
                <w:sz w:val="22"/>
                <w:szCs w:val="22"/>
              </w:rPr>
              <w:t>8</w:t>
            </w:r>
          </w:p>
        </w:tc>
        <w:tc>
          <w:tcPr>
            <w:tcW w:w="740" w:type="dxa"/>
            <w:tcBorders>
              <w:top w:val="single" w:sz="8" w:space="0" w:color="000000"/>
              <w:left w:val="single" w:sz="4"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0</w:t>
            </w:r>
            <w:r w:rsidR="006C5395">
              <w:rPr>
                <w:b/>
                <w:bCs/>
                <w:color w:val="000000"/>
                <w:sz w:val="22"/>
                <w:szCs w:val="22"/>
              </w:rPr>
              <w:t>,</w:t>
            </w:r>
            <w:r w:rsidRPr="00B207FA">
              <w:rPr>
                <w:b/>
                <w:bCs/>
                <w:color w:val="000000"/>
                <w:sz w:val="22"/>
                <w:szCs w:val="22"/>
              </w:rPr>
              <w:t>8</w:t>
            </w:r>
            <w:r>
              <w:rPr>
                <w:b/>
                <w:bCs/>
                <w:color w:val="000000"/>
                <w:sz w:val="22"/>
                <w:szCs w:val="22"/>
              </w:rPr>
              <w:t>2</w:t>
            </w:r>
          </w:p>
        </w:tc>
        <w:tc>
          <w:tcPr>
            <w:tcW w:w="740" w:type="dxa"/>
            <w:tcBorders>
              <w:top w:val="single" w:sz="8" w:space="0" w:color="000000"/>
              <w:left w:val="single" w:sz="4"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2</w:t>
            </w:r>
            <w:r w:rsidR="006C5395">
              <w:rPr>
                <w:b/>
                <w:bCs/>
                <w:color w:val="000000"/>
                <w:sz w:val="22"/>
                <w:szCs w:val="22"/>
              </w:rPr>
              <w:t>,</w:t>
            </w:r>
            <w:r w:rsidRPr="00B207FA">
              <w:rPr>
                <w:b/>
                <w:bCs/>
                <w:color w:val="000000"/>
                <w:sz w:val="22"/>
                <w:szCs w:val="22"/>
              </w:rPr>
              <w:t>94</w:t>
            </w:r>
          </w:p>
        </w:tc>
        <w:tc>
          <w:tcPr>
            <w:tcW w:w="850" w:type="dxa"/>
            <w:tcBorders>
              <w:top w:val="single" w:sz="8" w:space="0" w:color="000000"/>
              <w:left w:val="single" w:sz="4"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6</w:t>
            </w:r>
            <w:r w:rsidR="006C5395">
              <w:rPr>
                <w:b/>
                <w:bCs/>
                <w:color w:val="000000"/>
                <w:sz w:val="22"/>
                <w:szCs w:val="22"/>
              </w:rPr>
              <w:t>,</w:t>
            </w:r>
            <w:r w:rsidRPr="00B207FA">
              <w:rPr>
                <w:b/>
                <w:bCs/>
                <w:color w:val="000000"/>
                <w:sz w:val="22"/>
                <w:szCs w:val="22"/>
              </w:rPr>
              <w:t>67</w:t>
            </w:r>
          </w:p>
        </w:tc>
        <w:tc>
          <w:tcPr>
            <w:tcW w:w="795" w:type="dxa"/>
            <w:tcBorders>
              <w:top w:val="single" w:sz="8" w:space="0" w:color="000000"/>
              <w:left w:val="single" w:sz="4"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0</w:t>
            </w:r>
            <w:r w:rsidR="006C5395">
              <w:rPr>
                <w:b/>
                <w:bCs/>
                <w:color w:val="000000"/>
                <w:sz w:val="22"/>
                <w:szCs w:val="22"/>
              </w:rPr>
              <w:t>,</w:t>
            </w:r>
            <w:r w:rsidRPr="00B207FA">
              <w:rPr>
                <w:b/>
                <w:bCs/>
                <w:color w:val="000000"/>
                <w:sz w:val="22"/>
                <w:szCs w:val="22"/>
              </w:rPr>
              <w:t>124</w:t>
            </w:r>
          </w:p>
        </w:tc>
        <w:tc>
          <w:tcPr>
            <w:tcW w:w="735" w:type="dxa"/>
            <w:tcBorders>
              <w:top w:val="single" w:sz="8" w:space="0" w:color="000000"/>
              <w:left w:val="single" w:sz="4"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0</w:t>
            </w:r>
            <w:r w:rsidR="006C5395">
              <w:rPr>
                <w:b/>
                <w:bCs/>
                <w:color w:val="000000"/>
                <w:sz w:val="22"/>
                <w:szCs w:val="22"/>
              </w:rPr>
              <w:t>,</w:t>
            </w:r>
            <w:r w:rsidRPr="00B207FA">
              <w:rPr>
                <w:b/>
                <w:bCs/>
                <w:color w:val="000000"/>
                <w:sz w:val="22"/>
                <w:szCs w:val="22"/>
              </w:rPr>
              <w:t>787</w:t>
            </w:r>
          </w:p>
        </w:tc>
        <w:tc>
          <w:tcPr>
            <w:tcW w:w="887" w:type="dxa"/>
            <w:tcBorders>
              <w:top w:val="single" w:sz="8" w:space="0" w:color="000000"/>
              <w:left w:val="single" w:sz="4"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0</w:t>
            </w:r>
            <w:r w:rsidR="006C5395">
              <w:rPr>
                <w:b/>
                <w:bCs/>
                <w:color w:val="000000"/>
                <w:sz w:val="22"/>
                <w:szCs w:val="22"/>
              </w:rPr>
              <w:t>,</w:t>
            </w:r>
            <w:r w:rsidRPr="00B207FA">
              <w:rPr>
                <w:b/>
                <w:bCs/>
                <w:color w:val="000000"/>
                <w:sz w:val="22"/>
                <w:szCs w:val="22"/>
              </w:rPr>
              <w:t>021</w:t>
            </w:r>
          </w:p>
        </w:tc>
        <w:tc>
          <w:tcPr>
            <w:tcW w:w="885" w:type="dxa"/>
            <w:tcBorders>
              <w:top w:val="single" w:sz="8" w:space="0" w:color="000000"/>
              <w:left w:val="single" w:sz="4" w:space="0" w:color="000000"/>
              <w:bottom w:val="single" w:sz="8" w:space="0" w:color="000000"/>
              <w:right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0</w:t>
            </w:r>
            <w:r w:rsidR="006C5395">
              <w:rPr>
                <w:b/>
                <w:bCs/>
                <w:color w:val="000000"/>
                <w:sz w:val="22"/>
                <w:szCs w:val="22"/>
              </w:rPr>
              <w:t>,</w:t>
            </w:r>
            <w:r w:rsidRPr="00B207FA">
              <w:rPr>
                <w:b/>
                <w:bCs/>
                <w:color w:val="000000"/>
                <w:sz w:val="22"/>
                <w:szCs w:val="22"/>
              </w:rPr>
              <w:t>028</w:t>
            </w:r>
          </w:p>
        </w:tc>
      </w:tr>
      <w:tr w:rsidR="00EA7F06" w:rsidRPr="005613ED" w:rsidTr="00D82BDA">
        <w:trPr>
          <w:trHeight w:val="268"/>
          <w:jc w:val="center"/>
        </w:trPr>
        <w:tc>
          <w:tcPr>
            <w:tcW w:w="9052" w:type="dxa"/>
            <w:gridSpan w:val="11"/>
            <w:tcBorders>
              <w:top w:val="single" w:sz="8" w:space="0" w:color="000000"/>
              <w:left w:val="single" w:sz="8" w:space="0" w:color="000000"/>
              <w:bottom w:val="single" w:sz="8" w:space="0" w:color="000000"/>
              <w:right w:val="single" w:sz="8" w:space="0" w:color="000000"/>
            </w:tcBorders>
            <w:vAlign w:val="center"/>
          </w:tcPr>
          <w:p w:rsidR="00EA7F06" w:rsidRPr="000C5A69" w:rsidRDefault="00EA7F06" w:rsidP="00EA7F06">
            <w:pPr>
              <w:jc w:val="center"/>
              <w:rPr>
                <w:b/>
                <w:bCs/>
                <w:sz w:val="22"/>
                <w:szCs w:val="22"/>
                <w:lang w:val="lt-LT"/>
              </w:rPr>
            </w:pPr>
            <w:r w:rsidRPr="000C5A69">
              <w:rPr>
                <w:b/>
                <w:color w:val="000000"/>
                <w:sz w:val="22"/>
                <w:szCs w:val="22"/>
                <w:lang w:val="lt-LT"/>
              </w:rPr>
              <w:t>Aukštaitijos IM stotis</w:t>
            </w:r>
          </w:p>
        </w:tc>
      </w:tr>
      <w:tr w:rsidR="00EA7F06" w:rsidRPr="005613ED" w:rsidTr="00EA7F06">
        <w:trPr>
          <w:trHeight w:val="268"/>
          <w:jc w:val="center"/>
        </w:trPr>
        <w:tc>
          <w:tcPr>
            <w:tcW w:w="1080" w:type="dxa"/>
            <w:tcBorders>
              <w:top w:val="single" w:sz="8" w:space="0" w:color="000000"/>
              <w:left w:val="single" w:sz="8" w:space="0" w:color="000000"/>
              <w:bottom w:val="single" w:sz="4" w:space="0" w:color="000000"/>
            </w:tcBorders>
            <w:vAlign w:val="center"/>
          </w:tcPr>
          <w:p w:rsidR="00EA7F06" w:rsidRPr="00FF2427" w:rsidRDefault="00EA7F06" w:rsidP="00EA7F06">
            <w:pPr>
              <w:jc w:val="center"/>
              <w:rPr>
                <w:bCs/>
                <w:color w:val="000000"/>
                <w:lang w:val="lt-LT"/>
              </w:rPr>
            </w:pPr>
            <w:r w:rsidRPr="00FF2427">
              <w:rPr>
                <w:bCs/>
                <w:color w:val="000000"/>
                <w:lang w:val="lt-LT"/>
              </w:rPr>
              <w:t>201</w:t>
            </w:r>
            <w:r>
              <w:rPr>
                <w:bCs/>
                <w:color w:val="000000"/>
                <w:lang w:val="lt-LT"/>
              </w:rPr>
              <w:t>9</w:t>
            </w:r>
            <w:r w:rsidRPr="00FF2427">
              <w:rPr>
                <w:bCs/>
                <w:color w:val="000000"/>
                <w:lang w:val="lt-LT"/>
              </w:rPr>
              <w:t xml:space="preserve"> 01</w:t>
            </w:r>
          </w:p>
        </w:tc>
        <w:tc>
          <w:tcPr>
            <w:tcW w:w="824" w:type="dxa"/>
            <w:tcBorders>
              <w:top w:val="single" w:sz="8"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88</w:t>
            </w:r>
          </w:p>
        </w:tc>
        <w:tc>
          <w:tcPr>
            <w:tcW w:w="796" w:type="dxa"/>
            <w:tcBorders>
              <w:top w:val="single" w:sz="8"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w:t>
            </w:r>
            <w:r w:rsidR="006C5395">
              <w:rPr>
                <w:color w:val="000000"/>
                <w:sz w:val="22"/>
                <w:szCs w:val="22"/>
              </w:rPr>
              <w:t>,</w:t>
            </w:r>
            <w:r w:rsidRPr="00B207FA">
              <w:rPr>
                <w:color w:val="000000"/>
                <w:sz w:val="22"/>
                <w:szCs w:val="22"/>
              </w:rPr>
              <w:t>17</w:t>
            </w:r>
          </w:p>
        </w:tc>
        <w:tc>
          <w:tcPr>
            <w:tcW w:w="720" w:type="dxa"/>
            <w:tcBorders>
              <w:top w:val="single" w:sz="8"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45</w:t>
            </w:r>
            <w:r w:rsidR="006C5395">
              <w:rPr>
                <w:color w:val="000000"/>
                <w:sz w:val="22"/>
                <w:szCs w:val="22"/>
              </w:rPr>
              <w:t>,</w:t>
            </w:r>
            <w:r>
              <w:rPr>
                <w:color w:val="000000"/>
                <w:sz w:val="22"/>
                <w:szCs w:val="22"/>
              </w:rPr>
              <w:t>2</w:t>
            </w:r>
          </w:p>
        </w:tc>
        <w:tc>
          <w:tcPr>
            <w:tcW w:w="740" w:type="dxa"/>
            <w:tcBorders>
              <w:top w:val="single" w:sz="8"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429</w:t>
            </w:r>
          </w:p>
        </w:tc>
        <w:tc>
          <w:tcPr>
            <w:tcW w:w="740" w:type="dxa"/>
            <w:tcBorders>
              <w:top w:val="single" w:sz="8"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986</w:t>
            </w:r>
          </w:p>
        </w:tc>
        <w:tc>
          <w:tcPr>
            <w:tcW w:w="850" w:type="dxa"/>
            <w:tcBorders>
              <w:top w:val="single" w:sz="8"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34</w:t>
            </w:r>
            <w:r w:rsidR="006C5395">
              <w:rPr>
                <w:color w:val="000000"/>
                <w:sz w:val="22"/>
                <w:szCs w:val="22"/>
              </w:rPr>
              <w:t>,</w:t>
            </w:r>
            <w:r w:rsidRPr="00B207FA">
              <w:rPr>
                <w:color w:val="000000"/>
                <w:sz w:val="22"/>
                <w:szCs w:val="22"/>
              </w:rPr>
              <w:t>0</w:t>
            </w:r>
          </w:p>
        </w:tc>
        <w:tc>
          <w:tcPr>
            <w:tcW w:w="795" w:type="dxa"/>
            <w:tcBorders>
              <w:top w:val="single" w:sz="8"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12</w:t>
            </w:r>
            <w:r>
              <w:rPr>
                <w:color w:val="000000"/>
                <w:sz w:val="22"/>
                <w:szCs w:val="22"/>
              </w:rPr>
              <w:t>5</w:t>
            </w:r>
          </w:p>
        </w:tc>
        <w:tc>
          <w:tcPr>
            <w:tcW w:w="735" w:type="dxa"/>
            <w:tcBorders>
              <w:top w:val="single" w:sz="8"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28</w:t>
            </w:r>
            <w:r>
              <w:rPr>
                <w:color w:val="000000"/>
                <w:sz w:val="22"/>
                <w:szCs w:val="22"/>
              </w:rPr>
              <w:t>6</w:t>
            </w:r>
          </w:p>
        </w:tc>
        <w:tc>
          <w:tcPr>
            <w:tcW w:w="887" w:type="dxa"/>
            <w:tcBorders>
              <w:top w:val="single" w:sz="8"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0299</w:t>
            </w:r>
          </w:p>
        </w:tc>
        <w:tc>
          <w:tcPr>
            <w:tcW w:w="88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0186</w:t>
            </w:r>
          </w:p>
        </w:tc>
      </w:tr>
      <w:tr w:rsidR="00EA7F06" w:rsidRPr="005613ED" w:rsidTr="00EA7F06">
        <w:trPr>
          <w:trHeight w:val="268"/>
          <w:jc w:val="center"/>
        </w:trPr>
        <w:tc>
          <w:tcPr>
            <w:tcW w:w="1080" w:type="dxa"/>
            <w:tcBorders>
              <w:top w:val="single" w:sz="4" w:space="0" w:color="000000"/>
              <w:left w:val="single" w:sz="8" w:space="0" w:color="000000"/>
              <w:bottom w:val="single" w:sz="4" w:space="0" w:color="000000"/>
            </w:tcBorders>
            <w:vAlign w:val="center"/>
          </w:tcPr>
          <w:p w:rsidR="00EA7F06" w:rsidRPr="00FF2427" w:rsidRDefault="00EA7F06" w:rsidP="00EA7F06">
            <w:pPr>
              <w:jc w:val="center"/>
              <w:rPr>
                <w:bCs/>
                <w:color w:val="000000"/>
                <w:lang w:val="lt-LT"/>
              </w:rPr>
            </w:pPr>
            <w:r w:rsidRPr="00FF2427">
              <w:rPr>
                <w:bCs/>
                <w:color w:val="000000"/>
                <w:lang w:val="lt-LT"/>
              </w:rPr>
              <w:t>201</w:t>
            </w:r>
            <w:r>
              <w:rPr>
                <w:bCs/>
                <w:color w:val="000000"/>
                <w:lang w:val="lt-LT"/>
              </w:rPr>
              <w:t>9</w:t>
            </w:r>
            <w:r w:rsidRPr="00FF2427">
              <w:rPr>
                <w:bCs/>
                <w:color w:val="000000"/>
                <w:lang w:val="lt-LT"/>
              </w:rPr>
              <w:t xml:space="preserve"> 02</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60</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w:t>
            </w:r>
            <w:r w:rsidR="006C5395">
              <w:rPr>
                <w:color w:val="000000"/>
                <w:sz w:val="22"/>
                <w:szCs w:val="22"/>
              </w:rPr>
              <w:t>,</w:t>
            </w:r>
            <w:r w:rsidRPr="00B207FA">
              <w:rPr>
                <w:color w:val="000000"/>
                <w:sz w:val="22"/>
                <w:szCs w:val="22"/>
              </w:rPr>
              <w:t>12</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22</w:t>
            </w:r>
            <w:r w:rsidR="006C5395">
              <w:rPr>
                <w:color w:val="000000"/>
                <w:sz w:val="22"/>
                <w:szCs w:val="22"/>
              </w:rPr>
              <w:t>,</w:t>
            </w:r>
            <w:r>
              <w:rPr>
                <w:color w:val="000000"/>
                <w:sz w:val="22"/>
                <w:szCs w:val="22"/>
              </w:rPr>
              <w:t>3</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429</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06</w:t>
            </w:r>
          </w:p>
        </w:tc>
        <w:tc>
          <w:tcPr>
            <w:tcW w:w="85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6</w:t>
            </w:r>
            <w:r w:rsidR="006C5395">
              <w:rPr>
                <w:color w:val="000000"/>
                <w:sz w:val="22"/>
                <w:szCs w:val="22"/>
              </w:rPr>
              <w:t>,</w:t>
            </w:r>
            <w:r w:rsidRPr="00B207FA">
              <w:rPr>
                <w:color w:val="000000"/>
                <w:sz w:val="22"/>
                <w:szCs w:val="22"/>
              </w:rPr>
              <w:t>71</w:t>
            </w:r>
          </w:p>
        </w:tc>
        <w:tc>
          <w:tcPr>
            <w:tcW w:w="79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05</w:t>
            </w:r>
            <w:r>
              <w:rPr>
                <w:color w:val="000000"/>
                <w:sz w:val="22"/>
                <w:szCs w:val="22"/>
              </w:rPr>
              <w:t>8</w:t>
            </w:r>
          </w:p>
        </w:tc>
        <w:tc>
          <w:tcPr>
            <w:tcW w:w="73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0735</w:t>
            </w:r>
          </w:p>
        </w:tc>
        <w:tc>
          <w:tcPr>
            <w:tcW w:w="88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0088</w:t>
            </w:r>
          </w:p>
        </w:tc>
        <w:tc>
          <w:tcPr>
            <w:tcW w:w="88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0048</w:t>
            </w:r>
          </w:p>
        </w:tc>
      </w:tr>
      <w:tr w:rsidR="00EA7F06" w:rsidRPr="005613ED" w:rsidTr="00EA7F06">
        <w:trPr>
          <w:trHeight w:val="268"/>
          <w:jc w:val="center"/>
        </w:trPr>
        <w:tc>
          <w:tcPr>
            <w:tcW w:w="1080" w:type="dxa"/>
            <w:tcBorders>
              <w:top w:val="single" w:sz="4" w:space="0" w:color="000000"/>
              <w:left w:val="single" w:sz="8" w:space="0" w:color="000000"/>
              <w:bottom w:val="single" w:sz="4" w:space="0" w:color="000000"/>
            </w:tcBorders>
            <w:vAlign w:val="center"/>
          </w:tcPr>
          <w:p w:rsidR="00EA7F06" w:rsidRPr="00FF2427" w:rsidRDefault="00EA7F06" w:rsidP="00EA7F06">
            <w:pPr>
              <w:jc w:val="center"/>
              <w:rPr>
                <w:bCs/>
                <w:color w:val="000000"/>
                <w:lang w:val="lt-LT"/>
              </w:rPr>
            </w:pPr>
            <w:r w:rsidRPr="00FF2427">
              <w:rPr>
                <w:bCs/>
                <w:color w:val="000000"/>
                <w:lang w:val="lt-LT"/>
              </w:rPr>
              <w:t>201</w:t>
            </w:r>
            <w:r>
              <w:rPr>
                <w:bCs/>
                <w:color w:val="000000"/>
                <w:lang w:val="lt-LT"/>
              </w:rPr>
              <w:t>9</w:t>
            </w:r>
            <w:r w:rsidRPr="00FF2427">
              <w:rPr>
                <w:bCs/>
                <w:color w:val="000000"/>
                <w:lang w:val="lt-LT"/>
              </w:rPr>
              <w:t xml:space="preserve"> 03</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12</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16</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15</w:t>
            </w:r>
            <w:r w:rsidR="006C5395">
              <w:rPr>
                <w:color w:val="000000"/>
                <w:sz w:val="22"/>
                <w:szCs w:val="22"/>
              </w:rPr>
              <w:t>,</w:t>
            </w:r>
            <w:r>
              <w:rPr>
                <w:color w:val="000000"/>
                <w:sz w:val="22"/>
                <w:szCs w:val="22"/>
              </w:rPr>
              <w:t>2</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152</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299</w:t>
            </w:r>
          </w:p>
        </w:tc>
        <w:tc>
          <w:tcPr>
            <w:tcW w:w="85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6</w:t>
            </w:r>
            <w:r w:rsidR="006C5395">
              <w:rPr>
                <w:color w:val="000000"/>
                <w:sz w:val="22"/>
                <w:szCs w:val="22"/>
              </w:rPr>
              <w:t>,</w:t>
            </w:r>
            <w:r w:rsidRPr="00B207FA">
              <w:rPr>
                <w:color w:val="000000"/>
                <w:sz w:val="22"/>
                <w:szCs w:val="22"/>
              </w:rPr>
              <w:t>94</w:t>
            </w:r>
          </w:p>
        </w:tc>
        <w:tc>
          <w:tcPr>
            <w:tcW w:w="79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039</w:t>
            </w:r>
          </w:p>
        </w:tc>
        <w:tc>
          <w:tcPr>
            <w:tcW w:w="73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0992</w:t>
            </w:r>
          </w:p>
        </w:tc>
        <w:tc>
          <w:tcPr>
            <w:tcW w:w="88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0110</w:t>
            </w:r>
          </w:p>
        </w:tc>
        <w:tc>
          <w:tcPr>
            <w:tcW w:w="88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0141</w:t>
            </w:r>
          </w:p>
        </w:tc>
      </w:tr>
      <w:tr w:rsidR="00EA7F06" w:rsidRPr="005613ED" w:rsidTr="00EA7F06">
        <w:trPr>
          <w:trHeight w:val="268"/>
          <w:jc w:val="center"/>
        </w:trPr>
        <w:tc>
          <w:tcPr>
            <w:tcW w:w="1080" w:type="dxa"/>
            <w:tcBorders>
              <w:top w:val="single" w:sz="4" w:space="0" w:color="000000"/>
              <w:left w:val="single" w:sz="8" w:space="0" w:color="000000"/>
              <w:bottom w:val="single" w:sz="4" w:space="0" w:color="000000"/>
            </w:tcBorders>
            <w:vAlign w:val="center"/>
          </w:tcPr>
          <w:p w:rsidR="00EA7F06" w:rsidRPr="00FF2427" w:rsidRDefault="00EA7F06" w:rsidP="00EA7F06">
            <w:pPr>
              <w:jc w:val="center"/>
              <w:rPr>
                <w:bCs/>
                <w:color w:val="000000"/>
                <w:lang w:val="lt-LT"/>
              </w:rPr>
            </w:pPr>
            <w:r w:rsidRPr="00FF2427">
              <w:rPr>
                <w:bCs/>
                <w:color w:val="000000"/>
                <w:lang w:val="lt-LT"/>
              </w:rPr>
              <w:t>201</w:t>
            </w:r>
            <w:r>
              <w:rPr>
                <w:bCs/>
                <w:color w:val="000000"/>
                <w:lang w:val="lt-LT"/>
              </w:rPr>
              <w:t>9</w:t>
            </w:r>
            <w:r w:rsidRPr="00FF2427">
              <w:rPr>
                <w:bCs/>
                <w:color w:val="000000"/>
                <w:lang w:val="lt-LT"/>
              </w:rPr>
              <w:t xml:space="preserve"> 04</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39</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30</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6</w:t>
            </w:r>
            <w:r w:rsidR="006C5395">
              <w:rPr>
                <w:color w:val="000000"/>
                <w:sz w:val="22"/>
                <w:szCs w:val="22"/>
              </w:rPr>
              <w:t>,</w:t>
            </w:r>
            <w:r w:rsidRPr="00B207FA">
              <w:rPr>
                <w:color w:val="000000"/>
                <w:sz w:val="22"/>
                <w:szCs w:val="22"/>
              </w:rPr>
              <w:t>07</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049</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066</w:t>
            </w:r>
          </w:p>
        </w:tc>
        <w:tc>
          <w:tcPr>
            <w:tcW w:w="85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88</w:t>
            </w:r>
          </w:p>
        </w:tc>
        <w:tc>
          <w:tcPr>
            <w:tcW w:w="79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0097</w:t>
            </w:r>
          </w:p>
        </w:tc>
        <w:tc>
          <w:tcPr>
            <w:tcW w:w="73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0129</w:t>
            </w:r>
          </w:p>
        </w:tc>
        <w:tc>
          <w:tcPr>
            <w:tcW w:w="88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0183</w:t>
            </w:r>
          </w:p>
        </w:tc>
        <w:tc>
          <w:tcPr>
            <w:tcW w:w="88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0070</w:t>
            </w:r>
          </w:p>
        </w:tc>
      </w:tr>
      <w:tr w:rsidR="00EA7F06" w:rsidRPr="005613ED" w:rsidTr="00EA7F06">
        <w:trPr>
          <w:trHeight w:val="268"/>
          <w:jc w:val="center"/>
        </w:trPr>
        <w:tc>
          <w:tcPr>
            <w:tcW w:w="1080" w:type="dxa"/>
            <w:tcBorders>
              <w:top w:val="single" w:sz="4" w:space="0" w:color="000000"/>
              <w:left w:val="single" w:sz="8" w:space="0" w:color="000000"/>
              <w:bottom w:val="single" w:sz="4" w:space="0" w:color="000000"/>
            </w:tcBorders>
            <w:vAlign w:val="center"/>
          </w:tcPr>
          <w:p w:rsidR="00EA7F06" w:rsidRPr="00FF2427" w:rsidRDefault="00EA7F06" w:rsidP="00EA7F06">
            <w:pPr>
              <w:jc w:val="center"/>
              <w:rPr>
                <w:bCs/>
                <w:color w:val="000000"/>
                <w:lang w:val="lt-LT"/>
              </w:rPr>
            </w:pPr>
            <w:r w:rsidRPr="00FF2427">
              <w:rPr>
                <w:bCs/>
                <w:color w:val="000000"/>
                <w:lang w:val="lt-LT"/>
              </w:rPr>
              <w:t>201</w:t>
            </w:r>
            <w:r>
              <w:rPr>
                <w:bCs/>
                <w:color w:val="000000"/>
                <w:lang w:val="lt-LT"/>
              </w:rPr>
              <w:t>9</w:t>
            </w:r>
            <w:r w:rsidRPr="00FF2427">
              <w:rPr>
                <w:bCs/>
                <w:color w:val="000000"/>
                <w:lang w:val="lt-LT"/>
              </w:rPr>
              <w:t xml:space="preserve"> 05</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39</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w:t>
            </w:r>
            <w:r w:rsidR="006C5395">
              <w:rPr>
                <w:color w:val="000000"/>
                <w:sz w:val="22"/>
                <w:szCs w:val="22"/>
              </w:rPr>
              <w:t>,</w:t>
            </w:r>
            <w:r w:rsidRPr="00B207FA">
              <w:rPr>
                <w:color w:val="000000"/>
                <w:sz w:val="22"/>
                <w:szCs w:val="22"/>
              </w:rPr>
              <w:t>15</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27</w:t>
            </w:r>
            <w:r w:rsidR="006C5395">
              <w:rPr>
                <w:color w:val="000000"/>
                <w:sz w:val="22"/>
                <w:szCs w:val="22"/>
              </w:rPr>
              <w:t>,</w:t>
            </w:r>
            <w:r w:rsidRPr="00B207FA">
              <w:rPr>
                <w:color w:val="000000"/>
                <w:sz w:val="22"/>
                <w:szCs w:val="22"/>
              </w:rPr>
              <w:t>5</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266</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582</w:t>
            </w:r>
          </w:p>
        </w:tc>
        <w:tc>
          <w:tcPr>
            <w:tcW w:w="85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10</w:t>
            </w:r>
            <w:r w:rsidR="006C5395">
              <w:rPr>
                <w:color w:val="000000"/>
                <w:sz w:val="22"/>
                <w:szCs w:val="22"/>
              </w:rPr>
              <w:t>,</w:t>
            </w:r>
            <w:r w:rsidRPr="00B207FA">
              <w:rPr>
                <w:color w:val="000000"/>
                <w:sz w:val="22"/>
                <w:szCs w:val="22"/>
              </w:rPr>
              <w:t>3</w:t>
            </w:r>
          </w:p>
        </w:tc>
        <w:tc>
          <w:tcPr>
            <w:tcW w:w="79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0747</w:t>
            </w:r>
          </w:p>
        </w:tc>
        <w:tc>
          <w:tcPr>
            <w:tcW w:w="73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0753</w:t>
            </w:r>
          </w:p>
        </w:tc>
        <w:tc>
          <w:tcPr>
            <w:tcW w:w="88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0208</w:t>
            </w:r>
          </w:p>
        </w:tc>
        <w:tc>
          <w:tcPr>
            <w:tcW w:w="88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0049</w:t>
            </w:r>
          </w:p>
        </w:tc>
      </w:tr>
      <w:tr w:rsidR="00EA7F06" w:rsidRPr="005613ED" w:rsidTr="00EA7F06">
        <w:trPr>
          <w:trHeight w:val="268"/>
          <w:jc w:val="center"/>
        </w:trPr>
        <w:tc>
          <w:tcPr>
            <w:tcW w:w="1080" w:type="dxa"/>
            <w:tcBorders>
              <w:top w:val="single" w:sz="4" w:space="0" w:color="000000"/>
              <w:left w:val="single" w:sz="8" w:space="0" w:color="000000"/>
              <w:bottom w:val="single" w:sz="4" w:space="0" w:color="000000"/>
            </w:tcBorders>
            <w:vAlign w:val="center"/>
          </w:tcPr>
          <w:p w:rsidR="00EA7F06" w:rsidRPr="00FF2427" w:rsidRDefault="00EA7F06" w:rsidP="00EA7F06">
            <w:pPr>
              <w:jc w:val="center"/>
              <w:rPr>
                <w:bCs/>
                <w:color w:val="000000"/>
                <w:lang w:val="lt-LT"/>
              </w:rPr>
            </w:pPr>
            <w:r w:rsidRPr="00FF2427">
              <w:rPr>
                <w:bCs/>
                <w:color w:val="000000"/>
                <w:lang w:val="lt-LT"/>
              </w:rPr>
              <w:t>201</w:t>
            </w:r>
            <w:r>
              <w:rPr>
                <w:bCs/>
                <w:color w:val="000000"/>
                <w:lang w:val="lt-LT"/>
              </w:rPr>
              <w:t>9</w:t>
            </w:r>
            <w:r w:rsidRPr="00FF2427">
              <w:rPr>
                <w:bCs/>
                <w:color w:val="000000"/>
                <w:lang w:val="lt-LT"/>
              </w:rPr>
              <w:t xml:space="preserve"> 06</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91</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12</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53</w:t>
            </w:r>
            <w:r w:rsidR="006C5395">
              <w:rPr>
                <w:color w:val="000000"/>
                <w:sz w:val="22"/>
                <w:szCs w:val="22"/>
              </w:rPr>
              <w:t>,</w:t>
            </w:r>
            <w:r w:rsidRPr="00B207FA">
              <w:rPr>
                <w:color w:val="000000"/>
                <w:sz w:val="22"/>
                <w:szCs w:val="22"/>
              </w:rPr>
              <w:t>7</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236</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3</w:t>
            </w:r>
            <w:r>
              <w:rPr>
                <w:color w:val="000000"/>
                <w:sz w:val="22"/>
                <w:szCs w:val="22"/>
              </w:rPr>
              <w:t>1</w:t>
            </w:r>
          </w:p>
        </w:tc>
        <w:tc>
          <w:tcPr>
            <w:tcW w:w="85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9</w:t>
            </w:r>
            <w:r w:rsidR="006C5395">
              <w:rPr>
                <w:color w:val="000000"/>
                <w:sz w:val="22"/>
                <w:szCs w:val="22"/>
              </w:rPr>
              <w:t>,</w:t>
            </w:r>
            <w:r w:rsidRPr="00B207FA">
              <w:rPr>
                <w:color w:val="000000"/>
                <w:sz w:val="22"/>
                <w:szCs w:val="22"/>
              </w:rPr>
              <w:t>32</w:t>
            </w:r>
          </w:p>
        </w:tc>
        <w:tc>
          <w:tcPr>
            <w:tcW w:w="79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0652</w:t>
            </w:r>
          </w:p>
        </w:tc>
        <w:tc>
          <w:tcPr>
            <w:tcW w:w="73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0606</w:t>
            </w:r>
          </w:p>
        </w:tc>
        <w:tc>
          <w:tcPr>
            <w:tcW w:w="88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0114</w:t>
            </w:r>
          </w:p>
        </w:tc>
        <w:tc>
          <w:tcPr>
            <w:tcW w:w="88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0054</w:t>
            </w:r>
          </w:p>
        </w:tc>
      </w:tr>
      <w:tr w:rsidR="00EA7F06" w:rsidRPr="005613ED" w:rsidTr="00EA7F06">
        <w:trPr>
          <w:trHeight w:val="268"/>
          <w:jc w:val="center"/>
        </w:trPr>
        <w:tc>
          <w:tcPr>
            <w:tcW w:w="1080" w:type="dxa"/>
            <w:tcBorders>
              <w:top w:val="single" w:sz="4" w:space="0" w:color="000000"/>
              <w:left w:val="single" w:sz="8" w:space="0" w:color="000000"/>
              <w:bottom w:val="single" w:sz="4" w:space="0" w:color="000000"/>
            </w:tcBorders>
            <w:vAlign w:val="center"/>
          </w:tcPr>
          <w:p w:rsidR="00EA7F06" w:rsidRPr="00FF2427" w:rsidRDefault="00EA7F06" w:rsidP="00EA7F06">
            <w:pPr>
              <w:jc w:val="center"/>
              <w:rPr>
                <w:bCs/>
                <w:color w:val="000000"/>
                <w:lang w:val="lt-LT"/>
              </w:rPr>
            </w:pPr>
            <w:r w:rsidRPr="00FF2427">
              <w:rPr>
                <w:bCs/>
                <w:color w:val="000000"/>
                <w:lang w:val="lt-LT"/>
              </w:rPr>
              <w:t>201</w:t>
            </w:r>
            <w:r>
              <w:rPr>
                <w:bCs/>
                <w:color w:val="000000"/>
                <w:lang w:val="lt-LT"/>
              </w:rPr>
              <w:t>9</w:t>
            </w:r>
            <w:r w:rsidRPr="00FF2427">
              <w:rPr>
                <w:bCs/>
                <w:color w:val="000000"/>
                <w:lang w:val="lt-LT"/>
              </w:rPr>
              <w:t xml:space="preserve"> 07</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w:t>
            </w:r>
            <w:r w:rsidR="006C5395">
              <w:rPr>
                <w:color w:val="000000"/>
                <w:sz w:val="22"/>
                <w:szCs w:val="22"/>
              </w:rPr>
              <w:t>,</w:t>
            </w:r>
            <w:r w:rsidRPr="00B207FA">
              <w:rPr>
                <w:color w:val="000000"/>
                <w:sz w:val="22"/>
                <w:szCs w:val="22"/>
              </w:rPr>
              <w:t>01</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w:t>
            </w:r>
            <w:r w:rsidR="006C5395">
              <w:rPr>
                <w:color w:val="000000"/>
                <w:sz w:val="22"/>
                <w:szCs w:val="22"/>
              </w:rPr>
              <w:t>,</w:t>
            </w:r>
            <w:r w:rsidRPr="00B207FA">
              <w:rPr>
                <w:color w:val="000000"/>
                <w:sz w:val="22"/>
                <w:szCs w:val="22"/>
              </w:rPr>
              <w:t>19</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73</w:t>
            </w:r>
            <w:r w:rsidR="006C5395">
              <w:rPr>
                <w:color w:val="000000"/>
                <w:sz w:val="22"/>
                <w:szCs w:val="22"/>
              </w:rPr>
              <w:t>,</w:t>
            </w:r>
            <w:r w:rsidRPr="00B207FA">
              <w:rPr>
                <w:color w:val="000000"/>
                <w:sz w:val="22"/>
                <w:szCs w:val="22"/>
              </w:rPr>
              <w:t>2</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387</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Pr>
                <w:color w:val="000000"/>
                <w:sz w:val="22"/>
                <w:szCs w:val="22"/>
              </w:rPr>
              <w:t>10</w:t>
            </w:r>
          </w:p>
        </w:tc>
        <w:tc>
          <w:tcPr>
            <w:tcW w:w="85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14</w:t>
            </w:r>
            <w:r w:rsidR="006C5395">
              <w:rPr>
                <w:color w:val="000000"/>
                <w:sz w:val="22"/>
                <w:szCs w:val="22"/>
              </w:rPr>
              <w:t>,</w:t>
            </w:r>
            <w:r w:rsidRPr="00B207FA">
              <w:rPr>
                <w:color w:val="000000"/>
                <w:sz w:val="22"/>
                <w:szCs w:val="22"/>
              </w:rPr>
              <w:t>3</w:t>
            </w:r>
          </w:p>
        </w:tc>
        <w:tc>
          <w:tcPr>
            <w:tcW w:w="79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0894</w:t>
            </w:r>
          </w:p>
        </w:tc>
        <w:tc>
          <w:tcPr>
            <w:tcW w:w="73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0906</w:t>
            </w:r>
          </w:p>
        </w:tc>
        <w:tc>
          <w:tcPr>
            <w:tcW w:w="88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0287</w:t>
            </w:r>
          </w:p>
        </w:tc>
        <w:tc>
          <w:tcPr>
            <w:tcW w:w="88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0153</w:t>
            </w:r>
          </w:p>
        </w:tc>
      </w:tr>
      <w:tr w:rsidR="00EA7F06" w:rsidRPr="005613ED" w:rsidTr="00EA7F06">
        <w:trPr>
          <w:trHeight w:val="268"/>
          <w:jc w:val="center"/>
        </w:trPr>
        <w:tc>
          <w:tcPr>
            <w:tcW w:w="1080" w:type="dxa"/>
            <w:tcBorders>
              <w:top w:val="single" w:sz="4" w:space="0" w:color="000000"/>
              <w:left w:val="single" w:sz="8" w:space="0" w:color="000000"/>
              <w:bottom w:val="single" w:sz="4" w:space="0" w:color="000000"/>
            </w:tcBorders>
            <w:vAlign w:val="center"/>
          </w:tcPr>
          <w:p w:rsidR="00EA7F06" w:rsidRPr="00FF2427" w:rsidRDefault="00EA7F06" w:rsidP="00EA7F06">
            <w:pPr>
              <w:jc w:val="center"/>
              <w:rPr>
                <w:bCs/>
                <w:color w:val="000000"/>
                <w:lang w:val="lt-LT"/>
              </w:rPr>
            </w:pPr>
            <w:r w:rsidRPr="00FF2427">
              <w:rPr>
                <w:bCs/>
                <w:color w:val="000000"/>
                <w:lang w:val="lt-LT"/>
              </w:rPr>
              <w:t>201</w:t>
            </w:r>
            <w:r>
              <w:rPr>
                <w:bCs/>
                <w:color w:val="000000"/>
                <w:lang w:val="lt-LT"/>
              </w:rPr>
              <w:t>9</w:t>
            </w:r>
            <w:r w:rsidRPr="00FF2427">
              <w:rPr>
                <w:bCs/>
                <w:color w:val="000000"/>
                <w:lang w:val="lt-LT"/>
              </w:rPr>
              <w:t xml:space="preserve"> 08</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w:t>
            </w:r>
            <w:r w:rsidR="006C5395">
              <w:rPr>
                <w:color w:val="000000"/>
                <w:sz w:val="22"/>
                <w:szCs w:val="22"/>
              </w:rPr>
              <w:t>,</w:t>
            </w:r>
            <w:r w:rsidRPr="00B207FA">
              <w:rPr>
                <w:color w:val="000000"/>
                <w:sz w:val="22"/>
                <w:szCs w:val="22"/>
              </w:rPr>
              <w:t>70</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w:t>
            </w:r>
            <w:r w:rsidR="006C5395">
              <w:rPr>
                <w:color w:val="000000"/>
                <w:sz w:val="22"/>
                <w:szCs w:val="22"/>
              </w:rPr>
              <w:t>,</w:t>
            </w:r>
            <w:r w:rsidRPr="00B207FA">
              <w:rPr>
                <w:color w:val="000000"/>
                <w:sz w:val="22"/>
                <w:szCs w:val="22"/>
              </w:rPr>
              <w:t>53</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44</w:t>
            </w:r>
            <w:r w:rsidR="006C5395">
              <w:rPr>
                <w:color w:val="000000"/>
                <w:sz w:val="22"/>
                <w:szCs w:val="22"/>
              </w:rPr>
              <w:t>,</w:t>
            </w:r>
            <w:r w:rsidRPr="00B207FA">
              <w:rPr>
                <w:color w:val="000000"/>
                <w:sz w:val="22"/>
                <w:szCs w:val="22"/>
              </w:rPr>
              <w:t>8</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385</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22</w:t>
            </w:r>
          </w:p>
        </w:tc>
        <w:tc>
          <w:tcPr>
            <w:tcW w:w="85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11</w:t>
            </w:r>
            <w:r w:rsidR="006C5395">
              <w:rPr>
                <w:color w:val="000000"/>
                <w:sz w:val="22"/>
                <w:szCs w:val="22"/>
              </w:rPr>
              <w:t>,</w:t>
            </w:r>
            <w:r>
              <w:rPr>
                <w:color w:val="000000"/>
                <w:sz w:val="22"/>
                <w:szCs w:val="22"/>
              </w:rPr>
              <w:t>2</w:t>
            </w:r>
          </w:p>
        </w:tc>
        <w:tc>
          <w:tcPr>
            <w:tcW w:w="79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12</w:t>
            </w:r>
            <w:r>
              <w:rPr>
                <w:color w:val="000000"/>
                <w:sz w:val="22"/>
                <w:szCs w:val="22"/>
              </w:rPr>
              <w:t>2</w:t>
            </w:r>
          </w:p>
        </w:tc>
        <w:tc>
          <w:tcPr>
            <w:tcW w:w="73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25</w:t>
            </w:r>
            <w:r>
              <w:rPr>
                <w:color w:val="000000"/>
                <w:sz w:val="22"/>
                <w:szCs w:val="22"/>
              </w:rPr>
              <w:t>2</w:t>
            </w:r>
          </w:p>
        </w:tc>
        <w:tc>
          <w:tcPr>
            <w:tcW w:w="88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0377</w:t>
            </w:r>
          </w:p>
        </w:tc>
        <w:tc>
          <w:tcPr>
            <w:tcW w:w="88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0177</w:t>
            </w:r>
          </w:p>
        </w:tc>
      </w:tr>
      <w:tr w:rsidR="00EA7F06" w:rsidRPr="005613ED" w:rsidTr="00EA7F06">
        <w:trPr>
          <w:trHeight w:val="268"/>
          <w:jc w:val="center"/>
        </w:trPr>
        <w:tc>
          <w:tcPr>
            <w:tcW w:w="1080" w:type="dxa"/>
            <w:tcBorders>
              <w:top w:val="single" w:sz="4" w:space="0" w:color="000000"/>
              <w:left w:val="single" w:sz="8" w:space="0" w:color="000000"/>
              <w:bottom w:val="single" w:sz="4" w:space="0" w:color="000000"/>
            </w:tcBorders>
            <w:vAlign w:val="center"/>
          </w:tcPr>
          <w:p w:rsidR="00EA7F06" w:rsidRPr="00FF2427" w:rsidRDefault="00EA7F06" w:rsidP="00EA7F06">
            <w:pPr>
              <w:jc w:val="center"/>
              <w:rPr>
                <w:bCs/>
                <w:color w:val="000000"/>
                <w:lang w:val="lt-LT"/>
              </w:rPr>
            </w:pPr>
            <w:r w:rsidRPr="00FF2427">
              <w:rPr>
                <w:bCs/>
                <w:color w:val="000000"/>
                <w:lang w:val="lt-LT"/>
              </w:rPr>
              <w:t>201</w:t>
            </w:r>
            <w:r>
              <w:rPr>
                <w:bCs/>
                <w:color w:val="000000"/>
                <w:lang w:val="lt-LT"/>
              </w:rPr>
              <w:t>9</w:t>
            </w:r>
            <w:r w:rsidRPr="00FF2427">
              <w:rPr>
                <w:bCs/>
                <w:color w:val="000000"/>
                <w:lang w:val="lt-LT"/>
              </w:rPr>
              <w:t xml:space="preserve"> 09</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w:t>
            </w:r>
            <w:r w:rsidR="006C5395">
              <w:rPr>
                <w:color w:val="000000"/>
                <w:sz w:val="22"/>
                <w:szCs w:val="22"/>
              </w:rPr>
              <w:t>,</w:t>
            </w:r>
            <w:r w:rsidRPr="00B207FA">
              <w:rPr>
                <w:color w:val="000000"/>
                <w:sz w:val="22"/>
                <w:szCs w:val="22"/>
              </w:rPr>
              <w:t>04</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85</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63</w:t>
            </w:r>
            <w:r w:rsidR="006C5395">
              <w:rPr>
                <w:color w:val="000000"/>
                <w:sz w:val="22"/>
                <w:szCs w:val="22"/>
              </w:rPr>
              <w:t>,</w:t>
            </w:r>
            <w:r>
              <w:rPr>
                <w:color w:val="000000"/>
                <w:sz w:val="22"/>
                <w:szCs w:val="22"/>
              </w:rPr>
              <w:t>7</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332</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73</w:t>
            </w:r>
          </w:p>
        </w:tc>
        <w:tc>
          <w:tcPr>
            <w:tcW w:w="85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10</w:t>
            </w:r>
            <w:r w:rsidR="006C5395">
              <w:rPr>
                <w:color w:val="000000"/>
                <w:sz w:val="22"/>
                <w:szCs w:val="22"/>
              </w:rPr>
              <w:t>,</w:t>
            </w:r>
            <w:r w:rsidRPr="00B207FA">
              <w:rPr>
                <w:color w:val="000000"/>
                <w:sz w:val="22"/>
                <w:szCs w:val="22"/>
              </w:rPr>
              <w:t>6</w:t>
            </w:r>
          </w:p>
        </w:tc>
        <w:tc>
          <w:tcPr>
            <w:tcW w:w="79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062</w:t>
            </w:r>
          </w:p>
        </w:tc>
        <w:tc>
          <w:tcPr>
            <w:tcW w:w="73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169</w:t>
            </w:r>
          </w:p>
        </w:tc>
        <w:tc>
          <w:tcPr>
            <w:tcW w:w="88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0073</w:t>
            </w:r>
          </w:p>
        </w:tc>
        <w:tc>
          <w:tcPr>
            <w:tcW w:w="88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0201</w:t>
            </w:r>
          </w:p>
        </w:tc>
      </w:tr>
      <w:tr w:rsidR="00EA7F06" w:rsidRPr="005613ED" w:rsidTr="00EA7F06">
        <w:trPr>
          <w:trHeight w:val="268"/>
          <w:jc w:val="center"/>
        </w:trPr>
        <w:tc>
          <w:tcPr>
            <w:tcW w:w="1080" w:type="dxa"/>
            <w:tcBorders>
              <w:top w:val="single" w:sz="4" w:space="0" w:color="000000"/>
              <w:left w:val="single" w:sz="8" w:space="0" w:color="000000"/>
              <w:bottom w:val="single" w:sz="4" w:space="0" w:color="000000"/>
            </w:tcBorders>
            <w:vAlign w:val="center"/>
          </w:tcPr>
          <w:p w:rsidR="00EA7F06" w:rsidRPr="00FF2427" w:rsidRDefault="00EA7F06" w:rsidP="00EA7F06">
            <w:pPr>
              <w:jc w:val="center"/>
              <w:rPr>
                <w:bCs/>
                <w:color w:val="000000"/>
                <w:lang w:val="lt-LT"/>
              </w:rPr>
            </w:pPr>
            <w:r w:rsidRPr="00FF2427">
              <w:rPr>
                <w:bCs/>
                <w:color w:val="000000"/>
                <w:lang w:val="lt-LT"/>
              </w:rPr>
              <w:t>201</w:t>
            </w:r>
            <w:r>
              <w:rPr>
                <w:bCs/>
                <w:color w:val="000000"/>
                <w:lang w:val="lt-LT"/>
              </w:rPr>
              <w:t>9</w:t>
            </w:r>
            <w:r w:rsidRPr="00FF2427">
              <w:rPr>
                <w:bCs/>
                <w:color w:val="000000"/>
                <w:lang w:val="lt-LT"/>
              </w:rPr>
              <w:t xml:space="preserve"> 10</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w:t>
            </w:r>
            <w:r w:rsidR="006C5395">
              <w:rPr>
                <w:color w:val="000000"/>
                <w:sz w:val="22"/>
                <w:szCs w:val="22"/>
              </w:rPr>
              <w:t>,</w:t>
            </w:r>
            <w:r w:rsidRPr="00B207FA">
              <w:rPr>
                <w:color w:val="000000"/>
                <w:sz w:val="22"/>
                <w:szCs w:val="22"/>
              </w:rPr>
              <w:t>47</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w:t>
            </w:r>
            <w:r w:rsidR="006C5395">
              <w:rPr>
                <w:color w:val="000000"/>
                <w:sz w:val="22"/>
                <w:szCs w:val="22"/>
              </w:rPr>
              <w:t>,</w:t>
            </w:r>
            <w:r w:rsidRPr="00B207FA">
              <w:rPr>
                <w:color w:val="000000"/>
                <w:sz w:val="22"/>
                <w:szCs w:val="22"/>
              </w:rPr>
              <w:t>45</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90</w:t>
            </w:r>
            <w:r w:rsidR="006C5395">
              <w:rPr>
                <w:color w:val="000000"/>
                <w:sz w:val="22"/>
                <w:szCs w:val="22"/>
              </w:rPr>
              <w:t>,</w:t>
            </w:r>
            <w:r>
              <w:rPr>
                <w:color w:val="000000"/>
                <w:sz w:val="22"/>
                <w:szCs w:val="22"/>
              </w:rPr>
              <w:t>3</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479</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65</w:t>
            </w:r>
          </w:p>
        </w:tc>
        <w:tc>
          <w:tcPr>
            <w:tcW w:w="85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23</w:t>
            </w:r>
            <w:r w:rsidR="006C5395">
              <w:rPr>
                <w:color w:val="000000"/>
                <w:sz w:val="22"/>
                <w:szCs w:val="22"/>
              </w:rPr>
              <w:t>,</w:t>
            </w:r>
            <w:r w:rsidRPr="00B207FA">
              <w:rPr>
                <w:color w:val="000000"/>
                <w:sz w:val="22"/>
                <w:szCs w:val="22"/>
              </w:rPr>
              <w:t>2</w:t>
            </w:r>
          </w:p>
        </w:tc>
        <w:tc>
          <w:tcPr>
            <w:tcW w:w="79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16</w:t>
            </w:r>
            <w:r>
              <w:rPr>
                <w:color w:val="000000"/>
                <w:sz w:val="22"/>
                <w:szCs w:val="22"/>
              </w:rPr>
              <w:t>9</w:t>
            </w:r>
          </w:p>
        </w:tc>
        <w:tc>
          <w:tcPr>
            <w:tcW w:w="73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2</w:t>
            </w:r>
            <w:r>
              <w:rPr>
                <w:color w:val="000000"/>
                <w:sz w:val="22"/>
                <w:szCs w:val="22"/>
              </w:rPr>
              <w:t>40</w:t>
            </w:r>
          </w:p>
        </w:tc>
        <w:tc>
          <w:tcPr>
            <w:tcW w:w="88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0354</w:t>
            </w:r>
          </w:p>
        </w:tc>
        <w:tc>
          <w:tcPr>
            <w:tcW w:w="88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0258</w:t>
            </w:r>
          </w:p>
        </w:tc>
      </w:tr>
      <w:tr w:rsidR="00EA7F06" w:rsidRPr="005613ED" w:rsidTr="00EA7F06">
        <w:trPr>
          <w:trHeight w:val="268"/>
          <w:jc w:val="center"/>
        </w:trPr>
        <w:tc>
          <w:tcPr>
            <w:tcW w:w="1080" w:type="dxa"/>
            <w:tcBorders>
              <w:top w:val="single" w:sz="4" w:space="0" w:color="000000"/>
              <w:left w:val="single" w:sz="8" w:space="0" w:color="000000"/>
              <w:bottom w:val="single" w:sz="4" w:space="0" w:color="000000"/>
            </w:tcBorders>
            <w:vAlign w:val="center"/>
          </w:tcPr>
          <w:p w:rsidR="00EA7F06" w:rsidRPr="00FF2427" w:rsidRDefault="00EA7F06" w:rsidP="00EA7F06">
            <w:pPr>
              <w:jc w:val="center"/>
              <w:rPr>
                <w:bCs/>
                <w:color w:val="000000"/>
                <w:lang w:val="lt-LT"/>
              </w:rPr>
            </w:pPr>
            <w:r w:rsidRPr="00FF2427">
              <w:rPr>
                <w:bCs/>
                <w:color w:val="000000"/>
                <w:lang w:val="lt-LT"/>
              </w:rPr>
              <w:t>201</w:t>
            </w:r>
            <w:r>
              <w:rPr>
                <w:bCs/>
                <w:color w:val="000000"/>
                <w:lang w:val="lt-LT"/>
              </w:rPr>
              <w:t>9</w:t>
            </w:r>
            <w:r w:rsidRPr="00FF2427">
              <w:rPr>
                <w:bCs/>
                <w:color w:val="000000"/>
                <w:lang w:val="lt-LT"/>
              </w:rPr>
              <w:t xml:space="preserve"> 11</w:t>
            </w:r>
          </w:p>
        </w:tc>
        <w:tc>
          <w:tcPr>
            <w:tcW w:w="824"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90</w:t>
            </w:r>
          </w:p>
        </w:tc>
        <w:tc>
          <w:tcPr>
            <w:tcW w:w="796" w:type="dxa"/>
            <w:tcBorders>
              <w:top w:val="single" w:sz="4" w:space="0" w:color="000000"/>
              <w:left w:val="single" w:sz="8"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2</w:t>
            </w:r>
            <w:r w:rsidR="006C5395">
              <w:rPr>
                <w:color w:val="000000"/>
                <w:sz w:val="22"/>
                <w:szCs w:val="22"/>
              </w:rPr>
              <w:t>,</w:t>
            </w:r>
            <w:r w:rsidRPr="00B207FA">
              <w:rPr>
                <w:color w:val="000000"/>
                <w:sz w:val="22"/>
                <w:szCs w:val="22"/>
              </w:rPr>
              <w:t>24</w:t>
            </w:r>
          </w:p>
        </w:tc>
        <w:tc>
          <w:tcPr>
            <w:tcW w:w="72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8</w:t>
            </w:r>
            <w:r>
              <w:rPr>
                <w:color w:val="000000"/>
                <w:sz w:val="22"/>
                <w:szCs w:val="22"/>
              </w:rPr>
              <w:t>7</w:t>
            </w:r>
            <w:r w:rsidR="006C5395">
              <w:rPr>
                <w:color w:val="000000"/>
                <w:sz w:val="22"/>
                <w:szCs w:val="22"/>
              </w:rPr>
              <w:t>,</w:t>
            </w:r>
            <w:r>
              <w:rPr>
                <w:color w:val="000000"/>
                <w:sz w:val="22"/>
                <w:szCs w:val="22"/>
              </w:rPr>
              <w:t>0</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479</w:t>
            </w:r>
          </w:p>
        </w:tc>
        <w:tc>
          <w:tcPr>
            <w:tcW w:w="74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27</w:t>
            </w:r>
          </w:p>
        </w:tc>
        <w:tc>
          <w:tcPr>
            <w:tcW w:w="850"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Pr>
                <w:color w:val="000000"/>
                <w:sz w:val="22"/>
                <w:szCs w:val="22"/>
              </w:rPr>
              <w:t>11</w:t>
            </w:r>
            <w:r w:rsidR="006C5395">
              <w:rPr>
                <w:color w:val="000000"/>
                <w:sz w:val="22"/>
                <w:szCs w:val="22"/>
              </w:rPr>
              <w:t>,</w:t>
            </w:r>
            <w:r>
              <w:rPr>
                <w:color w:val="000000"/>
                <w:sz w:val="22"/>
                <w:szCs w:val="22"/>
              </w:rPr>
              <w:t>0</w:t>
            </w:r>
          </w:p>
        </w:tc>
        <w:tc>
          <w:tcPr>
            <w:tcW w:w="79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137</w:t>
            </w:r>
          </w:p>
        </w:tc>
        <w:tc>
          <w:tcPr>
            <w:tcW w:w="735"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27</w:t>
            </w:r>
            <w:r>
              <w:rPr>
                <w:color w:val="000000"/>
                <w:sz w:val="22"/>
                <w:szCs w:val="22"/>
              </w:rPr>
              <w:t>7</w:t>
            </w:r>
          </w:p>
        </w:tc>
        <w:tc>
          <w:tcPr>
            <w:tcW w:w="887" w:type="dxa"/>
            <w:tcBorders>
              <w:top w:val="single" w:sz="4" w:space="0" w:color="000000"/>
              <w:left w:val="single" w:sz="4" w:space="0" w:color="000000"/>
              <w:bottom w:val="single" w:sz="4"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0229</w:t>
            </w:r>
          </w:p>
        </w:tc>
        <w:tc>
          <w:tcPr>
            <w:tcW w:w="885" w:type="dxa"/>
            <w:tcBorders>
              <w:top w:val="single" w:sz="4" w:space="0" w:color="000000"/>
              <w:left w:val="single" w:sz="4" w:space="0" w:color="000000"/>
              <w:bottom w:val="single" w:sz="4"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0200</w:t>
            </w:r>
          </w:p>
        </w:tc>
      </w:tr>
      <w:tr w:rsidR="00EA7F06" w:rsidRPr="005613ED" w:rsidTr="00EA7F06">
        <w:trPr>
          <w:trHeight w:val="268"/>
          <w:jc w:val="center"/>
        </w:trPr>
        <w:tc>
          <w:tcPr>
            <w:tcW w:w="1080" w:type="dxa"/>
            <w:tcBorders>
              <w:top w:val="single" w:sz="4" w:space="0" w:color="000000"/>
              <w:left w:val="single" w:sz="8" w:space="0" w:color="000000"/>
              <w:bottom w:val="single" w:sz="8" w:space="0" w:color="000000"/>
            </w:tcBorders>
            <w:vAlign w:val="center"/>
          </w:tcPr>
          <w:p w:rsidR="00EA7F06" w:rsidRPr="00FF2427" w:rsidRDefault="00EA7F06" w:rsidP="00EA7F06">
            <w:pPr>
              <w:jc w:val="center"/>
              <w:rPr>
                <w:bCs/>
                <w:color w:val="000000"/>
                <w:lang w:val="lt-LT"/>
              </w:rPr>
            </w:pPr>
            <w:r w:rsidRPr="00FF2427">
              <w:rPr>
                <w:bCs/>
                <w:color w:val="000000"/>
                <w:lang w:val="lt-LT"/>
              </w:rPr>
              <w:t>201</w:t>
            </w:r>
            <w:r>
              <w:rPr>
                <w:bCs/>
                <w:color w:val="000000"/>
                <w:lang w:val="lt-LT"/>
              </w:rPr>
              <w:t>9</w:t>
            </w:r>
            <w:r w:rsidRPr="00FF2427">
              <w:rPr>
                <w:bCs/>
                <w:color w:val="000000"/>
                <w:lang w:val="lt-LT"/>
              </w:rPr>
              <w:t xml:space="preserve"> 12</w:t>
            </w:r>
          </w:p>
        </w:tc>
        <w:tc>
          <w:tcPr>
            <w:tcW w:w="824" w:type="dxa"/>
            <w:tcBorders>
              <w:top w:val="single" w:sz="4" w:space="0" w:color="000000"/>
              <w:left w:val="single" w:sz="8"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61</w:t>
            </w:r>
          </w:p>
        </w:tc>
        <w:tc>
          <w:tcPr>
            <w:tcW w:w="796" w:type="dxa"/>
            <w:tcBorders>
              <w:top w:val="single" w:sz="4" w:space="0" w:color="000000"/>
              <w:left w:val="single" w:sz="8"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3</w:t>
            </w:r>
            <w:r w:rsidR="006C5395">
              <w:rPr>
                <w:color w:val="000000"/>
                <w:sz w:val="22"/>
                <w:szCs w:val="22"/>
              </w:rPr>
              <w:t>,</w:t>
            </w:r>
            <w:r w:rsidRPr="00B207FA">
              <w:rPr>
                <w:color w:val="000000"/>
                <w:sz w:val="22"/>
                <w:szCs w:val="22"/>
              </w:rPr>
              <w:t>63</w:t>
            </w:r>
          </w:p>
        </w:tc>
        <w:tc>
          <w:tcPr>
            <w:tcW w:w="72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85</w:t>
            </w:r>
            <w:r w:rsidR="006C5395">
              <w:rPr>
                <w:color w:val="000000"/>
                <w:sz w:val="22"/>
                <w:szCs w:val="22"/>
              </w:rPr>
              <w:t>,</w:t>
            </w:r>
            <w:r w:rsidRPr="00B207FA">
              <w:rPr>
                <w:color w:val="000000"/>
                <w:sz w:val="22"/>
                <w:szCs w:val="22"/>
              </w:rPr>
              <w:t>3</w:t>
            </w:r>
          </w:p>
        </w:tc>
        <w:tc>
          <w:tcPr>
            <w:tcW w:w="74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365</w:t>
            </w:r>
          </w:p>
        </w:tc>
        <w:tc>
          <w:tcPr>
            <w:tcW w:w="74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w:t>
            </w:r>
            <w:r w:rsidR="006C5395">
              <w:rPr>
                <w:color w:val="000000"/>
                <w:sz w:val="22"/>
                <w:szCs w:val="22"/>
              </w:rPr>
              <w:t>,</w:t>
            </w:r>
            <w:r w:rsidRPr="00B207FA">
              <w:rPr>
                <w:color w:val="000000"/>
                <w:sz w:val="22"/>
                <w:szCs w:val="22"/>
              </w:rPr>
              <w:t>07</w:t>
            </w:r>
          </w:p>
        </w:tc>
        <w:tc>
          <w:tcPr>
            <w:tcW w:w="85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15</w:t>
            </w:r>
            <w:r w:rsidR="006C5395">
              <w:rPr>
                <w:color w:val="000000"/>
                <w:sz w:val="22"/>
                <w:szCs w:val="22"/>
              </w:rPr>
              <w:t>,</w:t>
            </w:r>
            <w:r>
              <w:rPr>
                <w:color w:val="000000"/>
                <w:sz w:val="22"/>
                <w:szCs w:val="22"/>
              </w:rPr>
              <w:t>3</w:t>
            </w:r>
          </w:p>
        </w:tc>
        <w:tc>
          <w:tcPr>
            <w:tcW w:w="795"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11</w:t>
            </w:r>
            <w:r>
              <w:rPr>
                <w:color w:val="000000"/>
                <w:sz w:val="22"/>
                <w:szCs w:val="22"/>
              </w:rPr>
              <w:t>9</w:t>
            </w:r>
          </w:p>
        </w:tc>
        <w:tc>
          <w:tcPr>
            <w:tcW w:w="735"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174</w:t>
            </w:r>
          </w:p>
        </w:tc>
        <w:tc>
          <w:tcPr>
            <w:tcW w:w="887"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0263</w:t>
            </w:r>
          </w:p>
        </w:tc>
        <w:tc>
          <w:tcPr>
            <w:tcW w:w="885" w:type="dxa"/>
            <w:tcBorders>
              <w:top w:val="single" w:sz="4" w:space="0" w:color="000000"/>
              <w:left w:val="single" w:sz="4" w:space="0" w:color="000000"/>
              <w:bottom w:val="single" w:sz="8" w:space="0" w:color="000000"/>
              <w:right w:val="single" w:sz="8" w:space="0" w:color="000000"/>
            </w:tcBorders>
            <w:vAlign w:val="bottom"/>
          </w:tcPr>
          <w:p w:rsidR="00EA7F06" w:rsidRPr="00B207FA" w:rsidRDefault="00EA7F06" w:rsidP="00EA7F06">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0210</w:t>
            </w:r>
          </w:p>
        </w:tc>
      </w:tr>
      <w:tr w:rsidR="00EA7F06" w:rsidRPr="005613ED" w:rsidTr="00D82BDA">
        <w:trPr>
          <w:trHeight w:val="247"/>
          <w:jc w:val="center"/>
        </w:trPr>
        <w:tc>
          <w:tcPr>
            <w:tcW w:w="1080" w:type="dxa"/>
            <w:tcBorders>
              <w:left w:val="single" w:sz="8" w:space="0" w:color="000000"/>
              <w:bottom w:val="single" w:sz="8" w:space="0" w:color="000000"/>
            </w:tcBorders>
            <w:vAlign w:val="center"/>
          </w:tcPr>
          <w:p w:rsidR="00EA7F06" w:rsidRPr="00FF2427" w:rsidRDefault="00EA7F06" w:rsidP="00EA7F06">
            <w:pPr>
              <w:jc w:val="right"/>
              <w:rPr>
                <w:b/>
                <w:bCs/>
                <w:color w:val="000000"/>
                <w:lang w:val="lt-LT"/>
              </w:rPr>
            </w:pPr>
            <w:r w:rsidRPr="00FF2427">
              <w:rPr>
                <w:b/>
                <w:bCs/>
                <w:color w:val="000000"/>
                <w:lang w:val="lt-LT"/>
              </w:rPr>
              <w:t>Vidurkis</w:t>
            </w:r>
          </w:p>
        </w:tc>
        <w:tc>
          <w:tcPr>
            <w:tcW w:w="824" w:type="dxa"/>
            <w:tcBorders>
              <w:top w:val="single" w:sz="4" w:space="0" w:color="000000"/>
              <w:left w:val="single" w:sz="8" w:space="0" w:color="000000"/>
              <w:bottom w:val="single" w:sz="8" w:space="0" w:color="000000"/>
            </w:tcBorders>
            <w:vAlign w:val="bottom"/>
          </w:tcPr>
          <w:p w:rsidR="00EA7F06" w:rsidRPr="00B207FA" w:rsidRDefault="00EA7F06" w:rsidP="00EA7F06">
            <w:pPr>
              <w:rPr>
                <w:b/>
                <w:bCs/>
                <w:color w:val="000000"/>
                <w:sz w:val="22"/>
                <w:szCs w:val="22"/>
              </w:rPr>
            </w:pPr>
            <w:r w:rsidRPr="00B207FA">
              <w:rPr>
                <w:b/>
                <w:bCs/>
                <w:color w:val="000000"/>
                <w:sz w:val="22"/>
                <w:szCs w:val="22"/>
              </w:rPr>
              <w:t>1</w:t>
            </w:r>
            <w:r w:rsidR="006C5395">
              <w:rPr>
                <w:b/>
                <w:bCs/>
                <w:color w:val="000000"/>
                <w:sz w:val="22"/>
                <w:szCs w:val="22"/>
              </w:rPr>
              <w:t>,</w:t>
            </w:r>
            <w:r w:rsidRPr="00B207FA">
              <w:rPr>
                <w:b/>
                <w:bCs/>
                <w:color w:val="000000"/>
                <w:sz w:val="22"/>
                <w:szCs w:val="22"/>
              </w:rPr>
              <w:t>67</w:t>
            </w:r>
          </w:p>
        </w:tc>
        <w:tc>
          <w:tcPr>
            <w:tcW w:w="796" w:type="dxa"/>
            <w:tcBorders>
              <w:top w:val="single" w:sz="4" w:space="0" w:color="000000"/>
              <w:left w:val="single" w:sz="8" w:space="0" w:color="000000"/>
              <w:bottom w:val="single" w:sz="8" w:space="0" w:color="000000"/>
            </w:tcBorders>
            <w:vAlign w:val="bottom"/>
          </w:tcPr>
          <w:p w:rsidR="00EA7F06" w:rsidRPr="00B207FA" w:rsidRDefault="00EA7F06" w:rsidP="00EA7F06">
            <w:pPr>
              <w:rPr>
                <w:b/>
                <w:bCs/>
                <w:color w:val="000000"/>
                <w:sz w:val="22"/>
                <w:szCs w:val="22"/>
              </w:rPr>
            </w:pPr>
            <w:r w:rsidRPr="00B207FA">
              <w:rPr>
                <w:b/>
                <w:bCs/>
                <w:color w:val="000000"/>
                <w:sz w:val="22"/>
                <w:szCs w:val="22"/>
              </w:rPr>
              <w:t>2</w:t>
            </w:r>
            <w:r w:rsidR="006C5395">
              <w:rPr>
                <w:b/>
                <w:bCs/>
                <w:color w:val="000000"/>
                <w:sz w:val="22"/>
                <w:szCs w:val="22"/>
              </w:rPr>
              <w:t>,</w:t>
            </w:r>
            <w:r w:rsidRPr="00B207FA">
              <w:rPr>
                <w:b/>
                <w:bCs/>
                <w:color w:val="000000"/>
                <w:sz w:val="22"/>
                <w:szCs w:val="22"/>
              </w:rPr>
              <w:t>16</w:t>
            </w:r>
          </w:p>
        </w:tc>
        <w:tc>
          <w:tcPr>
            <w:tcW w:w="72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51</w:t>
            </w:r>
            <w:r w:rsidR="006C5395">
              <w:rPr>
                <w:b/>
                <w:bCs/>
                <w:color w:val="000000"/>
                <w:sz w:val="22"/>
                <w:szCs w:val="22"/>
              </w:rPr>
              <w:t>,</w:t>
            </w:r>
            <w:r>
              <w:rPr>
                <w:b/>
                <w:bCs/>
                <w:color w:val="000000"/>
                <w:sz w:val="22"/>
                <w:szCs w:val="22"/>
              </w:rPr>
              <w:t>2</w:t>
            </w:r>
          </w:p>
        </w:tc>
        <w:tc>
          <w:tcPr>
            <w:tcW w:w="74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0</w:t>
            </w:r>
            <w:r w:rsidR="006C5395">
              <w:rPr>
                <w:b/>
                <w:bCs/>
                <w:color w:val="000000"/>
                <w:sz w:val="22"/>
                <w:szCs w:val="22"/>
              </w:rPr>
              <w:t>,</w:t>
            </w:r>
            <w:r w:rsidRPr="00B207FA">
              <w:rPr>
                <w:b/>
                <w:bCs/>
                <w:color w:val="000000"/>
                <w:sz w:val="22"/>
                <w:szCs w:val="22"/>
              </w:rPr>
              <w:t>33</w:t>
            </w:r>
          </w:p>
        </w:tc>
        <w:tc>
          <w:tcPr>
            <w:tcW w:w="74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1</w:t>
            </w:r>
            <w:r w:rsidR="006C5395">
              <w:rPr>
                <w:b/>
                <w:bCs/>
                <w:color w:val="000000"/>
                <w:sz w:val="22"/>
                <w:szCs w:val="22"/>
              </w:rPr>
              <w:t>,</w:t>
            </w:r>
            <w:r w:rsidRPr="00B207FA">
              <w:rPr>
                <w:b/>
                <w:bCs/>
                <w:color w:val="000000"/>
                <w:sz w:val="22"/>
                <w:szCs w:val="22"/>
              </w:rPr>
              <w:t>03</w:t>
            </w:r>
          </w:p>
        </w:tc>
        <w:tc>
          <w:tcPr>
            <w:tcW w:w="850"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12</w:t>
            </w:r>
            <w:r w:rsidR="006C5395">
              <w:rPr>
                <w:b/>
                <w:bCs/>
                <w:color w:val="000000"/>
                <w:sz w:val="22"/>
                <w:szCs w:val="22"/>
              </w:rPr>
              <w:t>,</w:t>
            </w:r>
            <w:r w:rsidRPr="00B207FA">
              <w:rPr>
                <w:b/>
                <w:bCs/>
                <w:color w:val="000000"/>
                <w:sz w:val="22"/>
                <w:szCs w:val="22"/>
              </w:rPr>
              <w:t>91</w:t>
            </w:r>
          </w:p>
        </w:tc>
        <w:tc>
          <w:tcPr>
            <w:tcW w:w="795"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0</w:t>
            </w:r>
            <w:r w:rsidR="006C5395">
              <w:rPr>
                <w:b/>
                <w:bCs/>
                <w:color w:val="000000"/>
                <w:sz w:val="22"/>
                <w:szCs w:val="22"/>
              </w:rPr>
              <w:t>,</w:t>
            </w:r>
            <w:r w:rsidRPr="00B207FA">
              <w:rPr>
                <w:b/>
                <w:bCs/>
                <w:color w:val="000000"/>
                <w:sz w:val="22"/>
                <w:szCs w:val="22"/>
              </w:rPr>
              <w:t>089</w:t>
            </w:r>
          </w:p>
        </w:tc>
        <w:tc>
          <w:tcPr>
            <w:tcW w:w="735" w:type="dxa"/>
            <w:tcBorders>
              <w:top w:val="single" w:sz="4" w:space="0" w:color="000000"/>
              <w:left w:val="single" w:sz="4" w:space="0" w:color="000000"/>
              <w:bottom w:val="single" w:sz="8" w:space="0" w:color="000000"/>
            </w:tcBorders>
            <w:vAlign w:val="bottom"/>
          </w:tcPr>
          <w:p w:rsidR="00EA7F06" w:rsidRPr="00B207FA" w:rsidRDefault="00EA7F06" w:rsidP="00EA7F06">
            <w:pPr>
              <w:jc w:val="center"/>
              <w:rPr>
                <w:b/>
                <w:bCs/>
                <w:color w:val="000000"/>
                <w:sz w:val="22"/>
                <w:szCs w:val="22"/>
              </w:rPr>
            </w:pPr>
            <w:r w:rsidRPr="00B207FA">
              <w:rPr>
                <w:b/>
                <w:bCs/>
                <w:color w:val="000000"/>
                <w:sz w:val="22"/>
                <w:szCs w:val="22"/>
              </w:rPr>
              <w:t>0</w:t>
            </w:r>
            <w:r w:rsidR="006C5395">
              <w:rPr>
                <w:b/>
                <w:bCs/>
                <w:color w:val="000000"/>
                <w:sz w:val="22"/>
                <w:szCs w:val="22"/>
              </w:rPr>
              <w:t>,</w:t>
            </w:r>
            <w:r w:rsidRPr="00B207FA">
              <w:rPr>
                <w:b/>
                <w:bCs/>
                <w:color w:val="000000"/>
                <w:sz w:val="22"/>
                <w:szCs w:val="22"/>
              </w:rPr>
              <w:t>151</w:t>
            </w:r>
          </w:p>
        </w:tc>
        <w:tc>
          <w:tcPr>
            <w:tcW w:w="887" w:type="dxa"/>
            <w:tcBorders>
              <w:top w:val="single" w:sz="4" w:space="0" w:color="000000"/>
              <w:left w:val="single" w:sz="4" w:space="0" w:color="000000"/>
              <w:bottom w:val="single" w:sz="8" w:space="0" w:color="000000"/>
            </w:tcBorders>
            <w:vAlign w:val="bottom"/>
          </w:tcPr>
          <w:p w:rsidR="00EA7F06" w:rsidRPr="00B207FA" w:rsidRDefault="00EA7F06" w:rsidP="00EA7F06">
            <w:pPr>
              <w:jc w:val="right"/>
              <w:rPr>
                <w:b/>
                <w:color w:val="000000"/>
                <w:sz w:val="22"/>
                <w:szCs w:val="22"/>
              </w:rPr>
            </w:pPr>
            <w:r w:rsidRPr="00B207FA">
              <w:rPr>
                <w:b/>
                <w:color w:val="000000"/>
                <w:sz w:val="22"/>
                <w:szCs w:val="22"/>
              </w:rPr>
              <w:t>0</w:t>
            </w:r>
            <w:r w:rsidR="006C5395">
              <w:rPr>
                <w:b/>
                <w:color w:val="000000"/>
                <w:sz w:val="22"/>
                <w:szCs w:val="22"/>
              </w:rPr>
              <w:t>,</w:t>
            </w:r>
            <w:r w:rsidRPr="00B207FA">
              <w:rPr>
                <w:b/>
                <w:color w:val="000000"/>
                <w:sz w:val="22"/>
                <w:szCs w:val="22"/>
              </w:rPr>
              <w:t>0215</w:t>
            </w:r>
          </w:p>
        </w:tc>
        <w:tc>
          <w:tcPr>
            <w:tcW w:w="885" w:type="dxa"/>
            <w:tcBorders>
              <w:top w:val="single" w:sz="8" w:space="0" w:color="000000"/>
              <w:left w:val="single" w:sz="4" w:space="0" w:color="000000"/>
              <w:bottom w:val="single" w:sz="8" w:space="0" w:color="000000"/>
              <w:right w:val="single" w:sz="8" w:space="0" w:color="000000"/>
            </w:tcBorders>
            <w:vAlign w:val="bottom"/>
          </w:tcPr>
          <w:p w:rsidR="00EA7F06" w:rsidRPr="00B207FA" w:rsidRDefault="00EA7F06" w:rsidP="00EA7F06">
            <w:pPr>
              <w:jc w:val="right"/>
              <w:rPr>
                <w:b/>
                <w:bCs/>
                <w:color w:val="000000"/>
                <w:sz w:val="22"/>
                <w:szCs w:val="22"/>
              </w:rPr>
            </w:pPr>
            <w:r w:rsidRPr="00B207FA">
              <w:rPr>
                <w:b/>
                <w:bCs/>
                <w:color w:val="000000"/>
                <w:sz w:val="22"/>
                <w:szCs w:val="22"/>
              </w:rPr>
              <w:t>0</w:t>
            </w:r>
            <w:r w:rsidR="006C5395">
              <w:rPr>
                <w:b/>
                <w:bCs/>
                <w:color w:val="000000"/>
                <w:sz w:val="22"/>
                <w:szCs w:val="22"/>
              </w:rPr>
              <w:t>,</w:t>
            </w:r>
            <w:r w:rsidRPr="00B207FA">
              <w:rPr>
                <w:b/>
                <w:bCs/>
                <w:color w:val="000000"/>
                <w:sz w:val="22"/>
                <w:szCs w:val="22"/>
              </w:rPr>
              <w:t>0146</w:t>
            </w:r>
          </w:p>
        </w:tc>
      </w:tr>
    </w:tbl>
    <w:p w:rsidR="00D82BDA" w:rsidRPr="005613ED" w:rsidRDefault="00D82BDA" w:rsidP="00D82BDA">
      <w:pPr>
        <w:spacing w:line="360" w:lineRule="auto"/>
        <w:ind w:firstLine="720"/>
        <w:jc w:val="both"/>
        <w:rPr>
          <w:color w:val="C00000"/>
          <w:lang w:val="lt-LT"/>
        </w:rPr>
      </w:pPr>
    </w:p>
    <w:p w:rsidR="00595CBC" w:rsidRDefault="00595CBC" w:rsidP="00595CBC">
      <w:pPr>
        <w:spacing w:line="360" w:lineRule="auto"/>
        <w:ind w:firstLine="720"/>
        <w:jc w:val="both"/>
        <w:rPr>
          <w:color w:val="000000"/>
          <w:lang w:val="lt-LT"/>
        </w:rPr>
      </w:pPr>
      <w:r w:rsidRPr="00FF2427">
        <w:rPr>
          <w:color w:val="000000"/>
          <w:lang w:val="lt-LT"/>
        </w:rPr>
        <w:t xml:space="preserve">Koreliacijos tarp mėnesinių kritulių kiekių ir </w:t>
      </w:r>
      <w:r w:rsidRPr="00FF2427">
        <w:rPr>
          <w:lang w:val="lt-LT"/>
        </w:rPr>
        <w:t>vidutinės mėnesinės sunkiųjų metalų bei benz(a)pireno koncentracijos krituliuose</w:t>
      </w:r>
      <w:r w:rsidRPr="00FF2427">
        <w:rPr>
          <w:color w:val="000000"/>
          <w:lang w:val="lt-LT"/>
        </w:rPr>
        <w:t xml:space="preserve"> koeficientų vertės pateiktos 3 lentelėje. Daugumai metalų koreliacinio ryšio nėra dėl oro masių pernašų bei kritulių nereguliarumo. </w:t>
      </w:r>
    </w:p>
    <w:p w:rsidR="00D82BDA" w:rsidRPr="005613ED" w:rsidRDefault="00D82BDA" w:rsidP="00D82BDA">
      <w:pPr>
        <w:spacing w:line="360" w:lineRule="auto"/>
        <w:ind w:firstLine="720"/>
        <w:jc w:val="both"/>
        <w:rPr>
          <w:color w:val="C00000"/>
          <w:lang w:val="lt-LT"/>
        </w:rPr>
      </w:pPr>
      <w:r w:rsidRPr="005613ED">
        <w:rPr>
          <w:color w:val="C00000"/>
          <w:lang w:val="lt-LT"/>
        </w:rPr>
        <w:t xml:space="preserve"> </w:t>
      </w:r>
    </w:p>
    <w:p w:rsidR="00D82BDA" w:rsidRPr="005613ED" w:rsidRDefault="00D82BDA" w:rsidP="00D82BDA">
      <w:pPr>
        <w:spacing w:line="360" w:lineRule="auto"/>
        <w:ind w:firstLine="720"/>
        <w:jc w:val="both"/>
        <w:rPr>
          <w:color w:val="C00000"/>
          <w:lang w:val="lt-LT"/>
        </w:rPr>
      </w:pPr>
    </w:p>
    <w:p w:rsidR="00D82BDA" w:rsidRPr="00595CBC" w:rsidRDefault="00D82BDA" w:rsidP="00D82BDA">
      <w:pPr>
        <w:rPr>
          <w:sz w:val="22"/>
          <w:szCs w:val="22"/>
          <w:lang w:val="lt-LT"/>
        </w:rPr>
      </w:pPr>
      <w:r w:rsidRPr="00595CBC">
        <w:rPr>
          <w:sz w:val="22"/>
          <w:szCs w:val="22"/>
          <w:lang w:val="lt-LT"/>
        </w:rPr>
        <w:lastRenderedPageBreak/>
        <w:t>3 lentelė.</w:t>
      </w:r>
      <w:r w:rsidRPr="00595CBC">
        <w:rPr>
          <w:lang w:val="lt-LT"/>
        </w:rPr>
        <w:t xml:space="preserve"> </w:t>
      </w:r>
      <w:r w:rsidRPr="00595CBC">
        <w:rPr>
          <w:sz w:val="22"/>
          <w:szCs w:val="22"/>
          <w:lang w:val="lt-LT"/>
        </w:rPr>
        <w:t>Koreliacijos tarp mėnesinių kritulių kiekių ir vidutinės mėnesinės sunkiųjų metalų bei benz(a)pireno koncentracijos krituliuose koeficientų vertės.</w:t>
      </w:r>
    </w:p>
    <w:tbl>
      <w:tblPr>
        <w:tblW w:w="8966"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9"/>
        <w:gridCol w:w="801"/>
        <w:gridCol w:w="792"/>
        <w:gridCol w:w="792"/>
        <w:gridCol w:w="792"/>
        <w:gridCol w:w="792"/>
        <w:gridCol w:w="792"/>
        <w:gridCol w:w="792"/>
        <w:gridCol w:w="792"/>
        <w:gridCol w:w="792"/>
      </w:tblGrid>
      <w:tr w:rsidR="00595CBC" w:rsidRPr="005613ED" w:rsidTr="00D82BDA">
        <w:trPr>
          <w:trHeight w:val="270"/>
        </w:trPr>
        <w:tc>
          <w:tcPr>
            <w:tcW w:w="1829" w:type="dxa"/>
            <w:shd w:val="clear" w:color="auto" w:fill="auto"/>
            <w:noWrap/>
            <w:vAlign w:val="bottom"/>
          </w:tcPr>
          <w:p w:rsidR="00595CBC" w:rsidRPr="00FF2427" w:rsidRDefault="00595CBC" w:rsidP="00595CBC">
            <w:pPr>
              <w:jc w:val="both"/>
              <w:rPr>
                <w:b/>
                <w:bCs/>
                <w:sz w:val="22"/>
                <w:szCs w:val="22"/>
                <w:lang w:val="lt-LT"/>
              </w:rPr>
            </w:pPr>
            <w:r w:rsidRPr="00FF2427">
              <w:rPr>
                <w:b/>
                <w:bCs/>
                <w:sz w:val="22"/>
                <w:szCs w:val="22"/>
                <w:lang w:val="lt-LT"/>
              </w:rPr>
              <w:t>Elementas</w:t>
            </w:r>
          </w:p>
        </w:tc>
        <w:tc>
          <w:tcPr>
            <w:tcW w:w="801" w:type="dxa"/>
            <w:shd w:val="clear" w:color="auto" w:fill="auto"/>
            <w:noWrap/>
            <w:vAlign w:val="bottom"/>
          </w:tcPr>
          <w:p w:rsidR="00595CBC" w:rsidRPr="00FF2427" w:rsidRDefault="00595CBC" w:rsidP="00595CBC">
            <w:pPr>
              <w:jc w:val="center"/>
              <w:rPr>
                <w:b/>
                <w:bCs/>
                <w:sz w:val="22"/>
                <w:szCs w:val="22"/>
                <w:lang w:val="lt-LT"/>
              </w:rPr>
            </w:pPr>
            <w:r w:rsidRPr="00FF2427">
              <w:rPr>
                <w:b/>
                <w:bCs/>
                <w:sz w:val="22"/>
                <w:szCs w:val="22"/>
                <w:lang w:val="lt-LT"/>
              </w:rPr>
              <w:t>Pb</w:t>
            </w:r>
          </w:p>
        </w:tc>
        <w:tc>
          <w:tcPr>
            <w:tcW w:w="792" w:type="dxa"/>
            <w:shd w:val="clear" w:color="auto" w:fill="auto"/>
            <w:noWrap/>
            <w:vAlign w:val="bottom"/>
          </w:tcPr>
          <w:p w:rsidR="00595CBC" w:rsidRPr="00FF2427" w:rsidRDefault="00595CBC" w:rsidP="00595CBC">
            <w:pPr>
              <w:jc w:val="center"/>
              <w:rPr>
                <w:b/>
                <w:bCs/>
                <w:sz w:val="22"/>
                <w:szCs w:val="22"/>
                <w:lang w:val="lt-LT"/>
              </w:rPr>
            </w:pPr>
            <w:r w:rsidRPr="00FF2427">
              <w:rPr>
                <w:b/>
                <w:bCs/>
                <w:sz w:val="22"/>
                <w:szCs w:val="22"/>
                <w:lang w:val="lt-LT"/>
              </w:rPr>
              <w:t>Zn</w:t>
            </w:r>
          </w:p>
        </w:tc>
        <w:tc>
          <w:tcPr>
            <w:tcW w:w="792" w:type="dxa"/>
            <w:shd w:val="clear" w:color="auto" w:fill="auto"/>
            <w:noWrap/>
            <w:vAlign w:val="bottom"/>
          </w:tcPr>
          <w:p w:rsidR="00595CBC" w:rsidRPr="00FF2427" w:rsidRDefault="00595CBC" w:rsidP="00595CBC">
            <w:pPr>
              <w:jc w:val="center"/>
              <w:rPr>
                <w:b/>
                <w:bCs/>
                <w:sz w:val="22"/>
                <w:szCs w:val="22"/>
                <w:lang w:val="lt-LT"/>
              </w:rPr>
            </w:pPr>
            <w:r w:rsidRPr="00FF2427">
              <w:rPr>
                <w:b/>
                <w:bCs/>
                <w:sz w:val="22"/>
                <w:szCs w:val="22"/>
                <w:lang w:val="lt-LT"/>
              </w:rPr>
              <w:t>Cr</w:t>
            </w:r>
          </w:p>
        </w:tc>
        <w:tc>
          <w:tcPr>
            <w:tcW w:w="792" w:type="dxa"/>
            <w:shd w:val="clear" w:color="auto" w:fill="auto"/>
            <w:noWrap/>
            <w:vAlign w:val="bottom"/>
          </w:tcPr>
          <w:p w:rsidR="00595CBC" w:rsidRPr="00FF2427" w:rsidRDefault="00595CBC" w:rsidP="00595CBC">
            <w:pPr>
              <w:jc w:val="center"/>
              <w:rPr>
                <w:b/>
                <w:bCs/>
                <w:sz w:val="22"/>
                <w:szCs w:val="22"/>
                <w:lang w:val="lt-LT"/>
              </w:rPr>
            </w:pPr>
            <w:r w:rsidRPr="00FF2427">
              <w:rPr>
                <w:b/>
                <w:bCs/>
                <w:sz w:val="22"/>
                <w:szCs w:val="22"/>
                <w:lang w:val="lt-LT"/>
              </w:rPr>
              <w:t>Ni</w:t>
            </w:r>
          </w:p>
        </w:tc>
        <w:tc>
          <w:tcPr>
            <w:tcW w:w="792" w:type="dxa"/>
            <w:shd w:val="clear" w:color="auto" w:fill="auto"/>
            <w:noWrap/>
            <w:vAlign w:val="bottom"/>
          </w:tcPr>
          <w:p w:rsidR="00595CBC" w:rsidRPr="00FF2427" w:rsidRDefault="00595CBC" w:rsidP="00595CBC">
            <w:pPr>
              <w:jc w:val="center"/>
              <w:rPr>
                <w:b/>
                <w:bCs/>
                <w:sz w:val="22"/>
                <w:szCs w:val="22"/>
                <w:lang w:val="lt-LT"/>
              </w:rPr>
            </w:pPr>
            <w:r w:rsidRPr="00FF2427">
              <w:rPr>
                <w:b/>
                <w:bCs/>
                <w:sz w:val="22"/>
                <w:szCs w:val="22"/>
                <w:lang w:val="lt-LT"/>
              </w:rPr>
              <w:t>Cu</w:t>
            </w:r>
          </w:p>
        </w:tc>
        <w:tc>
          <w:tcPr>
            <w:tcW w:w="792" w:type="dxa"/>
            <w:shd w:val="clear" w:color="auto" w:fill="auto"/>
            <w:noWrap/>
            <w:vAlign w:val="bottom"/>
          </w:tcPr>
          <w:p w:rsidR="00595CBC" w:rsidRPr="00FF2427" w:rsidRDefault="00595CBC" w:rsidP="00595CBC">
            <w:pPr>
              <w:jc w:val="center"/>
              <w:rPr>
                <w:b/>
                <w:bCs/>
                <w:sz w:val="22"/>
                <w:szCs w:val="22"/>
                <w:lang w:val="lt-LT"/>
              </w:rPr>
            </w:pPr>
            <w:r w:rsidRPr="00FF2427">
              <w:rPr>
                <w:b/>
                <w:bCs/>
                <w:sz w:val="22"/>
                <w:szCs w:val="22"/>
                <w:lang w:val="lt-LT"/>
              </w:rPr>
              <w:t>Cd</w:t>
            </w:r>
          </w:p>
        </w:tc>
        <w:tc>
          <w:tcPr>
            <w:tcW w:w="792" w:type="dxa"/>
            <w:shd w:val="clear" w:color="auto" w:fill="auto"/>
            <w:noWrap/>
            <w:vAlign w:val="bottom"/>
          </w:tcPr>
          <w:p w:rsidR="00595CBC" w:rsidRPr="00FF2427" w:rsidRDefault="00595CBC" w:rsidP="00595CBC">
            <w:pPr>
              <w:jc w:val="center"/>
              <w:rPr>
                <w:b/>
                <w:bCs/>
                <w:sz w:val="22"/>
                <w:szCs w:val="22"/>
                <w:lang w:val="lt-LT"/>
              </w:rPr>
            </w:pPr>
            <w:r w:rsidRPr="00FF2427">
              <w:rPr>
                <w:b/>
                <w:bCs/>
                <w:sz w:val="22"/>
                <w:szCs w:val="22"/>
                <w:lang w:val="lt-LT"/>
              </w:rPr>
              <w:t>As</w:t>
            </w:r>
          </w:p>
        </w:tc>
        <w:tc>
          <w:tcPr>
            <w:tcW w:w="792" w:type="dxa"/>
            <w:shd w:val="clear" w:color="auto" w:fill="auto"/>
            <w:noWrap/>
            <w:vAlign w:val="bottom"/>
          </w:tcPr>
          <w:p w:rsidR="00595CBC" w:rsidRPr="00FF2427" w:rsidRDefault="00595CBC" w:rsidP="00595CBC">
            <w:pPr>
              <w:jc w:val="center"/>
              <w:rPr>
                <w:b/>
                <w:bCs/>
                <w:sz w:val="22"/>
                <w:szCs w:val="22"/>
                <w:lang w:val="lt-LT"/>
              </w:rPr>
            </w:pPr>
            <w:r w:rsidRPr="00FF2427">
              <w:rPr>
                <w:b/>
                <w:bCs/>
                <w:sz w:val="22"/>
                <w:szCs w:val="22"/>
                <w:lang w:val="lt-LT"/>
              </w:rPr>
              <w:t>Hg</w:t>
            </w:r>
          </w:p>
        </w:tc>
        <w:tc>
          <w:tcPr>
            <w:tcW w:w="792" w:type="dxa"/>
            <w:shd w:val="clear" w:color="auto" w:fill="auto"/>
            <w:vAlign w:val="bottom"/>
          </w:tcPr>
          <w:p w:rsidR="00595CBC" w:rsidRPr="00FF2427" w:rsidRDefault="00595CBC" w:rsidP="00595CBC">
            <w:pPr>
              <w:jc w:val="center"/>
              <w:rPr>
                <w:b/>
                <w:bCs/>
                <w:sz w:val="22"/>
                <w:szCs w:val="22"/>
                <w:lang w:val="lt-LT"/>
              </w:rPr>
            </w:pPr>
            <w:r w:rsidRPr="00FF2427">
              <w:rPr>
                <w:b/>
                <w:bCs/>
                <w:sz w:val="22"/>
                <w:szCs w:val="22"/>
                <w:lang w:val="lt-LT"/>
              </w:rPr>
              <w:t>B(a)P</w:t>
            </w:r>
          </w:p>
        </w:tc>
      </w:tr>
      <w:tr w:rsidR="00595CBC" w:rsidRPr="005613ED" w:rsidTr="00D82BDA">
        <w:trPr>
          <w:trHeight w:val="255"/>
        </w:trPr>
        <w:tc>
          <w:tcPr>
            <w:tcW w:w="1829" w:type="dxa"/>
            <w:shd w:val="clear" w:color="auto" w:fill="auto"/>
            <w:noWrap/>
            <w:vAlign w:val="bottom"/>
          </w:tcPr>
          <w:p w:rsidR="00595CBC" w:rsidRPr="00FF2427" w:rsidRDefault="00595CBC" w:rsidP="00595CBC">
            <w:pPr>
              <w:jc w:val="both"/>
              <w:rPr>
                <w:b/>
                <w:bCs/>
                <w:sz w:val="22"/>
                <w:szCs w:val="22"/>
                <w:lang w:val="lt-LT"/>
              </w:rPr>
            </w:pPr>
            <w:r w:rsidRPr="00FF2427">
              <w:rPr>
                <w:b/>
                <w:bCs/>
                <w:sz w:val="22"/>
                <w:szCs w:val="22"/>
                <w:lang w:val="lt-LT"/>
              </w:rPr>
              <w:t>Žemaitijos IMS</w:t>
            </w:r>
          </w:p>
        </w:tc>
        <w:tc>
          <w:tcPr>
            <w:tcW w:w="801" w:type="dxa"/>
            <w:shd w:val="clear" w:color="auto" w:fill="auto"/>
            <w:noWrap/>
            <w:vAlign w:val="bottom"/>
          </w:tcPr>
          <w:p w:rsidR="00595CBC" w:rsidRPr="00B207FA" w:rsidRDefault="00595CBC" w:rsidP="00595CBC">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451</w:t>
            </w:r>
          </w:p>
        </w:tc>
        <w:tc>
          <w:tcPr>
            <w:tcW w:w="792" w:type="dxa"/>
            <w:shd w:val="clear" w:color="auto" w:fill="auto"/>
            <w:noWrap/>
            <w:vAlign w:val="bottom"/>
          </w:tcPr>
          <w:p w:rsidR="00595CBC" w:rsidRPr="00B207FA" w:rsidRDefault="00595CBC" w:rsidP="00595CBC">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473</w:t>
            </w:r>
          </w:p>
        </w:tc>
        <w:tc>
          <w:tcPr>
            <w:tcW w:w="792" w:type="dxa"/>
            <w:shd w:val="clear" w:color="auto" w:fill="auto"/>
            <w:noWrap/>
            <w:vAlign w:val="bottom"/>
          </w:tcPr>
          <w:p w:rsidR="00595CBC" w:rsidRPr="00B207FA" w:rsidRDefault="00595CBC" w:rsidP="00595CBC">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403</w:t>
            </w:r>
          </w:p>
        </w:tc>
        <w:tc>
          <w:tcPr>
            <w:tcW w:w="792" w:type="dxa"/>
            <w:shd w:val="clear" w:color="auto" w:fill="auto"/>
            <w:noWrap/>
            <w:vAlign w:val="bottom"/>
          </w:tcPr>
          <w:p w:rsidR="00595CBC" w:rsidRPr="00B207FA" w:rsidRDefault="00595CBC" w:rsidP="00595CBC">
            <w:pPr>
              <w:jc w:val="right"/>
              <w:rPr>
                <w:b/>
                <w:color w:val="000000"/>
                <w:sz w:val="22"/>
                <w:szCs w:val="22"/>
              </w:rPr>
            </w:pPr>
            <w:r w:rsidRPr="00B207FA">
              <w:rPr>
                <w:b/>
                <w:color w:val="000000"/>
                <w:sz w:val="22"/>
                <w:szCs w:val="22"/>
              </w:rPr>
              <w:t>-0</w:t>
            </w:r>
            <w:r w:rsidR="006C5395">
              <w:rPr>
                <w:b/>
                <w:color w:val="000000"/>
                <w:sz w:val="22"/>
                <w:szCs w:val="22"/>
              </w:rPr>
              <w:t>,</w:t>
            </w:r>
            <w:r w:rsidRPr="00B207FA">
              <w:rPr>
                <w:b/>
                <w:color w:val="000000"/>
                <w:sz w:val="22"/>
                <w:szCs w:val="22"/>
              </w:rPr>
              <w:t>592</w:t>
            </w:r>
          </w:p>
        </w:tc>
        <w:tc>
          <w:tcPr>
            <w:tcW w:w="792" w:type="dxa"/>
            <w:shd w:val="clear" w:color="auto" w:fill="auto"/>
            <w:noWrap/>
            <w:vAlign w:val="bottom"/>
          </w:tcPr>
          <w:p w:rsidR="00595CBC" w:rsidRPr="00B207FA" w:rsidRDefault="00595CBC" w:rsidP="00595CBC">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537</w:t>
            </w:r>
          </w:p>
        </w:tc>
        <w:tc>
          <w:tcPr>
            <w:tcW w:w="792" w:type="dxa"/>
            <w:shd w:val="clear" w:color="auto" w:fill="auto"/>
            <w:noWrap/>
            <w:vAlign w:val="bottom"/>
          </w:tcPr>
          <w:p w:rsidR="00595CBC" w:rsidRPr="00B207FA" w:rsidRDefault="00595CBC" w:rsidP="00595CBC">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257</w:t>
            </w:r>
          </w:p>
        </w:tc>
        <w:tc>
          <w:tcPr>
            <w:tcW w:w="792" w:type="dxa"/>
            <w:shd w:val="clear" w:color="auto" w:fill="auto"/>
            <w:noWrap/>
            <w:vAlign w:val="bottom"/>
          </w:tcPr>
          <w:p w:rsidR="00595CBC" w:rsidRPr="00B207FA" w:rsidRDefault="00595CBC" w:rsidP="00595CBC">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359</w:t>
            </w:r>
          </w:p>
        </w:tc>
        <w:tc>
          <w:tcPr>
            <w:tcW w:w="792" w:type="dxa"/>
            <w:shd w:val="clear" w:color="auto" w:fill="auto"/>
            <w:noWrap/>
            <w:vAlign w:val="bottom"/>
          </w:tcPr>
          <w:p w:rsidR="00595CBC" w:rsidRPr="00B207FA" w:rsidRDefault="00595CBC" w:rsidP="00595CBC">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103</w:t>
            </w:r>
          </w:p>
        </w:tc>
        <w:tc>
          <w:tcPr>
            <w:tcW w:w="792" w:type="dxa"/>
            <w:shd w:val="clear" w:color="auto" w:fill="auto"/>
            <w:noWrap/>
            <w:vAlign w:val="bottom"/>
          </w:tcPr>
          <w:p w:rsidR="00595CBC" w:rsidRPr="00B207FA" w:rsidRDefault="00595CBC" w:rsidP="00595CBC">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244</w:t>
            </w:r>
          </w:p>
        </w:tc>
      </w:tr>
      <w:tr w:rsidR="00595CBC" w:rsidRPr="005613ED" w:rsidTr="00D82BDA">
        <w:trPr>
          <w:trHeight w:val="270"/>
        </w:trPr>
        <w:tc>
          <w:tcPr>
            <w:tcW w:w="1829" w:type="dxa"/>
            <w:shd w:val="clear" w:color="auto" w:fill="auto"/>
            <w:noWrap/>
            <w:vAlign w:val="bottom"/>
          </w:tcPr>
          <w:p w:rsidR="00595CBC" w:rsidRPr="00FF2427" w:rsidRDefault="00595CBC" w:rsidP="00595CBC">
            <w:pPr>
              <w:jc w:val="both"/>
              <w:rPr>
                <w:b/>
                <w:bCs/>
                <w:sz w:val="22"/>
                <w:szCs w:val="22"/>
                <w:lang w:val="lt-LT"/>
              </w:rPr>
            </w:pPr>
            <w:r w:rsidRPr="00FF2427">
              <w:rPr>
                <w:b/>
                <w:bCs/>
                <w:sz w:val="22"/>
                <w:szCs w:val="22"/>
                <w:lang w:val="lt-LT"/>
              </w:rPr>
              <w:t>Aukštaitijos IMS</w:t>
            </w:r>
          </w:p>
        </w:tc>
        <w:tc>
          <w:tcPr>
            <w:tcW w:w="801" w:type="dxa"/>
            <w:shd w:val="clear" w:color="auto" w:fill="auto"/>
            <w:noWrap/>
            <w:vAlign w:val="bottom"/>
          </w:tcPr>
          <w:p w:rsidR="00595CBC" w:rsidRPr="00B207FA" w:rsidRDefault="00595CBC" w:rsidP="00595CBC">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442</w:t>
            </w:r>
          </w:p>
        </w:tc>
        <w:tc>
          <w:tcPr>
            <w:tcW w:w="792" w:type="dxa"/>
            <w:shd w:val="clear" w:color="auto" w:fill="auto"/>
            <w:noWrap/>
            <w:vAlign w:val="bottom"/>
          </w:tcPr>
          <w:p w:rsidR="00595CBC" w:rsidRPr="00B207FA" w:rsidRDefault="00595CBC" w:rsidP="00595CBC">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111</w:t>
            </w:r>
          </w:p>
        </w:tc>
        <w:tc>
          <w:tcPr>
            <w:tcW w:w="792" w:type="dxa"/>
            <w:shd w:val="clear" w:color="auto" w:fill="auto"/>
            <w:noWrap/>
            <w:vAlign w:val="bottom"/>
          </w:tcPr>
          <w:p w:rsidR="00595CBC" w:rsidRPr="00B207FA" w:rsidRDefault="00595CBC" w:rsidP="00595CBC">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437</w:t>
            </w:r>
          </w:p>
        </w:tc>
        <w:tc>
          <w:tcPr>
            <w:tcW w:w="792" w:type="dxa"/>
            <w:shd w:val="clear" w:color="auto" w:fill="auto"/>
            <w:noWrap/>
            <w:vAlign w:val="bottom"/>
          </w:tcPr>
          <w:p w:rsidR="00595CBC" w:rsidRPr="00B207FA" w:rsidRDefault="00595CBC" w:rsidP="00595CBC">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348</w:t>
            </w:r>
          </w:p>
        </w:tc>
        <w:tc>
          <w:tcPr>
            <w:tcW w:w="792" w:type="dxa"/>
            <w:shd w:val="clear" w:color="auto" w:fill="auto"/>
            <w:noWrap/>
            <w:vAlign w:val="bottom"/>
          </w:tcPr>
          <w:p w:rsidR="00595CBC" w:rsidRPr="00B207FA" w:rsidRDefault="00595CBC" w:rsidP="00595CBC">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175</w:t>
            </w:r>
          </w:p>
        </w:tc>
        <w:tc>
          <w:tcPr>
            <w:tcW w:w="792" w:type="dxa"/>
            <w:shd w:val="clear" w:color="auto" w:fill="auto"/>
            <w:noWrap/>
            <w:vAlign w:val="bottom"/>
          </w:tcPr>
          <w:p w:rsidR="00595CBC" w:rsidRPr="00B207FA" w:rsidRDefault="00595CBC" w:rsidP="00595CBC">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218</w:t>
            </w:r>
          </w:p>
        </w:tc>
        <w:tc>
          <w:tcPr>
            <w:tcW w:w="792" w:type="dxa"/>
            <w:shd w:val="clear" w:color="auto" w:fill="auto"/>
            <w:noWrap/>
            <w:vAlign w:val="bottom"/>
          </w:tcPr>
          <w:p w:rsidR="00595CBC" w:rsidRPr="00B207FA" w:rsidRDefault="00595CBC" w:rsidP="00595CBC">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041</w:t>
            </w:r>
          </w:p>
        </w:tc>
        <w:tc>
          <w:tcPr>
            <w:tcW w:w="792" w:type="dxa"/>
            <w:shd w:val="clear" w:color="auto" w:fill="auto"/>
            <w:noWrap/>
            <w:vAlign w:val="bottom"/>
          </w:tcPr>
          <w:p w:rsidR="00595CBC" w:rsidRPr="00B207FA" w:rsidRDefault="00595CBC" w:rsidP="00595CBC">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504</w:t>
            </w:r>
          </w:p>
        </w:tc>
        <w:tc>
          <w:tcPr>
            <w:tcW w:w="792" w:type="dxa"/>
            <w:shd w:val="clear" w:color="auto" w:fill="auto"/>
            <w:noWrap/>
            <w:vAlign w:val="bottom"/>
          </w:tcPr>
          <w:p w:rsidR="00595CBC" w:rsidRPr="00B207FA" w:rsidRDefault="00595CBC" w:rsidP="00595CBC">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391</w:t>
            </w:r>
          </w:p>
        </w:tc>
      </w:tr>
    </w:tbl>
    <w:p w:rsidR="00A31525" w:rsidRPr="005613ED" w:rsidRDefault="00A31525" w:rsidP="00D82BDA">
      <w:pPr>
        <w:spacing w:line="360" w:lineRule="auto"/>
        <w:ind w:firstLine="720"/>
        <w:jc w:val="both"/>
        <w:rPr>
          <w:color w:val="C00000"/>
          <w:lang w:val="lt-LT"/>
        </w:rPr>
      </w:pPr>
    </w:p>
    <w:p w:rsidR="00595CBC" w:rsidRDefault="00595CBC" w:rsidP="00595CBC">
      <w:pPr>
        <w:spacing w:line="360" w:lineRule="auto"/>
        <w:ind w:firstLine="720"/>
        <w:jc w:val="both"/>
        <w:rPr>
          <w:color w:val="000000"/>
          <w:lang w:val="lt-LT"/>
        </w:rPr>
      </w:pPr>
      <w:r w:rsidRPr="00FF2427">
        <w:rPr>
          <w:color w:val="000000"/>
          <w:lang w:val="lt-LT"/>
        </w:rPr>
        <w:t xml:space="preserve">Koreliacijos tarp mėnesinių kritulių kiekių ir </w:t>
      </w:r>
      <w:r w:rsidRPr="00FF2427">
        <w:rPr>
          <w:lang w:val="lt-LT"/>
        </w:rPr>
        <w:t xml:space="preserve">vidutinių </w:t>
      </w:r>
      <w:r w:rsidRPr="00FF2427">
        <w:rPr>
          <w:color w:val="000000"/>
          <w:lang w:val="lt-LT"/>
        </w:rPr>
        <w:t>mėnesinių</w:t>
      </w:r>
      <w:r w:rsidRPr="00FF2427">
        <w:rPr>
          <w:lang w:val="lt-LT"/>
        </w:rPr>
        <w:t xml:space="preserve"> sunkiųjų metalų bei benz(a)pireno</w:t>
      </w:r>
      <w:r w:rsidRPr="00FF2427">
        <w:rPr>
          <w:color w:val="000000"/>
          <w:lang w:val="lt-LT"/>
        </w:rPr>
        <w:t xml:space="preserve"> </w:t>
      </w:r>
      <w:r w:rsidRPr="00FF2427">
        <w:rPr>
          <w:lang w:val="lt-LT"/>
        </w:rPr>
        <w:t xml:space="preserve">kiekių, iškritusių ant žemės paviršiaus į kvadratinį metrą per mėnesį </w:t>
      </w:r>
      <w:r w:rsidRPr="00FF2427">
        <w:rPr>
          <w:color w:val="000000"/>
          <w:lang w:val="lt-LT"/>
        </w:rPr>
        <w:t>koeficientų vertės pateiktos 4 lentelėje</w:t>
      </w:r>
      <w:r>
        <w:rPr>
          <w:color w:val="000000"/>
          <w:lang w:val="lt-LT"/>
        </w:rPr>
        <w:t>.</w:t>
      </w:r>
      <w:r w:rsidRPr="00FF2427">
        <w:rPr>
          <w:color w:val="000000"/>
          <w:lang w:val="lt-LT"/>
        </w:rPr>
        <w:t xml:space="preserve"> </w:t>
      </w:r>
      <w:r>
        <w:rPr>
          <w:color w:val="000000"/>
          <w:lang w:val="lt-LT"/>
        </w:rPr>
        <w:t>Iš lentelės matyti, kad daugeliui elementų  iškritę kiekiai didesni esant didesniems kritulių kiekiams.</w:t>
      </w:r>
    </w:p>
    <w:p w:rsidR="00D82BDA" w:rsidRPr="005613ED" w:rsidRDefault="00D82BDA" w:rsidP="00D82BDA">
      <w:pPr>
        <w:spacing w:line="360" w:lineRule="auto"/>
        <w:ind w:firstLine="720"/>
        <w:jc w:val="both"/>
        <w:rPr>
          <w:color w:val="C00000"/>
          <w:sz w:val="22"/>
          <w:szCs w:val="22"/>
          <w:lang w:val="lt-LT"/>
        </w:rPr>
      </w:pPr>
      <w:r w:rsidRPr="005613ED">
        <w:rPr>
          <w:color w:val="C00000"/>
          <w:sz w:val="22"/>
          <w:szCs w:val="22"/>
          <w:lang w:val="lt-LT"/>
        </w:rPr>
        <w:t xml:space="preserve"> </w:t>
      </w:r>
    </w:p>
    <w:p w:rsidR="00D82BDA" w:rsidRPr="00595CBC" w:rsidRDefault="00D82BDA" w:rsidP="00595CBC">
      <w:pPr>
        <w:jc w:val="both"/>
        <w:rPr>
          <w:sz w:val="22"/>
          <w:szCs w:val="22"/>
          <w:lang w:val="lt-LT"/>
        </w:rPr>
      </w:pPr>
      <w:r w:rsidRPr="00595CBC">
        <w:rPr>
          <w:sz w:val="22"/>
          <w:szCs w:val="22"/>
          <w:lang w:val="lt-LT"/>
        </w:rPr>
        <w:t>4 lentelė. Koreliacijos tarp mėnesinių kritulių kiekių ir vidutinių mėnesinių sunkiųjų metalų bei benz(a)pireno kiekių, iškritusių ant žemės paviršiaus į kvadratinį metrą per mėnesį.</w:t>
      </w:r>
    </w:p>
    <w:tbl>
      <w:tblPr>
        <w:tblW w:w="90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9"/>
        <w:gridCol w:w="806"/>
        <w:gridCol w:w="806"/>
        <w:gridCol w:w="806"/>
        <w:gridCol w:w="806"/>
        <w:gridCol w:w="806"/>
        <w:gridCol w:w="806"/>
        <w:gridCol w:w="806"/>
        <w:gridCol w:w="806"/>
        <w:gridCol w:w="806"/>
      </w:tblGrid>
      <w:tr w:rsidR="00595CBC" w:rsidRPr="005613ED" w:rsidTr="00D82BDA">
        <w:trPr>
          <w:trHeight w:val="270"/>
        </w:trPr>
        <w:tc>
          <w:tcPr>
            <w:tcW w:w="1829" w:type="dxa"/>
            <w:shd w:val="clear" w:color="auto" w:fill="auto"/>
            <w:noWrap/>
            <w:vAlign w:val="bottom"/>
          </w:tcPr>
          <w:p w:rsidR="00595CBC" w:rsidRPr="00FF2427" w:rsidRDefault="00595CBC" w:rsidP="00595CBC">
            <w:pPr>
              <w:jc w:val="center"/>
              <w:rPr>
                <w:b/>
                <w:bCs/>
                <w:sz w:val="22"/>
                <w:szCs w:val="22"/>
                <w:lang w:val="lt-LT"/>
              </w:rPr>
            </w:pPr>
            <w:r w:rsidRPr="00FF2427">
              <w:rPr>
                <w:b/>
                <w:bCs/>
                <w:sz w:val="22"/>
                <w:szCs w:val="22"/>
                <w:lang w:val="lt-LT"/>
              </w:rPr>
              <w:t>Elementas</w:t>
            </w:r>
          </w:p>
        </w:tc>
        <w:tc>
          <w:tcPr>
            <w:tcW w:w="806" w:type="dxa"/>
            <w:shd w:val="clear" w:color="auto" w:fill="auto"/>
            <w:noWrap/>
            <w:vAlign w:val="bottom"/>
          </w:tcPr>
          <w:p w:rsidR="00595CBC" w:rsidRPr="00FF2427" w:rsidRDefault="00595CBC" w:rsidP="00595CBC">
            <w:pPr>
              <w:jc w:val="center"/>
              <w:rPr>
                <w:b/>
                <w:bCs/>
                <w:sz w:val="22"/>
                <w:szCs w:val="22"/>
                <w:lang w:val="lt-LT"/>
              </w:rPr>
            </w:pPr>
            <w:r w:rsidRPr="00FF2427">
              <w:rPr>
                <w:b/>
                <w:bCs/>
                <w:sz w:val="22"/>
                <w:szCs w:val="22"/>
                <w:lang w:val="lt-LT"/>
              </w:rPr>
              <w:t>Pb</w:t>
            </w:r>
          </w:p>
        </w:tc>
        <w:tc>
          <w:tcPr>
            <w:tcW w:w="806" w:type="dxa"/>
            <w:shd w:val="clear" w:color="auto" w:fill="auto"/>
            <w:noWrap/>
            <w:vAlign w:val="bottom"/>
          </w:tcPr>
          <w:p w:rsidR="00595CBC" w:rsidRPr="00FF2427" w:rsidRDefault="00595CBC" w:rsidP="00595CBC">
            <w:pPr>
              <w:jc w:val="center"/>
              <w:rPr>
                <w:b/>
                <w:bCs/>
                <w:sz w:val="22"/>
                <w:szCs w:val="22"/>
                <w:lang w:val="lt-LT"/>
              </w:rPr>
            </w:pPr>
            <w:r w:rsidRPr="00FF2427">
              <w:rPr>
                <w:b/>
                <w:bCs/>
                <w:sz w:val="22"/>
                <w:szCs w:val="22"/>
                <w:lang w:val="lt-LT"/>
              </w:rPr>
              <w:t>Zn</w:t>
            </w:r>
          </w:p>
        </w:tc>
        <w:tc>
          <w:tcPr>
            <w:tcW w:w="806" w:type="dxa"/>
            <w:shd w:val="clear" w:color="auto" w:fill="auto"/>
            <w:noWrap/>
            <w:vAlign w:val="bottom"/>
          </w:tcPr>
          <w:p w:rsidR="00595CBC" w:rsidRPr="00FF2427" w:rsidRDefault="00595CBC" w:rsidP="00595CBC">
            <w:pPr>
              <w:jc w:val="center"/>
              <w:rPr>
                <w:b/>
                <w:bCs/>
                <w:sz w:val="22"/>
                <w:szCs w:val="22"/>
                <w:lang w:val="lt-LT"/>
              </w:rPr>
            </w:pPr>
            <w:r w:rsidRPr="00FF2427">
              <w:rPr>
                <w:b/>
                <w:bCs/>
                <w:sz w:val="22"/>
                <w:szCs w:val="22"/>
                <w:lang w:val="lt-LT"/>
              </w:rPr>
              <w:t>Cr</w:t>
            </w:r>
          </w:p>
        </w:tc>
        <w:tc>
          <w:tcPr>
            <w:tcW w:w="806" w:type="dxa"/>
            <w:shd w:val="clear" w:color="auto" w:fill="auto"/>
            <w:noWrap/>
            <w:vAlign w:val="bottom"/>
          </w:tcPr>
          <w:p w:rsidR="00595CBC" w:rsidRPr="00FF2427" w:rsidRDefault="00595CBC" w:rsidP="00595CBC">
            <w:pPr>
              <w:jc w:val="center"/>
              <w:rPr>
                <w:b/>
                <w:bCs/>
                <w:sz w:val="22"/>
                <w:szCs w:val="22"/>
                <w:lang w:val="lt-LT"/>
              </w:rPr>
            </w:pPr>
            <w:r w:rsidRPr="00FF2427">
              <w:rPr>
                <w:b/>
                <w:bCs/>
                <w:sz w:val="22"/>
                <w:szCs w:val="22"/>
                <w:lang w:val="lt-LT"/>
              </w:rPr>
              <w:t>Ni</w:t>
            </w:r>
          </w:p>
        </w:tc>
        <w:tc>
          <w:tcPr>
            <w:tcW w:w="806" w:type="dxa"/>
            <w:shd w:val="clear" w:color="auto" w:fill="auto"/>
            <w:noWrap/>
            <w:vAlign w:val="bottom"/>
          </w:tcPr>
          <w:p w:rsidR="00595CBC" w:rsidRPr="00FF2427" w:rsidRDefault="00595CBC" w:rsidP="00595CBC">
            <w:pPr>
              <w:jc w:val="center"/>
              <w:rPr>
                <w:b/>
                <w:bCs/>
                <w:sz w:val="22"/>
                <w:szCs w:val="22"/>
                <w:lang w:val="lt-LT"/>
              </w:rPr>
            </w:pPr>
            <w:r w:rsidRPr="00FF2427">
              <w:rPr>
                <w:b/>
                <w:bCs/>
                <w:sz w:val="22"/>
                <w:szCs w:val="22"/>
                <w:lang w:val="lt-LT"/>
              </w:rPr>
              <w:t>Cu</w:t>
            </w:r>
          </w:p>
        </w:tc>
        <w:tc>
          <w:tcPr>
            <w:tcW w:w="806" w:type="dxa"/>
            <w:shd w:val="clear" w:color="auto" w:fill="auto"/>
            <w:noWrap/>
            <w:vAlign w:val="bottom"/>
          </w:tcPr>
          <w:p w:rsidR="00595CBC" w:rsidRPr="00FF2427" w:rsidRDefault="00595CBC" w:rsidP="00595CBC">
            <w:pPr>
              <w:jc w:val="center"/>
              <w:rPr>
                <w:b/>
                <w:bCs/>
                <w:sz w:val="22"/>
                <w:szCs w:val="22"/>
                <w:lang w:val="lt-LT"/>
              </w:rPr>
            </w:pPr>
            <w:r w:rsidRPr="00FF2427">
              <w:rPr>
                <w:b/>
                <w:bCs/>
                <w:sz w:val="22"/>
                <w:szCs w:val="22"/>
                <w:lang w:val="lt-LT"/>
              </w:rPr>
              <w:t>Cd</w:t>
            </w:r>
          </w:p>
        </w:tc>
        <w:tc>
          <w:tcPr>
            <w:tcW w:w="806" w:type="dxa"/>
            <w:shd w:val="clear" w:color="auto" w:fill="auto"/>
            <w:noWrap/>
            <w:vAlign w:val="bottom"/>
          </w:tcPr>
          <w:p w:rsidR="00595CBC" w:rsidRPr="00FF2427" w:rsidRDefault="00595CBC" w:rsidP="00595CBC">
            <w:pPr>
              <w:jc w:val="center"/>
              <w:rPr>
                <w:b/>
                <w:bCs/>
                <w:sz w:val="22"/>
                <w:szCs w:val="22"/>
                <w:lang w:val="lt-LT"/>
              </w:rPr>
            </w:pPr>
            <w:r w:rsidRPr="00FF2427">
              <w:rPr>
                <w:b/>
                <w:bCs/>
                <w:sz w:val="22"/>
                <w:szCs w:val="22"/>
                <w:lang w:val="lt-LT"/>
              </w:rPr>
              <w:t>As</w:t>
            </w:r>
          </w:p>
        </w:tc>
        <w:tc>
          <w:tcPr>
            <w:tcW w:w="806" w:type="dxa"/>
            <w:shd w:val="clear" w:color="auto" w:fill="auto"/>
            <w:noWrap/>
            <w:vAlign w:val="bottom"/>
          </w:tcPr>
          <w:p w:rsidR="00595CBC" w:rsidRPr="00FF2427" w:rsidRDefault="00595CBC" w:rsidP="00595CBC">
            <w:pPr>
              <w:jc w:val="center"/>
              <w:rPr>
                <w:b/>
                <w:bCs/>
                <w:sz w:val="22"/>
                <w:szCs w:val="22"/>
                <w:lang w:val="lt-LT"/>
              </w:rPr>
            </w:pPr>
            <w:r w:rsidRPr="00FF2427">
              <w:rPr>
                <w:b/>
                <w:bCs/>
                <w:sz w:val="22"/>
                <w:szCs w:val="22"/>
                <w:lang w:val="lt-LT"/>
              </w:rPr>
              <w:t>Hg</w:t>
            </w:r>
          </w:p>
        </w:tc>
        <w:tc>
          <w:tcPr>
            <w:tcW w:w="806" w:type="dxa"/>
            <w:shd w:val="clear" w:color="auto" w:fill="auto"/>
            <w:vAlign w:val="bottom"/>
          </w:tcPr>
          <w:p w:rsidR="00595CBC" w:rsidRPr="00FF2427" w:rsidRDefault="00595CBC" w:rsidP="00595CBC">
            <w:pPr>
              <w:jc w:val="center"/>
              <w:rPr>
                <w:b/>
                <w:bCs/>
                <w:sz w:val="22"/>
                <w:szCs w:val="22"/>
                <w:lang w:val="lt-LT"/>
              </w:rPr>
            </w:pPr>
            <w:r w:rsidRPr="00FF2427">
              <w:rPr>
                <w:b/>
                <w:bCs/>
                <w:sz w:val="22"/>
                <w:szCs w:val="22"/>
                <w:lang w:val="lt-LT"/>
              </w:rPr>
              <w:t>B(a)P</w:t>
            </w:r>
          </w:p>
        </w:tc>
      </w:tr>
      <w:tr w:rsidR="00595CBC" w:rsidRPr="005613ED" w:rsidTr="00D82BDA">
        <w:trPr>
          <w:trHeight w:val="255"/>
        </w:trPr>
        <w:tc>
          <w:tcPr>
            <w:tcW w:w="1829" w:type="dxa"/>
            <w:shd w:val="clear" w:color="auto" w:fill="auto"/>
            <w:noWrap/>
            <w:vAlign w:val="bottom"/>
          </w:tcPr>
          <w:p w:rsidR="00595CBC" w:rsidRPr="00FF2427" w:rsidRDefault="00595CBC" w:rsidP="00595CBC">
            <w:pPr>
              <w:jc w:val="center"/>
              <w:rPr>
                <w:b/>
                <w:bCs/>
                <w:sz w:val="22"/>
                <w:szCs w:val="22"/>
                <w:lang w:val="lt-LT"/>
              </w:rPr>
            </w:pPr>
            <w:r w:rsidRPr="00FF2427">
              <w:rPr>
                <w:b/>
                <w:bCs/>
                <w:sz w:val="22"/>
                <w:szCs w:val="22"/>
                <w:lang w:val="lt-LT"/>
              </w:rPr>
              <w:t>Žemaitijos IMS</w:t>
            </w:r>
          </w:p>
        </w:tc>
        <w:tc>
          <w:tcPr>
            <w:tcW w:w="806" w:type="dxa"/>
            <w:shd w:val="clear" w:color="auto" w:fill="auto"/>
            <w:noWrap/>
            <w:vAlign w:val="bottom"/>
          </w:tcPr>
          <w:p w:rsidR="00595CBC" w:rsidRPr="00B207FA" w:rsidRDefault="00595CBC" w:rsidP="00595CBC">
            <w:pPr>
              <w:jc w:val="right"/>
              <w:rPr>
                <w:b/>
                <w:color w:val="000000"/>
                <w:sz w:val="22"/>
                <w:szCs w:val="22"/>
              </w:rPr>
            </w:pPr>
            <w:r w:rsidRPr="00B207FA">
              <w:rPr>
                <w:b/>
                <w:color w:val="000000"/>
                <w:sz w:val="22"/>
                <w:szCs w:val="22"/>
              </w:rPr>
              <w:t>0</w:t>
            </w:r>
            <w:r w:rsidR="006C5395">
              <w:rPr>
                <w:b/>
                <w:color w:val="000000"/>
                <w:sz w:val="22"/>
                <w:szCs w:val="22"/>
              </w:rPr>
              <w:t>,</w:t>
            </w:r>
            <w:r w:rsidRPr="00B207FA">
              <w:rPr>
                <w:b/>
                <w:color w:val="000000"/>
                <w:sz w:val="22"/>
                <w:szCs w:val="22"/>
              </w:rPr>
              <w:t>832</w:t>
            </w:r>
          </w:p>
        </w:tc>
        <w:tc>
          <w:tcPr>
            <w:tcW w:w="806" w:type="dxa"/>
            <w:shd w:val="clear" w:color="auto" w:fill="auto"/>
            <w:noWrap/>
            <w:vAlign w:val="bottom"/>
          </w:tcPr>
          <w:p w:rsidR="00595CBC" w:rsidRPr="00B207FA" w:rsidRDefault="00595CBC" w:rsidP="00595CBC">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349</w:t>
            </w:r>
          </w:p>
        </w:tc>
        <w:tc>
          <w:tcPr>
            <w:tcW w:w="806" w:type="dxa"/>
            <w:shd w:val="clear" w:color="auto" w:fill="auto"/>
            <w:noWrap/>
            <w:vAlign w:val="bottom"/>
          </w:tcPr>
          <w:p w:rsidR="00595CBC" w:rsidRPr="00B207FA" w:rsidRDefault="00595CBC" w:rsidP="00595CBC">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091</w:t>
            </w:r>
          </w:p>
        </w:tc>
        <w:tc>
          <w:tcPr>
            <w:tcW w:w="806" w:type="dxa"/>
            <w:shd w:val="clear" w:color="auto" w:fill="auto"/>
            <w:noWrap/>
            <w:vAlign w:val="bottom"/>
          </w:tcPr>
          <w:p w:rsidR="00595CBC" w:rsidRPr="00B207FA" w:rsidRDefault="00595CBC" w:rsidP="00595CBC">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227</w:t>
            </w:r>
          </w:p>
        </w:tc>
        <w:tc>
          <w:tcPr>
            <w:tcW w:w="806" w:type="dxa"/>
            <w:shd w:val="clear" w:color="auto" w:fill="auto"/>
            <w:noWrap/>
            <w:vAlign w:val="bottom"/>
          </w:tcPr>
          <w:p w:rsidR="00595CBC" w:rsidRPr="00B207FA" w:rsidRDefault="00595CBC" w:rsidP="00595CBC">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449</w:t>
            </w:r>
          </w:p>
        </w:tc>
        <w:tc>
          <w:tcPr>
            <w:tcW w:w="806" w:type="dxa"/>
            <w:shd w:val="clear" w:color="auto" w:fill="auto"/>
            <w:noWrap/>
            <w:vAlign w:val="bottom"/>
          </w:tcPr>
          <w:p w:rsidR="00595CBC" w:rsidRPr="00B207FA" w:rsidRDefault="00595CBC" w:rsidP="00595CBC">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363</w:t>
            </w:r>
          </w:p>
        </w:tc>
        <w:tc>
          <w:tcPr>
            <w:tcW w:w="806" w:type="dxa"/>
            <w:shd w:val="clear" w:color="auto" w:fill="auto"/>
            <w:noWrap/>
            <w:vAlign w:val="bottom"/>
          </w:tcPr>
          <w:p w:rsidR="00595CBC" w:rsidRPr="00B207FA" w:rsidRDefault="00595CBC" w:rsidP="00595CBC">
            <w:pPr>
              <w:jc w:val="right"/>
              <w:rPr>
                <w:b/>
                <w:color w:val="000000"/>
                <w:sz w:val="22"/>
                <w:szCs w:val="22"/>
              </w:rPr>
            </w:pPr>
            <w:r w:rsidRPr="00B207FA">
              <w:rPr>
                <w:b/>
                <w:color w:val="000000"/>
                <w:sz w:val="22"/>
                <w:szCs w:val="22"/>
              </w:rPr>
              <w:t>0</w:t>
            </w:r>
            <w:r w:rsidR="006C5395">
              <w:rPr>
                <w:b/>
                <w:color w:val="000000"/>
                <w:sz w:val="22"/>
                <w:szCs w:val="22"/>
              </w:rPr>
              <w:t>,</w:t>
            </w:r>
            <w:r w:rsidRPr="00B207FA">
              <w:rPr>
                <w:b/>
                <w:color w:val="000000"/>
                <w:sz w:val="22"/>
                <w:szCs w:val="22"/>
              </w:rPr>
              <w:t>769</w:t>
            </w:r>
          </w:p>
        </w:tc>
        <w:tc>
          <w:tcPr>
            <w:tcW w:w="806" w:type="dxa"/>
            <w:shd w:val="clear" w:color="auto" w:fill="auto"/>
            <w:noWrap/>
            <w:vAlign w:val="bottom"/>
          </w:tcPr>
          <w:p w:rsidR="00595CBC" w:rsidRPr="00B207FA" w:rsidRDefault="00595CBC" w:rsidP="00595CBC">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566</w:t>
            </w:r>
          </w:p>
        </w:tc>
        <w:tc>
          <w:tcPr>
            <w:tcW w:w="806" w:type="dxa"/>
            <w:shd w:val="clear" w:color="auto" w:fill="auto"/>
            <w:noWrap/>
            <w:vAlign w:val="bottom"/>
          </w:tcPr>
          <w:p w:rsidR="00595CBC" w:rsidRPr="00B207FA" w:rsidRDefault="00595CBC" w:rsidP="00595CBC">
            <w:pPr>
              <w:jc w:val="right"/>
              <w:rPr>
                <w:b/>
                <w:color w:val="000000"/>
                <w:sz w:val="22"/>
                <w:szCs w:val="22"/>
              </w:rPr>
            </w:pPr>
            <w:r w:rsidRPr="00B207FA">
              <w:rPr>
                <w:b/>
                <w:color w:val="000000"/>
                <w:sz w:val="22"/>
                <w:szCs w:val="22"/>
              </w:rPr>
              <w:t>0</w:t>
            </w:r>
            <w:r w:rsidR="006C5395">
              <w:rPr>
                <w:b/>
                <w:color w:val="000000"/>
                <w:sz w:val="22"/>
                <w:szCs w:val="22"/>
              </w:rPr>
              <w:t>,</w:t>
            </w:r>
            <w:r w:rsidRPr="00B207FA">
              <w:rPr>
                <w:b/>
                <w:color w:val="000000"/>
                <w:sz w:val="22"/>
                <w:szCs w:val="22"/>
              </w:rPr>
              <w:t>683</w:t>
            </w:r>
          </w:p>
        </w:tc>
      </w:tr>
      <w:tr w:rsidR="00595CBC" w:rsidRPr="005613ED" w:rsidTr="00D82BDA">
        <w:trPr>
          <w:trHeight w:val="270"/>
        </w:trPr>
        <w:tc>
          <w:tcPr>
            <w:tcW w:w="1829" w:type="dxa"/>
            <w:shd w:val="clear" w:color="auto" w:fill="auto"/>
            <w:noWrap/>
            <w:vAlign w:val="bottom"/>
          </w:tcPr>
          <w:p w:rsidR="00595CBC" w:rsidRPr="00FF2427" w:rsidRDefault="00595CBC" w:rsidP="00595CBC">
            <w:pPr>
              <w:jc w:val="center"/>
              <w:rPr>
                <w:b/>
                <w:bCs/>
                <w:sz w:val="22"/>
                <w:szCs w:val="22"/>
                <w:lang w:val="lt-LT"/>
              </w:rPr>
            </w:pPr>
            <w:r w:rsidRPr="00FF2427">
              <w:rPr>
                <w:b/>
                <w:bCs/>
                <w:sz w:val="22"/>
                <w:szCs w:val="22"/>
                <w:lang w:val="lt-LT"/>
              </w:rPr>
              <w:t>Aukštaitijos IMS</w:t>
            </w:r>
          </w:p>
        </w:tc>
        <w:tc>
          <w:tcPr>
            <w:tcW w:w="806" w:type="dxa"/>
            <w:shd w:val="clear" w:color="auto" w:fill="auto"/>
            <w:noWrap/>
            <w:vAlign w:val="bottom"/>
          </w:tcPr>
          <w:p w:rsidR="00595CBC" w:rsidRPr="00B207FA" w:rsidRDefault="00595CBC" w:rsidP="00595CBC">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437</w:t>
            </w:r>
          </w:p>
        </w:tc>
        <w:tc>
          <w:tcPr>
            <w:tcW w:w="806" w:type="dxa"/>
            <w:shd w:val="clear" w:color="auto" w:fill="auto"/>
            <w:noWrap/>
            <w:vAlign w:val="bottom"/>
          </w:tcPr>
          <w:p w:rsidR="00595CBC" w:rsidRPr="00B207FA" w:rsidRDefault="00595CBC" w:rsidP="00595CBC">
            <w:pPr>
              <w:jc w:val="right"/>
              <w:rPr>
                <w:b/>
                <w:color w:val="000000"/>
                <w:sz w:val="22"/>
                <w:szCs w:val="22"/>
              </w:rPr>
            </w:pPr>
            <w:r w:rsidRPr="00B207FA">
              <w:rPr>
                <w:b/>
                <w:color w:val="000000"/>
                <w:sz w:val="22"/>
                <w:szCs w:val="22"/>
              </w:rPr>
              <w:t>0</w:t>
            </w:r>
            <w:r w:rsidR="006C5395">
              <w:rPr>
                <w:b/>
                <w:color w:val="000000"/>
                <w:sz w:val="22"/>
                <w:szCs w:val="22"/>
              </w:rPr>
              <w:t>,</w:t>
            </w:r>
            <w:r w:rsidRPr="00B207FA">
              <w:rPr>
                <w:b/>
                <w:color w:val="000000"/>
                <w:sz w:val="22"/>
                <w:szCs w:val="22"/>
              </w:rPr>
              <w:t>672</w:t>
            </w:r>
          </w:p>
        </w:tc>
        <w:tc>
          <w:tcPr>
            <w:tcW w:w="806" w:type="dxa"/>
            <w:shd w:val="clear" w:color="auto" w:fill="auto"/>
            <w:noWrap/>
            <w:vAlign w:val="bottom"/>
          </w:tcPr>
          <w:p w:rsidR="00595CBC" w:rsidRPr="00B207FA" w:rsidRDefault="00595CBC" w:rsidP="00595CBC">
            <w:pPr>
              <w:jc w:val="right"/>
              <w:rPr>
                <w:b/>
                <w:color w:val="000000"/>
                <w:sz w:val="22"/>
                <w:szCs w:val="22"/>
              </w:rPr>
            </w:pPr>
            <w:r w:rsidRPr="00B207FA">
              <w:rPr>
                <w:b/>
                <w:color w:val="000000"/>
                <w:sz w:val="22"/>
                <w:szCs w:val="22"/>
              </w:rPr>
              <w:t>0</w:t>
            </w:r>
            <w:r w:rsidR="006C5395">
              <w:rPr>
                <w:b/>
                <w:color w:val="000000"/>
                <w:sz w:val="22"/>
                <w:szCs w:val="22"/>
              </w:rPr>
              <w:t>,</w:t>
            </w:r>
            <w:r w:rsidRPr="00B207FA">
              <w:rPr>
                <w:b/>
                <w:color w:val="000000"/>
                <w:sz w:val="22"/>
                <w:szCs w:val="22"/>
              </w:rPr>
              <w:t>660</w:t>
            </w:r>
          </w:p>
        </w:tc>
        <w:tc>
          <w:tcPr>
            <w:tcW w:w="806" w:type="dxa"/>
            <w:shd w:val="clear" w:color="auto" w:fill="auto"/>
            <w:noWrap/>
            <w:vAlign w:val="bottom"/>
          </w:tcPr>
          <w:p w:rsidR="00595CBC" w:rsidRPr="00B207FA" w:rsidRDefault="00595CBC" w:rsidP="00595CBC">
            <w:pPr>
              <w:jc w:val="right"/>
              <w:rPr>
                <w:b/>
                <w:color w:val="000000"/>
                <w:sz w:val="22"/>
                <w:szCs w:val="22"/>
              </w:rPr>
            </w:pPr>
            <w:r w:rsidRPr="00B207FA">
              <w:rPr>
                <w:b/>
                <w:color w:val="000000"/>
                <w:sz w:val="22"/>
                <w:szCs w:val="22"/>
              </w:rPr>
              <w:t>0</w:t>
            </w:r>
            <w:r w:rsidR="006C5395">
              <w:rPr>
                <w:b/>
                <w:color w:val="000000"/>
                <w:sz w:val="22"/>
                <w:szCs w:val="22"/>
              </w:rPr>
              <w:t>,</w:t>
            </w:r>
            <w:r w:rsidRPr="00B207FA">
              <w:rPr>
                <w:b/>
                <w:color w:val="000000"/>
                <w:sz w:val="22"/>
                <w:szCs w:val="22"/>
              </w:rPr>
              <w:t>598</w:t>
            </w:r>
          </w:p>
        </w:tc>
        <w:tc>
          <w:tcPr>
            <w:tcW w:w="806" w:type="dxa"/>
            <w:shd w:val="clear" w:color="auto" w:fill="auto"/>
            <w:noWrap/>
            <w:vAlign w:val="bottom"/>
          </w:tcPr>
          <w:p w:rsidR="00595CBC" w:rsidRPr="00B207FA" w:rsidRDefault="00595CBC" w:rsidP="00595CBC">
            <w:pPr>
              <w:jc w:val="right"/>
              <w:rPr>
                <w:color w:val="000000"/>
                <w:sz w:val="22"/>
                <w:szCs w:val="22"/>
              </w:rPr>
            </w:pPr>
            <w:r w:rsidRPr="00B207FA">
              <w:rPr>
                <w:color w:val="000000"/>
                <w:sz w:val="22"/>
                <w:szCs w:val="22"/>
              </w:rPr>
              <w:t>0</w:t>
            </w:r>
            <w:r w:rsidR="006C5395">
              <w:rPr>
                <w:color w:val="000000"/>
                <w:sz w:val="22"/>
                <w:szCs w:val="22"/>
              </w:rPr>
              <w:t>,</w:t>
            </w:r>
            <w:r w:rsidRPr="00B207FA">
              <w:rPr>
                <w:color w:val="000000"/>
                <w:sz w:val="22"/>
                <w:szCs w:val="22"/>
              </w:rPr>
              <w:t>520</w:t>
            </w:r>
          </w:p>
        </w:tc>
        <w:tc>
          <w:tcPr>
            <w:tcW w:w="806" w:type="dxa"/>
            <w:shd w:val="clear" w:color="auto" w:fill="auto"/>
            <w:noWrap/>
            <w:vAlign w:val="bottom"/>
          </w:tcPr>
          <w:p w:rsidR="00595CBC" w:rsidRPr="00B207FA" w:rsidRDefault="00595CBC" w:rsidP="00595CBC">
            <w:pPr>
              <w:jc w:val="right"/>
              <w:rPr>
                <w:b/>
                <w:color w:val="000000"/>
                <w:sz w:val="22"/>
                <w:szCs w:val="22"/>
              </w:rPr>
            </w:pPr>
            <w:r w:rsidRPr="00B207FA">
              <w:rPr>
                <w:b/>
                <w:color w:val="000000"/>
                <w:sz w:val="22"/>
                <w:szCs w:val="22"/>
              </w:rPr>
              <w:t>0</w:t>
            </w:r>
            <w:r w:rsidR="006C5395">
              <w:rPr>
                <w:b/>
                <w:color w:val="000000"/>
                <w:sz w:val="22"/>
                <w:szCs w:val="22"/>
              </w:rPr>
              <w:t>,</w:t>
            </w:r>
            <w:r w:rsidRPr="00B207FA">
              <w:rPr>
                <w:b/>
                <w:color w:val="000000"/>
                <w:sz w:val="22"/>
                <w:szCs w:val="22"/>
              </w:rPr>
              <w:t>707</w:t>
            </w:r>
          </w:p>
        </w:tc>
        <w:tc>
          <w:tcPr>
            <w:tcW w:w="806" w:type="dxa"/>
            <w:shd w:val="clear" w:color="auto" w:fill="auto"/>
            <w:noWrap/>
            <w:vAlign w:val="bottom"/>
          </w:tcPr>
          <w:p w:rsidR="00595CBC" w:rsidRPr="00B207FA" w:rsidRDefault="00595CBC" w:rsidP="00595CBC">
            <w:pPr>
              <w:jc w:val="right"/>
              <w:rPr>
                <w:b/>
                <w:color w:val="000000"/>
                <w:sz w:val="22"/>
                <w:szCs w:val="22"/>
              </w:rPr>
            </w:pPr>
            <w:r w:rsidRPr="00B207FA">
              <w:rPr>
                <w:b/>
                <w:color w:val="000000"/>
                <w:sz w:val="22"/>
                <w:szCs w:val="22"/>
              </w:rPr>
              <w:t>0</w:t>
            </w:r>
            <w:r w:rsidR="006C5395">
              <w:rPr>
                <w:b/>
                <w:color w:val="000000"/>
                <w:sz w:val="22"/>
                <w:szCs w:val="22"/>
              </w:rPr>
              <w:t>,</w:t>
            </w:r>
            <w:r w:rsidRPr="00B207FA">
              <w:rPr>
                <w:b/>
                <w:color w:val="000000"/>
                <w:sz w:val="22"/>
                <w:szCs w:val="22"/>
              </w:rPr>
              <w:t>627</w:t>
            </w:r>
          </w:p>
        </w:tc>
        <w:tc>
          <w:tcPr>
            <w:tcW w:w="806" w:type="dxa"/>
            <w:shd w:val="clear" w:color="auto" w:fill="auto"/>
            <w:noWrap/>
            <w:vAlign w:val="bottom"/>
          </w:tcPr>
          <w:p w:rsidR="00595CBC" w:rsidRPr="00B207FA" w:rsidRDefault="00595CBC" w:rsidP="00595CBC">
            <w:pPr>
              <w:jc w:val="right"/>
              <w:rPr>
                <w:b/>
                <w:color w:val="000000"/>
                <w:sz w:val="22"/>
                <w:szCs w:val="22"/>
              </w:rPr>
            </w:pPr>
            <w:r w:rsidRPr="00B207FA">
              <w:rPr>
                <w:b/>
                <w:color w:val="000000"/>
                <w:sz w:val="22"/>
                <w:szCs w:val="22"/>
              </w:rPr>
              <w:t>0</w:t>
            </w:r>
            <w:r w:rsidR="006C5395">
              <w:rPr>
                <w:b/>
                <w:color w:val="000000"/>
                <w:sz w:val="22"/>
                <w:szCs w:val="22"/>
              </w:rPr>
              <w:t>,</w:t>
            </w:r>
            <w:r w:rsidRPr="00B207FA">
              <w:rPr>
                <w:b/>
                <w:color w:val="000000"/>
                <w:sz w:val="22"/>
                <w:szCs w:val="22"/>
              </w:rPr>
              <w:t>714</w:t>
            </w:r>
          </w:p>
        </w:tc>
        <w:tc>
          <w:tcPr>
            <w:tcW w:w="806" w:type="dxa"/>
            <w:shd w:val="clear" w:color="auto" w:fill="auto"/>
            <w:noWrap/>
            <w:vAlign w:val="bottom"/>
          </w:tcPr>
          <w:p w:rsidR="00595CBC" w:rsidRPr="00B207FA" w:rsidRDefault="00595CBC" w:rsidP="00595CBC">
            <w:pPr>
              <w:jc w:val="right"/>
              <w:rPr>
                <w:b/>
                <w:color w:val="000000"/>
                <w:sz w:val="22"/>
                <w:szCs w:val="22"/>
              </w:rPr>
            </w:pPr>
            <w:r w:rsidRPr="00B207FA">
              <w:rPr>
                <w:b/>
                <w:color w:val="000000"/>
                <w:sz w:val="22"/>
                <w:szCs w:val="22"/>
              </w:rPr>
              <w:t>0</w:t>
            </w:r>
            <w:r w:rsidR="006C5395">
              <w:rPr>
                <w:b/>
                <w:color w:val="000000"/>
                <w:sz w:val="22"/>
                <w:szCs w:val="22"/>
              </w:rPr>
              <w:t>,</w:t>
            </w:r>
            <w:r w:rsidRPr="00B207FA">
              <w:rPr>
                <w:b/>
                <w:color w:val="000000"/>
                <w:sz w:val="22"/>
                <w:szCs w:val="22"/>
              </w:rPr>
              <w:t>716</w:t>
            </w:r>
          </w:p>
        </w:tc>
      </w:tr>
    </w:tbl>
    <w:p w:rsidR="00D82BDA" w:rsidRPr="00595CBC" w:rsidRDefault="00D82BDA" w:rsidP="00D82BDA">
      <w:pPr>
        <w:jc w:val="both"/>
        <w:rPr>
          <w:sz w:val="22"/>
          <w:szCs w:val="22"/>
          <w:lang w:val="lt-LT"/>
        </w:rPr>
      </w:pPr>
      <w:r w:rsidRPr="00595CBC">
        <w:rPr>
          <w:sz w:val="22"/>
          <w:szCs w:val="22"/>
          <w:lang w:val="lt-LT"/>
        </w:rPr>
        <w:t>Šiose ir kitose lentelėse tamsiau pažymėtos vertės rodo patikimesnį nei 95% koreliacinį ryšį ( r &gt; 0,576, kai n = 12).</w:t>
      </w:r>
    </w:p>
    <w:p w:rsidR="00D82BDA" w:rsidRPr="005613ED" w:rsidRDefault="00D82BDA" w:rsidP="00D82BDA">
      <w:pPr>
        <w:jc w:val="both"/>
        <w:rPr>
          <w:color w:val="C00000"/>
          <w:lang w:val="lt-LT"/>
        </w:rPr>
      </w:pPr>
    </w:p>
    <w:p w:rsidR="00595CBC" w:rsidRDefault="00595CBC" w:rsidP="00595CBC">
      <w:pPr>
        <w:spacing w:line="360" w:lineRule="auto"/>
        <w:ind w:firstLine="720"/>
        <w:jc w:val="both"/>
        <w:rPr>
          <w:color w:val="000000"/>
          <w:lang w:val="lt-LT"/>
        </w:rPr>
      </w:pPr>
      <w:r w:rsidRPr="00FF2427">
        <w:rPr>
          <w:lang w:val="lt-LT"/>
        </w:rPr>
        <w:t>5 ir 6 lentelėse yra pateiktos tarpusavio koreliacijos koeficientų vertės tarp</w:t>
      </w:r>
      <w:r w:rsidRPr="00FF2427">
        <w:rPr>
          <w:color w:val="000000"/>
          <w:lang w:val="lt-LT"/>
        </w:rPr>
        <w:t xml:space="preserve"> sunkiųjų metalų </w:t>
      </w:r>
      <w:r w:rsidRPr="00FF2427">
        <w:rPr>
          <w:lang w:val="lt-LT"/>
        </w:rPr>
        <w:t>bei benz(a)pireno</w:t>
      </w:r>
      <w:r w:rsidRPr="00FF2427">
        <w:rPr>
          <w:color w:val="000000"/>
          <w:lang w:val="lt-LT"/>
        </w:rPr>
        <w:t xml:space="preserve"> koncentracijos krituliuose bei iškritusių su krituliais sunkiųjų metalų kiekiuose.</w:t>
      </w:r>
    </w:p>
    <w:p w:rsidR="00D82BDA" w:rsidRPr="00953FCD" w:rsidRDefault="00D82BDA" w:rsidP="00D82BDA">
      <w:pPr>
        <w:rPr>
          <w:sz w:val="22"/>
          <w:szCs w:val="22"/>
          <w:lang w:val="lt-LT"/>
        </w:rPr>
      </w:pPr>
      <w:r w:rsidRPr="00953FCD">
        <w:rPr>
          <w:sz w:val="22"/>
          <w:szCs w:val="22"/>
          <w:lang w:val="lt-LT"/>
        </w:rPr>
        <w:t>5 lentelė. Koreliacijos koeficientų tarp sunkiųjų metalų bei benz(a)pireno koncentracijos krituliuose vertės.</w:t>
      </w:r>
    </w:p>
    <w:tbl>
      <w:tblPr>
        <w:tblW w:w="8475" w:type="dxa"/>
        <w:tblInd w:w="93" w:type="dxa"/>
        <w:tblLook w:val="0000" w:firstRow="0" w:lastRow="0" w:firstColumn="0" w:lastColumn="0" w:noHBand="0" w:noVBand="0"/>
      </w:tblPr>
      <w:tblGrid>
        <w:gridCol w:w="803"/>
        <w:gridCol w:w="720"/>
        <w:gridCol w:w="833"/>
        <w:gridCol w:w="720"/>
        <w:gridCol w:w="179"/>
        <w:gridCol w:w="833"/>
        <w:gridCol w:w="833"/>
        <w:gridCol w:w="833"/>
        <w:gridCol w:w="833"/>
        <w:gridCol w:w="833"/>
        <w:gridCol w:w="66"/>
        <w:gridCol w:w="989"/>
      </w:tblGrid>
      <w:tr w:rsidR="00953FCD" w:rsidRPr="00953FCD" w:rsidTr="00D82BDA">
        <w:trPr>
          <w:trHeight w:val="270"/>
        </w:trPr>
        <w:tc>
          <w:tcPr>
            <w:tcW w:w="8475" w:type="dxa"/>
            <w:gridSpan w:val="12"/>
            <w:tcBorders>
              <w:top w:val="single" w:sz="8" w:space="0" w:color="auto"/>
              <w:left w:val="single" w:sz="8" w:space="0" w:color="auto"/>
              <w:bottom w:val="nil"/>
              <w:right w:val="single" w:sz="8" w:space="0" w:color="auto"/>
            </w:tcBorders>
            <w:shd w:val="clear" w:color="auto" w:fill="auto"/>
            <w:noWrap/>
            <w:vAlign w:val="bottom"/>
          </w:tcPr>
          <w:p w:rsidR="00D82BDA" w:rsidRPr="00953FCD" w:rsidRDefault="00D82BDA" w:rsidP="00D82BDA">
            <w:pPr>
              <w:jc w:val="center"/>
              <w:rPr>
                <w:rFonts w:ascii="Arial" w:hAnsi="Arial" w:cs="Arial"/>
                <w:sz w:val="22"/>
                <w:szCs w:val="22"/>
                <w:lang w:val="lt-LT"/>
              </w:rPr>
            </w:pPr>
            <w:r w:rsidRPr="00953FCD">
              <w:rPr>
                <w:b/>
                <w:bCs/>
                <w:sz w:val="22"/>
                <w:szCs w:val="22"/>
                <w:lang w:val="lt-LT"/>
              </w:rPr>
              <w:t>Žemaitijos IMS</w:t>
            </w:r>
          </w:p>
        </w:tc>
      </w:tr>
      <w:tr w:rsidR="00953FCD" w:rsidRPr="00953FCD" w:rsidTr="00D82BDA">
        <w:trPr>
          <w:trHeight w:val="270"/>
        </w:trPr>
        <w:tc>
          <w:tcPr>
            <w:tcW w:w="803" w:type="dxa"/>
            <w:tcBorders>
              <w:top w:val="single" w:sz="8" w:space="0" w:color="auto"/>
              <w:left w:val="single" w:sz="8" w:space="0" w:color="auto"/>
              <w:bottom w:val="single" w:sz="8" w:space="0" w:color="auto"/>
              <w:right w:val="single" w:sz="8" w:space="0" w:color="auto"/>
            </w:tcBorders>
            <w:shd w:val="clear" w:color="auto" w:fill="auto"/>
            <w:noWrap/>
            <w:vAlign w:val="bottom"/>
          </w:tcPr>
          <w:p w:rsidR="00D82BDA" w:rsidRPr="00953FCD" w:rsidRDefault="00D82BDA" w:rsidP="00D82BDA">
            <w:pPr>
              <w:rPr>
                <w:sz w:val="22"/>
                <w:szCs w:val="22"/>
                <w:lang w:val="lt-LT"/>
              </w:rPr>
            </w:pPr>
            <w:r w:rsidRPr="00953FCD">
              <w:rPr>
                <w:sz w:val="22"/>
                <w:szCs w:val="22"/>
                <w:lang w:val="lt-LT"/>
              </w:rPr>
              <w:t> </w:t>
            </w:r>
          </w:p>
        </w:tc>
        <w:tc>
          <w:tcPr>
            <w:tcW w:w="720" w:type="dxa"/>
            <w:tcBorders>
              <w:top w:val="single" w:sz="8" w:space="0" w:color="auto"/>
              <w:left w:val="nil"/>
              <w:bottom w:val="nil"/>
              <w:right w:val="single" w:sz="4" w:space="0" w:color="auto"/>
            </w:tcBorders>
            <w:shd w:val="clear" w:color="auto" w:fill="auto"/>
            <w:noWrap/>
            <w:vAlign w:val="bottom"/>
          </w:tcPr>
          <w:p w:rsidR="00D82BDA" w:rsidRPr="00953FCD" w:rsidRDefault="00D82BDA" w:rsidP="00D82BDA">
            <w:pPr>
              <w:jc w:val="center"/>
              <w:rPr>
                <w:b/>
                <w:bCs/>
                <w:sz w:val="22"/>
                <w:szCs w:val="22"/>
                <w:lang w:val="lt-LT"/>
              </w:rPr>
            </w:pPr>
            <w:r w:rsidRPr="00953FCD">
              <w:rPr>
                <w:b/>
                <w:bCs/>
                <w:sz w:val="22"/>
                <w:szCs w:val="22"/>
                <w:lang w:val="lt-LT"/>
              </w:rPr>
              <w:t>Pb</w:t>
            </w:r>
          </w:p>
        </w:tc>
        <w:tc>
          <w:tcPr>
            <w:tcW w:w="833" w:type="dxa"/>
            <w:tcBorders>
              <w:top w:val="single" w:sz="8" w:space="0" w:color="auto"/>
              <w:left w:val="nil"/>
              <w:bottom w:val="nil"/>
              <w:right w:val="single" w:sz="4" w:space="0" w:color="auto"/>
            </w:tcBorders>
            <w:shd w:val="clear" w:color="auto" w:fill="auto"/>
            <w:noWrap/>
            <w:vAlign w:val="bottom"/>
          </w:tcPr>
          <w:p w:rsidR="00D82BDA" w:rsidRPr="00953FCD" w:rsidRDefault="00D82BDA" w:rsidP="00D82BDA">
            <w:pPr>
              <w:jc w:val="center"/>
              <w:rPr>
                <w:b/>
                <w:bCs/>
                <w:sz w:val="22"/>
                <w:szCs w:val="22"/>
                <w:lang w:val="lt-LT"/>
              </w:rPr>
            </w:pPr>
            <w:r w:rsidRPr="00953FCD">
              <w:rPr>
                <w:b/>
                <w:bCs/>
                <w:sz w:val="22"/>
                <w:szCs w:val="22"/>
                <w:lang w:val="lt-LT"/>
              </w:rPr>
              <w:t>Zn</w:t>
            </w:r>
          </w:p>
        </w:tc>
        <w:tc>
          <w:tcPr>
            <w:tcW w:w="899" w:type="dxa"/>
            <w:gridSpan w:val="2"/>
            <w:tcBorders>
              <w:top w:val="single" w:sz="8" w:space="0" w:color="auto"/>
              <w:left w:val="nil"/>
              <w:bottom w:val="nil"/>
              <w:right w:val="single" w:sz="4" w:space="0" w:color="auto"/>
            </w:tcBorders>
            <w:shd w:val="clear" w:color="auto" w:fill="auto"/>
            <w:noWrap/>
            <w:vAlign w:val="bottom"/>
          </w:tcPr>
          <w:p w:rsidR="00D82BDA" w:rsidRPr="00953FCD" w:rsidRDefault="00D82BDA" w:rsidP="00D82BDA">
            <w:pPr>
              <w:jc w:val="center"/>
              <w:rPr>
                <w:b/>
                <w:bCs/>
                <w:sz w:val="22"/>
                <w:szCs w:val="22"/>
                <w:lang w:val="lt-LT"/>
              </w:rPr>
            </w:pPr>
            <w:r w:rsidRPr="00953FCD">
              <w:rPr>
                <w:b/>
                <w:bCs/>
                <w:sz w:val="22"/>
                <w:szCs w:val="22"/>
                <w:lang w:val="lt-LT"/>
              </w:rPr>
              <w:t>Cr</w:t>
            </w:r>
          </w:p>
        </w:tc>
        <w:tc>
          <w:tcPr>
            <w:tcW w:w="833" w:type="dxa"/>
            <w:tcBorders>
              <w:top w:val="single" w:sz="8" w:space="0" w:color="auto"/>
              <w:left w:val="nil"/>
              <w:bottom w:val="nil"/>
              <w:right w:val="single" w:sz="4" w:space="0" w:color="auto"/>
            </w:tcBorders>
            <w:shd w:val="clear" w:color="auto" w:fill="auto"/>
            <w:noWrap/>
            <w:vAlign w:val="bottom"/>
          </w:tcPr>
          <w:p w:rsidR="00D82BDA" w:rsidRPr="00953FCD" w:rsidRDefault="00D82BDA" w:rsidP="00D82BDA">
            <w:pPr>
              <w:jc w:val="center"/>
              <w:rPr>
                <w:b/>
                <w:bCs/>
                <w:sz w:val="22"/>
                <w:szCs w:val="22"/>
                <w:lang w:val="lt-LT"/>
              </w:rPr>
            </w:pPr>
            <w:r w:rsidRPr="00953FCD">
              <w:rPr>
                <w:b/>
                <w:bCs/>
                <w:sz w:val="22"/>
                <w:szCs w:val="22"/>
                <w:lang w:val="lt-LT"/>
              </w:rPr>
              <w:t>Ni</w:t>
            </w:r>
          </w:p>
        </w:tc>
        <w:tc>
          <w:tcPr>
            <w:tcW w:w="833" w:type="dxa"/>
            <w:tcBorders>
              <w:top w:val="single" w:sz="8" w:space="0" w:color="auto"/>
              <w:left w:val="nil"/>
              <w:bottom w:val="nil"/>
              <w:right w:val="single" w:sz="4" w:space="0" w:color="auto"/>
            </w:tcBorders>
            <w:shd w:val="clear" w:color="auto" w:fill="auto"/>
            <w:noWrap/>
            <w:vAlign w:val="bottom"/>
          </w:tcPr>
          <w:p w:rsidR="00D82BDA" w:rsidRPr="00953FCD" w:rsidRDefault="00D82BDA" w:rsidP="00D82BDA">
            <w:pPr>
              <w:jc w:val="center"/>
              <w:rPr>
                <w:b/>
                <w:bCs/>
                <w:sz w:val="22"/>
                <w:szCs w:val="22"/>
                <w:lang w:val="lt-LT"/>
              </w:rPr>
            </w:pPr>
            <w:r w:rsidRPr="00953FCD">
              <w:rPr>
                <w:b/>
                <w:bCs/>
                <w:sz w:val="22"/>
                <w:szCs w:val="22"/>
                <w:lang w:val="lt-LT"/>
              </w:rPr>
              <w:t>Cu</w:t>
            </w:r>
          </w:p>
        </w:tc>
        <w:tc>
          <w:tcPr>
            <w:tcW w:w="833" w:type="dxa"/>
            <w:tcBorders>
              <w:top w:val="single" w:sz="8" w:space="0" w:color="auto"/>
              <w:left w:val="nil"/>
              <w:bottom w:val="nil"/>
              <w:right w:val="single" w:sz="4" w:space="0" w:color="auto"/>
            </w:tcBorders>
            <w:shd w:val="clear" w:color="auto" w:fill="auto"/>
            <w:noWrap/>
            <w:vAlign w:val="bottom"/>
          </w:tcPr>
          <w:p w:rsidR="00D82BDA" w:rsidRPr="00953FCD" w:rsidRDefault="00D82BDA" w:rsidP="00D82BDA">
            <w:pPr>
              <w:jc w:val="center"/>
              <w:rPr>
                <w:b/>
                <w:bCs/>
                <w:sz w:val="22"/>
                <w:szCs w:val="22"/>
                <w:lang w:val="lt-LT"/>
              </w:rPr>
            </w:pPr>
            <w:r w:rsidRPr="00953FCD">
              <w:rPr>
                <w:b/>
                <w:bCs/>
                <w:sz w:val="22"/>
                <w:szCs w:val="22"/>
                <w:lang w:val="lt-LT"/>
              </w:rPr>
              <w:t>Cd</w:t>
            </w:r>
          </w:p>
        </w:tc>
        <w:tc>
          <w:tcPr>
            <w:tcW w:w="833" w:type="dxa"/>
            <w:tcBorders>
              <w:top w:val="single" w:sz="8" w:space="0" w:color="auto"/>
              <w:left w:val="nil"/>
              <w:bottom w:val="nil"/>
              <w:right w:val="single" w:sz="4" w:space="0" w:color="auto"/>
            </w:tcBorders>
            <w:shd w:val="clear" w:color="auto" w:fill="auto"/>
            <w:noWrap/>
            <w:vAlign w:val="bottom"/>
          </w:tcPr>
          <w:p w:rsidR="00D82BDA" w:rsidRPr="00953FCD" w:rsidRDefault="00D82BDA" w:rsidP="00D82BDA">
            <w:pPr>
              <w:jc w:val="center"/>
              <w:rPr>
                <w:b/>
                <w:bCs/>
                <w:sz w:val="22"/>
                <w:szCs w:val="22"/>
                <w:lang w:val="lt-LT"/>
              </w:rPr>
            </w:pPr>
            <w:r w:rsidRPr="00953FCD">
              <w:rPr>
                <w:b/>
                <w:bCs/>
                <w:sz w:val="22"/>
                <w:szCs w:val="22"/>
                <w:lang w:val="lt-LT"/>
              </w:rPr>
              <w:t>As</w:t>
            </w:r>
          </w:p>
        </w:tc>
        <w:tc>
          <w:tcPr>
            <w:tcW w:w="833" w:type="dxa"/>
            <w:tcBorders>
              <w:top w:val="single" w:sz="8" w:space="0" w:color="auto"/>
              <w:left w:val="nil"/>
              <w:bottom w:val="nil"/>
              <w:right w:val="single" w:sz="4" w:space="0" w:color="auto"/>
            </w:tcBorders>
            <w:shd w:val="clear" w:color="auto" w:fill="auto"/>
            <w:noWrap/>
            <w:vAlign w:val="bottom"/>
          </w:tcPr>
          <w:p w:rsidR="00D82BDA" w:rsidRPr="00953FCD" w:rsidRDefault="00D82BDA" w:rsidP="00D82BDA">
            <w:pPr>
              <w:jc w:val="center"/>
              <w:rPr>
                <w:b/>
                <w:bCs/>
                <w:sz w:val="22"/>
                <w:szCs w:val="22"/>
                <w:lang w:val="lt-LT"/>
              </w:rPr>
            </w:pPr>
            <w:r w:rsidRPr="00953FCD">
              <w:rPr>
                <w:b/>
                <w:bCs/>
                <w:sz w:val="22"/>
                <w:szCs w:val="22"/>
                <w:lang w:val="lt-LT"/>
              </w:rPr>
              <w:t>Hg</w:t>
            </w:r>
          </w:p>
        </w:tc>
        <w:tc>
          <w:tcPr>
            <w:tcW w:w="1055" w:type="dxa"/>
            <w:gridSpan w:val="2"/>
            <w:tcBorders>
              <w:top w:val="single" w:sz="8" w:space="0" w:color="auto"/>
              <w:left w:val="nil"/>
              <w:bottom w:val="nil"/>
              <w:right w:val="single" w:sz="8" w:space="0" w:color="auto"/>
            </w:tcBorders>
            <w:shd w:val="clear" w:color="auto" w:fill="auto"/>
            <w:vAlign w:val="bottom"/>
          </w:tcPr>
          <w:p w:rsidR="00D82BDA" w:rsidRPr="00953FCD" w:rsidRDefault="00D82BDA" w:rsidP="00D82BDA">
            <w:pPr>
              <w:jc w:val="center"/>
              <w:rPr>
                <w:b/>
                <w:bCs/>
                <w:sz w:val="22"/>
                <w:szCs w:val="22"/>
                <w:lang w:val="lt-LT"/>
              </w:rPr>
            </w:pPr>
            <w:r w:rsidRPr="00953FCD">
              <w:rPr>
                <w:b/>
                <w:bCs/>
                <w:sz w:val="22"/>
                <w:szCs w:val="22"/>
                <w:lang w:val="lt-LT"/>
              </w:rPr>
              <w:t>B(a)P</w:t>
            </w:r>
          </w:p>
        </w:tc>
      </w:tr>
      <w:tr w:rsidR="00953FCD" w:rsidRPr="00953FCD" w:rsidTr="00D82BDA">
        <w:trPr>
          <w:trHeight w:val="255"/>
        </w:trPr>
        <w:tc>
          <w:tcPr>
            <w:tcW w:w="803" w:type="dxa"/>
            <w:tcBorders>
              <w:top w:val="nil"/>
              <w:left w:val="single" w:sz="8" w:space="0" w:color="auto"/>
              <w:bottom w:val="single" w:sz="4" w:space="0" w:color="auto"/>
              <w:right w:val="nil"/>
            </w:tcBorders>
            <w:shd w:val="clear" w:color="auto" w:fill="auto"/>
            <w:noWrap/>
            <w:vAlign w:val="bottom"/>
          </w:tcPr>
          <w:p w:rsidR="00953FCD" w:rsidRPr="00953FCD" w:rsidRDefault="00953FCD" w:rsidP="00953FCD">
            <w:pPr>
              <w:jc w:val="center"/>
              <w:rPr>
                <w:b/>
                <w:bCs/>
                <w:sz w:val="22"/>
                <w:szCs w:val="22"/>
                <w:lang w:val="lt-LT"/>
              </w:rPr>
            </w:pPr>
            <w:r w:rsidRPr="00953FCD">
              <w:rPr>
                <w:b/>
                <w:bCs/>
                <w:sz w:val="22"/>
                <w:szCs w:val="22"/>
                <w:lang w:val="lt-LT"/>
              </w:rPr>
              <w:t>Pb</w:t>
            </w:r>
          </w:p>
        </w:tc>
        <w:tc>
          <w:tcPr>
            <w:tcW w:w="720" w:type="dxa"/>
            <w:tcBorders>
              <w:top w:val="single" w:sz="8" w:space="0" w:color="auto"/>
              <w:left w:val="single" w:sz="8" w:space="0" w:color="auto"/>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c>
          <w:tcPr>
            <w:tcW w:w="833" w:type="dxa"/>
            <w:tcBorders>
              <w:top w:val="single" w:sz="8" w:space="0" w:color="auto"/>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846</w:t>
            </w:r>
          </w:p>
        </w:tc>
        <w:tc>
          <w:tcPr>
            <w:tcW w:w="899" w:type="dxa"/>
            <w:gridSpan w:val="2"/>
            <w:tcBorders>
              <w:top w:val="single" w:sz="8" w:space="0" w:color="auto"/>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809</w:t>
            </w:r>
          </w:p>
        </w:tc>
        <w:tc>
          <w:tcPr>
            <w:tcW w:w="833" w:type="dxa"/>
            <w:tcBorders>
              <w:top w:val="single" w:sz="8" w:space="0" w:color="auto"/>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600</w:t>
            </w:r>
          </w:p>
        </w:tc>
        <w:tc>
          <w:tcPr>
            <w:tcW w:w="833" w:type="dxa"/>
            <w:tcBorders>
              <w:top w:val="single" w:sz="8" w:space="0" w:color="auto"/>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798</w:t>
            </w:r>
          </w:p>
        </w:tc>
        <w:tc>
          <w:tcPr>
            <w:tcW w:w="833" w:type="dxa"/>
            <w:tcBorders>
              <w:top w:val="single" w:sz="8" w:space="0" w:color="auto"/>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781</w:t>
            </w:r>
          </w:p>
        </w:tc>
        <w:tc>
          <w:tcPr>
            <w:tcW w:w="833" w:type="dxa"/>
            <w:tcBorders>
              <w:top w:val="single" w:sz="8" w:space="0" w:color="auto"/>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027</w:t>
            </w:r>
          </w:p>
        </w:tc>
        <w:tc>
          <w:tcPr>
            <w:tcW w:w="833" w:type="dxa"/>
            <w:tcBorders>
              <w:top w:val="single" w:sz="8" w:space="0" w:color="auto"/>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443</w:t>
            </w:r>
          </w:p>
        </w:tc>
        <w:tc>
          <w:tcPr>
            <w:tcW w:w="1055" w:type="dxa"/>
            <w:gridSpan w:val="2"/>
            <w:tcBorders>
              <w:top w:val="single" w:sz="8" w:space="0" w:color="auto"/>
              <w:left w:val="nil"/>
              <w:bottom w:val="single" w:sz="4" w:space="0" w:color="auto"/>
              <w:right w:val="single" w:sz="8"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444</w:t>
            </w:r>
          </w:p>
        </w:tc>
      </w:tr>
      <w:tr w:rsidR="00953FCD" w:rsidRPr="00953FCD" w:rsidTr="00D82BDA">
        <w:trPr>
          <w:trHeight w:val="255"/>
        </w:trPr>
        <w:tc>
          <w:tcPr>
            <w:tcW w:w="803" w:type="dxa"/>
            <w:tcBorders>
              <w:top w:val="nil"/>
              <w:left w:val="single" w:sz="8" w:space="0" w:color="auto"/>
              <w:bottom w:val="single" w:sz="4" w:space="0" w:color="auto"/>
              <w:right w:val="nil"/>
            </w:tcBorders>
            <w:shd w:val="clear" w:color="auto" w:fill="auto"/>
            <w:noWrap/>
            <w:vAlign w:val="bottom"/>
          </w:tcPr>
          <w:p w:rsidR="00953FCD" w:rsidRPr="00953FCD" w:rsidRDefault="00953FCD" w:rsidP="00953FCD">
            <w:pPr>
              <w:jc w:val="center"/>
              <w:rPr>
                <w:b/>
                <w:bCs/>
                <w:sz w:val="22"/>
                <w:szCs w:val="22"/>
                <w:lang w:val="lt-LT"/>
              </w:rPr>
            </w:pPr>
            <w:r w:rsidRPr="00953FCD">
              <w:rPr>
                <w:b/>
                <w:bCs/>
                <w:sz w:val="22"/>
                <w:szCs w:val="22"/>
                <w:lang w:val="lt-LT"/>
              </w:rPr>
              <w:t>Zn</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c>
          <w:tcPr>
            <w:tcW w:w="899" w:type="dxa"/>
            <w:gridSpan w:val="2"/>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811</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706</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835</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925</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137</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258</w:t>
            </w:r>
          </w:p>
        </w:tc>
        <w:tc>
          <w:tcPr>
            <w:tcW w:w="1055" w:type="dxa"/>
            <w:gridSpan w:val="2"/>
            <w:tcBorders>
              <w:top w:val="nil"/>
              <w:left w:val="nil"/>
              <w:bottom w:val="single" w:sz="4" w:space="0" w:color="auto"/>
              <w:right w:val="single" w:sz="8"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226</w:t>
            </w:r>
          </w:p>
        </w:tc>
      </w:tr>
      <w:tr w:rsidR="00953FCD" w:rsidRPr="00953FCD" w:rsidTr="00D82BDA">
        <w:trPr>
          <w:trHeight w:val="255"/>
        </w:trPr>
        <w:tc>
          <w:tcPr>
            <w:tcW w:w="803" w:type="dxa"/>
            <w:tcBorders>
              <w:top w:val="nil"/>
              <w:left w:val="single" w:sz="8" w:space="0" w:color="auto"/>
              <w:bottom w:val="single" w:sz="4" w:space="0" w:color="auto"/>
              <w:right w:val="nil"/>
            </w:tcBorders>
            <w:shd w:val="clear" w:color="auto" w:fill="auto"/>
            <w:noWrap/>
            <w:vAlign w:val="bottom"/>
          </w:tcPr>
          <w:p w:rsidR="00953FCD" w:rsidRPr="00953FCD" w:rsidRDefault="00953FCD" w:rsidP="00953FCD">
            <w:pPr>
              <w:jc w:val="center"/>
              <w:rPr>
                <w:b/>
                <w:bCs/>
                <w:sz w:val="22"/>
                <w:szCs w:val="22"/>
                <w:lang w:val="lt-LT"/>
              </w:rPr>
            </w:pPr>
            <w:r w:rsidRPr="00953FCD">
              <w:rPr>
                <w:b/>
                <w:bCs/>
                <w:sz w:val="22"/>
                <w:szCs w:val="22"/>
                <w:lang w:val="lt-LT"/>
              </w:rPr>
              <w:t>Cr</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99" w:type="dxa"/>
            <w:gridSpan w:val="2"/>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826</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909</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733</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229</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302</w:t>
            </w:r>
          </w:p>
        </w:tc>
        <w:tc>
          <w:tcPr>
            <w:tcW w:w="1055" w:type="dxa"/>
            <w:gridSpan w:val="2"/>
            <w:tcBorders>
              <w:top w:val="nil"/>
              <w:left w:val="nil"/>
              <w:bottom w:val="single" w:sz="4" w:space="0" w:color="auto"/>
              <w:right w:val="single" w:sz="8"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570</w:t>
            </w:r>
          </w:p>
        </w:tc>
      </w:tr>
      <w:tr w:rsidR="00953FCD" w:rsidRPr="00953FCD" w:rsidTr="00D82BDA">
        <w:trPr>
          <w:trHeight w:val="255"/>
        </w:trPr>
        <w:tc>
          <w:tcPr>
            <w:tcW w:w="803" w:type="dxa"/>
            <w:tcBorders>
              <w:top w:val="nil"/>
              <w:left w:val="single" w:sz="8" w:space="0" w:color="auto"/>
              <w:bottom w:val="single" w:sz="4" w:space="0" w:color="auto"/>
              <w:right w:val="nil"/>
            </w:tcBorders>
            <w:shd w:val="clear" w:color="auto" w:fill="auto"/>
            <w:noWrap/>
            <w:vAlign w:val="bottom"/>
          </w:tcPr>
          <w:p w:rsidR="00953FCD" w:rsidRPr="00953FCD" w:rsidRDefault="00953FCD" w:rsidP="00953FCD">
            <w:pPr>
              <w:jc w:val="center"/>
              <w:rPr>
                <w:b/>
                <w:bCs/>
                <w:sz w:val="22"/>
                <w:szCs w:val="22"/>
                <w:lang w:val="lt-LT"/>
              </w:rPr>
            </w:pPr>
            <w:r w:rsidRPr="00953FCD">
              <w:rPr>
                <w:b/>
                <w:bCs/>
                <w:sz w:val="22"/>
                <w:szCs w:val="22"/>
                <w:lang w:val="lt-LT"/>
              </w:rPr>
              <w:t>Ni</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99" w:type="dxa"/>
            <w:gridSpan w:val="2"/>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937</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448</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002</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195</w:t>
            </w:r>
          </w:p>
        </w:tc>
        <w:tc>
          <w:tcPr>
            <w:tcW w:w="1055" w:type="dxa"/>
            <w:gridSpan w:val="2"/>
            <w:tcBorders>
              <w:top w:val="nil"/>
              <w:left w:val="nil"/>
              <w:bottom w:val="single" w:sz="4" w:space="0" w:color="auto"/>
              <w:right w:val="single" w:sz="8"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498</w:t>
            </w:r>
          </w:p>
        </w:tc>
      </w:tr>
      <w:tr w:rsidR="00953FCD" w:rsidRPr="00953FCD" w:rsidTr="00D82BDA">
        <w:trPr>
          <w:trHeight w:val="255"/>
        </w:trPr>
        <w:tc>
          <w:tcPr>
            <w:tcW w:w="803" w:type="dxa"/>
            <w:tcBorders>
              <w:top w:val="nil"/>
              <w:left w:val="single" w:sz="8" w:space="0" w:color="auto"/>
              <w:bottom w:val="single" w:sz="4" w:space="0" w:color="auto"/>
              <w:right w:val="nil"/>
            </w:tcBorders>
            <w:shd w:val="clear" w:color="auto" w:fill="auto"/>
            <w:noWrap/>
            <w:vAlign w:val="bottom"/>
          </w:tcPr>
          <w:p w:rsidR="00953FCD" w:rsidRPr="00953FCD" w:rsidRDefault="00953FCD" w:rsidP="00953FCD">
            <w:pPr>
              <w:jc w:val="center"/>
              <w:rPr>
                <w:b/>
                <w:bCs/>
                <w:sz w:val="22"/>
                <w:szCs w:val="22"/>
                <w:lang w:val="lt-LT"/>
              </w:rPr>
            </w:pPr>
            <w:r w:rsidRPr="00953FCD">
              <w:rPr>
                <w:b/>
                <w:bCs/>
                <w:sz w:val="22"/>
                <w:szCs w:val="22"/>
                <w:lang w:val="lt-LT"/>
              </w:rPr>
              <w:t>Cu</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99" w:type="dxa"/>
            <w:gridSpan w:val="2"/>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637</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004</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033</w:t>
            </w:r>
          </w:p>
        </w:tc>
        <w:tc>
          <w:tcPr>
            <w:tcW w:w="1055" w:type="dxa"/>
            <w:gridSpan w:val="2"/>
            <w:tcBorders>
              <w:top w:val="nil"/>
              <w:left w:val="nil"/>
              <w:bottom w:val="single" w:sz="4" w:space="0" w:color="auto"/>
              <w:right w:val="single" w:sz="8"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560</w:t>
            </w:r>
          </w:p>
        </w:tc>
      </w:tr>
      <w:tr w:rsidR="00953FCD" w:rsidRPr="00953FCD" w:rsidTr="00D82BDA">
        <w:trPr>
          <w:trHeight w:val="255"/>
        </w:trPr>
        <w:tc>
          <w:tcPr>
            <w:tcW w:w="803" w:type="dxa"/>
            <w:tcBorders>
              <w:top w:val="nil"/>
              <w:left w:val="single" w:sz="8" w:space="0" w:color="auto"/>
              <w:bottom w:val="single" w:sz="4" w:space="0" w:color="auto"/>
              <w:right w:val="nil"/>
            </w:tcBorders>
            <w:shd w:val="clear" w:color="auto" w:fill="auto"/>
            <w:noWrap/>
            <w:vAlign w:val="bottom"/>
          </w:tcPr>
          <w:p w:rsidR="00953FCD" w:rsidRPr="00953FCD" w:rsidRDefault="00953FCD" w:rsidP="00953FCD">
            <w:pPr>
              <w:jc w:val="center"/>
              <w:rPr>
                <w:b/>
                <w:bCs/>
                <w:sz w:val="22"/>
                <w:szCs w:val="22"/>
                <w:lang w:val="lt-LT"/>
              </w:rPr>
            </w:pPr>
            <w:r w:rsidRPr="00953FCD">
              <w:rPr>
                <w:b/>
                <w:bCs/>
                <w:sz w:val="22"/>
                <w:szCs w:val="22"/>
                <w:lang w:val="lt-LT"/>
              </w:rPr>
              <w:t>Cd</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99" w:type="dxa"/>
            <w:gridSpan w:val="2"/>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073</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544</w:t>
            </w:r>
          </w:p>
        </w:tc>
        <w:tc>
          <w:tcPr>
            <w:tcW w:w="1055" w:type="dxa"/>
            <w:gridSpan w:val="2"/>
            <w:tcBorders>
              <w:top w:val="nil"/>
              <w:left w:val="nil"/>
              <w:bottom w:val="single" w:sz="4" w:space="0" w:color="auto"/>
              <w:right w:val="single" w:sz="8"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127</w:t>
            </w:r>
          </w:p>
        </w:tc>
      </w:tr>
      <w:tr w:rsidR="00953FCD" w:rsidRPr="00953FCD" w:rsidTr="00D82BDA">
        <w:trPr>
          <w:trHeight w:val="255"/>
        </w:trPr>
        <w:tc>
          <w:tcPr>
            <w:tcW w:w="803" w:type="dxa"/>
            <w:tcBorders>
              <w:top w:val="nil"/>
              <w:left w:val="single" w:sz="8" w:space="0" w:color="auto"/>
              <w:bottom w:val="single" w:sz="4" w:space="0" w:color="auto"/>
              <w:right w:val="nil"/>
            </w:tcBorders>
            <w:shd w:val="clear" w:color="auto" w:fill="auto"/>
            <w:noWrap/>
            <w:vAlign w:val="bottom"/>
          </w:tcPr>
          <w:p w:rsidR="00953FCD" w:rsidRPr="00953FCD" w:rsidRDefault="00953FCD" w:rsidP="00953FCD">
            <w:pPr>
              <w:jc w:val="center"/>
              <w:rPr>
                <w:b/>
                <w:bCs/>
                <w:sz w:val="22"/>
                <w:szCs w:val="22"/>
                <w:lang w:val="lt-LT"/>
              </w:rPr>
            </w:pPr>
            <w:r w:rsidRPr="00953FCD">
              <w:rPr>
                <w:b/>
                <w:bCs/>
                <w:sz w:val="22"/>
                <w:szCs w:val="22"/>
                <w:lang w:val="lt-LT"/>
              </w:rPr>
              <w:t>As</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99" w:type="dxa"/>
            <w:gridSpan w:val="2"/>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272</w:t>
            </w:r>
          </w:p>
        </w:tc>
        <w:tc>
          <w:tcPr>
            <w:tcW w:w="1055" w:type="dxa"/>
            <w:gridSpan w:val="2"/>
            <w:tcBorders>
              <w:top w:val="nil"/>
              <w:left w:val="nil"/>
              <w:bottom w:val="single" w:sz="4" w:space="0" w:color="auto"/>
              <w:right w:val="single" w:sz="8"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491</w:t>
            </w:r>
          </w:p>
        </w:tc>
      </w:tr>
      <w:tr w:rsidR="00953FCD" w:rsidRPr="00953FCD" w:rsidTr="00D82BDA">
        <w:trPr>
          <w:trHeight w:val="255"/>
        </w:trPr>
        <w:tc>
          <w:tcPr>
            <w:tcW w:w="803" w:type="dxa"/>
            <w:tcBorders>
              <w:top w:val="nil"/>
              <w:left w:val="single" w:sz="8" w:space="0" w:color="auto"/>
              <w:bottom w:val="single" w:sz="4" w:space="0" w:color="auto"/>
              <w:right w:val="nil"/>
            </w:tcBorders>
            <w:shd w:val="clear" w:color="auto" w:fill="auto"/>
            <w:noWrap/>
            <w:vAlign w:val="bottom"/>
          </w:tcPr>
          <w:p w:rsidR="00953FCD" w:rsidRPr="00953FCD" w:rsidRDefault="00953FCD" w:rsidP="00953FCD">
            <w:pPr>
              <w:jc w:val="center"/>
              <w:rPr>
                <w:b/>
                <w:bCs/>
                <w:sz w:val="22"/>
                <w:szCs w:val="22"/>
                <w:lang w:val="lt-LT"/>
              </w:rPr>
            </w:pPr>
            <w:r w:rsidRPr="00953FCD">
              <w:rPr>
                <w:b/>
                <w:bCs/>
                <w:sz w:val="22"/>
                <w:szCs w:val="22"/>
                <w:lang w:val="lt-LT"/>
              </w:rPr>
              <w:t>Hg</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99" w:type="dxa"/>
            <w:gridSpan w:val="2"/>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c>
          <w:tcPr>
            <w:tcW w:w="1055" w:type="dxa"/>
            <w:gridSpan w:val="2"/>
            <w:tcBorders>
              <w:top w:val="nil"/>
              <w:left w:val="nil"/>
              <w:bottom w:val="single" w:sz="4" w:space="0" w:color="auto"/>
              <w:right w:val="single" w:sz="8"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249</w:t>
            </w:r>
          </w:p>
        </w:tc>
      </w:tr>
      <w:tr w:rsidR="00953FCD" w:rsidRPr="00953FCD" w:rsidTr="00D82BDA">
        <w:trPr>
          <w:trHeight w:val="270"/>
        </w:trPr>
        <w:tc>
          <w:tcPr>
            <w:tcW w:w="803" w:type="dxa"/>
            <w:tcBorders>
              <w:top w:val="nil"/>
              <w:left w:val="single" w:sz="8" w:space="0" w:color="auto"/>
              <w:bottom w:val="single" w:sz="8" w:space="0" w:color="auto"/>
              <w:right w:val="nil"/>
            </w:tcBorders>
            <w:shd w:val="clear" w:color="auto" w:fill="auto"/>
            <w:vAlign w:val="bottom"/>
          </w:tcPr>
          <w:p w:rsidR="00953FCD" w:rsidRPr="00953FCD" w:rsidRDefault="00953FCD" w:rsidP="00953FCD">
            <w:pPr>
              <w:jc w:val="center"/>
              <w:rPr>
                <w:b/>
                <w:bCs/>
                <w:sz w:val="22"/>
                <w:szCs w:val="22"/>
                <w:lang w:val="lt-LT"/>
              </w:rPr>
            </w:pPr>
            <w:r w:rsidRPr="00953FCD">
              <w:rPr>
                <w:b/>
                <w:bCs/>
                <w:sz w:val="22"/>
                <w:szCs w:val="22"/>
                <w:lang w:val="lt-LT"/>
              </w:rPr>
              <w:t>B(a)P</w:t>
            </w:r>
          </w:p>
        </w:tc>
        <w:tc>
          <w:tcPr>
            <w:tcW w:w="720" w:type="dxa"/>
            <w:tcBorders>
              <w:top w:val="nil"/>
              <w:left w:val="single" w:sz="8" w:space="0" w:color="auto"/>
              <w:bottom w:val="single" w:sz="8"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8"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99" w:type="dxa"/>
            <w:gridSpan w:val="2"/>
            <w:tcBorders>
              <w:top w:val="nil"/>
              <w:left w:val="nil"/>
              <w:bottom w:val="single" w:sz="8"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8"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8"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8"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8"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8"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1055" w:type="dxa"/>
            <w:gridSpan w:val="2"/>
            <w:tcBorders>
              <w:top w:val="nil"/>
              <w:left w:val="nil"/>
              <w:bottom w:val="single" w:sz="8"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r>
      <w:tr w:rsidR="00953FCD" w:rsidRPr="00953FCD" w:rsidTr="00D82BDA">
        <w:trPr>
          <w:trHeight w:val="270"/>
        </w:trPr>
        <w:tc>
          <w:tcPr>
            <w:tcW w:w="8475" w:type="dxa"/>
            <w:gridSpan w:val="12"/>
            <w:tcBorders>
              <w:top w:val="nil"/>
              <w:left w:val="single" w:sz="8" w:space="0" w:color="auto"/>
              <w:bottom w:val="nil"/>
              <w:right w:val="single" w:sz="8" w:space="0" w:color="auto"/>
            </w:tcBorders>
            <w:shd w:val="clear" w:color="auto" w:fill="auto"/>
            <w:noWrap/>
            <w:vAlign w:val="bottom"/>
          </w:tcPr>
          <w:p w:rsidR="00D82BDA" w:rsidRPr="00953FCD" w:rsidRDefault="00D82BDA" w:rsidP="00D82BDA">
            <w:pPr>
              <w:jc w:val="center"/>
              <w:rPr>
                <w:lang w:val="lt-LT"/>
              </w:rPr>
            </w:pPr>
            <w:r w:rsidRPr="00953FCD">
              <w:rPr>
                <w:b/>
                <w:bCs/>
                <w:lang w:val="lt-LT"/>
              </w:rPr>
              <w:t>Aukštaitijos IMS</w:t>
            </w:r>
          </w:p>
        </w:tc>
      </w:tr>
      <w:tr w:rsidR="00953FCD" w:rsidRPr="00953FCD" w:rsidTr="00D82BDA">
        <w:trPr>
          <w:trHeight w:val="270"/>
        </w:trPr>
        <w:tc>
          <w:tcPr>
            <w:tcW w:w="803" w:type="dxa"/>
            <w:tcBorders>
              <w:top w:val="single" w:sz="8" w:space="0" w:color="auto"/>
              <w:left w:val="single" w:sz="8" w:space="0" w:color="auto"/>
              <w:bottom w:val="single" w:sz="8" w:space="0" w:color="auto"/>
              <w:right w:val="single" w:sz="8" w:space="0" w:color="auto"/>
            </w:tcBorders>
            <w:shd w:val="clear" w:color="auto" w:fill="auto"/>
            <w:noWrap/>
            <w:vAlign w:val="bottom"/>
          </w:tcPr>
          <w:p w:rsidR="00D82BDA" w:rsidRPr="00953FCD" w:rsidRDefault="00D82BDA" w:rsidP="00D82BDA">
            <w:pPr>
              <w:rPr>
                <w:sz w:val="22"/>
                <w:szCs w:val="22"/>
                <w:lang w:val="lt-LT"/>
              </w:rPr>
            </w:pPr>
            <w:r w:rsidRPr="00953FCD">
              <w:rPr>
                <w:sz w:val="22"/>
                <w:szCs w:val="22"/>
                <w:lang w:val="lt-LT"/>
              </w:rPr>
              <w:t> </w:t>
            </w:r>
          </w:p>
        </w:tc>
        <w:tc>
          <w:tcPr>
            <w:tcW w:w="720" w:type="dxa"/>
            <w:tcBorders>
              <w:top w:val="single" w:sz="8" w:space="0" w:color="auto"/>
              <w:left w:val="nil"/>
              <w:bottom w:val="nil"/>
              <w:right w:val="single" w:sz="4" w:space="0" w:color="auto"/>
            </w:tcBorders>
            <w:shd w:val="clear" w:color="auto" w:fill="auto"/>
            <w:noWrap/>
            <w:vAlign w:val="bottom"/>
          </w:tcPr>
          <w:p w:rsidR="00D82BDA" w:rsidRPr="00953FCD" w:rsidRDefault="00D82BDA" w:rsidP="00D82BDA">
            <w:pPr>
              <w:jc w:val="center"/>
              <w:rPr>
                <w:b/>
                <w:bCs/>
                <w:lang w:val="lt-LT"/>
              </w:rPr>
            </w:pPr>
            <w:r w:rsidRPr="00953FCD">
              <w:rPr>
                <w:b/>
                <w:bCs/>
                <w:lang w:val="lt-LT"/>
              </w:rPr>
              <w:t>Pb</w:t>
            </w:r>
          </w:p>
        </w:tc>
        <w:tc>
          <w:tcPr>
            <w:tcW w:w="833" w:type="dxa"/>
            <w:tcBorders>
              <w:top w:val="single" w:sz="8" w:space="0" w:color="auto"/>
              <w:left w:val="nil"/>
              <w:bottom w:val="nil"/>
              <w:right w:val="single" w:sz="4" w:space="0" w:color="auto"/>
            </w:tcBorders>
            <w:shd w:val="clear" w:color="auto" w:fill="auto"/>
            <w:noWrap/>
            <w:vAlign w:val="bottom"/>
          </w:tcPr>
          <w:p w:rsidR="00D82BDA" w:rsidRPr="00953FCD" w:rsidRDefault="00D82BDA" w:rsidP="00D82BDA">
            <w:pPr>
              <w:jc w:val="center"/>
              <w:rPr>
                <w:b/>
                <w:bCs/>
                <w:lang w:val="lt-LT"/>
              </w:rPr>
            </w:pPr>
            <w:r w:rsidRPr="00953FCD">
              <w:rPr>
                <w:b/>
                <w:bCs/>
                <w:lang w:val="lt-LT"/>
              </w:rPr>
              <w:t>Zn</w:t>
            </w:r>
          </w:p>
        </w:tc>
        <w:tc>
          <w:tcPr>
            <w:tcW w:w="720" w:type="dxa"/>
            <w:tcBorders>
              <w:top w:val="single" w:sz="8" w:space="0" w:color="auto"/>
              <w:left w:val="nil"/>
              <w:bottom w:val="nil"/>
              <w:right w:val="single" w:sz="4" w:space="0" w:color="auto"/>
            </w:tcBorders>
            <w:shd w:val="clear" w:color="auto" w:fill="auto"/>
            <w:noWrap/>
            <w:vAlign w:val="bottom"/>
          </w:tcPr>
          <w:p w:rsidR="00D82BDA" w:rsidRPr="00953FCD" w:rsidRDefault="00D82BDA" w:rsidP="00D82BDA">
            <w:pPr>
              <w:jc w:val="center"/>
              <w:rPr>
                <w:b/>
                <w:bCs/>
                <w:lang w:val="lt-LT"/>
              </w:rPr>
            </w:pPr>
            <w:r w:rsidRPr="00953FCD">
              <w:rPr>
                <w:b/>
                <w:bCs/>
                <w:lang w:val="lt-LT"/>
              </w:rPr>
              <w:t>Cr</w:t>
            </w:r>
          </w:p>
        </w:tc>
        <w:tc>
          <w:tcPr>
            <w:tcW w:w="1012" w:type="dxa"/>
            <w:gridSpan w:val="2"/>
            <w:tcBorders>
              <w:top w:val="single" w:sz="8" w:space="0" w:color="auto"/>
              <w:left w:val="nil"/>
              <w:bottom w:val="nil"/>
              <w:right w:val="single" w:sz="4" w:space="0" w:color="auto"/>
            </w:tcBorders>
            <w:shd w:val="clear" w:color="auto" w:fill="auto"/>
            <w:noWrap/>
            <w:vAlign w:val="bottom"/>
          </w:tcPr>
          <w:p w:rsidR="00D82BDA" w:rsidRPr="00953FCD" w:rsidRDefault="00D82BDA" w:rsidP="00D82BDA">
            <w:pPr>
              <w:jc w:val="center"/>
              <w:rPr>
                <w:b/>
                <w:bCs/>
                <w:lang w:val="lt-LT"/>
              </w:rPr>
            </w:pPr>
            <w:r w:rsidRPr="00953FCD">
              <w:rPr>
                <w:b/>
                <w:bCs/>
                <w:lang w:val="lt-LT"/>
              </w:rPr>
              <w:t>Ni</w:t>
            </w:r>
          </w:p>
        </w:tc>
        <w:tc>
          <w:tcPr>
            <w:tcW w:w="833" w:type="dxa"/>
            <w:tcBorders>
              <w:top w:val="single" w:sz="8" w:space="0" w:color="auto"/>
              <w:left w:val="nil"/>
              <w:bottom w:val="nil"/>
              <w:right w:val="single" w:sz="4" w:space="0" w:color="auto"/>
            </w:tcBorders>
            <w:shd w:val="clear" w:color="auto" w:fill="auto"/>
            <w:noWrap/>
            <w:vAlign w:val="bottom"/>
          </w:tcPr>
          <w:p w:rsidR="00D82BDA" w:rsidRPr="00953FCD" w:rsidRDefault="00D82BDA" w:rsidP="00D82BDA">
            <w:pPr>
              <w:jc w:val="center"/>
              <w:rPr>
                <w:b/>
                <w:bCs/>
                <w:lang w:val="lt-LT"/>
              </w:rPr>
            </w:pPr>
            <w:r w:rsidRPr="00953FCD">
              <w:rPr>
                <w:b/>
                <w:bCs/>
                <w:lang w:val="lt-LT"/>
              </w:rPr>
              <w:t>Cu</w:t>
            </w:r>
          </w:p>
        </w:tc>
        <w:tc>
          <w:tcPr>
            <w:tcW w:w="833" w:type="dxa"/>
            <w:tcBorders>
              <w:top w:val="single" w:sz="8" w:space="0" w:color="auto"/>
              <w:left w:val="nil"/>
              <w:bottom w:val="nil"/>
              <w:right w:val="single" w:sz="4" w:space="0" w:color="auto"/>
            </w:tcBorders>
            <w:shd w:val="clear" w:color="auto" w:fill="auto"/>
            <w:noWrap/>
            <w:vAlign w:val="bottom"/>
          </w:tcPr>
          <w:p w:rsidR="00D82BDA" w:rsidRPr="00953FCD" w:rsidRDefault="00D82BDA" w:rsidP="00D82BDA">
            <w:pPr>
              <w:jc w:val="center"/>
              <w:rPr>
                <w:b/>
                <w:bCs/>
                <w:lang w:val="lt-LT"/>
              </w:rPr>
            </w:pPr>
            <w:r w:rsidRPr="00953FCD">
              <w:rPr>
                <w:b/>
                <w:bCs/>
                <w:lang w:val="lt-LT"/>
              </w:rPr>
              <w:t>Cd</w:t>
            </w:r>
          </w:p>
        </w:tc>
        <w:tc>
          <w:tcPr>
            <w:tcW w:w="833" w:type="dxa"/>
            <w:tcBorders>
              <w:top w:val="single" w:sz="8" w:space="0" w:color="auto"/>
              <w:left w:val="nil"/>
              <w:bottom w:val="nil"/>
              <w:right w:val="single" w:sz="4" w:space="0" w:color="auto"/>
            </w:tcBorders>
            <w:shd w:val="clear" w:color="auto" w:fill="auto"/>
            <w:noWrap/>
            <w:vAlign w:val="bottom"/>
          </w:tcPr>
          <w:p w:rsidR="00D82BDA" w:rsidRPr="00953FCD" w:rsidRDefault="00D82BDA" w:rsidP="00D82BDA">
            <w:pPr>
              <w:jc w:val="center"/>
              <w:rPr>
                <w:b/>
                <w:bCs/>
                <w:lang w:val="lt-LT"/>
              </w:rPr>
            </w:pPr>
            <w:r w:rsidRPr="00953FCD">
              <w:rPr>
                <w:b/>
                <w:bCs/>
                <w:lang w:val="lt-LT"/>
              </w:rPr>
              <w:t>As</w:t>
            </w:r>
          </w:p>
        </w:tc>
        <w:tc>
          <w:tcPr>
            <w:tcW w:w="899" w:type="dxa"/>
            <w:gridSpan w:val="2"/>
            <w:tcBorders>
              <w:top w:val="single" w:sz="8" w:space="0" w:color="auto"/>
              <w:left w:val="nil"/>
              <w:bottom w:val="nil"/>
              <w:right w:val="single" w:sz="4" w:space="0" w:color="auto"/>
            </w:tcBorders>
            <w:shd w:val="clear" w:color="auto" w:fill="auto"/>
            <w:noWrap/>
            <w:vAlign w:val="bottom"/>
          </w:tcPr>
          <w:p w:rsidR="00D82BDA" w:rsidRPr="00953FCD" w:rsidRDefault="00D82BDA" w:rsidP="00D82BDA">
            <w:pPr>
              <w:jc w:val="center"/>
              <w:rPr>
                <w:b/>
                <w:bCs/>
                <w:lang w:val="lt-LT"/>
              </w:rPr>
            </w:pPr>
            <w:r w:rsidRPr="00953FCD">
              <w:rPr>
                <w:b/>
                <w:bCs/>
                <w:lang w:val="lt-LT"/>
              </w:rPr>
              <w:t>Hg</w:t>
            </w:r>
          </w:p>
        </w:tc>
        <w:tc>
          <w:tcPr>
            <w:tcW w:w="989" w:type="dxa"/>
            <w:tcBorders>
              <w:top w:val="single" w:sz="8" w:space="0" w:color="auto"/>
              <w:left w:val="nil"/>
              <w:bottom w:val="nil"/>
              <w:right w:val="single" w:sz="4" w:space="0" w:color="auto"/>
            </w:tcBorders>
            <w:shd w:val="clear" w:color="auto" w:fill="auto"/>
            <w:noWrap/>
            <w:vAlign w:val="bottom"/>
          </w:tcPr>
          <w:p w:rsidR="00D82BDA" w:rsidRPr="00953FCD" w:rsidRDefault="00D82BDA" w:rsidP="00D82BDA">
            <w:pPr>
              <w:jc w:val="center"/>
              <w:rPr>
                <w:b/>
                <w:bCs/>
                <w:lang w:val="lt-LT"/>
              </w:rPr>
            </w:pPr>
            <w:r w:rsidRPr="00953FCD">
              <w:rPr>
                <w:b/>
                <w:bCs/>
                <w:lang w:val="lt-LT"/>
              </w:rPr>
              <w:t>B(a)P</w:t>
            </w:r>
          </w:p>
        </w:tc>
      </w:tr>
      <w:tr w:rsidR="00953FCD" w:rsidRPr="00953FCD" w:rsidTr="00D82BDA">
        <w:trPr>
          <w:trHeight w:val="255"/>
        </w:trPr>
        <w:tc>
          <w:tcPr>
            <w:tcW w:w="803" w:type="dxa"/>
            <w:tcBorders>
              <w:top w:val="nil"/>
              <w:left w:val="single" w:sz="8" w:space="0" w:color="auto"/>
              <w:bottom w:val="single" w:sz="4" w:space="0" w:color="auto"/>
              <w:right w:val="nil"/>
            </w:tcBorders>
            <w:shd w:val="clear" w:color="auto" w:fill="auto"/>
            <w:noWrap/>
            <w:vAlign w:val="bottom"/>
          </w:tcPr>
          <w:p w:rsidR="00953FCD" w:rsidRPr="00953FCD" w:rsidRDefault="00953FCD" w:rsidP="00953FCD">
            <w:pPr>
              <w:jc w:val="center"/>
              <w:rPr>
                <w:b/>
                <w:bCs/>
                <w:sz w:val="22"/>
                <w:szCs w:val="22"/>
                <w:lang w:val="lt-LT"/>
              </w:rPr>
            </w:pPr>
            <w:r w:rsidRPr="00953FCD">
              <w:rPr>
                <w:b/>
                <w:bCs/>
                <w:sz w:val="22"/>
                <w:szCs w:val="22"/>
                <w:lang w:val="lt-LT"/>
              </w:rPr>
              <w:t>Pb</w:t>
            </w:r>
          </w:p>
        </w:tc>
        <w:tc>
          <w:tcPr>
            <w:tcW w:w="720" w:type="dxa"/>
            <w:tcBorders>
              <w:top w:val="single" w:sz="8" w:space="0" w:color="auto"/>
              <w:left w:val="single" w:sz="8" w:space="0" w:color="auto"/>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c>
          <w:tcPr>
            <w:tcW w:w="833" w:type="dxa"/>
            <w:tcBorders>
              <w:top w:val="single" w:sz="8" w:space="0" w:color="auto"/>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265</w:t>
            </w:r>
          </w:p>
        </w:tc>
        <w:tc>
          <w:tcPr>
            <w:tcW w:w="720" w:type="dxa"/>
            <w:tcBorders>
              <w:top w:val="single" w:sz="8" w:space="0" w:color="auto"/>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958</w:t>
            </w:r>
          </w:p>
        </w:tc>
        <w:tc>
          <w:tcPr>
            <w:tcW w:w="1012" w:type="dxa"/>
            <w:gridSpan w:val="2"/>
            <w:tcBorders>
              <w:top w:val="single" w:sz="8" w:space="0" w:color="auto"/>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717</w:t>
            </w:r>
          </w:p>
        </w:tc>
        <w:tc>
          <w:tcPr>
            <w:tcW w:w="833" w:type="dxa"/>
            <w:tcBorders>
              <w:top w:val="single" w:sz="8" w:space="0" w:color="auto"/>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438</w:t>
            </w:r>
          </w:p>
        </w:tc>
        <w:tc>
          <w:tcPr>
            <w:tcW w:w="833" w:type="dxa"/>
            <w:tcBorders>
              <w:top w:val="single" w:sz="8" w:space="0" w:color="auto"/>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726</w:t>
            </w:r>
          </w:p>
        </w:tc>
        <w:tc>
          <w:tcPr>
            <w:tcW w:w="833" w:type="dxa"/>
            <w:tcBorders>
              <w:top w:val="single" w:sz="8" w:space="0" w:color="auto"/>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410</w:t>
            </w:r>
          </w:p>
        </w:tc>
        <w:tc>
          <w:tcPr>
            <w:tcW w:w="899" w:type="dxa"/>
            <w:gridSpan w:val="2"/>
            <w:tcBorders>
              <w:top w:val="single" w:sz="8" w:space="0" w:color="auto"/>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057</w:t>
            </w:r>
          </w:p>
        </w:tc>
        <w:tc>
          <w:tcPr>
            <w:tcW w:w="989" w:type="dxa"/>
            <w:tcBorders>
              <w:top w:val="single" w:sz="8" w:space="0" w:color="auto"/>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109</w:t>
            </w:r>
          </w:p>
        </w:tc>
      </w:tr>
      <w:tr w:rsidR="00953FCD" w:rsidRPr="00953FCD" w:rsidTr="00D82BDA">
        <w:trPr>
          <w:trHeight w:val="255"/>
        </w:trPr>
        <w:tc>
          <w:tcPr>
            <w:tcW w:w="803" w:type="dxa"/>
            <w:tcBorders>
              <w:top w:val="nil"/>
              <w:left w:val="single" w:sz="8" w:space="0" w:color="auto"/>
              <w:bottom w:val="single" w:sz="4" w:space="0" w:color="auto"/>
              <w:right w:val="nil"/>
            </w:tcBorders>
            <w:shd w:val="clear" w:color="auto" w:fill="auto"/>
            <w:noWrap/>
            <w:vAlign w:val="bottom"/>
          </w:tcPr>
          <w:p w:rsidR="00953FCD" w:rsidRPr="00953FCD" w:rsidRDefault="00953FCD" w:rsidP="00953FCD">
            <w:pPr>
              <w:jc w:val="center"/>
              <w:rPr>
                <w:b/>
                <w:bCs/>
                <w:sz w:val="22"/>
                <w:szCs w:val="22"/>
                <w:lang w:val="lt-LT"/>
              </w:rPr>
            </w:pPr>
            <w:r w:rsidRPr="00953FCD">
              <w:rPr>
                <w:b/>
                <w:bCs/>
                <w:sz w:val="22"/>
                <w:szCs w:val="22"/>
                <w:lang w:val="lt-LT"/>
              </w:rPr>
              <w:t>Zn</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355</w:t>
            </w:r>
          </w:p>
        </w:tc>
        <w:tc>
          <w:tcPr>
            <w:tcW w:w="1012" w:type="dxa"/>
            <w:gridSpan w:val="2"/>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658</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276</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672</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310</w:t>
            </w:r>
          </w:p>
        </w:tc>
        <w:tc>
          <w:tcPr>
            <w:tcW w:w="899" w:type="dxa"/>
            <w:gridSpan w:val="2"/>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258</w:t>
            </w:r>
          </w:p>
        </w:tc>
        <w:tc>
          <w:tcPr>
            <w:tcW w:w="989"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085</w:t>
            </w:r>
          </w:p>
        </w:tc>
      </w:tr>
      <w:tr w:rsidR="00953FCD" w:rsidRPr="00953FCD" w:rsidTr="00D82BDA">
        <w:trPr>
          <w:trHeight w:val="255"/>
        </w:trPr>
        <w:tc>
          <w:tcPr>
            <w:tcW w:w="803" w:type="dxa"/>
            <w:tcBorders>
              <w:top w:val="nil"/>
              <w:left w:val="single" w:sz="8" w:space="0" w:color="auto"/>
              <w:bottom w:val="single" w:sz="4" w:space="0" w:color="auto"/>
              <w:right w:val="nil"/>
            </w:tcBorders>
            <w:shd w:val="clear" w:color="auto" w:fill="auto"/>
            <w:noWrap/>
            <w:vAlign w:val="bottom"/>
          </w:tcPr>
          <w:p w:rsidR="00953FCD" w:rsidRPr="00953FCD" w:rsidRDefault="00953FCD" w:rsidP="00953FCD">
            <w:pPr>
              <w:jc w:val="center"/>
              <w:rPr>
                <w:b/>
                <w:bCs/>
                <w:sz w:val="22"/>
                <w:szCs w:val="22"/>
                <w:lang w:val="lt-LT"/>
              </w:rPr>
            </w:pPr>
            <w:r w:rsidRPr="00953FCD">
              <w:rPr>
                <w:b/>
                <w:bCs/>
                <w:sz w:val="22"/>
                <w:szCs w:val="22"/>
                <w:lang w:val="lt-LT"/>
              </w:rPr>
              <w:t>Cr</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c>
          <w:tcPr>
            <w:tcW w:w="1012" w:type="dxa"/>
            <w:gridSpan w:val="2"/>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833</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409</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766</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425</w:t>
            </w:r>
          </w:p>
        </w:tc>
        <w:tc>
          <w:tcPr>
            <w:tcW w:w="899" w:type="dxa"/>
            <w:gridSpan w:val="2"/>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097</w:t>
            </w:r>
          </w:p>
        </w:tc>
        <w:tc>
          <w:tcPr>
            <w:tcW w:w="989"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164</w:t>
            </w:r>
          </w:p>
        </w:tc>
      </w:tr>
      <w:tr w:rsidR="00953FCD" w:rsidRPr="00953FCD" w:rsidTr="00D82BDA">
        <w:trPr>
          <w:trHeight w:val="255"/>
        </w:trPr>
        <w:tc>
          <w:tcPr>
            <w:tcW w:w="803" w:type="dxa"/>
            <w:tcBorders>
              <w:top w:val="nil"/>
              <w:left w:val="single" w:sz="8" w:space="0" w:color="auto"/>
              <w:bottom w:val="single" w:sz="4" w:space="0" w:color="auto"/>
              <w:right w:val="nil"/>
            </w:tcBorders>
            <w:shd w:val="clear" w:color="auto" w:fill="auto"/>
            <w:noWrap/>
            <w:vAlign w:val="bottom"/>
          </w:tcPr>
          <w:p w:rsidR="00953FCD" w:rsidRPr="00953FCD" w:rsidRDefault="00953FCD" w:rsidP="00953FCD">
            <w:pPr>
              <w:jc w:val="center"/>
              <w:rPr>
                <w:b/>
                <w:bCs/>
                <w:sz w:val="22"/>
                <w:szCs w:val="22"/>
                <w:lang w:val="lt-LT"/>
              </w:rPr>
            </w:pPr>
            <w:r w:rsidRPr="00953FCD">
              <w:rPr>
                <w:b/>
                <w:bCs/>
                <w:sz w:val="22"/>
                <w:szCs w:val="22"/>
                <w:lang w:val="lt-LT"/>
              </w:rPr>
              <w:t>Ni</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1012" w:type="dxa"/>
            <w:gridSpan w:val="2"/>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363</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724</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305</w:t>
            </w:r>
          </w:p>
        </w:tc>
        <w:tc>
          <w:tcPr>
            <w:tcW w:w="899" w:type="dxa"/>
            <w:gridSpan w:val="2"/>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303</w:t>
            </w:r>
          </w:p>
        </w:tc>
        <w:tc>
          <w:tcPr>
            <w:tcW w:w="989"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307</w:t>
            </w:r>
          </w:p>
        </w:tc>
      </w:tr>
      <w:tr w:rsidR="00953FCD" w:rsidRPr="00953FCD" w:rsidTr="00D82BDA">
        <w:trPr>
          <w:trHeight w:val="255"/>
        </w:trPr>
        <w:tc>
          <w:tcPr>
            <w:tcW w:w="803" w:type="dxa"/>
            <w:tcBorders>
              <w:top w:val="nil"/>
              <w:left w:val="single" w:sz="8" w:space="0" w:color="auto"/>
              <w:bottom w:val="single" w:sz="4" w:space="0" w:color="auto"/>
              <w:right w:val="nil"/>
            </w:tcBorders>
            <w:shd w:val="clear" w:color="auto" w:fill="auto"/>
            <w:noWrap/>
            <w:vAlign w:val="bottom"/>
          </w:tcPr>
          <w:p w:rsidR="00953FCD" w:rsidRPr="00953FCD" w:rsidRDefault="00953FCD" w:rsidP="00953FCD">
            <w:pPr>
              <w:jc w:val="center"/>
              <w:rPr>
                <w:b/>
                <w:bCs/>
                <w:sz w:val="22"/>
                <w:szCs w:val="22"/>
                <w:lang w:val="lt-LT"/>
              </w:rPr>
            </w:pPr>
            <w:r w:rsidRPr="00953FCD">
              <w:rPr>
                <w:b/>
                <w:bCs/>
                <w:sz w:val="22"/>
                <w:szCs w:val="22"/>
                <w:lang w:val="lt-LT"/>
              </w:rPr>
              <w:t>Cu</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1012" w:type="dxa"/>
            <w:gridSpan w:val="2"/>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622</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578</w:t>
            </w:r>
          </w:p>
        </w:tc>
        <w:tc>
          <w:tcPr>
            <w:tcW w:w="899" w:type="dxa"/>
            <w:gridSpan w:val="2"/>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064</w:t>
            </w:r>
          </w:p>
        </w:tc>
        <w:tc>
          <w:tcPr>
            <w:tcW w:w="989"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048</w:t>
            </w:r>
          </w:p>
        </w:tc>
      </w:tr>
      <w:tr w:rsidR="00953FCD" w:rsidRPr="00953FCD" w:rsidTr="00D82BDA">
        <w:trPr>
          <w:trHeight w:val="255"/>
        </w:trPr>
        <w:tc>
          <w:tcPr>
            <w:tcW w:w="803" w:type="dxa"/>
            <w:tcBorders>
              <w:top w:val="nil"/>
              <w:left w:val="single" w:sz="8" w:space="0" w:color="auto"/>
              <w:bottom w:val="single" w:sz="4" w:space="0" w:color="auto"/>
              <w:right w:val="nil"/>
            </w:tcBorders>
            <w:shd w:val="clear" w:color="auto" w:fill="auto"/>
            <w:noWrap/>
            <w:vAlign w:val="bottom"/>
          </w:tcPr>
          <w:p w:rsidR="00953FCD" w:rsidRPr="00953FCD" w:rsidRDefault="00953FCD" w:rsidP="00953FCD">
            <w:pPr>
              <w:jc w:val="center"/>
              <w:rPr>
                <w:b/>
                <w:bCs/>
                <w:sz w:val="22"/>
                <w:szCs w:val="22"/>
                <w:lang w:val="lt-LT"/>
              </w:rPr>
            </w:pPr>
            <w:r w:rsidRPr="00953FCD">
              <w:rPr>
                <w:b/>
                <w:bCs/>
                <w:sz w:val="22"/>
                <w:szCs w:val="22"/>
                <w:lang w:val="lt-LT"/>
              </w:rPr>
              <w:t>Cd</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1012" w:type="dxa"/>
            <w:gridSpan w:val="2"/>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665</w:t>
            </w:r>
          </w:p>
        </w:tc>
        <w:tc>
          <w:tcPr>
            <w:tcW w:w="899" w:type="dxa"/>
            <w:gridSpan w:val="2"/>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196</w:t>
            </w:r>
          </w:p>
        </w:tc>
        <w:tc>
          <w:tcPr>
            <w:tcW w:w="989"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196</w:t>
            </w:r>
          </w:p>
        </w:tc>
      </w:tr>
      <w:tr w:rsidR="00953FCD" w:rsidRPr="00953FCD" w:rsidTr="00D82BDA">
        <w:trPr>
          <w:trHeight w:val="255"/>
        </w:trPr>
        <w:tc>
          <w:tcPr>
            <w:tcW w:w="803" w:type="dxa"/>
            <w:tcBorders>
              <w:top w:val="nil"/>
              <w:left w:val="single" w:sz="8" w:space="0" w:color="auto"/>
              <w:bottom w:val="single" w:sz="4" w:space="0" w:color="auto"/>
              <w:right w:val="nil"/>
            </w:tcBorders>
            <w:shd w:val="clear" w:color="auto" w:fill="auto"/>
            <w:noWrap/>
            <w:vAlign w:val="bottom"/>
          </w:tcPr>
          <w:p w:rsidR="00953FCD" w:rsidRPr="00953FCD" w:rsidRDefault="00953FCD" w:rsidP="00953FCD">
            <w:pPr>
              <w:jc w:val="center"/>
              <w:rPr>
                <w:b/>
                <w:bCs/>
                <w:sz w:val="22"/>
                <w:szCs w:val="22"/>
                <w:lang w:val="lt-LT"/>
              </w:rPr>
            </w:pPr>
            <w:r w:rsidRPr="00953FCD">
              <w:rPr>
                <w:b/>
                <w:bCs/>
                <w:sz w:val="22"/>
                <w:szCs w:val="22"/>
                <w:lang w:val="lt-LT"/>
              </w:rPr>
              <w:t>As</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1012" w:type="dxa"/>
            <w:gridSpan w:val="2"/>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c>
          <w:tcPr>
            <w:tcW w:w="899" w:type="dxa"/>
            <w:gridSpan w:val="2"/>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315</w:t>
            </w:r>
          </w:p>
        </w:tc>
        <w:tc>
          <w:tcPr>
            <w:tcW w:w="989"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107</w:t>
            </w:r>
          </w:p>
        </w:tc>
      </w:tr>
      <w:tr w:rsidR="00953FCD" w:rsidRPr="00953FCD" w:rsidTr="00D82BDA">
        <w:trPr>
          <w:trHeight w:val="255"/>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3FCD" w:rsidRPr="00953FCD" w:rsidRDefault="00953FCD" w:rsidP="00953FCD">
            <w:pPr>
              <w:jc w:val="center"/>
              <w:rPr>
                <w:b/>
                <w:bCs/>
                <w:sz w:val="22"/>
                <w:szCs w:val="22"/>
                <w:lang w:val="lt-LT"/>
              </w:rPr>
            </w:pPr>
            <w:r w:rsidRPr="00953FCD">
              <w:rPr>
                <w:b/>
                <w:bCs/>
                <w:sz w:val="22"/>
                <w:szCs w:val="22"/>
                <w:lang w:val="lt-LT"/>
              </w:rPr>
              <w:t>Hg</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10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613</w:t>
            </w:r>
          </w:p>
        </w:tc>
      </w:tr>
      <w:tr w:rsidR="00953FCD" w:rsidRPr="00953FCD" w:rsidTr="00D82BDA">
        <w:trPr>
          <w:trHeight w:val="255"/>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3FCD" w:rsidRPr="00953FCD" w:rsidRDefault="00953FCD" w:rsidP="00953FCD">
            <w:pPr>
              <w:jc w:val="center"/>
              <w:rPr>
                <w:b/>
                <w:bCs/>
                <w:sz w:val="22"/>
                <w:szCs w:val="22"/>
                <w:lang w:val="lt-LT"/>
              </w:rPr>
            </w:pPr>
            <w:r w:rsidRPr="00953FCD">
              <w:rPr>
                <w:b/>
                <w:bCs/>
                <w:sz w:val="22"/>
                <w:szCs w:val="22"/>
                <w:lang w:val="lt-LT"/>
              </w:rPr>
              <w:t>B(a)P</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10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r>
    </w:tbl>
    <w:p w:rsidR="00D82BDA" w:rsidRPr="00953FCD" w:rsidRDefault="00D82BDA" w:rsidP="00D82BDA">
      <w:pPr>
        <w:rPr>
          <w:lang w:val="lt-LT"/>
        </w:rPr>
      </w:pPr>
    </w:p>
    <w:p w:rsidR="00D82BDA" w:rsidRPr="00953FCD" w:rsidRDefault="00D82BDA" w:rsidP="00D82BDA">
      <w:pPr>
        <w:jc w:val="both"/>
        <w:rPr>
          <w:sz w:val="22"/>
          <w:szCs w:val="22"/>
          <w:lang w:val="lt-LT"/>
        </w:rPr>
      </w:pPr>
      <w:r w:rsidRPr="00953FCD">
        <w:rPr>
          <w:sz w:val="22"/>
          <w:szCs w:val="22"/>
          <w:lang w:val="lt-LT"/>
        </w:rPr>
        <w:lastRenderedPageBreak/>
        <w:t>6 lentelė. Koreliacijos koeficientų tarp kritulių, iškritusių su krituliais sunkiųjų metalų bei benz(a)pireno kiekių vertės.</w:t>
      </w:r>
    </w:p>
    <w:tbl>
      <w:tblPr>
        <w:tblW w:w="9015" w:type="dxa"/>
        <w:tblInd w:w="93" w:type="dxa"/>
        <w:tblLook w:val="0000" w:firstRow="0" w:lastRow="0" w:firstColumn="0" w:lastColumn="0" w:noHBand="0" w:noVBand="0"/>
      </w:tblPr>
      <w:tblGrid>
        <w:gridCol w:w="803"/>
        <w:gridCol w:w="720"/>
        <w:gridCol w:w="720"/>
        <w:gridCol w:w="720"/>
        <w:gridCol w:w="720"/>
        <w:gridCol w:w="833"/>
        <w:gridCol w:w="833"/>
        <w:gridCol w:w="915"/>
        <w:gridCol w:w="900"/>
        <w:gridCol w:w="833"/>
        <w:gridCol w:w="1018"/>
      </w:tblGrid>
      <w:tr w:rsidR="00953FCD" w:rsidRPr="00953FCD" w:rsidTr="00D82BDA">
        <w:trPr>
          <w:trHeight w:val="270"/>
        </w:trPr>
        <w:tc>
          <w:tcPr>
            <w:tcW w:w="9015" w:type="dxa"/>
            <w:gridSpan w:val="11"/>
            <w:tcBorders>
              <w:top w:val="single" w:sz="8" w:space="0" w:color="auto"/>
              <w:left w:val="single" w:sz="8" w:space="0" w:color="auto"/>
              <w:bottom w:val="nil"/>
              <w:right w:val="single" w:sz="8" w:space="0" w:color="auto"/>
            </w:tcBorders>
            <w:shd w:val="clear" w:color="auto" w:fill="auto"/>
            <w:noWrap/>
            <w:vAlign w:val="bottom"/>
          </w:tcPr>
          <w:p w:rsidR="00D82BDA" w:rsidRPr="00953FCD" w:rsidRDefault="00D82BDA" w:rsidP="00D82BDA">
            <w:pPr>
              <w:jc w:val="center"/>
              <w:rPr>
                <w:rFonts w:ascii="Arial" w:hAnsi="Arial" w:cs="Arial"/>
                <w:sz w:val="22"/>
                <w:szCs w:val="22"/>
                <w:lang w:val="lt-LT"/>
              </w:rPr>
            </w:pPr>
            <w:r w:rsidRPr="00953FCD">
              <w:rPr>
                <w:b/>
                <w:bCs/>
                <w:sz w:val="22"/>
                <w:szCs w:val="22"/>
                <w:lang w:val="lt-LT"/>
              </w:rPr>
              <w:t>Žemaitijos IMS</w:t>
            </w:r>
          </w:p>
        </w:tc>
      </w:tr>
      <w:tr w:rsidR="00953FCD" w:rsidRPr="00953FCD" w:rsidTr="00D82BDA">
        <w:trPr>
          <w:trHeight w:val="270"/>
        </w:trPr>
        <w:tc>
          <w:tcPr>
            <w:tcW w:w="803" w:type="dxa"/>
            <w:tcBorders>
              <w:top w:val="single" w:sz="8" w:space="0" w:color="auto"/>
              <w:left w:val="single" w:sz="8" w:space="0" w:color="auto"/>
              <w:bottom w:val="single" w:sz="8" w:space="0" w:color="auto"/>
              <w:right w:val="single" w:sz="8" w:space="0" w:color="auto"/>
            </w:tcBorders>
            <w:shd w:val="clear" w:color="auto" w:fill="auto"/>
            <w:noWrap/>
            <w:vAlign w:val="bottom"/>
          </w:tcPr>
          <w:p w:rsidR="00D82BDA" w:rsidRPr="00953FCD" w:rsidRDefault="00D82BDA" w:rsidP="00D82BDA">
            <w:pPr>
              <w:rPr>
                <w:sz w:val="22"/>
                <w:szCs w:val="22"/>
                <w:lang w:val="lt-LT"/>
              </w:rPr>
            </w:pPr>
            <w:r w:rsidRPr="00953FCD">
              <w:rPr>
                <w:sz w:val="22"/>
                <w:szCs w:val="22"/>
                <w:lang w:val="lt-LT"/>
              </w:rPr>
              <w:t> </w:t>
            </w:r>
          </w:p>
        </w:tc>
        <w:tc>
          <w:tcPr>
            <w:tcW w:w="720" w:type="dxa"/>
            <w:tcBorders>
              <w:top w:val="single" w:sz="8" w:space="0" w:color="auto"/>
              <w:left w:val="nil"/>
              <w:bottom w:val="nil"/>
              <w:right w:val="single" w:sz="4" w:space="0" w:color="auto"/>
            </w:tcBorders>
            <w:shd w:val="clear" w:color="auto" w:fill="auto"/>
            <w:noWrap/>
            <w:vAlign w:val="bottom"/>
          </w:tcPr>
          <w:p w:rsidR="00D82BDA" w:rsidRPr="00953FCD" w:rsidRDefault="00D82BDA" w:rsidP="00D82BDA">
            <w:pPr>
              <w:jc w:val="center"/>
              <w:rPr>
                <w:b/>
                <w:bCs/>
                <w:sz w:val="22"/>
                <w:szCs w:val="22"/>
                <w:lang w:val="lt-LT"/>
              </w:rPr>
            </w:pPr>
            <w:r w:rsidRPr="00953FCD">
              <w:rPr>
                <w:b/>
                <w:bCs/>
                <w:sz w:val="22"/>
                <w:szCs w:val="22"/>
                <w:lang w:val="lt-LT"/>
              </w:rPr>
              <w:t xml:space="preserve">h </w:t>
            </w:r>
          </w:p>
        </w:tc>
        <w:tc>
          <w:tcPr>
            <w:tcW w:w="720" w:type="dxa"/>
            <w:tcBorders>
              <w:top w:val="single" w:sz="8" w:space="0" w:color="auto"/>
              <w:left w:val="nil"/>
              <w:bottom w:val="nil"/>
              <w:right w:val="single" w:sz="4" w:space="0" w:color="auto"/>
            </w:tcBorders>
            <w:shd w:val="clear" w:color="auto" w:fill="auto"/>
            <w:noWrap/>
            <w:vAlign w:val="bottom"/>
          </w:tcPr>
          <w:p w:rsidR="00D82BDA" w:rsidRPr="00953FCD" w:rsidRDefault="00D82BDA" w:rsidP="00D82BDA">
            <w:pPr>
              <w:jc w:val="center"/>
              <w:rPr>
                <w:b/>
                <w:bCs/>
                <w:sz w:val="22"/>
                <w:szCs w:val="22"/>
                <w:lang w:val="lt-LT"/>
              </w:rPr>
            </w:pPr>
            <w:r w:rsidRPr="00953FCD">
              <w:rPr>
                <w:b/>
                <w:bCs/>
                <w:sz w:val="22"/>
                <w:szCs w:val="22"/>
                <w:lang w:val="lt-LT"/>
              </w:rPr>
              <w:t>Pb</w:t>
            </w:r>
          </w:p>
        </w:tc>
        <w:tc>
          <w:tcPr>
            <w:tcW w:w="720" w:type="dxa"/>
            <w:tcBorders>
              <w:top w:val="single" w:sz="8" w:space="0" w:color="auto"/>
              <w:left w:val="nil"/>
              <w:bottom w:val="nil"/>
              <w:right w:val="single" w:sz="4" w:space="0" w:color="auto"/>
            </w:tcBorders>
            <w:shd w:val="clear" w:color="auto" w:fill="auto"/>
            <w:noWrap/>
            <w:vAlign w:val="bottom"/>
          </w:tcPr>
          <w:p w:rsidR="00D82BDA" w:rsidRPr="00953FCD" w:rsidRDefault="00D82BDA" w:rsidP="00D82BDA">
            <w:pPr>
              <w:jc w:val="center"/>
              <w:rPr>
                <w:b/>
                <w:bCs/>
                <w:sz w:val="22"/>
                <w:szCs w:val="22"/>
                <w:lang w:val="lt-LT"/>
              </w:rPr>
            </w:pPr>
            <w:r w:rsidRPr="00953FCD">
              <w:rPr>
                <w:b/>
                <w:bCs/>
                <w:sz w:val="22"/>
                <w:szCs w:val="22"/>
                <w:lang w:val="lt-LT"/>
              </w:rPr>
              <w:t>Zn</w:t>
            </w:r>
          </w:p>
        </w:tc>
        <w:tc>
          <w:tcPr>
            <w:tcW w:w="720" w:type="dxa"/>
            <w:tcBorders>
              <w:top w:val="single" w:sz="8" w:space="0" w:color="auto"/>
              <w:left w:val="nil"/>
              <w:bottom w:val="nil"/>
              <w:right w:val="single" w:sz="4" w:space="0" w:color="auto"/>
            </w:tcBorders>
            <w:shd w:val="clear" w:color="auto" w:fill="auto"/>
            <w:noWrap/>
            <w:vAlign w:val="bottom"/>
          </w:tcPr>
          <w:p w:rsidR="00D82BDA" w:rsidRPr="00953FCD" w:rsidRDefault="00D82BDA" w:rsidP="00D82BDA">
            <w:pPr>
              <w:jc w:val="center"/>
              <w:rPr>
                <w:b/>
                <w:bCs/>
                <w:sz w:val="22"/>
                <w:szCs w:val="22"/>
                <w:lang w:val="lt-LT"/>
              </w:rPr>
            </w:pPr>
            <w:r w:rsidRPr="00953FCD">
              <w:rPr>
                <w:b/>
                <w:bCs/>
                <w:sz w:val="22"/>
                <w:szCs w:val="22"/>
                <w:lang w:val="lt-LT"/>
              </w:rPr>
              <w:t>Cr</w:t>
            </w:r>
          </w:p>
        </w:tc>
        <w:tc>
          <w:tcPr>
            <w:tcW w:w="833" w:type="dxa"/>
            <w:tcBorders>
              <w:top w:val="single" w:sz="8" w:space="0" w:color="auto"/>
              <w:left w:val="nil"/>
              <w:bottom w:val="nil"/>
              <w:right w:val="single" w:sz="4" w:space="0" w:color="auto"/>
            </w:tcBorders>
            <w:shd w:val="clear" w:color="auto" w:fill="auto"/>
            <w:noWrap/>
            <w:vAlign w:val="bottom"/>
          </w:tcPr>
          <w:p w:rsidR="00D82BDA" w:rsidRPr="00953FCD" w:rsidRDefault="00D82BDA" w:rsidP="00D82BDA">
            <w:pPr>
              <w:jc w:val="center"/>
              <w:rPr>
                <w:b/>
                <w:bCs/>
                <w:sz w:val="22"/>
                <w:szCs w:val="22"/>
                <w:lang w:val="lt-LT"/>
              </w:rPr>
            </w:pPr>
            <w:r w:rsidRPr="00953FCD">
              <w:rPr>
                <w:b/>
                <w:bCs/>
                <w:sz w:val="22"/>
                <w:szCs w:val="22"/>
                <w:lang w:val="lt-LT"/>
              </w:rPr>
              <w:t>Ni</w:t>
            </w:r>
          </w:p>
        </w:tc>
        <w:tc>
          <w:tcPr>
            <w:tcW w:w="833" w:type="dxa"/>
            <w:tcBorders>
              <w:top w:val="single" w:sz="8" w:space="0" w:color="auto"/>
              <w:left w:val="nil"/>
              <w:bottom w:val="nil"/>
              <w:right w:val="single" w:sz="4" w:space="0" w:color="auto"/>
            </w:tcBorders>
            <w:shd w:val="clear" w:color="auto" w:fill="auto"/>
            <w:noWrap/>
            <w:vAlign w:val="bottom"/>
          </w:tcPr>
          <w:p w:rsidR="00D82BDA" w:rsidRPr="00953FCD" w:rsidRDefault="00D82BDA" w:rsidP="00D82BDA">
            <w:pPr>
              <w:jc w:val="center"/>
              <w:rPr>
                <w:b/>
                <w:bCs/>
                <w:sz w:val="22"/>
                <w:szCs w:val="22"/>
                <w:lang w:val="lt-LT"/>
              </w:rPr>
            </w:pPr>
            <w:r w:rsidRPr="00953FCD">
              <w:rPr>
                <w:b/>
                <w:bCs/>
                <w:sz w:val="22"/>
                <w:szCs w:val="22"/>
                <w:lang w:val="lt-LT"/>
              </w:rPr>
              <w:t>Cu</w:t>
            </w:r>
          </w:p>
        </w:tc>
        <w:tc>
          <w:tcPr>
            <w:tcW w:w="915" w:type="dxa"/>
            <w:tcBorders>
              <w:top w:val="single" w:sz="8" w:space="0" w:color="auto"/>
              <w:left w:val="nil"/>
              <w:bottom w:val="nil"/>
              <w:right w:val="single" w:sz="4" w:space="0" w:color="auto"/>
            </w:tcBorders>
            <w:shd w:val="clear" w:color="auto" w:fill="auto"/>
            <w:noWrap/>
            <w:vAlign w:val="bottom"/>
          </w:tcPr>
          <w:p w:rsidR="00D82BDA" w:rsidRPr="00953FCD" w:rsidRDefault="00D82BDA" w:rsidP="00D82BDA">
            <w:pPr>
              <w:jc w:val="center"/>
              <w:rPr>
                <w:b/>
                <w:bCs/>
                <w:sz w:val="22"/>
                <w:szCs w:val="22"/>
                <w:lang w:val="lt-LT"/>
              </w:rPr>
            </w:pPr>
            <w:r w:rsidRPr="00953FCD">
              <w:rPr>
                <w:b/>
                <w:bCs/>
                <w:sz w:val="22"/>
                <w:szCs w:val="22"/>
                <w:lang w:val="lt-LT"/>
              </w:rPr>
              <w:t>Cd</w:t>
            </w:r>
          </w:p>
        </w:tc>
        <w:tc>
          <w:tcPr>
            <w:tcW w:w="900" w:type="dxa"/>
            <w:tcBorders>
              <w:top w:val="single" w:sz="8" w:space="0" w:color="auto"/>
              <w:left w:val="nil"/>
              <w:bottom w:val="nil"/>
              <w:right w:val="single" w:sz="4" w:space="0" w:color="auto"/>
            </w:tcBorders>
            <w:shd w:val="clear" w:color="auto" w:fill="auto"/>
            <w:noWrap/>
            <w:vAlign w:val="bottom"/>
          </w:tcPr>
          <w:p w:rsidR="00D82BDA" w:rsidRPr="00953FCD" w:rsidRDefault="00D82BDA" w:rsidP="00D82BDA">
            <w:pPr>
              <w:jc w:val="center"/>
              <w:rPr>
                <w:b/>
                <w:bCs/>
                <w:sz w:val="22"/>
                <w:szCs w:val="22"/>
                <w:lang w:val="lt-LT"/>
              </w:rPr>
            </w:pPr>
            <w:r w:rsidRPr="00953FCD">
              <w:rPr>
                <w:b/>
                <w:bCs/>
                <w:sz w:val="22"/>
                <w:szCs w:val="22"/>
                <w:lang w:val="lt-LT"/>
              </w:rPr>
              <w:t>As</w:t>
            </w:r>
          </w:p>
        </w:tc>
        <w:tc>
          <w:tcPr>
            <w:tcW w:w="833" w:type="dxa"/>
            <w:tcBorders>
              <w:top w:val="single" w:sz="8" w:space="0" w:color="auto"/>
              <w:left w:val="nil"/>
              <w:bottom w:val="nil"/>
              <w:right w:val="single" w:sz="4" w:space="0" w:color="auto"/>
            </w:tcBorders>
            <w:shd w:val="clear" w:color="auto" w:fill="auto"/>
            <w:noWrap/>
            <w:vAlign w:val="bottom"/>
          </w:tcPr>
          <w:p w:rsidR="00D82BDA" w:rsidRPr="00953FCD" w:rsidRDefault="00D82BDA" w:rsidP="00D82BDA">
            <w:pPr>
              <w:jc w:val="center"/>
              <w:rPr>
                <w:b/>
                <w:bCs/>
                <w:sz w:val="22"/>
                <w:szCs w:val="22"/>
                <w:lang w:val="lt-LT"/>
              </w:rPr>
            </w:pPr>
            <w:r w:rsidRPr="00953FCD">
              <w:rPr>
                <w:b/>
                <w:bCs/>
                <w:sz w:val="22"/>
                <w:szCs w:val="22"/>
                <w:lang w:val="lt-LT"/>
              </w:rPr>
              <w:t>Hg</w:t>
            </w:r>
          </w:p>
        </w:tc>
        <w:tc>
          <w:tcPr>
            <w:tcW w:w="1018" w:type="dxa"/>
            <w:tcBorders>
              <w:top w:val="single" w:sz="8" w:space="0" w:color="auto"/>
              <w:left w:val="nil"/>
              <w:bottom w:val="nil"/>
              <w:right w:val="single" w:sz="8" w:space="0" w:color="auto"/>
            </w:tcBorders>
            <w:shd w:val="clear" w:color="auto" w:fill="auto"/>
            <w:vAlign w:val="bottom"/>
          </w:tcPr>
          <w:p w:rsidR="00D82BDA" w:rsidRPr="00953FCD" w:rsidRDefault="00D82BDA" w:rsidP="00D82BDA">
            <w:pPr>
              <w:jc w:val="center"/>
              <w:rPr>
                <w:b/>
                <w:bCs/>
                <w:sz w:val="22"/>
                <w:szCs w:val="22"/>
                <w:lang w:val="lt-LT"/>
              </w:rPr>
            </w:pPr>
            <w:r w:rsidRPr="00953FCD">
              <w:rPr>
                <w:b/>
                <w:bCs/>
                <w:sz w:val="22"/>
                <w:szCs w:val="22"/>
                <w:lang w:val="lt-LT"/>
              </w:rPr>
              <w:t>B(a)P</w:t>
            </w:r>
          </w:p>
        </w:tc>
      </w:tr>
      <w:tr w:rsidR="00953FCD" w:rsidRPr="00953FCD" w:rsidTr="00D82BDA">
        <w:trPr>
          <w:trHeight w:val="255"/>
        </w:trPr>
        <w:tc>
          <w:tcPr>
            <w:tcW w:w="803" w:type="dxa"/>
            <w:tcBorders>
              <w:top w:val="nil"/>
              <w:left w:val="single" w:sz="8" w:space="0" w:color="auto"/>
              <w:bottom w:val="single" w:sz="4" w:space="0" w:color="auto"/>
              <w:right w:val="nil"/>
            </w:tcBorders>
            <w:shd w:val="clear" w:color="auto" w:fill="auto"/>
            <w:noWrap/>
            <w:vAlign w:val="bottom"/>
          </w:tcPr>
          <w:p w:rsidR="00953FCD" w:rsidRPr="00953FCD" w:rsidRDefault="00953FCD" w:rsidP="00953FCD">
            <w:pPr>
              <w:jc w:val="center"/>
              <w:rPr>
                <w:b/>
                <w:bCs/>
                <w:sz w:val="22"/>
                <w:szCs w:val="22"/>
                <w:lang w:val="lt-LT"/>
              </w:rPr>
            </w:pPr>
            <w:r w:rsidRPr="00953FCD">
              <w:rPr>
                <w:b/>
                <w:bCs/>
                <w:sz w:val="22"/>
                <w:szCs w:val="22"/>
                <w:lang w:val="lt-LT"/>
              </w:rPr>
              <w:t xml:space="preserve">h </w:t>
            </w:r>
          </w:p>
        </w:tc>
        <w:tc>
          <w:tcPr>
            <w:tcW w:w="720" w:type="dxa"/>
            <w:tcBorders>
              <w:top w:val="single" w:sz="8" w:space="0" w:color="auto"/>
              <w:left w:val="single" w:sz="8" w:space="0" w:color="auto"/>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c>
          <w:tcPr>
            <w:tcW w:w="720" w:type="dxa"/>
            <w:tcBorders>
              <w:top w:val="single" w:sz="8" w:space="0" w:color="auto"/>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832</w:t>
            </w:r>
          </w:p>
        </w:tc>
        <w:tc>
          <w:tcPr>
            <w:tcW w:w="720" w:type="dxa"/>
            <w:tcBorders>
              <w:top w:val="single" w:sz="8" w:space="0" w:color="auto"/>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349</w:t>
            </w:r>
          </w:p>
        </w:tc>
        <w:tc>
          <w:tcPr>
            <w:tcW w:w="720" w:type="dxa"/>
            <w:tcBorders>
              <w:top w:val="single" w:sz="8" w:space="0" w:color="auto"/>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091</w:t>
            </w:r>
          </w:p>
        </w:tc>
        <w:tc>
          <w:tcPr>
            <w:tcW w:w="833" w:type="dxa"/>
            <w:tcBorders>
              <w:top w:val="single" w:sz="8" w:space="0" w:color="auto"/>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227</w:t>
            </w:r>
          </w:p>
        </w:tc>
        <w:tc>
          <w:tcPr>
            <w:tcW w:w="833" w:type="dxa"/>
            <w:tcBorders>
              <w:top w:val="single" w:sz="8" w:space="0" w:color="auto"/>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449</w:t>
            </w:r>
          </w:p>
        </w:tc>
        <w:tc>
          <w:tcPr>
            <w:tcW w:w="915" w:type="dxa"/>
            <w:tcBorders>
              <w:top w:val="single" w:sz="8" w:space="0" w:color="auto"/>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363</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769</w:t>
            </w:r>
          </w:p>
        </w:tc>
        <w:tc>
          <w:tcPr>
            <w:tcW w:w="833" w:type="dxa"/>
            <w:tcBorders>
              <w:top w:val="single" w:sz="8" w:space="0" w:color="auto"/>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566</w:t>
            </w:r>
          </w:p>
        </w:tc>
        <w:tc>
          <w:tcPr>
            <w:tcW w:w="1018" w:type="dxa"/>
            <w:tcBorders>
              <w:top w:val="single" w:sz="8" w:space="0" w:color="auto"/>
              <w:left w:val="nil"/>
              <w:bottom w:val="single" w:sz="4" w:space="0" w:color="auto"/>
              <w:right w:val="single" w:sz="8"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683</w:t>
            </w:r>
          </w:p>
        </w:tc>
      </w:tr>
      <w:tr w:rsidR="00953FCD" w:rsidRPr="00953FCD" w:rsidTr="00D82BDA">
        <w:trPr>
          <w:trHeight w:val="255"/>
        </w:trPr>
        <w:tc>
          <w:tcPr>
            <w:tcW w:w="803" w:type="dxa"/>
            <w:tcBorders>
              <w:top w:val="nil"/>
              <w:left w:val="single" w:sz="8" w:space="0" w:color="auto"/>
              <w:bottom w:val="single" w:sz="4" w:space="0" w:color="auto"/>
              <w:right w:val="nil"/>
            </w:tcBorders>
            <w:shd w:val="clear" w:color="auto" w:fill="auto"/>
            <w:noWrap/>
            <w:vAlign w:val="bottom"/>
          </w:tcPr>
          <w:p w:rsidR="00953FCD" w:rsidRPr="00953FCD" w:rsidRDefault="00953FCD" w:rsidP="00953FCD">
            <w:pPr>
              <w:jc w:val="center"/>
              <w:rPr>
                <w:b/>
                <w:bCs/>
                <w:sz w:val="22"/>
                <w:szCs w:val="22"/>
                <w:lang w:val="lt-LT"/>
              </w:rPr>
            </w:pPr>
            <w:r w:rsidRPr="00953FCD">
              <w:rPr>
                <w:b/>
                <w:bCs/>
                <w:sz w:val="22"/>
                <w:szCs w:val="22"/>
                <w:lang w:val="lt-LT"/>
              </w:rPr>
              <w:t>Pb</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450</w:t>
            </w: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367</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179</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583</w:t>
            </w:r>
          </w:p>
        </w:tc>
        <w:tc>
          <w:tcPr>
            <w:tcW w:w="915"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456</w:t>
            </w:r>
          </w:p>
        </w:tc>
        <w:tc>
          <w:tcPr>
            <w:tcW w:w="90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580</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515</w:t>
            </w:r>
          </w:p>
        </w:tc>
        <w:tc>
          <w:tcPr>
            <w:tcW w:w="1018" w:type="dxa"/>
            <w:tcBorders>
              <w:top w:val="nil"/>
              <w:left w:val="nil"/>
              <w:bottom w:val="single" w:sz="4" w:space="0" w:color="auto"/>
              <w:right w:val="single" w:sz="8"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506</w:t>
            </w:r>
          </w:p>
        </w:tc>
      </w:tr>
      <w:tr w:rsidR="00953FCD" w:rsidRPr="00953FCD" w:rsidTr="00D82BDA">
        <w:trPr>
          <w:trHeight w:val="255"/>
        </w:trPr>
        <w:tc>
          <w:tcPr>
            <w:tcW w:w="803" w:type="dxa"/>
            <w:tcBorders>
              <w:top w:val="nil"/>
              <w:left w:val="single" w:sz="8" w:space="0" w:color="auto"/>
              <w:bottom w:val="single" w:sz="4" w:space="0" w:color="auto"/>
              <w:right w:val="nil"/>
            </w:tcBorders>
            <w:shd w:val="clear" w:color="auto" w:fill="auto"/>
            <w:noWrap/>
            <w:vAlign w:val="bottom"/>
          </w:tcPr>
          <w:p w:rsidR="00953FCD" w:rsidRPr="00953FCD" w:rsidRDefault="00953FCD" w:rsidP="00953FCD">
            <w:pPr>
              <w:jc w:val="center"/>
              <w:rPr>
                <w:b/>
                <w:bCs/>
                <w:sz w:val="22"/>
                <w:szCs w:val="22"/>
                <w:lang w:val="lt-LT"/>
              </w:rPr>
            </w:pPr>
            <w:r w:rsidRPr="00953FCD">
              <w:rPr>
                <w:b/>
                <w:bCs/>
                <w:sz w:val="22"/>
                <w:szCs w:val="22"/>
                <w:lang w:val="lt-LT"/>
              </w:rPr>
              <w:t>Zn</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675</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477</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798</w:t>
            </w:r>
          </w:p>
        </w:tc>
        <w:tc>
          <w:tcPr>
            <w:tcW w:w="915"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968</w:t>
            </w:r>
          </w:p>
        </w:tc>
        <w:tc>
          <w:tcPr>
            <w:tcW w:w="90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358</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101</w:t>
            </w:r>
          </w:p>
        </w:tc>
        <w:tc>
          <w:tcPr>
            <w:tcW w:w="1018" w:type="dxa"/>
            <w:tcBorders>
              <w:top w:val="nil"/>
              <w:left w:val="nil"/>
              <w:bottom w:val="single" w:sz="4" w:space="0" w:color="auto"/>
              <w:right w:val="single" w:sz="8"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329</w:t>
            </w:r>
          </w:p>
        </w:tc>
      </w:tr>
      <w:tr w:rsidR="00953FCD" w:rsidRPr="00953FCD" w:rsidTr="00D82BDA">
        <w:trPr>
          <w:trHeight w:val="255"/>
        </w:trPr>
        <w:tc>
          <w:tcPr>
            <w:tcW w:w="803" w:type="dxa"/>
            <w:tcBorders>
              <w:top w:val="nil"/>
              <w:left w:val="single" w:sz="8" w:space="0" w:color="auto"/>
              <w:bottom w:val="single" w:sz="4" w:space="0" w:color="auto"/>
              <w:right w:val="nil"/>
            </w:tcBorders>
            <w:shd w:val="clear" w:color="auto" w:fill="auto"/>
            <w:noWrap/>
            <w:vAlign w:val="bottom"/>
          </w:tcPr>
          <w:p w:rsidR="00953FCD" w:rsidRPr="00953FCD" w:rsidRDefault="00953FCD" w:rsidP="00953FCD">
            <w:pPr>
              <w:jc w:val="center"/>
              <w:rPr>
                <w:b/>
                <w:bCs/>
                <w:sz w:val="22"/>
                <w:szCs w:val="22"/>
                <w:lang w:val="lt-LT"/>
              </w:rPr>
            </w:pPr>
            <w:r w:rsidRPr="00953FCD">
              <w:rPr>
                <w:b/>
                <w:bCs/>
                <w:sz w:val="22"/>
                <w:szCs w:val="22"/>
                <w:lang w:val="lt-LT"/>
              </w:rPr>
              <w:t>Cr</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801</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857</w:t>
            </w:r>
          </w:p>
        </w:tc>
        <w:tc>
          <w:tcPr>
            <w:tcW w:w="915"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690</w:t>
            </w:r>
          </w:p>
        </w:tc>
        <w:tc>
          <w:tcPr>
            <w:tcW w:w="90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343</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316</w:t>
            </w:r>
          </w:p>
        </w:tc>
        <w:tc>
          <w:tcPr>
            <w:tcW w:w="1018" w:type="dxa"/>
            <w:tcBorders>
              <w:top w:val="nil"/>
              <w:left w:val="nil"/>
              <w:bottom w:val="single" w:sz="4" w:space="0" w:color="auto"/>
              <w:right w:val="single" w:sz="8"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398</w:t>
            </w:r>
          </w:p>
        </w:tc>
      </w:tr>
      <w:tr w:rsidR="00953FCD" w:rsidRPr="00953FCD" w:rsidTr="00D82BDA">
        <w:trPr>
          <w:trHeight w:val="255"/>
        </w:trPr>
        <w:tc>
          <w:tcPr>
            <w:tcW w:w="803" w:type="dxa"/>
            <w:tcBorders>
              <w:top w:val="nil"/>
              <w:left w:val="single" w:sz="8" w:space="0" w:color="auto"/>
              <w:bottom w:val="single" w:sz="4" w:space="0" w:color="auto"/>
              <w:right w:val="nil"/>
            </w:tcBorders>
            <w:shd w:val="clear" w:color="auto" w:fill="auto"/>
            <w:noWrap/>
            <w:vAlign w:val="bottom"/>
          </w:tcPr>
          <w:p w:rsidR="00953FCD" w:rsidRPr="00953FCD" w:rsidRDefault="00953FCD" w:rsidP="00953FCD">
            <w:pPr>
              <w:jc w:val="center"/>
              <w:rPr>
                <w:b/>
                <w:bCs/>
                <w:sz w:val="22"/>
                <w:szCs w:val="22"/>
                <w:lang w:val="lt-LT"/>
              </w:rPr>
            </w:pPr>
            <w:r w:rsidRPr="00953FCD">
              <w:rPr>
                <w:b/>
                <w:bCs/>
                <w:sz w:val="22"/>
                <w:szCs w:val="22"/>
                <w:lang w:val="lt-LT"/>
              </w:rPr>
              <w:t>Ni</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639</w:t>
            </w:r>
          </w:p>
        </w:tc>
        <w:tc>
          <w:tcPr>
            <w:tcW w:w="915"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397</w:t>
            </w:r>
          </w:p>
        </w:tc>
        <w:tc>
          <w:tcPr>
            <w:tcW w:w="90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012</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189</w:t>
            </w:r>
          </w:p>
        </w:tc>
        <w:tc>
          <w:tcPr>
            <w:tcW w:w="1018" w:type="dxa"/>
            <w:tcBorders>
              <w:top w:val="nil"/>
              <w:left w:val="nil"/>
              <w:bottom w:val="single" w:sz="4" w:space="0" w:color="auto"/>
              <w:right w:val="single" w:sz="8"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106</w:t>
            </w:r>
          </w:p>
        </w:tc>
      </w:tr>
      <w:tr w:rsidR="00953FCD" w:rsidRPr="00953FCD" w:rsidTr="00D82BDA">
        <w:trPr>
          <w:trHeight w:val="255"/>
        </w:trPr>
        <w:tc>
          <w:tcPr>
            <w:tcW w:w="803" w:type="dxa"/>
            <w:tcBorders>
              <w:top w:val="nil"/>
              <w:left w:val="single" w:sz="8" w:space="0" w:color="auto"/>
              <w:bottom w:val="single" w:sz="4" w:space="0" w:color="auto"/>
              <w:right w:val="nil"/>
            </w:tcBorders>
            <w:shd w:val="clear" w:color="auto" w:fill="auto"/>
            <w:noWrap/>
            <w:vAlign w:val="bottom"/>
          </w:tcPr>
          <w:p w:rsidR="00953FCD" w:rsidRPr="00953FCD" w:rsidRDefault="00953FCD" w:rsidP="00953FCD">
            <w:pPr>
              <w:jc w:val="center"/>
              <w:rPr>
                <w:b/>
                <w:bCs/>
                <w:sz w:val="22"/>
                <w:szCs w:val="22"/>
                <w:lang w:val="lt-LT"/>
              </w:rPr>
            </w:pPr>
            <w:r w:rsidRPr="00953FCD">
              <w:rPr>
                <w:b/>
                <w:bCs/>
                <w:sz w:val="22"/>
                <w:szCs w:val="22"/>
                <w:lang w:val="lt-LT"/>
              </w:rPr>
              <w:t>Cu</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c>
          <w:tcPr>
            <w:tcW w:w="915"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766</w:t>
            </w:r>
          </w:p>
        </w:tc>
        <w:tc>
          <w:tcPr>
            <w:tcW w:w="90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494</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026</w:t>
            </w:r>
          </w:p>
        </w:tc>
        <w:tc>
          <w:tcPr>
            <w:tcW w:w="1018" w:type="dxa"/>
            <w:tcBorders>
              <w:top w:val="nil"/>
              <w:left w:val="nil"/>
              <w:bottom w:val="single" w:sz="4" w:space="0" w:color="auto"/>
              <w:right w:val="single" w:sz="8"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624</w:t>
            </w:r>
          </w:p>
        </w:tc>
      </w:tr>
      <w:tr w:rsidR="00953FCD" w:rsidRPr="00953FCD" w:rsidTr="00D82BDA">
        <w:trPr>
          <w:trHeight w:val="255"/>
        </w:trPr>
        <w:tc>
          <w:tcPr>
            <w:tcW w:w="803" w:type="dxa"/>
            <w:tcBorders>
              <w:top w:val="nil"/>
              <w:left w:val="single" w:sz="8" w:space="0" w:color="auto"/>
              <w:bottom w:val="single" w:sz="4" w:space="0" w:color="auto"/>
              <w:right w:val="nil"/>
            </w:tcBorders>
            <w:shd w:val="clear" w:color="auto" w:fill="auto"/>
            <w:noWrap/>
            <w:vAlign w:val="bottom"/>
          </w:tcPr>
          <w:p w:rsidR="00953FCD" w:rsidRPr="00953FCD" w:rsidRDefault="00953FCD" w:rsidP="00953FCD">
            <w:pPr>
              <w:jc w:val="center"/>
              <w:rPr>
                <w:b/>
                <w:bCs/>
                <w:sz w:val="22"/>
                <w:szCs w:val="22"/>
                <w:lang w:val="lt-LT"/>
              </w:rPr>
            </w:pPr>
            <w:r w:rsidRPr="00953FCD">
              <w:rPr>
                <w:b/>
                <w:bCs/>
                <w:sz w:val="22"/>
                <w:szCs w:val="22"/>
                <w:lang w:val="lt-LT"/>
              </w:rPr>
              <w:t>Cd</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915"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c>
          <w:tcPr>
            <w:tcW w:w="90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367</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244</w:t>
            </w:r>
          </w:p>
        </w:tc>
        <w:tc>
          <w:tcPr>
            <w:tcW w:w="1018" w:type="dxa"/>
            <w:tcBorders>
              <w:top w:val="nil"/>
              <w:left w:val="nil"/>
              <w:bottom w:val="single" w:sz="4" w:space="0" w:color="auto"/>
              <w:right w:val="single" w:sz="8"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349</w:t>
            </w:r>
          </w:p>
        </w:tc>
      </w:tr>
      <w:tr w:rsidR="00953FCD" w:rsidRPr="00953FCD" w:rsidTr="00D82BDA">
        <w:trPr>
          <w:trHeight w:val="255"/>
        </w:trPr>
        <w:tc>
          <w:tcPr>
            <w:tcW w:w="803" w:type="dxa"/>
            <w:tcBorders>
              <w:top w:val="nil"/>
              <w:left w:val="single" w:sz="8" w:space="0" w:color="auto"/>
              <w:bottom w:val="single" w:sz="4" w:space="0" w:color="auto"/>
              <w:right w:val="nil"/>
            </w:tcBorders>
            <w:shd w:val="clear" w:color="auto" w:fill="auto"/>
            <w:noWrap/>
            <w:vAlign w:val="bottom"/>
          </w:tcPr>
          <w:p w:rsidR="00953FCD" w:rsidRPr="00953FCD" w:rsidRDefault="00953FCD" w:rsidP="00953FCD">
            <w:pPr>
              <w:jc w:val="center"/>
              <w:rPr>
                <w:b/>
                <w:bCs/>
                <w:sz w:val="22"/>
                <w:szCs w:val="22"/>
                <w:lang w:val="lt-LT"/>
              </w:rPr>
            </w:pPr>
            <w:r w:rsidRPr="00953FCD">
              <w:rPr>
                <w:b/>
                <w:bCs/>
                <w:sz w:val="22"/>
                <w:szCs w:val="22"/>
                <w:lang w:val="lt-LT"/>
              </w:rPr>
              <w:t>As</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915"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90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214</w:t>
            </w:r>
          </w:p>
        </w:tc>
        <w:tc>
          <w:tcPr>
            <w:tcW w:w="1018" w:type="dxa"/>
            <w:tcBorders>
              <w:top w:val="nil"/>
              <w:left w:val="nil"/>
              <w:bottom w:val="single" w:sz="4" w:space="0" w:color="auto"/>
              <w:right w:val="single" w:sz="8"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828</w:t>
            </w:r>
          </w:p>
        </w:tc>
      </w:tr>
      <w:tr w:rsidR="00953FCD" w:rsidRPr="00953FCD" w:rsidTr="00D82BDA">
        <w:trPr>
          <w:trHeight w:val="255"/>
        </w:trPr>
        <w:tc>
          <w:tcPr>
            <w:tcW w:w="803" w:type="dxa"/>
            <w:tcBorders>
              <w:top w:val="nil"/>
              <w:left w:val="single" w:sz="8" w:space="0" w:color="auto"/>
              <w:bottom w:val="single" w:sz="4" w:space="0" w:color="auto"/>
              <w:right w:val="nil"/>
            </w:tcBorders>
            <w:shd w:val="clear" w:color="auto" w:fill="auto"/>
            <w:noWrap/>
            <w:vAlign w:val="bottom"/>
          </w:tcPr>
          <w:p w:rsidR="00953FCD" w:rsidRPr="00953FCD" w:rsidRDefault="00953FCD" w:rsidP="00953FCD">
            <w:pPr>
              <w:jc w:val="center"/>
              <w:rPr>
                <w:b/>
                <w:bCs/>
                <w:sz w:val="22"/>
                <w:szCs w:val="22"/>
                <w:lang w:val="lt-LT"/>
              </w:rPr>
            </w:pPr>
            <w:r w:rsidRPr="00953FCD">
              <w:rPr>
                <w:b/>
                <w:bCs/>
                <w:sz w:val="22"/>
                <w:szCs w:val="22"/>
                <w:lang w:val="lt-LT"/>
              </w:rPr>
              <w:t>Hg</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915"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90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c>
          <w:tcPr>
            <w:tcW w:w="1018" w:type="dxa"/>
            <w:tcBorders>
              <w:top w:val="nil"/>
              <w:left w:val="nil"/>
              <w:bottom w:val="single" w:sz="4" w:space="0" w:color="auto"/>
              <w:right w:val="single" w:sz="8"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115</w:t>
            </w:r>
          </w:p>
        </w:tc>
      </w:tr>
      <w:tr w:rsidR="00953FCD" w:rsidRPr="00953FCD" w:rsidTr="00D82BDA">
        <w:trPr>
          <w:trHeight w:val="270"/>
        </w:trPr>
        <w:tc>
          <w:tcPr>
            <w:tcW w:w="803" w:type="dxa"/>
            <w:tcBorders>
              <w:top w:val="nil"/>
              <w:left w:val="single" w:sz="8" w:space="0" w:color="auto"/>
              <w:bottom w:val="single" w:sz="8" w:space="0" w:color="auto"/>
              <w:right w:val="nil"/>
            </w:tcBorders>
            <w:shd w:val="clear" w:color="auto" w:fill="auto"/>
            <w:vAlign w:val="bottom"/>
          </w:tcPr>
          <w:p w:rsidR="00953FCD" w:rsidRPr="00953FCD" w:rsidRDefault="00953FCD" w:rsidP="00953FCD">
            <w:pPr>
              <w:jc w:val="center"/>
              <w:rPr>
                <w:b/>
                <w:bCs/>
                <w:sz w:val="22"/>
                <w:szCs w:val="22"/>
                <w:lang w:val="lt-LT"/>
              </w:rPr>
            </w:pPr>
            <w:r w:rsidRPr="00953FCD">
              <w:rPr>
                <w:b/>
                <w:bCs/>
                <w:sz w:val="22"/>
                <w:szCs w:val="22"/>
                <w:lang w:val="lt-LT"/>
              </w:rPr>
              <w:t>B(a)P</w:t>
            </w:r>
          </w:p>
        </w:tc>
        <w:tc>
          <w:tcPr>
            <w:tcW w:w="720" w:type="dxa"/>
            <w:tcBorders>
              <w:top w:val="nil"/>
              <w:left w:val="single" w:sz="8" w:space="0" w:color="auto"/>
              <w:bottom w:val="single" w:sz="8"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8"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8"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8"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8"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8"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915" w:type="dxa"/>
            <w:tcBorders>
              <w:top w:val="nil"/>
              <w:left w:val="nil"/>
              <w:bottom w:val="single" w:sz="8"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900" w:type="dxa"/>
            <w:tcBorders>
              <w:top w:val="nil"/>
              <w:left w:val="nil"/>
              <w:bottom w:val="single" w:sz="8"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8"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1018" w:type="dxa"/>
            <w:tcBorders>
              <w:top w:val="nil"/>
              <w:left w:val="nil"/>
              <w:bottom w:val="single" w:sz="8" w:space="0" w:color="auto"/>
              <w:right w:val="single" w:sz="8"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r>
      <w:tr w:rsidR="00953FCD" w:rsidRPr="00953FCD" w:rsidTr="00D82BDA">
        <w:trPr>
          <w:trHeight w:val="270"/>
        </w:trPr>
        <w:tc>
          <w:tcPr>
            <w:tcW w:w="9015" w:type="dxa"/>
            <w:gridSpan w:val="11"/>
            <w:tcBorders>
              <w:top w:val="nil"/>
              <w:left w:val="single" w:sz="8" w:space="0" w:color="auto"/>
              <w:bottom w:val="nil"/>
              <w:right w:val="single" w:sz="8" w:space="0" w:color="auto"/>
            </w:tcBorders>
            <w:shd w:val="clear" w:color="auto" w:fill="auto"/>
            <w:noWrap/>
            <w:vAlign w:val="bottom"/>
          </w:tcPr>
          <w:p w:rsidR="00D82BDA" w:rsidRPr="00953FCD" w:rsidRDefault="00D82BDA" w:rsidP="00D82BDA">
            <w:pPr>
              <w:jc w:val="center"/>
              <w:rPr>
                <w:lang w:val="lt-LT"/>
              </w:rPr>
            </w:pPr>
            <w:r w:rsidRPr="00953FCD">
              <w:rPr>
                <w:b/>
                <w:bCs/>
                <w:lang w:val="lt-LT"/>
              </w:rPr>
              <w:t>Aukštaitijos IMS</w:t>
            </w:r>
          </w:p>
        </w:tc>
      </w:tr>
      <w:tr w:rsidR="00953FCD" w:rsidRPr="00953FCD" w:rsidTr="00D82BDA">
        <w:trPr>
          <w:trHeight w:val="270"/>
        </w:trPr>
        <w:tc>
          <w:tcPr>
            <w:tcW w:w="803" w:type="dxa"/>
            <w:tcBorders>
              <w:top w:val="single" w:sz="8" w:space="0" w:color="auto"/>
              <w:left w:val="single" w:sz="8" w:space="0" w:color="auto"/>
              <w:bottom w:val="single" w:sz="8" w:space="0" w:color="auto"/>
              <w:right w:val="single" w:sz="8" w:space="0" w:color="auto"/>
            </w:tcBorders>
            <w:shd w:val="clear" w:color="auto" w:fill="auto"/>
            <w:noWrap/>
            <w:vAlign w:val="bottom"/>
          </w:tcPr>
          <w:p w:rsidR="00D82BDA" w:rsidRPr="00953FCD" w:rsidRDefault="00D82BDA" w:rsidP="00D82BDA">
            <w:pPr>
              <w:rPr>
                <w:sz w:val="22"/>
                <w:szCs w:val="22"/>
                <w:lang w:val="lt-LT"/>
              </w:rPr>
            </w:pPr>
            <w:r w:rsidRPr="00953FCD">
              <w:rPr>
                <w:sz w:val="22"/>
                <w:szCs w:val="22"/>
                <w:lang w:val="lt-LT"/>
              </w:rPr>
              <w:t> </w:t>
            </w:r>
          </w:p>
        </w:tc>
        <w:tc>
          <w:tcPr>
            <w:tcW w:w="720" w:type="dxa"/>
            <w:tcBorders>
              <w:top w:val="single" w:sz="8" w:space="0" w:color="auto"/>
              <w:left w:val="nil"/>
              <w:bottom w:val="nil"/>
              <w:right w:val="single" w:sz="4" w:space="0" w:color="auto"/>
            </w:tcBorders>
            <w:shd w:val="clear" w:color="auto" w:fill="auto"/>
            <w:noWrap/>
            <w:vAlign w:val="bottom"/>
          </w:tcPr>
          <w:p w:rsidR="00D82BDA" w:rsidRPr="00953FCD" w:rsidRDefault="00D82BDA" w:rsidP="00D82BDA">
            <w:pPr>
              <w:jc w:val="center"/>
              <w:rPr>
                <w:b/>
                <w:bCs/>
                <w:lang w:val="lt-LT"/>
              </w:rPr>
            </w:pPr>
            <w:r w:rsidRPr="00953FCD">
              <w:rPr>
                <w:b/>
                <w:bCs/>
                <w:lang w:val="lt-LT"/>
              </w:rPr>
              <w:t xml:space="preserve">h </w:t>
            </w:r>
          </w:p>
        </w:tc>
        <w:tc>
          <w:tcPr>
            <w:tcW w:w="720" w:type="dxa"/>
            <w:tcBorders>
              <w:top w:val="single" w:sz="8" w:space="0" w:color="auto"/>
              <w:left w:val="nil"/>
              <w:bottom w:val="nil"/>
              <w:right w:val="single" w:sz="4" w:space="0" w:color="auto"/>
            </w:tcBorders>
            <w:shd w:val="clear" w:color="auto" w:fill="auto"/>
            <w:noWrap/>
            <w:vAlign w:val="bottom"/>
          </w:tcPr>
          <w:p w:rsidR="00D82BDA" w:rsidRPr="00953FCD" w:rsidRDefault="00D82BDA" w:rsidP="00D82BDA">
            <w:pPr>
              <w:jc w:val="center"/>
              <w:rPr>
                <w:b/>
                <w:bCs/>
                <w:lang w:val="lt-LT"/>
              </w:rPr>
            </w:pPr>
            <w:r w:rsidRPr="00953FCD">
              <w:rPr>
                <w:b/>
                <w:bCs/>
                <w:lang w:val="lt-LT"/>
              </w:rPr>
              <w:t>Pb</w:t>
            </w:r>
          </w:p>
        </w:tc>
        <w:tc>
          <w:tcPr>
            <w:tcW w:w="720" w:type="dxa"/>
            <w:tcBorders>
              <w:top w:val="single" w:sz="8" w:space="0" w:color="auto"/>
              <w:left w:val="nil"/>
              <w:bottom w:val="nil"/>
              <w:right w:val="single" w:sz="4" w:space="0" w:color="auto"/>
            </w:tcBorders>
            <w:shd w:val="clear" w:color="auto" w:fill="auto"/>
            <w:noWrap/>
            <w:vAlign w:val="bottom"/>
          </w:tcPr>
          <w:p w:rsidR="00D82BDA" w:rsidRPr="00953FCD" w:rsidRDefault="00D82BDA" w:rsidP="00D82BDA">
            <w:pPr>
              <w:jc w:val="center"/>
              <w:rPr>
                <w:b/>
                <w:bCs/>
                <w:lang w:val="lt-LT"/>
              </w:rPr>
            </w:pPr>
            <w:r w:rsidRPr="00953FCD">
              <w:rPr>
                <w:b/>
                <w:bCs/>
                <w:lang w:val="lt-LT"/>
              </w:rPr>
              <w:t>Zn</w:t>
            </w:r>
          </w:p>
        </w:tc>
        <w:tc>
          <w:tcPr>
            <w:tcW w:w="720" w:type="dxa"/>
            <w:tcBorders>
              <w:top w:val="single" w:sz="8" w:space="0" w:color="auto"/>
              <w:left w:val="nil"/>
              <w:bottom w:val="nil"/>
              <w:right w:val="single" w:sz="4" w:space="0" w:color="auto"/>
            </w:tcBorders>
            <w:shd w:val="clear" w:color="auto" w:fill="auto"/>
            <w:noWrap/>
            <w:vAlign w:val="bottom"/>
          </w:tcPr>
          <w:p w:rsidR="00D82BDA" w:rsidRPr="00953FCD" w:rsidRDefault="00D82BDA" w:rsidP="00D82BDA">
            <w:pPr>
              <w:jc w:val="center"/>
              <w:rPr>
                <w:b/>
                <w:bCs/>
                <w:lang w:val="lt-LT"/>
              </w:rPr>
            </w:pPr>
            <w:r w:rsidRPr="00953FCD">
              <w:rPr>
                <w:b/>
                <w:bCs/>
                <w:lang w:val="lt-LT"/>
              </w:rPr>
              <w:t>Cr</w:t>
            </w:r>
          </w:p>
        </w:tc>
        <w:tc>
          <w:tcPr>
            <w:tcW w:w="833" w:type="dxa"/>
            <w:tcBorders>
              <w:top w:val="single" w:sz="8" w:space="0" w:color="auto"/>
              <w:left w:val="nil"/>
              <w:bottom w:val="nil"/>
              <w:right w:val="single" w:sz="4" w:space="0" w:color="auto"/>
            </w:tcBorders>
            <w:shd w:val="clear" w:color="auto" w:fill="auto"/>
            <w:noWrap/>
            <w:vAlign w:val="bottom"/>
          </w:tcPr>
          <w:p w:rsidR="00D82BDA" w:rsidRPr="00953FCD" w:rsidRDefault="00D82BDA" w:rsidP="00D82BDA">
            <w:pPr>
              <w:jc w:val="center"/>
              <w:rPr>
                <w:b/>
                <w:bCs/>
                <w:lang w:val="lt-LT"/>
              </w:rPr>
            </w:pPr>
            <w:r w:rsidRPr="00953FCD">
              <w:rPr>
                <w:b/>
                <w:bCs/>
                <w:lang w:val="lt-LT"/>
              </w:rPr>
              <w:t>Ni</w:t>
            </w:r>
          </w:p>
        </w:tc>
        <w:tc>
          <w:tcPr>
            <w:tcW w:w="833" w:type="dxa"/>
            <w:tcBorders>
              <w:top w:val="single" w:sz="8" w:space="0" w:color="auto"/>
              <w:left w:val="nil"/>
              <w:bottom w:val="nil"/>
              <w:right w:val="single" w:sz="4" w:space="0" w:color="auto"/>
            </w:tcBorders>
            <w:shd w:val="clear" w:color="auto" w:fill="auto"/>
            <w:noWrap/>
            <w:vAlign w:val="bottom"/>
          </w:tcPr>
          <w:p w:rsidR="00D82BDA" w:rsidRPr="00953FCD" w:rsidRDefault="00D82BDA" w:rsidP="00D82BDA">
            <w:pPr>
              <w:jc w:val="center"/>
              <w:rPr>
                <w:b/>
                <w:bCs/>
                <w:lang w:val="lt-LT"/>
              </w:rPr>
            </w:pPr>
            <w:r w:rsidRPr="00953FCD">
              <w:rPr>
                <w:b/>
                <w:bCs/>
                <w:lang w:val="lt-LT"/>
              </w:rPr>
              <w:t>Cu</w:t>
            </w:r>
          </w:p>
        </w:tc>
        <w:tc>
          <w:tcPr>
            <w:tcW w:w="915" w:type="dxa"/>
            <w:tcBorders>
              <w:top w:val="single" w:sz="8" w:space="0" w:color="auto"/>
              <w:left w:val="nil"/>
              <w:bottom w:val="nil"/>
              <w:right w:val="single" w:sz="4" w:space="0" w:color="auto"/>
            </w:tcBorders>
            <w:shd w:val="clear" w:color="auto" w:fill="auto"/>
            <w:noWrap/>
            <w:vAlign w:val="bottom"/>
          </w:tcPr>
          <w:p w:rsidR="00D82BDA" w:rsidRPr="00953FCD" w:rsidRDefault="00D82BDA" w:rsidP="00D82BDA">
            <w:pPr>
              <w:jc w:val="center"/>
              <w:rPr>
                <w:b/>
                <w:bCs/>
                <w:lang w:val="lt-LT"/>
              </w:rPr>
            </w:pPr>
            <w:r w:rsidRPr="00953FCD">
              <w:rPr>
                <w:b/>
                <w:bCs/>
                <w:lang w:val="lt-LT"/>
              </w:rPr>
              <w:t>Cd</w:t>
            </w:r>
          </w:p>
        </w:tc>
        <w:tc>
          <w:tcPr>
            <w:tcW w:w="900" w:type="dxa"/>
            <w:tcBorders>
              <w:top w:val="single" w:sz="8" w:space="0" w:color="auto"/>
              <w:left w:val="nil"/>
              <w:bottom w:val="nil"/>
              <w:right w:val="single" w:sz="4" w:space="0" w:color="auto"/>
            </w:tcBorders>
            <w:shd w:val="clear" w:color="auto" w:fill="auto"/>
            <w:noWrap/>
            <w:vAlign w:val="bottom"/>
          </w:tcPr>
          <w:p w:rsidR="00D82BDA" w:rsidRPr="00953FCD" w:rsidRDefault="00D82BDA" w:rsidP="00D82BDA">
            <w:pPr>
              <w:jc w:val="center"/>
              <w:rPr>
                <w:b/>
                <w:bCs/>
                <w:lang w:val="lt-LT"/>
              </w:rPr>
            </w:pPr>
            <w:r w:rsidRPr="00953FCD">
              <w:rPr>
                <w:b/>
                <w:bCs/>
                <w:lang w:val="lt-LT"/>
              </w:rPr>
              <w:t>As</w:t>
            </w:r>
          </w:p>
        </w:tc>
        <w:tc>
          <w:tcPr>
            <w:tcW w:w="833" w:type="dxa"/>
            <w:tcBorders>
              <w:top w:val="single" w:sz="8" w:space="0" w:color="auto"/>
              <w:left w:val="nil"/>
              <w:bottom w:val="nil"/>
              <w:right w:val="single" w:sz="4" w:space="0" w:color="auto"/>
            </w:tcBorders>
            <w:shd w:val="clear" w:color="auto" w:fill="auto"/>
            <w:noWrap/>
            <w:vAlign w:val="bottom"/>
          </w:tcPr>
          <w:p w:rsidR="00D82BDA" w:rsidRPr="00953FCD" w:rsidRDefault="00D82BDA" w:rsidP="00D82BDA">
            <w:pPr>
              <w:jc w:val="center"/>
              <w:rPr>
                <w:b/>
                <w:bCs/>
                <w:lang w:val="lt-LT"/>
              </w:rPr>
            </w:pPr>
            <w:r w:rsidRPr="00953FCD">
              <w:rPr>
                <w:b/>
                <w:bCs/>
                <w:lang w:val="lt-LT"/>
              </w:rPr>
              <w:t>Hg</w:t>
            </w:r>
          </w:p>
        </w:tc>
        <w:tc>
          <w:tcPr>
            <w:tcW w:w="1018" w:type="dxa"/>
            <w:tcBorders>
              <w:top w:val="single" w:sz="8" w:space="0" w:color="auto"/>
              <w:left w:val="nil"/>
              <w:bottom w:val="nil"/>
              <w:right w:val="single" w:sz="8" w:space="0" w:color="auto"/>
            </w:tcBorders>
            <w:shd w:val="clear" w:color="auto" w:fill="auto"/>
            <w:vAlign w:val="bottom"/>
          </w:tcPr>
          <w:p w:rsidR="00D82BDA" w:rsidRPr="00953FCD" w:rsidRDefault="00D82BDA" w:rsidP="00D82BDA">
            <w:pPr>
              <w:jc w:val="center"/>
              <w:rPr>
                <w:b/>
                <w:bCs/>
                <w:lang w:val="lt-LT"/>
              </w:rPr>
            </w:pPr>
            <w:r w:rsidRPr="00953FCD">
              <w:rPr>
                <w:b/>
                <w:bCs/>
                <w:lang w:val="lt-LT"/>
              </w:rPr>
              <w:t>B(a)P</w:t>
            </w:r>
          </w:p>
        </w:tc>
      </w:tr>
      <w:tr w:rsidR="00953FCD" w:rsidRPr="00953FCD" w:rsidTr="00D82BDA">
        <w:trPr>
          <w:trHeight w:val="255"/>
        </w:trPr>
        <w:tc>
          <w:tcPr>
            <w:tcW w:w="803" w:type="dxa"/>
            <w:tcBorders>
              <w:top w:val="nil"/>
              <w:left w:val="single" w:sz="8" w:space="0" w:color="auto"/>
              <w:bottom w:val="single" w:sz="4" w:space="0" w:color="auto"/>
              <w:right w:val="nil"/>
            </w:tcBorders>
            <w:shd w:val="clear" w:color="auto" w:fill="auto"/>
            <w:noWrap/>
            <w:vAlign w:val="bottom"/>
          </w:tcPr>
          <w:p w:rsidR="00953FCD" w:rsidRPr="00953FCD" w:rsidRDefault="00953FCD" w:rsidP="00953FCD">
            <w:pPr>
              <w:jc w:val="center"/>
              <w:rPr>
                <w:b/>
                <w:bCs/>
                <w:sz w:val="22"/>
                <w:szCs w:val="22"/>
                <w:lang w:val="lt-LT"/>
              </w:rPr>
            </w:pPr>
            <w:r w:rsidRPr="00953FCD">
              <w:rPr>
                <w:b/>
                <w:bCs/>
                <w:sz w:val="22"/>
                <w:szCs w:val="22"/>
                <w:lang w:val="lt-LT"/>
              </w:rPr>
              <w:t xml:space="preserve">h </w:t>
            </w:r>
          </w:p>
        </w:tc>
        <w:tc>
          <w:tcPr>
            <w:tcW w:w="720" w:type="dxa"/>
            <w:tcBorders>
              <w:top w:val="single" w:sz="8" w:space="0" w:color="auto"/>
              <w:left w:val="single" w:sz="8" w:space="0" w:color="auto"/>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c>
          <w:tcPr>
            <w:tcW w:w="720" w:type="dxa"/>
            <w:tcBorders>
              <w:top w:val="single" w:sz="8" w:space="0" w:color="auto"/>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437</w:t>
            </w:r>
          </w:p>
        </w:tc>
        <w:tc>
          <w:tcPr>
            <w:tcW w:w="720" w:type="dxa"/>
            <w:tcBorders>
              <w:top w:val="single" w:sz="8" w:space="0" w:color="auto"/>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672</w:t>
            </w:r>
          </w:p>
        </w:tc>
        <w:tc>
          <w:tcPr>
            <w:tcW w:w="720" w:type="dxa"/>
            <w:tcBorders>
              <w:top w:val="single" w:sz="8" w:space="0" w:color="auto"/>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660</w:t>
            </w:r>
          </w:p>
        </w:tc>
        <w:tc>
          <w:tcPr>
            <w:tcW w:w="833" w:type="dxa"/>
            <w:tcBorders>
              <w:top w:val="single" w:sz="8" w:space="0" w:color="auto"/>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598</w:t>
            </w:r>
          </w:p>
        </w:tc>
        <w:tc>
          <w:tcPr>
            <w:tcW w:w="833" w:type="dxa"/>
            <w:tcBorders>
              <w:top w:val="single" w:sz="8" w:space="0" w:color="auto"/>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520</w:t>
            </w:r>
          </w:p>
        </w:tc>
        <w:tc>
          <w:tcPr>
            <w:tcW w:w="915" w:type="dxa"/>
            <w:tcBorders>
              <w:top w:val="single" w:sz="8" w:space="0" w:color="auto"/>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707</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627</w:t>
            </w:r>
          </w:p>
        </w:tc>
        <w:tc>
          <w:tcPr>
            <w:tcW w:w="833" w:type="dxa"/>
            <w:tcBorders>
              <w:top w:val="single" w:sz="8" w:space="0" w:color="auto"/>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714</w:t>
            </w:r>
          </w:p>
        </w:tc>
        <w:tc>
          <w:tcPr>
            <w:tcW w:w="1018" w:type="dxa"/>
            <w:tcBorders>
              <w:top w:val="single" w:sz="8" w:space="0" w:color="auto"/>
              <w:left w:val="nil"/>
              <w:bottom w:val="single" w:sz="4" w:space="0" w:color="auto"/>
              <w:right w:val="single" w:sz="8"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716</w:t>
            </w:r>
          </w:p>
        </w:tc>
      </w:tr>
      <w:tr w:rsidR="00953FCD" w:rsidRPr="00953FCD" w:rsidTr="00D82BDA">
        <w:trPr>
          <w:trHeight w:val="255"/>
        </w:trPr>
        <w:tc>
          <w:tcPr>
            <w:tcW w:w="803" w:type="dxa"/>
            <w:tcBorders>
              <w:top w:val="nil"/>
              <w:left w:val="single" w:sz="8" w:space="0" w:color="auto"/>
              <w:bottom w:val="single" w:sz="4" w:space="0" w:color="auto"/>
              <w:right w:val="nil"/>
            </w:tcBorders>
            <w:shd w:val="clear" w:color="auto" w:fill="auto"/>
            <w:noWrap/>
            <w:vAlign w:val="bottom"/>
          </w:tcPr>
          <w:p w:rsidR="00953FCD" w:rsidRPr="00953FCD" w:rsidRDefault="00953FCD" w:rsidP="00953FCD">
            <w:pPr>
              <w:jc w:val="center"/>
              <w:rPr>
                <w:b/>
                <w:bCs/>
                <w:sz w:val="22"/>
                <w:szCs w:val="22"/>
                <w:lang w:val="lt-LT"/>
              </w:rPr>
            </w:pPr>
            <w:r w:rsidRPr="00953FCD">
              <w:rPr>
                <w:b/>
                <w:bCs/>
                <w:sz w:val="22"/>
                <w:szCs w:val="22"/>
                <w:lang w:val="lt-LT"/>
              </w:rPr>
              <w:t>Pb</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499</w:t>
            </w: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803</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452</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621</w:t>
            </w:r>
          </w:p>
        </w:tc>
        <w:tc>
          <w:tcPr>
            <w:tcW w:w="915"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692</w:t>
            </w:r>
          </w:p>
        </w:tc>
        <w:tc>
          <w:tcPr>
            <w:tcW w:w="90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602</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468</w:t>
            </w:r>
          </w:p>
        </w:tc>
        <w:tc>
          <w:tcPr>
            <w:tcW w:w="1018" w:type="dxa"/>
            <w:tcBorders>
              <w:top w:val="nil"/>
              <w:left w:val="nil"/>
              <w:bottom w:val="single" w:sz="4" w:space="0" w:color="auto"/>
              <w:right w:val="single" w:sz="8"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461</w:t>
            </w:r>
          </w:p>
        </w:tc>
      </w:tr>
      <w:tr w:rsidR="00953FCD" w:rsidRPr="00953FCD" w:rsidTr="00D82BDA">
        <w:trPr>
          <w:trHeight w:val="255"/>
        </w:trPr>
        <w:tc>
          <w:tcPr>
            <w:tcW w:w="803" w:type="dxa"/>
            <w:tcBorders>
              <w:top w:val="nil"/>
              <w:left w:val="single" w:sz="8" w:space="0" w:color="auto"/>
              <w:bottom w:val="single" w:sz="4" w:space="0" w:color="auto"/>
              <w:right w:val="nil"/>
            </w:tcBorders>
            <w:shd w:val="clear" w:color="auto" w:fill="auto"/>
            <w:noWrap/>
            <w:vAlign w:val="bottom"/>
          </w:tcPr>
          <w:p w:rsidR="00953FCD" w:rsidRPr="00953FCD" w:rsidRDefault="00953FCD" w:rsidP="00953FCD">
            <w:pPr>
              <w:jc w:val="center"/>
              <w:rPr>
                <w:b/>
                <w:bCs/>
                <w:sz w:val="22"/>
                <w:szCs w:val="22"/>
                <w:lang w:val="lt-LT"/>
              </w:rPr>
            </w:pPr>
            <w:r w:rsidRPr="00953FCD">
              <w:rPr>
                <w:b/>
                <w:bCs/>
                <w:sz w:val="22"/>
                <w:szCs w:val="22"/>
                <w:lang w:val="lt-LT"/>
              </w:rPr>
              <w:t>Zn</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730</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786</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469</w:t>
            </w:r>
          </w:p>
        </w:tc>
        <w:tc>
          <w:tcPr>
            <w:tcW w:w="915"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794</w:t>
            </w:r>
          </w:p>
        </w:tc>
        <w:tc>
          <w:tcPr>
            <w:tcW w:w="90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595</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460</w:t>
            </w:r>
          </w:p>
        </w:tc>
        <w:tc>
          <w:tcPr>
            <w:tcW w:w="1018" w:type="dxa"/>
            <w:tcBorders>
              <w:top w:val="nil"/>
              <w:left w:val="nil"/>
              <w:bottom w:val="single" w:sz="4" w:space="0" w:color="auto"/>
              <w:right w:val="single" w:sz="8"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746</w:t>
            </w:r>
          </w:p>
        </w:tc>
      </w:tr>
      <w:tr w:rsidR="00953FCD" w:rsidRPr="00953FCD" w:rsidTr="00D82BDA">
        <w:trPr>
          <w:trHeight w:val="255"/>
        </w:trPr>
        <w:tc>
          <w:tcPr>
            <w:tcW w:w="803" w:type="dxa"/>
            <w:tcBorders>
              <w:top w:val="nil"/>
              <w:left w:val="single" w:sz="8" w:space="0" w:color="auto"/>
              <w:bottom w:val="single" w:sz="4" w:space="0" w:color="auto"/>
              <w:right w:val="nil"/>
            </w:tcBorders>
            <w:shd w:val="clear" w:color="auto" w:fill="auto"/>
            <w:noWrap/>
            <w:vAlign w:val="bottom"/>
          </w:tcPr>
          <w:p w:rsidR="00953FCD" w:rsidRPr="00953FCD" w:rsidRDefault="00953FCD" w:rsidP="00953FCD">
            <w:pPr>
              <w:jc w:val="center"/>
              <w:rPr>
                <w:b/>
                <w:bCs/>
                <w:sz w:val="22"/>
                <w:szCs w:val="22"/>
                <w:lang w:val="lt-LT"/>
              </w:rPr>
            </w:pPr>
            <w:r w:rsidRPr="00953FCD">
              <w:rPr>
                <w:b/>
                <w:bCs/>
                <w:sz w:val="22"/>
                <w:szCs w:val="22"/>
                <w:lang w:val="lt-LT"/>
              </w:rPr>
              <w:t>Cr</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757</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636</w:t>
            </w:r>
          </w:p>
        </w:tc>
        <w:tc>
          <w:tcPr>
            <w:tcW w:w="915"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865</w:t>
            </w:r>
          </w:p>
        </w:tc>
        <w:tc>
          <w:tcPr>
            <w:tcW w:w="90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761</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517</w:t>
            </w:r>
          </w:p>
        </w:tc>
        <w:tc>
          <w:tcPr>
            <w:tcW w:w="1018" w:type="dxa"/>
            <w:tcBorders>
              <w:top w:val="nil"/>
              <w:left w:val="nil"/>
              <w:bottom w:val="single" w:sz="4" w:space="0" w:color="auto"/>
              <w:right w:val="single" w:sz="8"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609</w:t>
            </w:r>
          </w:p>
        </w:tc>
      </w:tr>
      <w:tr w:rsidR="00953FCD" w:rsidRPr="00953FCD" w:rsidTr="00D82BDA">
        <w:trPr>
          <w:trHeight w:val="255"/>
        </w:trPr>
        <w:tc>
          <w:tcPr>
            <w:tcW w:w="803" w:type="dxa"/>
            <w:tcBorders>
              <w:top w:val="nil"/>
              <w:left w:val="single" w:sz="8" w:space="0" w:color="auto"/>
              <w:bottom w:val="single" w:sz="4" w:space="0" w:color="auto"/>
              <w:right w:val="nil"/>
            </w:tcBorders>
            <w:shd w:val="clear" w:color="auto" w:fill="auto"/>
            <w:noWrap/>
            <w:vAlign w:val="bottom"/>
          </w:tcPr>
          <w:p w:rsidR="00953FCD" w:rsidRPr="00953FCD" w:rsidRDefault="00953FCD" w:rsidP="00953FCD">
            <w:pPr>
              <w:jc w:val="center"/>
              <w:rPr>
                <w:b/>
                <w:bCs/>
                <w:sz w:val="22"/>
                <w:szCs w:val="22"/>
                <w:lang w:val="lt-LT"/>
              </w:rPr>
            </w:pPr>
            <w:r w:rsidRPr="00953FCD">
              <w:rPr>
                <w:b/>
                <w:bCs/>
                <w:sz w:val="22"/>
                <w:szCs w:val="22"/>
                <w:lang w:val="lt-LT"/>
              </w:rPr>
              <w:t>Ni</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415</w:t>
            </w:r>
          </w:p>
        </w:tc>
        <w:tc>
          <w:tcPr>
            <w:tcW w:w="915"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654</w:t>
            </w:r>
          </w:p>
        </w:tc>
        <w:tc>
          <w:tcPr>
            <w:tcW w:w="90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568</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228</w:t>
            </w:r>
          </w:p>
        </w:tc>
        <w:tc>
          <w:tcPr>
            <w:tcW w:w="1018" w:type="dxa"/>
            <w:tcBorders>
              <w:top w:val="nil"/>
              <w:left w:val="nil"/>
              <w:bottom w:val="single" w:sz="4" w:space="0" w:color="auto"/>
              <w:right w:val="single" w:sz="8"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0</w:t>
            </w:r>
            <w:r w:rsidR="006C5395">
              <w:rPr>
                <w:sz w:val="22"/>
                <w:szCs w:val="22"/>
              </w:rPr>
              <w:t>,</w:t>
            </w:r>
            <w:r w:rsidRPr="00953FCD">
              <w:rPr>
                <w:sz w:val="22"/>
                <w:szCs w:val="22"/>
              </w:rPr>
              <w:t>577</w:t>
            </w:r>
          </w:p>
        </w:tc>
      </w:tr>
      <w:tr w:rsidR="00953FCD" w:rsidRPr="00953FCD" w:rsidTr="00D82BDA">
        <w:trPr>
          <w:trHeight w:val="255"/>
        </w:trPr>
        <w:tc>
          <w:tcPr>
            <w:tcW w:w="803" w:type="dxa"/>
            <w:tcBorders>
              <w:top w:val="nil"/>
              <w:left w:val="single" w:sz="8" w:space="0" w:color="auto"/>
              <w:bottom w:val="single" w:sz="4" w:space="0" w:color="auto"/>
              <w:right w:val="nil"/>
            </w:tcBorders>
            <w:shd w:val="clear" w:color="auto" w:fill="auto"/>
            <w:noWrap/>
            <w:vAlign w:val="bottom"/>
          </w:tcPr>
          <w:p w:rsidR="00953FCD" w:rsidRPr="00953FCD" w:rsidRDefault="00953FCD" w:rsidP="00953FCD">
            <w:pPr>
              <w:jc w:val="center"/>
              <w:rPr>
                <w:b/>
                <w:bCs/>
                <w:sz w:val="22"/>
                <w:szCs w:val="22"/>
                <w:lang w:val="lt-LT"/>
              </w:rPr>
            </w:pPr>
            <w:r w:rsidRPr="00953FCD">
              <w:rPr>
                <w:b/>
                <w:bCs/>
                <w:sz w:val="22"/>
                <w:szCs w:val="22"/>
                <w:lang w:val="lt-LT"/>
              </w:rPr>
              <w:t>Cu</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c>
          <w:tcPr>
            <w:tcW w:w="915"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724</w:t>
            </w:r>
          </w:p>
        </w:tc>
        <w:tc>
          <w:tcPr>
            <w:tcW w:w="90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704</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595</w:t>
            </w:r>
          </w:p>
        </w:tc>
        <w:tc>
          <w:tcPr>
            <w:tcW w:w="1018" w:type="dxa"/>
            <w:tcBorders>
              <w:top w:val="nil"/>
              <w:left w:val="nil"/>
              <w:bottom w:val="single" w:sz="4" w:space="0" w:color="auto"/>
              <w:right w:val="single" w:sz="8"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597</w:t>
            </w:r>
          </w:p>
        </w:tc>
      </w:tr>
      <w:tr w:rsidR="00953FCD" w:rsidRPr="00953FCD" w:rsidTr="00D82BDA">
        <w:trPr>
          <w:trHeight w:val="255"/>
        </w:trPr>
        <w:tc>
          <w:tcPr>
            <w:tcW w:w="803" w:type="dxa"/>
            <w:tcBorders>
              <w:top w:val="nil"/>
              <w:left w:val="single" w:sz="8" w:space="0" w:color="auto"/>
              <w:bottom w:val="single" w:sz="4" w:space="0" w:color="auto"/>
              <w:right w:val="nil"/>
            </w:tcBorders>
            <w:shd w:val="clear" w:color="auto" w:fill="auto"/>
            <w:noWrap/>
            <w:vAlign w:val="bottom"/>
          </w:tcPr>
          <w:p w:rsidR="00953FCD" w:rsidRPr="00953FCD" w:rsidRDefault="00953FCD" w:rsidP="00953FCD">
            <w:pPr>
              <w:jc w:val="center"/>
              <w:rPr>
                <w:b/>
                <w:bCs/>
                <w:sz w:val="22"/>
                <w:szCs w:val="22"/>
                <w:lang w:val="lt-LT"/>
              </w:rPr>
            </w:pPr>
            <w:r w:rsidRPr="00953FCD">
              <w:rPr>
                <w:b/>
                <w:bCs/>
                <w:sz w:val="22"/>
                <w:szCs w:val="22"/>
                <w:lang w:val="lt-LT"/>
              </w:rPr>
              <w:t>Cd</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915"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c>
          <w:tcPr>
            <w:tcW w:w="90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854</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771</w:t>
            </w:r>
          </w:p>
        </w:tc>
        <w:tc>
          <w:tcPr>
            <w:tcW w:w="1018" w:type="dxa"/>
            <w:tcBorders>
              <w:top w:val="nil"/>
              <w:left w:val="nil"/>
              <w:bottom w:val="single" w:sz="4" w:space="0" w:color="auto"/>
              <w:right w:val="single" w:sz="8"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758</w:t>
            </w:r>
          </w:p>
        </w:tc>
      </w:tr>
      <w:tr w:rsidR="00953FCD" w:rsidRPr="00953FCD" w:rsidTr="00D82BDA">
        <w:trPr>
          <w:trHeight w:val="255"/>
        </w:trPr>
        <w:tc>
          <w:tcPr>
            <w:tcW w:w="803" w:type="dxa"/>
            <w:tcBorders>
              <w:top w:val="nil"/>
              <w:left w:val="single" w:sz="8" w:space="0" w:color="auto"/>
              <w:bottom w:val="single" w:sz="4" w:space="0" w:color="auto"/>
              <w:right w:val="nil"/>
            </w:tcBorders>
            <w:shd w:val="clear" w:color="auto" w:fill="auto"/>
            <w:noWrap/>
            <w:vAlign w:val="bottom"/>
          </w:tcPr>
          <w:p w:rsidR="00953FCD" w:rsidRPr="00953FCD" w:rsidRDefault="00953FCD" w:rsidP="00953FCD">
            <w:pPr>
              <w:jc w:val="center"/>
              <w:rPr>
                <w:b/>
                <w:bCs/>
                <w:sz w:val="22"/>
                <w:szCs w:val="22"/>
                <w:lang w:val="lt-LT"/>
              </w:rPr>
            </w:pPr>
            <w:r w:rsidRPr="00953FCD">
              <w:rPr>
                <w:b/>
                <w:bCs/>
                <w:sz w:val="22"/>
                <w:szCs w:val="22"/>
                <w:lang w:val="lt-LT"/>
              </w:rPr>
              <w:t>As</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915"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90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621</w:t>
            </w:r>
          </w:p>
        </w:tc>
        <w:tc>
          <w:tcPr>
            <w:tcW w:w="1018" w:type="dxa"/>
            <w:tcBorders>
              <w:top w:val="nil"/>
              <w:left w:val="nil"/>
              <w:bottom w:val="single" w:sz="4" w:space="0" w:color="auto"/>
              <w:right w:val="single" w:sz="8"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814</w:t>
            </w:r>
          </w:p>
        </w:tc>
      </w:tr>
      <w:tr w:rsidR="00953FCD" w:rsidRPr="00953FCD" w:rsidTr="00D82BDA">
        <w:trPr>
          <w:trHeight w:val="255"/>
        </w:trPr>
        <w:tc>
          <w:tcPr>
            <w:tcW w:w="803" w:type="dxa"/>
            <w:tcBorders>
              <w:top w:val="nil"/>
              <w:left w:val="single" w:sz="8" w:space="0" w:color="auto"/>
              <w:bottom w:val="single" w:sz="4" w:space="0" w:color="auto"/>
              <w:right w:val="nil"/>
            </w:tcBorders>
            <w:shd w:val="clear" w:color="auto" w:fill="auto"/>
            <w:noWrap/>
            <w:vAlign w:val="bottom"/>
          </w:tcPr>
          <w:p w:rsidR="00953FCD" w:rsidRPr="00953FCD" w:rsidRDefault="00953FCD" w:rsidP="00953FCD">
            <w:pPr>
              <w:jc w:val="center"/>
              <w:rPr>
                <w:b/>
                <w:bCs/>
                <w:sz w:val="22"/>
                <w:szCs w:val="22"/>
                <w:lang w:val="lt-LT"/>
              </w:rPr>
            </w:pPr>
            <w:r w:rsidRPr="00953FCD">
              <w:rPr>
                <w:b/>
                <w:bCs/>
                <w:sz w:val="22"/>
                <w:szCs w:val="22"/>
                <w:lang w:val="lt-LT"/>
              </w:rPr>
              <w:t>Hg</w:t>
            </w:r>
          </w:p>
        </w:tc>
        <w:tc>
          <w:tcPr>
            <w:tcW w:w="720" w:type="dxa"/>
            <w:tcBorders>
              <w:top w:val="nil"/>
              <w:left w:val="single" w:sz="8" w:space="0" w:color="auto"/>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915"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900"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4" w:space="0" w:color="auto"/>
              <w:right w:val="single" w:sz="4"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c>
          <w:tcPr>
            <w:tcW w:w="1018" w:type="dxa"/>
            <w:tcBorders>
              <w:top w:val="nil"/>
              <w:left w:val="nil"/>
              <w:bottom w:val="single" w:sz="4" w:space="0" w:color="auto"/>
              <w:right w:val="single" w:sz="8" w:space="0" w:color="auto"/>
            </w:tcBorders>
            <w:shd w:val="clear" w:color="auto" w:fill="auto"/>
            <w:noWrap/>
            <w:vAlign w:val="bottom"/>
          </w:tcPr>
          <w:p w:rsidR="00953FCD" w:rsidRPr="00953FCD" w:rsidRDefault="00953FCD" w:rsidP="00953FCD">
            <w:pPr>
              <w:jc w:val="right"/>
              <w:rPr>
                <w:b/>
                <w:sz w:val="22"/>
                <w:szCs w:val="22"/>
              </w:rPr>
            </w:pPr>
            <w:r w:rsidRPr="00953FCD">
              <w:rPr>
                <w:b/>
                <w:sz w:val="22"/>
                <w:szCs w:val="22"/>
              </w:rPr>
              <w:t>0</w:t>
            </w:r>
            <w:r w:rsidR="006C5395">
              <w:rPr>
                <w:b/>
                <w:sz w:val="22"/>
                <w:szCs w:val="22"/>
              </w:rPr>
              <w:t>,</w:t>
            </w:r>
            <w:r w:rsidRPr="00953FCD">
              <w:rPr>
                <w:b/>
                <w:sz w:val="22"/>
                <w:szCs w:val="22"/>
              </w:rPr>
              <w:t>574</w:t>
            </w:r>
          </w:p>
        </w:tc>
      </w:tr>
      <w:tr w:rsidR="00953FCD" w:rsidRPr="00953FCD" w:rsidTr="00D82BDA">
        <w:trPr>
          <w:trHeight w:val="270"/>
        </w:trPr>
        <w:tc>
          <w:tcPr>
            <w:tcW w:w="803" w:type="dxa"/>
            <w:tcBorders>
              <w:top w:val="nil"/>
              <w:left w:val="single" w:sz="8" w:space="0" w:color="auto"/>
              <w:bottom w:val="single" w:sz="8" w:space="0" w:color="auto"/>
              <w:right w:val="nil"/>
            </w:tcBorders>
            <w:shd w:val="clear" w:color="auto" w:fill="auto"/>
            <w:vAlign w:val="bottom"/>
          </w:tcPr>
          <w:p w:rsidR="00953FCD" w:rsidRPr="00953FCD" w:rsidRDefault="00953FCD" w:rsidP="00953FCD">
            <w:pPr>
              <w:jc w:val="center"/>
              <w:rPr>
                <w:b/>
                <w:bCs/>
                <w:sz w:val="22"/>
                <w:szCs w:val="22"/>
                <w:lang w:val="lt-LT"/>
              </w:rPr>
            </w:pPr>
            <w:r w:rsidRPr="00953FCD">
              <w:rPr>
                <w:b/>
                <w:bCs/>
                <w:sz w:val="22"/>
                <w:szCs w:val="22"/>
                <w:lang w:val="lt-LT"/>
              </w:rPr>
              <w:t>B(a)P</w:t>
            </w:r>
          </w:p>
        </w:tc>
        <w:tc>
          <w:tcPr>
            <w:tcW w:w="720" w:type="dxa"/>
            <w:tcBorders>
              <w:top w:val="nil"/>
              <w:left w:val="single" w:sz="8" w:space="0" w:color="auto"/>
              <w:bottom w:val="single" w:sz="8"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8"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8"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720" w:type="dxa"/>
            <w:tcBorders>
              <w:top w:val="nil"/>
              <w:left w:val="nil"/>
              <w:bottom w:val="single" w:sz="8"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8"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8"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915" w:type="dxa"/>
            <w:tcBorders>
              <w:top w:val="nil"/>
              <w:left w:val="nil"/>
              <w:bottom w:val="single" w:sz="8"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900" w:type="dxa"/>
            <w:tcBorders>
              <w:top w:val="nil"/>
              <w:left w:val="nil"/>
              <w:bottom w:val="single" w:sz="8"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833" w:type="dxa"/>
            <w:tcBorders>
              <w:top w:val="nil"/>
              <w:left w:val="nil"/>
              <w:bottom w:val="single" w:sz="8" w:space="0" w:color="auto"/>
              <w:right w:val="single" w:sz="4" w:space="0" w:color="auto"/>
            </w:tcBorders>
            <w:shd w:val="clear" w:color="auto" w:fill="auto"/>
            <w:noWrap/>
            <w:vAlign w:val="bottom"/>
          </w:tcPr>
          <w:p w:rsidR="00953FCD" w:rsidRPr="00953FCD" w:rsidRDefault="00953FCD" w:rsidP="00953FCD">
            <w:pPr>
              <w:rPr>
                <w:sz w:val="22"/>
                <w:szCs w:val="22"/>
              </w:rPr>
            </w:pPr>
          </w:p>
        </w:tc>
        <w:tc>
          <w:tcPr>
            <w:tcW w:w="1018" w:type="dxa"/>
            <w:tcBorders>
              <w:top w:val="nil"/>
              <w:left w:val="nil"/>
              <w:bottom w:val="single" w:sz="8" w:space="0" w:color="auto"/>
              <w:right w:val="single" w:sz="8" w:space="0" w:color="auto"/>
            </w:tcBorders>
            <w:shd w:val="clear" w:color="auto" w:fill="auto"/>
            <w:noWrap/>
            <w:vAlign w:val="bottom"/>
          </w:tcPr>
          <w:p w:rsidR="00953FCD" w:rsidRPr="00953FCD" w:rsidRDefault="00953FCD" w:rsidP="00953FCD">
            <w:pPr>
              <w:jc w:val="right"/>
              <w:rPr>
                <w:sz w:val="22"/>
                <w:szCs w:val="22"/>
              </w:rPr>
            </w:pPr>
            <w:r w:rsidRPr="00953FCD">
              <w:rPr>
                <w:sz w:val="22"/>
                <w:szCs w:val="22"/>
              </w:rPr>
              <w:t>1</w:t>
            </w:r>
            <w:r w:rsidR="006C5395">
              <w:rPr>
                <w:sz w:val="22"/>
                <w:szCs w:val="22"/>
              </w:rPr>
              <w:t>,</w:t>
            </w:r>
            <w:r w:rsidRPr="00953FCD">
              <w:rPr>
                <w:sz w:val="22"/>
                <w:szCs w:val="22"/>
              </w:rPr>
              <w:t>000</w:t>
            </w:r>
          </w:p>
        </w:tc>
      </w:tr>
    </w:tbl>
    <w:p w:rsidR="00D82BDA" w:rsidRPr="00953FCD" w:rsidRDefault="00D82BDA" w:rsidP="00D82BDA">
      <w:pPr>
        <w:spacing w:line="360" w:lineRule="auto"/>
        <w:jc w:val="both"/>
        <w:rPr>
          <w:sz w:val="22"/>
          <w:szCs w:val="22"/>
          <w:lang w:val="lt-LT"/>
        </w:rPr>
      </w:pPr>
      <w:r w:rsidRPr="00953FCD">
        <w:rPr>
          <w:sz w:val="22"/>
          <w:szCs w:val="22"/>
          <w:lang w:val="lt-LT"/>
        </w:rPr>
        <w:t>Tamsiau pažymėtos vertės lentelėse rodo patikimesnį nei 95% koreliacinį ryšį.</w:t>
      </w:r>
    </w:p>
    <w:p w:rsidR="00D82BDA" w:rsidRPr="005613ED" w:rsidRDefault="00D82BDA" w:rsidP="00D82BDA">
      <w:pPr>
        <w:spacing w:line="360" w:lineRule="auto"/>
        <w:jc w:val="both"/>
        <w:rPr>
          <w:color w:val="C00000"/>
          <w:sz w:val="22"/>
          <w:szCs w:val="22"/>
          <w:lang w:val="lt-LT"/>
        </w:rPr>
      </w:pPr>
    </w:p>
    <w:p w:rsidR="00953FCD" w:rsidRPr="00FF2427" w:rsidRDefault="00953FCD" w:rsidP="00953FCD">
      <w:pPr>
        <w:spacing w:line="360" w:lineRule="auto"/>
        <w:ind w:firstLine="720"/>
        <w:jc w:val="both"/>
        <w:rPr>
          <w:color w:val="000000"/>
          <w:lang w:val="lt-LT"/>
        </w:rPr>
      </w:pPr>
      <w:r w:rsidRPr="00FF2427">
        <w:rPr>
          <w:color w:val="000000"/>
          <w:lang w:val="lt-LT"/>
        </w:rPr>
        <w:t xml:space="preserve">Išplovimo intensyvumas priklauso nuo aerozolio dalelių dydžio [11], metalai aerozolio dalelėse pasiskirstę nevienodai, todėl ir koreliacinis ryšys tarp elementų koncentracijos pakinta, jei lyginame koncentraciją ore ir iškritose. </w:t>
      </w:r>
    </w:p>
    <w:p w:rsidR="00953FCD" w:rsidRPr="00FF2427" w:rsidRDefault="00953FCD" w:rsidP="00953FCD">
      <w:pPr>
        <w:spacing w:line="360" w:lineRule="auto"/>
        <w:ind w:firstLine="720"/>
        <w:jc w:val="both"/>
        <w:rPr>
          <w:color w:val="000000"/>
          <w:lang w:val="lt-LT"/>
        </w:rPr>
      </w:pPr>
      <w:r w:rsidRPr="00FF2427">
        <w:rPr>
          <w:color w:val="000000"/>
          <w:lang w:val="lt-LT"/>
        </w:rPr>
        <w:t>Koreliacijos koeficientai atskirai paimtų vienerių metų eigai yra skirtingi, todėl apie patikimesnį koreliacinį ryšį galima spręsti tik iš ilgamečių stebėjimų [12].</w:t>
      </w:r>
    </w:p>
    <w:p w:rsidR="00953FCD" w:rsidRPr="00FF2427" w:rsidRDefault="006C5395" w:rsidP="00953FCD">
      <w:pPr>
        <w:spacing w:line="360" w:lineRule="auto"/>
        <w:ind w:firstLine="720"/>
        <w:jc w:val="both"/>
        <w:rPr>
          <w:lang w:val="lt-LT"/>
        </w:rPr>
      </w:pPr>
      <w:r w:rsidRPr="00FF2427">
        <w:rPr>
          <w:lang w:val="lt-LT"/>
        </w:rPr>
        <w:t>1</w:t>
      </w:r>
      <w:r>
        <w:rPr>
          <w:lang w:val="lt-LT"/>
        </w:rPr>
        <w:t xml:space="preserve"> p</w:t>
      </w:r>
      <w:r w:rsidR="00953FCD" w:rsidRPr="00FF2427">
        <w:rPr>
          <w:lang w:val="lt-LT"/>
        </w:rPr>
        <w:t>aveiksle</w:t>
      </w:r>
      <w:r>
        <w:rPr>
          <w:lang w:val="lt-LT"/>
        </w:rPr>
        <w:t xml:space="preserve"> </w:t>
      </w:r>
      <w:r w:rsidR="00953FCD" w:rsidRPr="00FF2427">
        <w:rPr>
          <w:lang w:val="lt-LT"/>
        </w:rPr>
        <w:t xml:space="preserve">pateikta sunkiųjų metalų bei benz(a)pireno koncentracijos krituliuose metinė eiga, o </w:t>
      </w:r>
      <w:r w:rsidRPr="00FF2427">
        <w:rPr>
          <w:lang w:val="lt-LT"/>
        </w:rPr>
        <w:t>2</w:t>
      </w:r>
      <w:r>
        <w:rPr>
          <w:lang w:val="lt-LT"/>
        </w:rPr>
        <w:t xml:space="preserve"> </w:t>
      </w:r>
      <w:r w:rsidR="00953FCD" w:rsidRPr="00FF2427">
        <w:rPr>
          <w:lang w:val="lt-LT"/>
        </w:rPr>
        <w:t>paveiksle  pateikta sunkiųjų metalų bei benz(a)pireno kiekių į m</w:t>
      </w:r>
      <w:r w:rsidR="00953FCD" w:rsidRPr="00FF2427">
        <w:rPr>
          <w:vertAlign w:val="superscript"/>
          <w:lang w:val="lt-LT"/>
        </w:rPr>
        <w:t>2</w:t>
      </w:r>
      <w:r w:rsidR="00953FCD" w:rsidRPr="00FF2427">
        <w:rPr>
          <w:lang w:val="lt-LT"/>
        </w:rPr>
        <w:t xml:space="preserve"> per mėnesį, iškritusių su krituliais, metinė eiga. </w:t>
      </w:r>
    </w:p>
    <w:p w:rsidR="00953FCD" w:rsidRPr="00FF2427" w:rsidRDefault="00953FCD" w:rsidP="00953FCD">
      <w:pPr>
        <w:spacing w:line="360" w:lineRule="auto"/>
        <w:ind w:firstLine="720"/>
        <w:jc w:val="both"/>
        <w:rPr>
          <w:lang w:val="lt-LT"/>
        </w:rPr>
      </w:pPr>
      <w:r w:rsidRPr="00FF2427">
        <w:rPr>
          <w:lang w:val="lt-LT"/>
        </w:rPr>
        <w:t>Matyti, kad atskiriems elementams sunkiųjų metalų koncentracijos krituliuose mėnesinės vertės išsidėsčiusios gana netolygiai tiek laiko, tiek ir stočių atžvilgiu, kai, tuo tarpu, toks nesutapimas tarp sunkiųjų metalų kiekių, iškritusių į m</w:t>
      </w:r>
      <w:r w:rsidRPr="00FF2427">
        <w:rPr>
          <w:vertAlign w:val="superscript"/>
          <w:lang w:val="lt-LT"/>
        </w:rPr>
        <w:t>2</w:t>
      </w:r>
      <w:r w:rsidRPr="00FF2427">
        <w:rPr>
          <w:lang w:val="lt-LT"/>
        </w:rPr>
        <w:t xml:space="preserve"> per mėnesį yra šiek tiek mažesnis. Lemiamą įtaką žemės paviršiaus apkrovai sunkiaisiais metalais turi krituliai, o tai rodo ir darbo [13] duomenys.</w:t>
      </w:r>
    </w:p>
    <w:p w:rsidR="00C226F8" w:rsidRPr="005613ED" w:rsidRDefault="00C226F8" w:rsidP="00D82BDA">
      <w:pPr>
        <w:pStyle w:val="BodyText"/>
        <w:ind w:firstLine="720"/>
        <w:jc w:val="both"/>
        <w:rPr>
          <w:color w:val="C00000"/>
        </w:rPr>
      </w:pPr>
    </w:p>
    <w:p w:rsidR="00A31525" w:rsidRPr="005613ED" w:rsidRDefault="00A31525" w:rsidP="00A31525">
      <w:pPr>
        <w:pStyle w:val="BodyText"/>
        <w:jc w:val="both"/>
        <w:rPr>
          <w:color w:val="C00000"/>
        </w:rPr>
      </w:pPr>
    </w:p>
    <w:p w:rsidR="00C226F8" w:rsidRPr="005613ED" w:rsidRDefault="009A30B9" w:rsidP="00C226F8">
      <w:pPr>
        <w:rPr>
          <w:color w:val="C00000"/>
          <w:lang w:val="lt-LT"/>
        </w:rPr>
      </w:pPr>
      <w:r>
        <w:rPr>
          <w:noProof/>
          <w:lang w:val="en-US"/>
        </w:rPr>
        <w:lastRenderedPageBreak/>
        <mc:AlternateContent>
          <mc:Choice Requires="wpg">
            <w:drawing>
              <wp:inline distT="0" distB="0" distL="0" distR="0" wp14:anchorId="0351CE84" wp14:editId="746C54F3">
                <wp:extent cx="5328285" cy="6508136"/>
                <wp:effectExtent l="0" t="0" r="5715" b="6985"/>
                <wp:docPr id="12" name="Group 3"/>
                <wp:cNvGraphicFramePr/>
                <a:graphic xmlns:a="http://schemas.openxmlformats.org/drawingml/2006/main">
                  <a:graphicData uri="http://schemas.microsoft.com/office/word/2010/wordprocessingGroup">
                    <wpg:wgp>
                      <wpg:cNvGrpSpPr/>
                      <wpg:grpSpPr>
                        <a:xfrm>
                          <a:off x="0" y="0"/>
                          <a:ext cx="5328285" cy="6508136"/>
                          <a:chOff x="0" y="0"/>
                          <a:chExt cx="5712552" cy="6977743"/>
                        </a:xfrm>
                      </wpg:grpSpPr>
                      <wpg:graphicFrame>
                        <wpg:cNvPr id="13" name="Chart 13"/>
                        <wpg:cNvFrPr>
                          <a:graphicFrameLocks/>
                        </wpg:cNvFrPr>
                        <wpg:xfrm>
                          <a:off x="0" y="2722"/>
                          <a:ext cx="2834640" cy="1371600"/>
                        </wpg:xfrm>
                        <a:graphic>
                          <a:graphicData uri="http://schemas.openxmlformats.org/drawingml/2006/chart">
                            <c:chart xmlns:c="http://schemas.openxmlformats.org/drawingml/2006/chart" xmlns:r="http://schemas.openxmlformats.org/officeDocument/2006/relationships" r:id="rId188"/>
                          </a:graphicData>
                        </a:graphic>
                      </wpg:graphicFrame>
                      <wpg:graphicFrame>
                        <wpg:cNvPr id="15" name="Chart 15"/>
                        <wpg:cNvFrPr>
                          <a:graphicFrameLocks/>
                        </wpg:cNvFrPr>
                        <wpg:xfrm>
                          <a:off x="2852057" y="0"/>
                          <a:ext cx="2834640" cy="1371600"/>
                        </wpg:xfrm>
                        <a:graphic>
                          <a:graphicData uri="http://schemas.openxmlformats.org/drawingml/2006/chart">
                            <c:chart xmlns:c="http://schemas.openxmlformats.org/drawingml/2006/chart" xmlns:r="http://schemas.openxmlformats.org/officeDocument/2006/relationships" r:id="rId189"/>
                          </a:graphicData>
                        </a:graphic>
                      </wpg:graphicFrame>
                      <wpg:graphicFrame>
                        <wpg:cNvPr id="16" name="Chart 16"/>
                        <wpg:cNvFrPr>
                          <a:graphicFrameLocks/>
                        </wpg:cNvFrPr>
                        <wpg:xfrm>
                          <a:off x="6803" y="1394732"/>
                          <a:ext cx="2834640" cy="1371600"/>
                        </wpg:xfrm>
                        <a:graphic>
                          <a:graphicData uri="http://schemas.openxmlformats.org/drawingml/2006/chart">
                            <c:chart xmlns:c="http://schemas.openxmlformats.org/drawingml/2006/chart" xmlns:r="http://schemas.openxmlformats.org/officeDocument/2006/relationships" r:id="rId190"/>
                          </a:graphicData>
                        </a:graphic>
                      </wpg:graphicFrame>
                      <wpg:graphicFrame>
                        <wpg:cNvPr id="17" name="Chart 17"/>
                        <wpg:cNvFrPr>
                          <a:graphicFrameLocks/>
                        </wpg:cNvFrPr>
                        <wpg:xfrm>
                          <a:off x="2860221" y="1405618"/>
                          <a:ext cx="2834640" cy="1371600"/>
                        </wpg:xfrm>
                        <a:graphic>
                          <a:graphicData uri="http://schemas.openxmlformats.org/drawingml/2006/chart">
                            <c:chart xmlns:c="http://schemas.openxmlformats.org/drawingml/2006/chart" xmlns:r="http://schemas.openxmlformats.org/officeDocument/2006/relationships" r:id="rId191"/>
                          </a:graphicData>
                        </a:graphic>
                      </wpg:graphicFrame>
                      <wpg:graphicFrame>
                        <wpg:cNvPr id="49" name="Chart 49"/>
                        <wpg:cNvFrPr>
                          <a:graphicFrameLocks/>
                        </wpg:cNvFrPr>
                        <wpg:xfrm>
                          <a:off x="17689" y="2790826"/>
                          <a:ext cx="2834640" cy="1371600"/>
                        </wpg:xfrm>
                        <a:graphic>
                          <a:graphicData uri="http://schemas.openxmlformats.org/drawingml/2006/chart">
                            <c:chart xmlns:c="http://schemas.openxmlformats.org/drawingml/2006/chart" xmlns:r="http://schemas.openxmlformats.org/officeDocument/2006/relationships" r:id="rId192"/>
                          </a:graphicData>
                        </a:graphic>
                      </wpg:graphicFrame>
                      <wpg:graphicFrame>
                        <wpg:cNvPr id="50" name="Chart 50"/>
                        <wpg:cNvFrPr>
                          <a:graphicFrameLocks/>
                        </wpg:cNvFrPr>
                        <wpg:xfrm>
                          <a:off x="2871107" y="2789465"/>
                          <a:ext cx="2834640" cy="1371600"/>
                        </wpg:xfrm>
                        <a:graphic>
                          <a:graphicData uri="http://schemas.openxmlformats.org/drawingml/2006/chart">
                            <c:chart xmlns:c="http://schemas.openxmlformats.org/drawingml/2006/chart" xmlns:r="http://schemas.openxmlformats.org/officeDocument/2006/relationships" r:id="rId193"/>
                          </a:graphicData>
                        </a:graphic>
                      </wpg:graphicFrame>
                      <wpg:graphicFrame>
                        <wpg:cNvPr id="54" name="Chart 54"/>
                        <wpg:cNvFrPr>
                          <a:graphicFrameLocks/>
                        </wpg:cNvFrPr>
                        <wpg:xfrm>
                          <a:off x="20411" y="4197805"/>
                          <a:ext cx="2834640" cy="1371600"/>
                        </wpg:xfrm>
                        <a:graphic>
                          <a:graphicData uri="http://schemas.openxmlformats.org/drawingml/2006/chart">
                            <c:chart xmlns:c="http://schemas.openxmlformats.org/drawingml/2006/chart" xmlns:r="http://schemas.openxmlformats.org/officeDocument/2006/relationships" r:id="rId194"/>
                          </a:graphicData>
                        </a:graphic>
                      </wpg:graphicFrame>
                      <wpg:graphicFrame>
                        <wpg:cNvPr id="55" name="Chart 55"/>
                        <wpg:cNvFrPr>
                          <a:graphicFrameLocks/>
                        </wpg:cNvFrPr>
                        <wpg:xfrm>
                          <a:off x="2877912" y="4197803"/>
                          <a:ext cx="2834640" cy="1371600"/>
                        </wpg:xfrm>
                        <a:graphic>
                          <a:graphicData uri="http://schemas.openxmlformats.org/drawingml/2006/chart">
                            <c:chart xmlns:c="http://schemas.openxmlformats.org/drawingml/2006/chart" xmlns:r="http://schemas.openxmlformats.org/officeDocument/2006/relationships" r:id="rId195"/>
                          </a:graphicData>
                        </a:graphic>
                      </wpg:graphicFrame>
                      <wpg:graphicFrame>
                        <wpg:cNvPr id="56" name="Chart 56"/>
                        <wpg:cNvFrPr>
                          <a:graphicFrameLocks/>
                        </wpg:cNvFrPr>
                        <wpg:xfrm>
                          <a:off x="1306285" y="5606143"/>
                          <a:ext cx="2834640" cy="1371600"/>
                        </wpg:xfrm>
                        <a:graphic>
                          <a:graphicData uri="http://schemas.openxmlformats.org/drawingml/2006/chart">
                            <c:chart xmlns:c="http://schemas.openxmlformats.org/drawingml/2006/chart" xmlns:r="http://schemas.openxmlformats.org/officeDocument/2006/relationships" r:id="rId196"/>
                          </a:graphicData>
                        </a:graphic>
                      </wpg:graphicFrame>
                    </wpg:wgp>
                  </a:graphicData>
                </a:graphic>
              </wp:inline>
            </w:drawing>
          </mc:Choice>
          <mc:Fallback>
            <w:pict>
              <v:group w14:anchorId="13076AD6" id="Group 3" o:spid="_x0000_s1026" style="width:419.55pt;height:512.45pt;mso-position-horizontal-relative:char;mso-position-vertical-relative:line" coordsize="57125,69777" o:gfxdata="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">
                <v:shape id="Chart 13" o:spid="_x0000_s1027" type="#_x0000_t75" style="position:absolute;width:28364;height:137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">
                  <v:imagedata r:id="rId197" o:title=""/>
                  <o:lock v:ext="edit" aspectratio="f"/>
                </v:shape>
                <v:shape id="Chart 15" o:spid="_x0000_s1028" type="#_x0000_t75" style="position:absolute;left:28495;width:28430;height:137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">
                  <v:imagedata r:id="rId198" o:title=""/>
                  <o:lock v:ext="edit" aspectratio="f"/>
                </v:shape>
                <v:shape id="Chart 16" o:spid="_x0000_s1029" type="#_x0000_t75" style="position:absolute;left:65;top:13921;width:28365;height:137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">
                  <v:imagedata r:id="rId199" o:title=""/>
                  <o:lock v:ext="edit" aspectratio="f"/>
                </v:shape>
                <v:shape id="Chart 17" o:spid="_x0000_s1030" type="#_x0000_t75" style="position:absolute;left:28560;top:14052;width:28430;height:137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">
                  <v:imagedata r:id="rId200" o:title=""/>
                  <o:lock v:ext="edit" aspectratio="f"/>
                </v:shape>
                <v:shape id="Chart 49" o:spid="_x0000_s1031" type="#_x0000_t75" style="position:absolute;left:130;top:27908;width:28430;height:137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">
                  <v:imagedata r:id="rId201" o:title=""/>
                  <o:lock v:ext="edit" aspectratio="f"/>
                </v:shape>
                <v:shape id="Chart 50" o:spid="_x0000_s1032" type="#_x0000_t75" style="position:absolute;left:28691;top:27842;width:28430;height:137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">
                  <v:imagedata r:id="rId202" o:title=""/>
                  <o:lock v:ext="edit" aspectratio="f"/>
                </v:shape>
                <v:shape id="Chart 54" o:spid="_x0000_s1033" type="#_x0000_t75" style="position:absolute;left:196;top:41960;width:28364;height:137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">
                  <v:imagedata r:id="rId203" o:title=""/>
                  <o:lock v:ext="edit" aspectratio="f"/>
                </v:shape>
                <v:shape id="Chart 55" o:spid="_x0000_s1034" type="#_x0000_t75" style="position:absolute;left:28756;top:41960;width:28430;height:137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">
                  <v:imagedata r:id="rId204" o:title=""/>
                  <o:lock v:ext="edit" aspectratio="f"/>
                </v:shape>
                <v:shape id="Chart 56" o:spid="_x0000_s1035" type="#_x0000_t75" style="position:absolute;left:13005;top:56012;width:28430;height:137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">
                  <v:imagedata r:id="rId205" o:title=""/>
                  <o:lock v:ext="edit" aspectratio="f"/>
                </v:shape>
                <w10:anchorlock/>
              </v:group>
            </w:pict>
          </mc:Fallback>
        </mc:AlternateContent>
      </w:r>
    </w:p>
    <w:p w:rsidR="009A30B9" w:rsidRDefault="009A30B9" w:rsidP="00A31525">
      <w:pPr>
        <w:rPr>
          <w:sz w:val="22"/>
          <w:szCs w:val="22"/>
          <w:lang w:val="lt-LT"/>
        </w:rPr>
      </w:pPr>
    </w:p>
    <w:p w:rsidR="00A31525" w:rsidRPr="009A30B9" w:rsidRDefault="00D14D20" w:rsidP="00A31525">
      <w:pPr>
        <w:rPr>
          <w:sz w:val="22"/>
          <w:szCs w:val="22"/>
          <w:lang w:val="lt-LT"/>
        </w:rPr>
      </w:pPr>
      <w:r w:rsidRPr="009A30B9">
        <w:rPr>
          <w:sz w:val="22"/>
          <w:szCs w:val="22"/>
          <w:lang w:val="lt-LT"/>
        </w:rPr>
        <w:t xml:space="preserve">Pav.1. </w:t>
      </w:r>
      <w:r w:rsidR="00A31525" w:rsidRPr="009A30B9">
        <w:rPr>
          <w:sz w:val="22"/>
          <w:szCs w:val="22"/>
          <w:lang w:val="lt-LT"/>
        </w:rPr>
        <w:t>Vidutinė mėnesinė Pb, Zn, Cr, Ni, Cu, Cd, As, Hg ir B(a)P koncentracija (C,</w:t>
      </w:r>
      <w:r w:rsidR="00146004" w:rsidRPr="009A30B9">
        <w:rPr>
          <w:sz w:val="22"/>
          <w:szCs w:val="22"/>
          <w:lang w:val="lt-LT"/>
        </w:rPr>
        <w:t xml:space="preserve"> </w:t>
      </w:r>
      <w:r w:rsidR="00A31525" w:rsidRPr="009A30B9">
        <w:rPr>
          <w:rFonts w:ascii="Symbol" w:hAnsi="Symbol"/>
          <w:sz w:val="22"/>
          <w:szCs w:val="22"/>
          <w:lang w:val="lt-LT"/>
        </w:rPr>
        <w:t></w:t>
      </w:r>
      <w:r w:rsidR="00A31525" w:rsidRPr="009A30B9">
        <w:rPr>
          <w:sz w:val="22"/>
          <w:szCs w:val="22"/>
          <w:lang w:val="lt-LT"/>
        </w:rPr>
        <w:t>g·l</w:t>
      </w:r>
      <w:r w:rsidR="00A31525" w:rsidRPr="009A30B9">
        <w:rPr>
          <w:sz w:val="22"/>
          <w:szCs w:val="22"/>
          <w:vertAlign w:val="superscript"/>
          <w:lang w:val="lt-LT"/>
        </w:rPr>
        <w:t>-1</w:t>
      </w:r>
      <w:r w:rsidR="00A31525" w:rsidRPr="009A30B9">
        <w:rPr>
          <w:sz w:val="22"/>
          <w:szCs w:val="22"/>
          <w:lang w:val="lt-LT"/>
        </w:rPr>
        <w:t xml:space="preserve">) krituliuose Žemaitijos ir Aukštaitijos integruoto monitorinio stotyse </w:t>
      </w:r>
      <w:r w:rsidR="005613ED" w:rsidRPr="009A30B9">
        <w:rPr>
          <w:sz w:val="22"/>
          <w:szCs w:val="22"/>
          <w:lang w:val="lt-LT"/>
        </w:rPr>
        <w:t>2019</w:t>
      </w:r>
      <w:r w:rsidR="00A31525" w:rsidRPr="009A30B9">
        <w:rPr>
          <w:sz w:val="22"/>
          <w:szCs w:val="22"/>
          <w:lang w:val="lt-LT"/>
        </w:rPr>
        <w:t xml:space="preserve"> m.</w:t>
      </w:r>
    </w:p>
    <w:p w:rsidR="00D14D20" w:rsidRPr="005613ED" w:rsidRDefault="00D14D20" w:rsidP="004A54A3">
      <w:pPr>
        <w:tabs>
          <w:tab w:val="left" w:pos="2811"/>
        </w:tabs>
        <w:jc w:val="both"/>
        <w:rPr>
          <w:color w:val="C00000"/>
          <w:sz w:val="22"/>
          <w:szCs w:val="22"/>
          <w:lang w:val="lt-LT"/>
        </w:rPr>
      </w:pPr>
    </w:p>
    <w:p w:rsidR="00D14D20" w:rsidRPr="005613ED" w:rsidRDefault="00D14D20" w:rsidP="00D14D20">
      <w:pPr>
        <w:rPr>
          <w:noProof/>
          <w:color w:val="C00000"/>
          <w:lang w:val="lt-LT"/>
        </w:rPr>
      </w:pPr>
    </w:p>
    <w:p w:rsidR="004A54A3" w:rsidRPr="005613ED" w:rsidRDefault="004A54A3" w:rsidP="00D14D20">
      <w:pPr>
        <w:rPr>
          <w:color w:val="C00000"/>
          <w:lang w:val="lt-LT"/>
        </w:rPr>
      </w:pPr>
    </w:p>
    <w:p w:rsidR="00A31525" w:rsidRPr="005613ED" w:rsidRDefault="00A31525" w:rsidP="00D14D20">
      <w:pPr>
        <w:rPr>
          <w:color w:val="C00000"/>
          <w:lang w:val="lt-LT"/>
        </w:rPr>
      </w:pPr>
    </w:p>
    <w:p w:rsidR="00A31525" w:rsidRPr="005613ED" w:rsidRDefault="00A31525" w:rsidP="00D14D20">
      <w:pPr>
        <w:jc w:val="both"/>
        <w:rPr>
          <w:color w:val="C00000"/>
          <w:lang w:val="lt-LT"/>
        </w:rPr>
      </w:pPr>
    </w:p>
    <w:p w:rsidR="00A31525" w:rsidRPr="005613ED" w:rsidRDefault="009A30B9" w:rsidP="00D14D20">
      <w:pPr>
        <w:jc w:val="both"/>
        <w:rPr>
          <w:color w:val="C00000"/>
          <w:lang w:val="lt-LT"/>
        </w:rPr>
      </w:pPr>
      <w:r>
        <w:rPr>
          <w:noProof/>
          <w:lang w:val="en-US"/>
        </w:rPr>
        <w:lastRenderedPageBreak/>
        <mc:AlternateContent>
          <mc:Choice Requires="wpg">
            <w:drawing>
              <wp:inline distT="0" distB="0" distL="0" distR="0" wp14:anchorId="4A1A8055" wp14:editId="75BA1750">
                <wp:extent cx="5328285" cy="6414766"/>
                <wp:effectExtent l="0" t="0" r="5715" b="5715"/>
                <wp:docPr id="1189" name="Group 2"/>
                <wp:cNvGraphicFramePr/>
                <a:graphic xmlns:a="http://schemas.openxmlformats.org/drawingml/2006/main">
                  <a:graphicData uri="http://schemas.microsoft.com/office/word/2010/wordprocessingGroup">
                    <wpg:wgp>
                      <wpg:cNvGrpSpPr/>
                      <wpg:grpSpPr>
                        <a:xfrm>
                          <a:off x="0" y="0"/>
                          <a:ext cx="5328285" cy="6414766"/>
                          <a:chOff x="0" y="0"/>
                          <a:chExt cx="5752464" cy="6924675"/>
                        </a:xfrm>
                      </wpg:grpSpPr>
                      <wpg:graphicFrame>
                        <wpg:cNvPr id="1195" name="Chart 1195"/>
                        <wpg:cNvFrPr>
                          <a:graphicFrameLocks/>
                        </wpg:cNvFrPr>
                        <wpg:xfrm>
                          <a:off x="2911474" y="4191000"/>
                          <a:ext cx="2840990" cy="1346200"/>
                        </wpg:xfrm>
                        <a:graphic>
                          <a:graphicData uri="http://schemas.openxmlformats.org/drawingml/2006/chart">
                            <c:chart xmlns:c="http://schemas.openxmlformats.org/drawingml/2006/chart" xmlns:r="http://schemas.openxmlformats.org/officeDocument/2006/relationships" r:id="rId206"/>
                          </a:graphicData>
                        </a:graphic>
                      </wpg:graphicFrame>
                      <wpg:graphicFrame>
                        <wpg:cNvPr id="1198" name="Chart 1198"/>
                        <wpg:cNvFrPr>
                          <a:graphicFrameLocks/>
                        </wpg:cNvFrPr>
                        <wpg:xfrm>
                          <a:off x="9525" y="3175"/>
                          <a:ext cx="2840990" cy="1360487"/>
                        </wpg:xfrm>
                        <a:graphic>
                          <a:graphicData uri="http://schemas.openxmlformats.org/drawingml/2006/chart">
                            <c:chart xmlns:c="http://schemas.openxmlformats.org/drawingml/2006/chart" xmlns:r="http://schemas.openxmlformats.org/officeDocument/2006/relationships" r:id="rId207"/>
                          </a:graphicData>
                        </a:graphic>
                      </wpg:graphicFrame>
                      <wpg:graphicFrame>
                        <wpg:cNvPr id="1201" name="Chart 1201"/>
                        <wpg:cNvFrPr>
                          <a:graphicFrameLocks/>
                        </wpg:cNvFrPr>
                        <wpg:xfrm>
                          <a:off x="2879725" y="0"/>
                          <a:ext cx="2842577" cy="1360487"/>
                        </wpg:xfrm>
                        <a:graphic>
                          <a:graphicData uri="http://schemas.openxmlformats.org/drawingml/2006/chart">
                            <c:chart xmlns:c="http://schemas.openxmlformats.org/drawingml/2006/chart" xmlns:r="http://schemas.openxmlformats.org/officeDocument/2006/relationships" r:id="rId208"/>
                          </a:graphicData>
                        </a:graphic>
                      </wpg:graphicFrame>
                      <wpg:graphicFrame>
                        <wpg:cNvPr id="1205" name="Chart 1205"/>
                        <wpg:cNvFrPr>
                          <a:graphicFrameLocks/>
                        </wpg:cNvFrPr>
                        <wpg:xfrm>
                          <a:off x="0" y="1400175"/>
                          <a:ext cx="2840990" cy="1363663"/>
                        </wpg:xfrm>
                        <a:graphic>
                          <a:graphicData uri="http://schemas.openxmlformats.org/drawingml/2006/chart">
                            <c:chart xmlns:c="http://schemas.openxmlformats.org/drawingml/2006/chart" xmlns:r="http://schemas.openxmlformats.org/officeDocument/2006/relationships" r:id="rId209"/>
                          </a:graphicData>
                        </a:graphic>
                      </wpg:graphicFrame>
                      <wpg:graphicFrame>
                        <wpg:cNvPr id="1215" name="Chart 1215"/>
                        <wpg:cNvFrPr>
                          <a:graphicFrameLocks/>
                        </wpg:cNvFrPr>
                        <wpg:xfrm>
                          <a:off x="2894012" y="1403350"/>
                          <a:ext cx="2840990" cy="1363663"/>
                        </wpg:xfrm>
                        <a:graphic>
                          <a:graphicData uri="http://schemas.openxmlformats.org/drawingml/2006/chart">
                            <c:chart xmlns:c="http://schemas.openxmlformats.org/drawingml/2006/chart" xmlns:r="http://schemas.openxmlformats.org/officeDocument/2006/relationships" r:id="rId210"/>
                          </a:graphicData>
                        </a:graphic>
                      </wpg:graphicFrame>
                      <wpg:graphicFrame>
                        <wpg:cNvPr id="68" name="Chart 68"/>
                        <wpg:cNvFrPr>
                          <a:graphicFrameLocks/>
                        </wpg:cNvFrPr>
                        <wpg:xfrm>
                          <a:off x="9525" y="2784475"/>
                          <a:ext cx="2840990" cy="1360487"/>
                        </wpg:xfrm>
                        <a:graphic>
                          <a:graphicData uri="http://schemas.openxmlformats.org/drawingml/2006/chart">
                            <c:chart xmlns:c="http://schemas.openxmlformats.org/drawingml/2006/chart" xmlns:r="http://schemas.openxmlformats.org/officeDocument/2006/relationships" r:id="rId211"/>
                          </a:graphicData>
                        </a:graphic>
                      </wpg:graphicFrame>
                      <wpg:graphicFrame>
                        <wpg:cNvPr id="69" name="Chart 69"/>
                        <wpg:cNvFrPr>
                          <a:graphicFrameLocks/>
                        </wpg:cNvFrPr>
                        <wpg:xfrm>
                          <a:off x="2889249" y="2794000"/>
                          <a:ext cx="2840990" cy="1360487"/>
                        </wpg:xfrm>
                        <a:graphic>
                          <a:graphicData uri="http://schemas.openxmlformats.org/drawingml/2006/chart">
                            <c:chart xmlns:c="http://schemas.openxmlformats.org/drawingml/2006/chart" xmlns:r="http://schemas.openxmlformats.org/officeDocument/2006/relationships" r:id="rId212"/>
                          </a:graphicData>
                        </a:graphic>
                      </wpg:graphicFrame>
                      <wpg:graphicFrame>
                        <wpg:cNvPr id="70" name="Chart 70"/>
                        <wpg:cNvFrPr>
                          <a:graphicFrameLocks/>
                        </wpg:cNvFrPr>
                        <wpg:xfrm>
                          <a:off x="19050" y="4198937"/>
                          <a:ext cx="2840990" cy="1346200"/>
                        </wpg:xfrm>
                        <a:graphic>
                          <a:graphicData uri="http://schemas.openxmlformats.org/drawingml/2006/chart">
                            <c:chart xmlns:c="http://schemas.openxmlformats.org/drawingml/2006/chart" xmlns:r="http://schemas.openxmlformats.org/officeDocument/2006/relationships" r:id="rId213"/>
                          </a:graphicData>
                        </a:graphic>
                      </wpg:graphicFrame>
                      <wpg:graphicFrame>
                        <wpg:cNvPr id="71" name="Chart 71"/>
                        <wpg:cNvFrPr>
                          <a:graphicFrameLocks/>
                        </wpg:cNvFrPr>
                        <wpg:xfrm>
                          <a:off x="38100" y="5573712"/>
                          <a:ext cx="2840990" cy="1343025"/>
                        </wpg:xfrm>
                        <a:graphic>
                          <a:graphicData uri="http://schemas.openxmlformats.org/drawingml/2006/chart">
                            <c:chart xmlns:c="http://schemas.openxmlformats.org/drawingml/2006/chart" xmlns:r="http://schemas.openxmlformats.org/officeDocument/2006/relationships" r:id="rId214"/>
                          </a:graphicData>
                        </a:graphic>
                      </wpg:graphicFrame>
                      <wpg:graphicFrame>
                        <wpg:cNvPr id="72" name="Chart 72"/>
                        <wpg:cNvFrPr>
                          <a:graphicFrameLocks/>
                        </wpg:cNvFrPr>
                        <wpg:xfrm>
                          <a:off x="2898775" y="5581650"/>
                          <a:ext cx="2840990" cy="1343025"/>
                        </wpg:xfrm>
                        <a:graphic>
                          <a:graphicData uri="http://schemas.openxmlformats.org/drawingml/2006/chart">
                            <c:chart xmlns:c="http://schemas.openxmlformats.org/drawingml/2006/chart" xmlns:r="http://schemas.openxmlformats.org/officeDocument/2006/relationships" r:id="rId215"/>
                          </a:graphicData>
                        </a:graphic>
                      </wpg:graphicFrame>
                    </wpg:wgp>
                  </a:graphicData>
                </a:graphic>
              </wp:inline>
            </w:drawing>
          </mc:Choice>
          <mc:Fallback>
            <w:pict>
              <v:group w14:anchorId="17183C15" id="Group 2" o:spid="_x0000_s1026" style="width:419.55pt;height:505.1pt;mso-position-horizontal-relative:char;mso-position-vertical-relative:line" coordsize="57524,69246" o:gfxdata="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">
                <v:shape id="Chart 1195" o:spid="_x0000_s1027" type="#_x0000_t75" style="position:absolute;left:29089;top:41852;width:28497;height:135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">
                  <v:imagedata r:id="rId216" o:title=""/>
                  <o:lock v:ext="edit" aspectratio="f"/>
                </v:shape>
                <v:shape id="Chart 1198" o:spid="_x0000_s1028" type="#_x0000_t75" style="position:absolute;left:65;width:28497;height:136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">
                  <v:imagedata r:id="rId217" o:title=""/>
                  <o:lock v:ext="edit" aspectratio="f"/>
                </v:shape>
                <v:shape id="Chart 1201" o:spid="_x0000_s1029" type="#_x0000_t75" style="position:absolute;left:28760;width:28497;height:136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">
                  <v:imagedata r:id="rId218" o:title=""/>
                  <o:lock v:ext="edit" aspectratio="f"/>
                </v:shape>
                <v:shape id="Chart 1205" o:spid="_x0000_s1030" type="#_x0000_t75" style="position:absolute;top:13950;width:28431;height:13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">
                  <v:imagedata r:id="rId219" o:title=""/>
                  <o:lock v:ext="edit" aspectratio="f"/>
                </v:shape>
                <v:shape id="Chart 1215" o:spid="_x0000_s1031" type="#_x0000_t75" style="position:absolute;left:28891;top:14016;width:28497;height:13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">
                  <v:imagedata r:id="rId220" o:title=""/>
                  <o:lock v:ext="edit" aspectratio="f"/>
                </v:shape>
                <v:shape id="Chart 68" o:spid="_x0000_s1032" type="#_x0000_t75" style="position:absolute;left:65;top:27835;width:28497;height:136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">
                  <v:imagedata r:id="rId221" o:title=""/>
                  <o:lock v:ext="edit" aspectratio="f"/>
                </v:shape>
                <v:shape id="Chart 69" o:spid="_x0000_s1033" type="#_x0000_t75" style="position:absolute;left:28891;top:27901;width:28432;height:13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">
                  <v:imagedata r:id="rId222" o:title=""/>
                  <o:lock v:ext="edit" aspectratio="f"/>
                </v:shape>
                <v:shape id="Chart 70" o:spid="_x0000_s1034" type="#_x0000_t75" style="position:absolute;left:131;top:41984;width:28497;height:134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">
                  <v:imagedata r:id="rId223" o:title=""/>
                  <o:lock v:ext="edit" aspectratio="f"/>
                </v:shape>
                <v:shape id="Chart 71" o:spid="_x0000_s1035" type="#_x0000_t75" style="position:absolute;left:329;top:55671;width:28497;height:134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">
                  <v:imagedata r:id="rId224" o:title=""/>
                  <o:lock v:ext="edit" aspectratio="f"/>
                </v:shape>
                <v:shape id="Chart 72" o:spid="_x0000_s1036" type="#_x0000_t75" style="position:absolute;left:28957;top:55803;width:28497;height:134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">
                  <v:imagedata r:id="rId225" o:title=""/>
                  <o:lock v:ext="edit" aspectratio="f"/>
                </v:shape>
                <w10:anchorlock/>
              </v:group>
            </w:pict>
          </mc:Fallback>
        </mc:AlternateContent>
      </w:r>
    </w:p>
    <w:p w:rsidR="00A31525" w:rsidRPr="005613ED" w:rsidRDefault="00A31525" w:rsidP="00D14D20">
      <w:pPr>
        <w:jc w:val="both"/>
        <w:rPr>
          <w:color w:val="C00000"/>
          <w:lang w:val="lt-LT"/>
        </w:rPr>
      </w:pPr>
    </w:p>
    <w:p w:rsidR="00A31525" w:rsidRPr="00AE3145" w:rsidRDefault="00D14D20" w:rsidP="00A31525">
      <w:pPr>
        <w:jc w:val="both"/>
        <w:rPr>
          <w:sz w:val="22"/>
          <w:szCs w:val="22"/>
          <w:lang w:val="lt-LT"/>
        </w:rPr>
      </w:pPr>
      <w:r w:rsidRPr="00AE3145">
        <w:rPr>
          <w:lang w:val="lt-LT"/>
        </w:rPr>
        <w:t xml:space="preserve">Pav. 2. </w:t>
      </w:r>
      <w:r w:rsidR="00A31525" w:rsidRPr="00AE3145">
        <w:rPr>
          <w:sz w:val="22"/>
          <w:szCs w:val="22"/>
          <w:lang w:val="lt-LT"/>
        </w:rPr>
        <w:t xml:space="preserve">Iškritę Pb, Zn, Cr, Ni, Cu, Cd, As, Hg ir B(a)P mėnesiniai kiekiai bei kritulių kiekiai (mm) į žemės paviršiaus kvadratinį metrą Žemaitijos ir Aukštaitijos integruoto monitorinio stotyse </w:t>
      </w:r>
      <w:r w:rsidR="005613ED" w:rsidRPr="00AE3145">
        <w:rPr>
          <w:sz w:val="22"/>
          <w:szCs w:val="22"/>
          <w:lang w:val="lt-LT"/>
        </w:rPr>
        <w:t>2019</w:t>
      </w:r>
      <w:r w:rsidR="00A31525" w:rsidRPr="00AE3145">
        <w:rPr>
          <w:sz w:val="22"/>
          <w:szCs w:val="22"/>
          <w:lang w:val="lt-LT"/>
        </w:rPr>
        <w:t xml:space="preserve"> m.</w:t>
      </w:r>
    </w:p>
    <w:p w:rsidR="00D14D20" w:rsidRPr="00AE3145" w:rsidRDefault="00D14D20" w:rsidP="00A31525">
      <w:pPr>
        <w:jc w:val="both"/>
        <w:rPr>
          <w:lang w:val="lt-LT"/>
        </w:rPr>
      </w:pPr>
    </w:p>
    <w:p w:rsidR="00311DBE" w:rsidRPr="00FF2427" w:rsidRDefault="00311DBE" w:rsidP="00311DBE">
      <w:pPr>
        <w:pStyle w:val="BodyText"/>
        <w:ind w:firstLine="720"/>
        <w:jc w:val="both"/>
      </w:pPr>
      <w:r w:rsidRPr="00AE3145">
        <w:rPr>
          <w:szCs w:val="24"/>
        </w:rPr>
        <w:t>Kaip matoma iš atliktų tyrimų rezultatų benz(a)pireno koncentracija krituliuose kito intervale nuo 0,0035µg l</w:t>
      </w:r>
      <w:r w:rsidRPr="00AE3145">
        <w:rPr>
          <w:szCs w:val="24"/>
          <w:vertAlign w:val="superscript"/>
        </w:rPr>
        <w:t>-1</w:t>
      </w:r>
      <w:r w:rsidRPr="00AE3145">
        <w:rPr>
          <w:szCs w:val="24"/>
        </w:rPr>
        <w:t xml:space="preserve"> iki 0,0177 µg l</w:t>
      </w:r>
      <w:r w:rsidRPr="00AE3145">
        <w:rPr>
          <w:szCs w:val="24"/>
          <w:vertAlign w:val="superscript"/>
        </w:rPr>
        <w:t>-1</w:t>
      </w:r>
      <w:r w:rsidRPr="00AE3145">
        <w:rPr>
          <w:szCs w:val="24"/>
        </w:rPr>
        <w:t xml:space="preserve"> Aukštaitijos IMS ir nuo 0,0044µg l</w:t>
      </w:r>
      <w:r w:rsidRPr="00AE3145">
        <w:rPr>
          <w:szCs w:val="24"/>
          <w:vertAlign w:val="superscript"/>
        </w:rPr>
        <w:t>-1</w:t>
      </w:r>
      <w:r w:rsidRPr="00AE3145">
        <w:rPr>
          <w:szCs w:val="24"/>
        </w:rPr>
        <w:t xml:space="preserve"> iki 0,0194µg l</w:t>
      </w:r>
      <w:r w:rsidRPr="00AE3145">
        <w:rPr>
          <w:szCs w:val="24"/>
          <w:vertAlign w:val="superscript"/>
        </w:rPr>
        <w:t>-1</w:t>
      </w:r>
      <w:r w:rsidRPr="00AE3145">
        <w:rPr>
          <w:szCs w:val="24"/>
        </w:rPr>
        <w:t xml:space="preserve"> Žemaitijos IMS. Benz(a)pireno srautas i žemės paviršių 2019 m. kito nuo 0,134 µg m</w:t>
      </w:r>
      <w:r w:rsidRPr="00AE3145">
        <w:rPr>
          <w:szCs w:val="24"/>
          <w:vertAlign w:val="superscript"/>
        </w:rPr>
        <w:t>-2 </w:t>
      </w:r>
      <w:r w:rsidRPr="00AE3145">
        <w:rPr>
          <w:szCs w:val="24"/>
        </w:rPr>
        <w:t>mėn</w:t>
      </w:r>
      <w:r w:rsidRPr="00AE3145">
        <w:rPr>
          <w:szCs w:val="24"/>
          <w:vertAlign w:val="superscript"/>
        </w:rPr>
        <w:t>.-1</w:t>
      </w:r>
      <w:r w:rsidRPr="00AE3145">
        <w:rPr>
          <w:szCs w:val="24"/>
        </w:rPr>
        <w:t xml:space="preserve"> iki 0,801 µg m</w:t>
      </w:r>
      <w:r w:rsidRPr="00AE3145">
        <w:rPr>
          <w:szCs w:val="24"/>
          <w:vertAlign w:val="superscript"/>
        </w:rPr>
        <w:t xml:space="preserve">-2 </w:t>
      </w:r>
      <w:r w:rsidRPr="00AE3145">
        <w:rPr>
          <w:szCs w:val="24"/>
        </w:rPr>
        <w:t>mėn</w:t>
      </w:r>
      <w:r w:rsidRPr="00AE3145">
        <w:rPr>
          <w:szCs w:val="24"/>
          <w:vertAlign w:val="superscript"/>
        </w:rPr>
        <w:t>.-1</w:t>
      </w:r>
      <w:r w:rsidRPr="00AE3145">
        <w:rPr>
          <w:szCs w:val="24"/>
        </w:rPr>
        <w:t xml:space="preserve"> Aukštaitijos IMS ir nuo 0,35 µg m</w:t>
      </w:r>
      <w:r w:rsidRPr="00AE3145">
        <w:rPr>
          <w:szCs w:val="24"/>
          <w:vertAlign w:val="superscript"/>
        </w:rPr>
        <w:t>-2</w:t>
      </w:r>
      <w:r w:rsidRPr="00AE3145">
        <w:rPr>
          <w:szCs w:val="24"/>
        </w:rPr>
        <w:t>mėn</w:t>
      </w:r>
      <w:r w:rsidRPr="00AE3145">
        <w:rPr>
          <w:szCs w:val="24"/>
          <w:vertAlign w:val="superscript"/>
        </w:rPr>
        <w:t>-1</w:t>
      </w:r>
      <w:r w:rsidRPr="00AE3145">
        <w:rPr>
          <w:szCs w:val="24"/>
        </w:rPr>
        <w:t xml:space="preserve"> iki </w:t>
      </w:r>
      <w:r w:rsidRPr="00D07D4D">
        <w:rPr>
          <w:szCs w:val="24"/>
        </w:rPr>
        <w:t>1,5</w:t>
      </w:r>
      <w:r>
        <w:rPr>
          <w:szCs w:val="24"/>
        </w:rPr>
        <w:t>3</w:t>
      </w:r>
      <w:r w:rsidRPr="00D07D4D">
        <w:rPr>
          <w:szCs w:val="24"/>
        </w:rPr>
        <w:t> µg m</w:t>
      </w:r>
      <w:r w:rsidRPr="00D07D4D">
        <w:rPr>
          <w:szCs w:val="24"/>
          <w:vertAlign w:val="superscript"/>
        </w:rPr>
        <w:t>-2</w:t>
      </w:r>
      <w:r w:rsidRPr="00D07D4D">
        <w:rPr>
          <w:szCs w:val="24"/>
        </w:rPr>
        <w:t>mėn</w:t>
      </w:r>
      <w:r w:rsidRPr="00D07D4D">
        <w:rPr>
          <w:szCs w:val="24"/>
          <w:vertAlign w:val="superscript"/>
        </w:rPr>
        <w:t>-1</w:t>
      </w:r>
      <w:r w:rsidRPr="00D07D4D">
        <w:rPr>
          <w:szCs w:val="24"/>
        </w:rPr>
        <w:t xml:space="preserve"> Žemaitijos</w:t>
      </w:r>
      <w:r w:rsidRPr="0022293F">
        <w:rPr>
          <w:szCs w:val="24"/>
        </w:rPr>
        <w:t xml:space="preserve"> IMS.</w:t>
      </w:r>
      <w:r w:rsidRPr="00FF2427">
        <w:t xml:space="preserve"> </w:t>
      </w:r>
    </w:p>
    <w:p w:rsidR="00A31525" w:rsidRPr="005613ED" w:rsidRDefault="00311DBE" w:rsidP="00311DBE">
      <w:pPr>
        <w:pStyle w:val="BodyText"/>
        <w:ind w:firstLine="720"/>
        <w:jc w:val="both"/>
        <w:rPr>
          <w:color w:val="C00000"/>
        </w:rPr>
      </w:pPr>
      <w:r w:rsidRPr="00FF2427">
        <w:lastRenderedPageBreak/>
        <w:t>Ab</w:t>
      </w:r>
      <w:r>
        <w:t>e</w:t>
      </w:r>
      <w:r w:rsidRPr="00FF2427">
        <w:t xml:space="preserve">jose stotyse buvo išreikštas benz(a)pireno koncentracijos krituliuose kaitos sezoniškumas: mažiausias jo srautas į žemės paviršių buvo nustatytas vasaros metu (gegužės-rugsėjo mėnesiais), o didžiausias žiemos metu (spalio-balandžio mėnesiais), kas yra susiję su policiklinių aromatinių angliavandenilių </w:t>
      </w:r>
      <w:r>
        <w:t xml:space="preserve">(PAA) </w:t>
      </w:r>
      <w:r w:rsidRPr="00FF2427">
        <w:t xml:space="preserve">taršos šaltinių suintensyvėjimu kūrenimo sezono metu. Benz(a)pireno srauto į žemės paviršių kaita priklausomai nuo sezoniškumo yra pateikta 7 lentelėje. Matoma, kad Žemaitijos IMS benz(a)pireno mėnesinis srautas, o tuo pačiu ir žemės paviršiaus apkrova dėl namų šildymo šalto sezono metu yra padidėjusi apie </w:t>
      </w:r>
      <w:r w:rsidRPr="00CF5692">
        <w:t>48 %</w:t>
      </w:r>
      <w:r w:rsidRPr="00FF2427">
        <w:t xml:space="preserve">, o </w:t>
      </w:r>
      <w:r>
        <w:t>Aukštaitijos</w:t>
      </w:r>
      <w:r w:rsidRPr="00FF2427">
        <w:t xml:space="preserve"> IMS tik apie </w:t>
      </w:r>
      <w:r w:rsidRPr="00CF5692">
        <w:t>23 %</w:t>
      </w:r>
      <w:r w:rsidRPr="00FF2427">
        <w:t>, kas rodo tų stočių neadekvatų išsidėstymą policikliniu aromatinių angliavandenilių taršos šaltinių atžvilgiu. Matyti, kad Žemaitijos IMS yra pakankamai intensyviai įtakojama įvairių taršos šaltinių, net ir šiltojo sezono metu.</w:t>
      </w:r>
    </w:p>
    <w:p w:rsidR="00A31525" w:rsidRPr="00311DBE" w:rsidRDefault="00A31525" w:rsidP="00A31525">
      <w:pPr>
        <w:pStyle w:val="BodyText"/>
        <w:ind w:firstLine="720"/>
        <w:jc w:val="both"/>
      </w:pPr>
    </w:p>
    <w:p w:rsidR="00A31525" w:rsidRPr="00311DBE" w:rsidRDefault="00A31525" w:rsidP="00A31525">
      <w:pPr>
        <w:spacing w:line="360" w:lineRule="auto"/>
        <w:rPr>
          <w:sz w:val="22"/>
          <w:szCs w:val="22"/>
          <w:lang w:val="lt-LT"/>
        </w:rPr>
      </w:pPr>
      <w:r w:rsidRPr="00311DBE">
        <w:rPr>
          <w:sz w:val="22"/>
          <w:szCs w:val="22"/>
          <w:lang w:val="lt-LT"/>
        </w:rPr>
        <w:t>7 lentele. Benz(a)pireno srautas į žemės paviršių ( µg.m</w:t>
      </w:r>
      <w:r w:rsidRPr="00311DBE">
        <w:rPr>
          <w:sz w:val="22"/>
          <w:szCs w:val="22"/>
          <w:vertAlign w:val="superscript"/>
          <w:lang w:val="lt-LT"/>
        </w:rPr>
        <w:t>-2</w:t>
      </w:r>
      <w:r w:rsidRPr="00311DBE">
        <w:rPr>
          <w:sz w:val="22"/>
          <w:szCs w:val="22"/>
          <w:lang w:val="lt-LT"/>
        </w:rPr>
        <w:t>mėn</w:t>
      </w:r>
      <w:r w:rsidRPr="00311DBE">
        <w:rPr>
          <w:sz w:val="22"/>
          <w:szCs w:val="22"/>
          <w:vertAlign w:val="superscript"/>
          <w:lang w:val="lt-LT"/>
        </w:rPr>
        <w:t>-1</w:t>
      </w:r>
      <w:r w:rsidRPr="00311DBE">
        <w:rPr>
          <w:sz w:val="22"/>
          <w:szCs w:val="22"/>
          <w:lang w:val="lt-LT"/>
        </w:rPr>
        <w:t>) šaltu ir šiltu metų periodu.</w:t>
      </w:r>
    </w:p>
    <w:tbl>
      <w:tblPr>
        <w:tblW w:w="0" w:type="auto"/>
        <w:tblInd w:w="288" w:type="dxa"/>
        <w:tblLayout w:type="fixed"/>
        <w:tblLook w:val="0000" w:firstRow="0" w:lastRow="0" w:firstColumn="0" w:lastColumn="0" w:noHBand="0" w:noVBand="0"/>
      </w:tblPr>
      <w:tblGrid>
        <w:gridCol w:w="1983"/>
        <w:gridCol w:w="1850"/>
        <w:gridCol w:w="1918"/>
        <w:gridCol w:w="2288"/>
      </w:tblGrid>
      <w:tr w:rsidR="00311DBE" w:rsidRPr="00311DBE" w:rsidTr="00545EDE">
        <w:trPr>
          <w:cantSplit/>
          <w:trHeight w:val="360"/>
        </w:trPr>
        <w:tc>
          <w:tcPr>
            <w:tcW w:w="3833" w:type="dxa"/>
            <w:gridSpan w:val="2"/>
            <w:tcBorders>
              <w:top w:val="single" w:sz="4" w:space="0" w:color="000000"/>
              <w:left w:val="single" w:sz="4" w:space="0" w:color="000000"/>
              <w:bottom w:val="single" w:sz="4" w:space="0" w:color="000000"/>
            </w:tcBorders>
          </w:tcPr>
          <w:p w:rsidR="00A31525" w:rsidRPr="00311DBE" w:rsidRDefault="00A31525" w:rsidP="00545EDE">
            <w:pPr>
              <w:snapToGrid w:val="0"/>
              <w:jc w:val="center"/>
              <w:rPr>
                <w:sz w:val="22"/>
                <w:szCs w:val="22"/>
                <w:lang w:val="lt-LT"/>
              </w:rPr>
            </w:pPr>
            <w:r w:rsidRPr="00311DBE">
              <w:rPr>
                <w:sz w:val="22"/>
                <w:szCs w:val="22"/>
                <w:lang w:val="lt-LT"/>
              </w:rPr>
              <w:t>Šaltas periodas (spalis</w:t>
            </w:r>
            <w:r w:rsidR="00314540" w:rsidRPr="00311DBE">
              <w:rPr>
                <w:sz w:val="22"/>
                <w:szCs w:val="22"/>
                <w:lang w:val="lt-LT"/>
              </w:rPr>
              <w:t xml:space="preserve"> </w:t>
            </w:r>
            <w:r w:rsidRPr="00311DBE">
              <w:rPr>
                <w:sz w:val="22"/>
                <w:szCs w:val="22"/>
                <w:lang w:val="lt-LT"/>
              </w:rPr>
              <w:t>- balandis)</w:t>
            </w:r>
          </w:p>
        </w:tc>
        <w:tc>
          <w:tcPr>
            <w:tcW w:w="4206" w:type="dxa"/>
            <w:gridSpan w:val="2"/>
            <w:tcBorders>
              <w:top w:val="single" w:sz="4" w:space="0" w:color="000000"/>
              <w:left w:val="single" w:sz="4" w:space="0" w:color="000000"/>
              <w:bottom w:val="single" w:sz="4" w:space="0" w:color="000000"/>
              <w:right w:val="single" w:sz="4" w:space="0" w:color="000000"/>
            </w:tcBorders>
          </w:tcPr>
          <w:p w:rsidR="00A31525" w:rsidRPr="00311DBE" w:rsidRDefault="00A31525" w:rsidP="00545EDE">
            <w:pPr>
              <w:snapToGrid w:val="0"/>
              <w:jc w:val="center"/>
              <w:rPr>
                <w:sz w:val="22"/>
                <w:szCs w:val="22"/>
                <w:lang w:val="lt-LT"/>
              </w:rPr>
            </w:pPr>
            <w:r w:rsidRPr="00311DBE">
              <w:rPr>
                <w:sz w:val="22"/>
                <w:szCs w:val="22"/>
                <w:lang w:val="lt-LT"/>
              </w:rPr>
              <w:t>Šiltas periodas (gegužė</w:t>
            </w:r>
            <w:r w:rsidR="00314540" w:rsidRPr="00311DBE">
              <w:rPr>
                <w:sz w:val="22"/>
                <w:szCs w:val="22"/>
                <w:lang w:val="lt-LT"/>
              </w:rPr>
              <w:t xml:space="preserve"> </w:t>
            </w:r>
            <w:r w:rsidRPr="00311DBE">
              <w:rPr>
                <w:sz w:val="22"/>
                <w:szCs w:val="22"/>
                <w:lang w:val="lt-LT"/>
              </w:rPr>
              <w:t>-</w:t>
            </w:r>
            <w:r w:rsidR="00314540" w:rsidRPr="00311DBE">
              <w:rPr>
                <w:sz w:val="22"/>
                <w:szCs w:val="22"/>
                <w:lang w:val="lt-LT"/>
              </w:rPr>
              <w:t xml:space="preserve"> </w:t>
            </w:r>
            <w:r w:rsidRPr="00311DBE">
              <w:rPr>
                <w:sz w:val="22"/>
                <w:szCs w:val="22"/>
                <w:lang w:val="lt-LT"/>
              </w:rPr>
              <w:t>rugsėjis)</w:t>
            </w:r>
          </w:p>
        </w:tc>
      </w:tr>
      <w:tr w:rsidR="00311DBE" w:rsidRPr="00311DBE" w:rsidTr="00545EDE">
        <w:trPr>
          <w:trHeight w:val="363"/>
        </w:trPr>
        <w:tc>
          <w:tcPr>
            <w:tcW w:w="1983" w:type="dxa"/>
            <w:tcBorders>
              <w:top w:val="single" w:sz="4" w:space="0" w:color="000000"/>
              <w:left w:val="single" w:sz="4" w:space="0" w:color="000000"/>
              <w:bottom w:val="single" w:sz="4" w:space="0" w:color="000000"/>
            </w:tcBorders>
          </w:tcPr>
          <w:p w:rsidR="00A31525" w:rsidRPr="00311DBE" w:rsidRDefault="00A31525" w:rsidP="00545EDE">
            <w:pPr>
              <w:snapToGrid w:val="0"/>
              <w:jc w:val="center"/>
              <w:rPr>
                <w:sz w:val="22"/>
                <w:szCs w:val="22"/>
                <w:lang w:val="lt-LT"/>
              </w:rPr>
            </w:pPr>
            <w:r w:rsidRPr="00311DBE">
              <w:rPr>
                <w:sz w:val="22"/>
                <w:szCs w:val="22"/>
                <w:lang w:val="lt-LT"/>
              </w:rPr>
              <w:t>Aukštaitijos IMS</w:t>
            </w:r>
          </w:p>
        </w:tc>
        <w:tc>
          <w:tcPr>
            <w:tcW w:w="1850" w:type="dxa"/>
            <w:tcBorders>
              <w:top w:val="single" w:sz="4" w:space="0" w:color="000000"/>
              <w:left w:val="single" w:sz="4" w:space="0" w:color="000000"/>
              <w:bottom w:val="single" w:sz="4" w:space="0" w:color="000000"/>
            </w:tcBorders>
          </w:tcPr>
          <w:p w:rsidR="00A31525" w:rsidRPr="00311DBE" w:rsidRDefault="00A31525" w:rsidP="00545EDE">
            <w:pPr>
              <w:snapToGrid w:val="0"/>
              <w:jc w:val="center"/>
              <w:rPr>
                <w:sz w:val="22"/>
                <w:szCs w:val="22"/>
                <w:lang w:val="lt-LT"/>
              </w:rPr>
            </w:pPr>
            <w:r w:rsidRPr="00311DBE">
              <w:rPr>
                <w:sz w:val="22"/>
                <w:szCs w:val="22"/>
                <w:lang w:val="lt-LT"/>
              </w:rPr>
              <w:t>Žemaitijos IMS</w:t>
            </w:r>
          </w:p>
        </w:tc>
        <w:tc>
          <w:tcPr>
            <w:tcW w:w="1918" w:type="dxa"/>
            <w:tcBorders>
              <w:top w:val="single" w:sz="4" w:space="0" w:color="000000"/>
              <w:left w:val="single" w:sz="4" w:space="0" w:color="000000"/>
              <w:bottom w:val="single" w:sz="4" w:space="0" w:color="000000"/>
            </w:tcBorders>
          </w:tcPr>
          <w:p w:rsidR="00A31525" w:rsidRPr="00311DBE" w:rsidRDefault="00A31525" w:rsidP="00545EDE">
            <w:pPr>
              <w:snapToGrid w:val="0"/>
              <w:jc w:val="center"/>
              <w:rPr>
                <w:sz w:val="22"/>
                <w:szCs w:val="22"/>
                <w:lang w:val="lt-LT"/>
              </w:rPr>
            </w:pPr>
            <w:r w:rsidRPr="00311DBE">
              <w:rPr>
                <w:sz w:val="22"/>
                <w:szCs w:val="22"/>
                <w:lang w:val="lt-LT"/>
              </w:rPr>
              <w:t>Aukštaitijos IMS</w:t>
            </w:r>
          </w:p>
        </w:tc>
        <w:tc>
          <w:tcPr>
            <w:tcW w:w="2288" w:type="dxa"/>
            <w:tcBorders>
              <w:top w:val="single" w:sz="4" w:space="0" w:color="000000"/>
              <w:left w:val="single" w:sz="4" w:space="0" w:color="000000"/>
              <w:bottom w:val="single" w:sz="4" w:space="0" w:color="000000"/>
              <w:right w:val="single" w:sz="4" w:space="0" w:color="000000"/>
            </w:tcBorders>
          </w:tcPr>
          <w:p w:rsidR="00A31525" w:rsidRPr="00311DBE" w:rsidRDefault="00A31525" w:rsidP="00545EDE">
            <w:pPr>
              <w:snapToGrid w:val="0"/>
              <w:jc w:val="center"/>
              <w:rPr>
                <w:sz w:val="22"/>
                <w:szCs w:val="22"/>
                <w:lang w:val="lt-LT"/>
              </w:rPr>
            </w:pPr>
            <w:r w:rsidRPr="00311DBE">
              <w:rPr>
                <w:sz w:val="22"/>
                <w:szCs w:val="22"/>
                <w:lang w:val="lt-LT"/>
              </w:rPr>
              <w:t>Žemaitijos IMS</w:t>
            </w:r>
          </w:p>
        </w:tc>
      </w:tr>
      <w:tr w:rsidR="00311DBE" w:rsidRPr="00311DBE" w:rsidTr="00545EDE">
        <w:trPr>
          <w:trHeight w:val="340"/>
        </w:trPr>
        <w:tc>
          <w:tcPr>
            <w:tcW w:w="1983" w:type="dxa"/>
            <w:tcBorders>
              <w:top w:val="single" w:sz="4" w:space="0" w:color="000000"/>
              <w:left w:val="single" w:sz="4" w:space="0" w:color="000000"/>
              <w:bottom w:val="single" w:sz="4" w:space="0" w:color="000000"/>
            </w:tcBorders>
            <w:vAlign w:val="bottom"/>
          </w:tcPr>
          <w:p w:rsidR="00311DBE" w:rsidRPr="00311DBE" w:rsidRDefault="00311DBE" w:rsidP="00311DBE">
            <w:pPr>
              <w:jc w:val="center"/>
              <w:rPr>
                <w:sz w:val="22"/>
                <w:szCs w:val="22"/>
                <w:lang w:val="lt-LT"/>
              </w:rPr>
            </w:pPr>
            <w:r w:rsidRPr="00311DBE">
              <w:rPr>
                <w:sz w:val="22"/>
                <w:szCs w:val="22"/>
                <w:lang w:val="lt-LT"/>
              </w:rPr>
              <w:t>0.487</w:t>
            </w:r>
            <w:r w:rsidRPr="00311DBE">
              <w:rPr>
                <w:sz w:val="22"/>
                <w:szCs w:val="22"/>
                <w:lang w:val="en-US"/>
              </w:rPr>
              <w:t>±</w:t>
            </w:r>
            <w:r w:rsidRPr="00311DBE">
              <w:rPr>
                <w:sz w:val="22"/>
                <w:szCs w:val="22"/>
                <w:lang w:val="lt-LT"/>
              </w:rPr>
              <w:t>0.</w:t>
            </w:r>
            <w:r w:rsidRPr="00311DBE">
              <w:rPr>
                <w:sz w:val="22"/>
                <w:szCs w:val="22"/>
                <w:lang w:val="en-US"/>
              </w:rPr>
              <w:t>242</w:t>
            </w:r>
          </w:p>
        </w:tc>
        <w:tc>
          <w:tcPr>
            <w:tcW w:w="1850" w:type="dxa"/>
            <w:tcBorders>
              <w:top w:val="single" w:sz="4" w:space="0" w:color="000000"/>
              <w:left w:val="single" w:sz="4" w:space="0" w:color="000000"/>
              <w:bottom w:val="single" w:sz="4" w:space="0" w:color="000000"/>
            </w:tcBorders>
            <w:vAlign w:val="bottom"/>
          </w:tcPr>
          <w:p w:rsidR="00311DBE" w:rsidRPr="00311DBE" w:rsidRDefault="00311DBE" w:rsidP="00311DBE">
            <w:pPr>
              <w:jc w:val="center"/>
              <w:rPr>
                <w:sz w:val="22"/>
                <w:szCs w:val="22"/>
                <w:lang w:val="en-US"/>
              </w:rPr>
            </w:pPr>
            <w:r w:rsidRPr="00311DBE">
              <w:rPr>
                <w:sz w:val="22"/>
                <w:szCs w:val="22"/>
                <w:lang w:val="lt-LT"/>
              </w:rPr>
              <w:t>1.08</w:t>
            </w:r>
            <w:r w:rsidRPr="00311DBE">
              <w:rPr>
                <w:sz w:val="22"/>
                <w:szCs w:val="22"/>
                <w:lang w:val="en-US"/>
              </w:rPr>
              <w:t>5±</w:t>
            </w:r>
            <w:r w:rsidRPr="00311DBE">
              <w:rPr>
                <w:sz w:val="22"/>
                <w:szCs w:val="22"/>
                <w:lang w:val="lt-LT"/>
              </w:rPr>
              <w:t>0.</w:t>
            </w:r>
            <w:r w:rsidRPr="00311DBE">
              <w:rPr>
                <w:sz w:val="22"/>
                <w:szCs w:val="22"/>
                <w:lang w:val="en-US"/>
              </w:rPr>
              <w:t>471</w:t>
            </w:r>
          </w:p>
        </w:tc>
        <w:tc>
          <w:tcPr>
            <w:tcW w:w="1918" w:type="dxa"/>
            <w:tcBorders>
              <w:top w:val="single" w:sz="4" w:space="0" w:color="000000"/>
              <w:left w:val="single" w:sz="4" w:space="0" w:color="000000"/>
              <w:bottom w:val="single" w:sz="4" w:space="0" w:color="000000"/>
            </w:tcBorders>
            <w:vAlign w:val="bottom"/>
          </w:tcPr>
          <w:p w:rsidR="00311DBE" w:rsidRPr="00311DBE" w:rsidRDefault="00311DBE" w:rsidP="00311DBE">
            <w:pPr>
              <w:jc w:val="center"/>
              <w:rPr>
                <w:sz w:val="22"/>
                <w:szCs w:val="22"/>
                <w:lang w:val="lt-LT"/>
              </w:rPr>
            </w:pPr>
            <w:r w:rsidRPr="00311DBE">
              <w:rPr>
                <w:sz w:val="22"/>
                <w:szCs w:val="22"/>
                <w:lang w:val="lt-LT"/>
              </w:rPr>
              <w:t>0.388</w:t>
            </w:r>
            <w:r w:rsidRPr="00311DBE">
              <w:rPr>
                <w:sz w:val="22"/>
                <w:szCs w:val="22"/>
                <w:lang w:val="en-US"/>
              </w:rPr>
              <w:t>±</w:t>
            </w:r>
            <w:r w:rsidRPr="00311DBE">
              <w:rPr>
                <w:sz w:val="22"/>
                <w:szCs w:val="22"/>
                <w:lang w:val="lt-LT"/>
              </w:rPr>
              <w:t>0.</w:t>
            </w:r>
            <w:r w:rsidRPr="00311DBE">
              <w:rPr>
                <w:sz w:val="22"/>
                <w:szCs w:val="22"/>
                <w:lang w:val="en-US"/>
              </w:rPr>
              <w:t>215</w:t>
            </w:r>
          </w:p>
        </w:tc>
        <w:tc>
          <w:tcPr>
            <w:tcW w:w="2288" w:type="dxa"/>
            <w:tcBorders>
              <w:top w:val="single" w:sz="4" w:space="0" w:color="000000"/>
              <w:left w:val="single" w:sz="4" w:space="0" w:color="000000"/>
              <w:bottom w:val="single" w:sz="4" w:space="0" w:color="000000"/>
              <w:right w:val="single" w:sz="4" w:space="0" w:color="000000"/>
            </w:tcBorders>
            <w:vAlign w:val="bottom"/>
          </w:tcPr>
          <w:p w:rsidR="00311DBE" w:rsidRPr="00311DBE" w:rsidRDefault="00311DBE" w:rsidP="00311DBE">
            <w:pPr>
              <w:jc w:val="center"/>
              <w:rPr>
                <w:sz w:val="22"/>
                <w:szCs w:val="22"/>
                <w:lang w:val="lt-LT"/>
              </w:rPr>
            </w:pPr>
            <w:r w:rsidRPr="00311DBE">
              <w:rPr>
                <w:sz w:val="22"/>
                <w:szCs w:val="22"/>
                <w:lang w:val="lt-LT"/>
              </w:rPr>
              <w:t>0.554</w:t>
            </w:r>
            <w:r w:rsidRPr="00311DBE">
              <w:rPr>
                <w:sz w:val="22"/>
                <w:szCs w:val="22"/>
                <w:lang w:val="en-US"/>
              </w:rPr>
              <w:t>±</w:t>
            </w:r>
            <w:r w:rsidRPr="00311DBE">
              <w:rPr>
                <w:sz w:val="22"/>
                <w:szCs w:val="22"/>
                <w:lang w:val="lt-LT"/>
              </w:rPr>
              <w:t>0.</w:t>
            </w:r>
            <w:r w:rsidRPr="00311DBE">
              <w:rPr>
                <w:sz w:val="22"/>
                <w:szCs w:val="22"/>
                <w:lang w:val="en-US"/>
              </w:rPr>
              <w:t>264</w:t>
            </w:r>
          </w:p>
        </w:tc>
      </w:tr>
    </w:tbl>
    <w:p w:rsidR="00A31525" w:rsidRPr="00311DBE" w:rsidRDefault="00A31525" w:rsidP="00A31525">
      <w:pPr>
        <w:rPr>
          <w:lang w:val="lt-LT"/>
        </w:rPr>
      </w:pPr>
    </w:p>
    <w:p w:rsidR="00311DBE" w:rsidRDefault="00311DBE" w:rsidP="00311DBE">
      <w:pPr>
        <w:pStyle w:val="BodyText"/>
        <w:ind w:firstLine="720"/>
        <w:jc w:val="both"/>
      </w:pPr>
      <w:r w:rsidRPr="00FF2427">
        <w:t xml:space="preserve">Nagrinėjant benz(a)pireno išsivalymo iš atmosferos dėsningumus, reikia pabrėžti, kad PAA yra aerozoliniai, atmosferoje susiję su dalelėmis mažesnėmis nei 1µm, be to, aerozoliniai PAA yra praktiškai netirpūs vandenyje. Atliktas B(a)P iškritų tyrimas Preilos foninių tyrimų stotyje parodė, kad atmosferos kritulių kiekis neturi esminės įtakos benz(a)pireno srauto į žemės paviršių intensyvumui, išskyrus liūtinį lietų ir sniegą [10]. </w:t>
      </w:r>
    </w:p>
    <w:p w:rsidR="00A31525" w:rsidRPr="00311DBE" w:rsidRDefault="00311DBE" w:rsidP="00311DBE">
      <w:pPr>
        <w:pStyle w:val="BodyText"/>
        <w:ind w:firstLine="720"/>
        <w:jc w:val="both"/>
      </w:pPr>
      <w:r w:rsidRPr="00FF2427">
        <w:t>Ankstesnių 2006÷201</w:t>
      </w:r>
      <w:r>
        <w:t>8</w:t>
      </w:r>
      <w:r w:rsidRPr="00FF2427">
        <w:t xml:space="preserve"> m. ir 201</w:t>
      </w:r>
      <w:r>
        <w:t>9</w:t>
      </w:r>
      <w:r w:rsidRPr="00FF2427">
        <w:t xml:space="preserve"> m. tyrimo duomenų palyginimas pateiktas 8 lentelėje. </w:t>
      </w:r>
      <w:r w:rsidRPr="00FF2427">
        <w:rPr>
          <w:szCs w:val="24"/>
        </w:rPr>
        <w:t>Lyginant Žemės paviršiaus apkrovą benz(a)pirenu ir sunkiaisiais metalais 2006÷201</w:t>
      </w:r>
      <w:r>
        <w:rPr>
          <w:szCs w:val="24"/>
        </w:rPr>
        <w:t>8</w:t>
      </w:r>
      <w:r w:rsidRPr="00FF2427">
        <w:rPr>
          <w:szCs w:val="24"/>
        </w:rPr>
        <w:t xml:space="preserve"> ir 201</w:t>
      </w:r>
      <w:r>
        <w:rPr>
          <w:szCs w:val="24"/>
        </w:rPr>
        <w:t>9</w:t>
      </w:r>
      <w:r w:rsidRPr="00FF2427">
        <w:rPr>
          <w:szCs w:val="24"/>
        </w:rPr>
        <w:t xml:space="preserve"> metais, pastebėta bendra abiems stotims tolimesnė Pb mažėjimo tendencija. Pastebėtas žymus Ni, Cu bei Cd koncentracijos kritulių vandenyje bei sraute į žemės paviršių sumažėjimas </w:t>
      </w:r>
      <w:r w:rsidRPr="00FF2427">
        <w:t xml:space="preserve">Žemaitijos </w:t>
      </w:r>
      <w:r w:rsidRPr="00FF2427">
        <w:rPr>
          <w:szCs w:val="24"/>
        </w:rPr>
        <w:t>IMS. Žemės paviršiaus apkrovos kitais elementais pokyčiai nereguliarūs – panašūs arba kiekvienai stočiai skirtingi ir neturi bendros abiem stotims tendencijos.</w:t>
      </w:r>
      <w:r w:rsidRPr="00FF2427">
        <w:t xml:space="preserve"> A</w:t>
      </w:r>
      <w:r w:rsidRPr="00FF2427">
        <w:rPr>
          <w:szCs w:val="24"/>
        </w:rPr>
        <w:t xml:space="preserve">pkrovos dydis priklauso tiek nuo elementų koncentracijos ore, tiek ir nuo kritulių kiekio, kuris yra labai nereguliarus, todėl ir apie </w:t>
      </w:r>
      <w:r w:rsidRPr="00311DBE">
        <w:rPr>
          <w:szCs w:val="24"/>
        </w:rPr>
        <w:t>patikimas tendencijas sunku spręsti iš šio stebėjimų laikotarpio.</w:t>
      </w:r>
      <w:r w:rsidR="00A31525" w:rsidRPr="00311DBE">
        <w:t xml:space="preserve"> </w:t>
      </w:r>
    </w:p>
    <w:p w:rsidR="009E20FB" w:rsidRDefault="009E20FB" w:rsidP="00311DBE">
      <w:pPr>
        <w:spacing w:line="360" w:lineRule="auto"/>
        <w:jc w:val="both"/>
        <w:rPr>
          <w:sz w:val="22"/>
          <w:szCs w:val="22"/>
          <w:lang w:val="lt-LT"/>
        </w:rPr>
      </w:pPr>
    </w:p>
    <w:p w:rsidR="009E20FB" w:rsidRDefault="009E20FB" w:rsidP="00311DBE">
      <w:pPr>
        <w:spacing w:line="360" w:lineRule="auto"/>
        <w:jc w:val="both"/>
        <w:rPr>
          <w:sz w:val="22"/>
          <w:szCs w:val="22"/>
          <w:lang w:val="lt-LT"/>
        </w:rPr>
      </w:pPr>
    </w:p>
    <w:p w:rsidR="009E20FB" w:rsidRDefault="009E20FB" w:rsidP="00311DBE">
      <w:pPr>
        <w:spacing w:line="360" w:lineRule="auto"/>
        <w:jc w:val="both"/>
        <w:rPr>
          <w:sz w:val="22"/>
          <w:szCs w:val="22"/>
          <w:lang w:val="lt-LT"/>
        </w:rPr>
      </w:pPr>
    </w:p>
    <w:p w:rsidR="00311DBE" w:rsidRPr="00311DBE" w:rsidRDefault="00A31525" w:rsidP="00311DBE">
      <w:pPr>
        <w:spacing w:line="360" w:lineRule="auto"/>
        <w:jc w:val="both"/>
        <w:rPr>
          <w:sz w:val="22"/>
          <w:szCs w:val="22"/>
          <w:lang w:val="lt-LT"/>
        </w:rPr>
      </w:pPr>
      <w:r w:rsidRPr="00311DBE">
        <w:rPr>
          <w:sz w:val="22"/>
          <w:szCs w:val="22"/>
          <w:lang w:val="lt-LT"/>
        </w:rPr>
        <w:lastRenderedPageBreak/>
        <w:t xml:space="preserve">8 lentelė. </w:t>
      </w:r>
      <w:r w:rsidR="00311DBE" w:rsidRPr="00311DBE">
        <w:rPr>
          <w:sz w:val="22"/>
          <w:szCs w:val="22"/>
          <w:lang w:val="lt-LT"/>
        </w:rPr>
        <w:t>2006÷2018 m. ir 2019 m. tyrimo duomenų palyginimas.</w:t>
      </w:r>
    </w:p>
    <w:tbl>
      <w:tblPr>
        <w:tblW w:w="9394" w:type="dxa"/>
        <w:tblLook w:val="0000" w:firstRow="0" w:lastRow="0" w:firstColumn="0" w:lastColumn="0" w:noHBand="0" w:noVBand="0"/>
      </w:tblPr>
      <w:tblGrid>
        <w:gridCol w:w="754"/>
        <w:gridCol w:w="1260"/>
        <w:gridCol w:w="990"/>
        <w:gridCol w:w="1260"/>
        <w:gridCol w:w="900"/>
        <w:gridCol w:w="1260"/>
        <w:gridCol w:w="900"/>
        <w:gridCol w:w="1170"/>
        <w:gridCol w:w="900"/>
      </w:tblGrid>
      <w:tr w:rsidR="00311DBE" w:rsidRPr="00311DBE" w:rsidTr="004D2136">
        <w:trPr>
          <w:trHeight w:val="255"/>
        </w:trPr>
        <w:tc>
          <w:tcPr>
            <w:tcW w:w="754" w:type="dxa"/>
            <w:vMerge w:val="restart"/>
            <w:tcBorders>
              <w:top w:val="single" w:sz="8" w:space="0" w:color="auto"/>
              <w:left w:val="single" w:sz="8" w:space="0" w:color="auto"/>
              <w:bottom w:val="nil"/>
              <w:right w:val="single" w:sz="8" w:space="0" w:color="auto"/>
            </w:tcBorders>
            <w:shd w:val="clear" w:color="auto" w:fill="auto"/>
            <w:noWrap/>
            <w:vAlign w:val="bottom"/>
          </w:tcPr>
          <w:p w:rsidR="00A31525" w:rsidRPr="00311DBE" w:rsidRDefault="00A31525" w:rsidP="00545EDE">
            <w:pPr>
              <w:rPr>
                <w:rFonts w:eastAsia="MS Mincho"/>
                <w:b/>
                <w:bCs/>
                <w:lang w:val="lt-LT" w:eastAsia="ja-JP"/>
              </w:rPr>
            </w:pPr>
          </w:p>
        </w:tc>
        <w:tc>
          <w:tcPr>
            <w:tcW w:w="4410" w:type="dxa"/>
            <w:gridSpan w:val="4"/>
            <w:tcBorders>
              <w:top w:val="single" w:sz="8" w:space="0" w:color="auto"/>
              <w:left w:val="nil"/>
              <w:bottom w:val="single" w:sz="4" w:space="0" w:color="auto"/>
              <w:right w:val="nil"/>
            </w:tcBorders>
            <w:shd w:val="clear" w:color="auto" w:fill="auto"/>
            <w:noWrap/>
            <w:vAlign w:val="bottom"/>
          </w:tcPr>
          <w:p w:rsidR="00A31525" w:rsidRPr="00311DBE" w:rsidRDefault="00A31525" w:rsidP="00545EDE">
            <w:pPr>
              <w:jc w:val="center"/>
              <w:rPr>
                <w:rFonts w:eastAsia="MS Mincho"/>
                <w:b/>
                <w:bCs/>
                <w:sz w:val="18"/>
                <w:szCs w:val="18"/>
                <w:lang w:val="lt-LT" w:eastAsia="ja-JP"/>
              </w:rPr>
            </w:pPr>
            <w:r w:rsidRPr="00311DBE">
              <w:rPr>
                <w:rFonts w:eastAsia="MS Mincho"/>
                <w:b/>
                <w:bCs/>
                <w:sz w:val="18"/>
                <w:szCs w:val="18"/>
                <w:lang w:val="lt-LT" w:eastAsia="ja-JP"/>
              </w:rPr>
              <w:t>Vidutinė koncentracija krituliuose</w:t>
            </w:r>
            <w:r w:rsidR="004D2136" w:rsidRPr="00311DBE">
              <w:rPr>
                <w:rFonts w:eastAsia="MS Mincho"/>
                <w:b/>
                <w:bCs/>
                <w:sz w:val="18"/>
                <w:szCs w:val="18"/>
                <w:lang w:val="lt-LT" w:eastAsia="ja-JP"/>
              </w:rPr>
              <w:t xml:space="preserve">, </w:t>
            </w:r>
            <w:r w:rsidR="004D2136" w:rsidRPr="00311DBE">
              <w:rPr>
                <w:b/>
                <w:sz w:val="18"/>
                <w:szCs w:val="18"/>
              </w:rPr>
              <w:t>µg l</w:t>
            </w:r>
            <w:r w:rsidR="004D2136" w:rsidRPr="00311DBE">
              <w:rPr>
                <w:b/>
                <w:sz w:val="18"/>
                <w:szCs w:val="18"/>
                <w:vertAlign w:val="superscript"/>
              </w:rPr>
              <w:t>-1</w:t>
            </w:r>
          </w:p>
        </w:tc>
        <w:tc>
          <w:tcPr>
            <w:tcW w:w="4230"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tcPr>
          <w:p w:rsidR="00A31525" w:rsidRPr="00311DBE" w:rsidRDefault="00A31525" w:rsidP="00545EDE">
            <w:pPr>
              <w:jc w:val="center"/>
              <w:rPr>
                <w:rFonts w:eastAsia="MS Mincho"/>
                <w:b/>
                <w:bCs/>
                <w:sz w:val="18"/>
                <w:szCs w:val="18"/>
                <w:lang w:val="lt-LT" w:eastAsia="ja-JP"/>
              </w:rPr>
            </w:pPr>
            <w:r w:rsidRPr="00311DBE">
              <w:rPr>
                <w:rFonts w:eastAsia="MS Mincho"/>
                <w:b/>
                <w:bCs/>
                <w:sz w:val="18"/>
                <w:szCs w:val="18"/>
                <w:lang w:val="lt-LT" w:eastAsia="ja-JP"/>
              </w:rPr>
              <w:t>Vidutiniai mėnesiniai iškritę kiekiai</w:t>
            </w:r>
            <w:r w:rsidR="004D2136" w:rsidRPr="00311DBE">
              <w:rPr>
                <w:rFonts w:eastAsia="MS Mincho"/>
                <w:b/>
                <w:bCs/>
                <w:sz w:val="18"/>
                <w:szCs w:val="18"/>
                <w:lang w:val="lt-LT" w:eastAsia="ja-JP"/>
              </w:rPr>
              <w:t>,</w:t>
            </w:r>
            <w:r w:rsidR="004D2136" w:rsidRPr="00311DBE">
              <w:rPr>
                <w:b/>
                <w:sz w:val="18"/>
                <w:szCs w:val="18"/>
              </w:rPr>
              <w:t xml:space="preserve"> µg m</w:t>
            </w:r>
            <w:r w:rsidR="004D2136" w:rsidRPr="00311DBE">
              <w:rPr>
                <w:b/>
                <w:sz w:val="18"/>
                <w:szCs w:val="18"/>
                <w:vertAlign w:val="superscript"/>
              </w:rPr>
              <w:t xml:space="preserve">-2 </w:t>
            </w:r>
            <w:r w:rsidR="004D2136" w:rsidRPr="00311DBE">
              <w:rPr>
                <w:b/>
                <w:sz w:val="18"/>
                <w:szCs w:val="18"/>
              </w:rPr>
              <w:t>mėn</w:t>
            </w:r>
            <w:r w:rsidR="004D2136" w:rsidRPr="00311DBE">
              <w:rPr>
                <w:b/>
                <w:sz w:val="18"/>
                <w:szCs w:val="18"/>
                <w:vertAlign w:val="superscript"/>
              </w:rPr>
              <w:t>.-1</w:t>
            </w:r>
          </w:p>
        </w:tc>
      </w:tr>
      <w:tr w:rsidR="00311DBE" w:rsidRPr="00311DBE" w:rsidTr="004D2136">
        <w:trPr>
          <w:trHeight w:val="255"/>
        </w:trPr>
        <w:tc>
          <w:tcPr>
            <w:tcW w:w="754" w:type="dxa"/>
            <w:vMerge/>
            <w:tcBorders>
              <w:top w:val="single" w:sz="8" w:space="0" w:color="auto"/>
              <w:left w:val="single" w:sz="8" w:space="0" w:color="auto"/>
              <w:bottom w:val="nil"/>
              <w:right w:val="single" w:sz="8" w:space="0" w:color="auto"/>
            </w:tcBorders>
            <w:vAlign w:val="center"/>
          </w:tcPr>
          <w:p w:rsidR="00A31525" w:rsidRPr="00311DBE" w:rsidRDefault="00A31525" w:rsidP="00545EDE">
            <w:pPr>
              <w:rPr>
                <w:rFonts w:eastAsia="MS Mincho"/>
                <w:b/>
                <w:bCs/>
                <w:lang w:val="lt-LT" w:eastAsia="ja-JP"/>
              </w:rPr>
            </w:pPr>
          </w:p>
        </w:tc>
        <w:tc>
          <w:tcPr>
            <w:tcW w:w="2250" w:type="dxa"/>
            <w:gridSpan w:val="2"/>
            <w:tcBorders>
              <w:top w:val="single" w:sz="4" w:space="0" w:color="auto"/>
              <w:left w:val="nil"/>
              <w:bottom w:val="single" w:sz="4" w:space="0" w:color="auto"/>
              <w:right w:val="single" w:sz="4" w:space="0" w:color="000000"/>
            </w:tcBorders>
            <w:shd w:val="clear" w:color="auto" w:fill="auto"/>
            <w:noWrap/>
            <w:vAlign w:val="bottom"/>
          </w:tcPr>
          <w:p w:rsidR="00A31525" w:rsidRPr="00311DBE" w:rsidRDefault="00A31525" w:rsidP="00545EDE">
            <w:pPr>
              <w:jc w:val="center"/>
              <w:rPr>
                <w:rFonts w:eastAsia="MS Mincho"/>
                <w:b/>
                <w:bCs/>
                <w:sz w:val="20"/>
                <w:szCs w:val="20"/>
                <w:lang w:val="lt-LT" w:eastAsia="ja-JP"/>
              </w:rPr>
            </w:pPr>
            <w:r w:rsidRPr="00311DBE">
              <w:rPr>
                <w:rFonts w:eastAsia="MS Mincho"/>
                <w:b/>
                <w:bCs/>
                <w:sz w:val="20"/>
                <w:szCs w:val="20"/>
                <w:lang w:val="lt-LT" w:eastAsia="ja-JP"/>
              </w:rPr>
              <w:t>Žemaitijos IMS</w:t>
            </w:r>
          </w:p>
        </w:tc>
        <w:tc>
          <w:tcPr>
            <w:tcW w:w="2160" w:type="dxa"/>
            <w:gridSpan w:val="2"/>
            <w:tcBorders>
              <w:top w:val="single" w:sz="4" w:space="0" w:color="auto"/>
              <w:left w:val="nil"/>
              <w:bottom w:val="single" w:sz="4" w:space="0" w:color="auto"/>
              <w:right w:val="nil"/>
            </w:tcBorders>
            <w:shd w:val="clear" w:color="auto" w:fill="auto"/>
            <w:noWrap/>
            <w:vAlign w:val="bottom"/>
          </w:tcPr>
          <w:p w:rsidR="00A31525" w:rsidRPr="00311DBE" w:rsidRDefault="00A31525" w:rsidP="00545EDE">
            <w:pPr>
              <w:jc w:val="center"/>
              <w:rPr>
                <w:rFonts w:eastAsia="MS Mincho"/>
                <w:b/>
                <w:bCs/>
                <w:sz w:val="20"/>
                <w:szCs w:val="20"/>
                <w:lang w:val="lt-LT" w:eastAsia="ja-JP"/>
              </w:rPr>
            </w:pPr>
            <w:r w:rsidRPr="00311DBE">
              <w:rPr>
                <w:rFonts w:eastAsia="MS Mincho"/>
                <w:b/>
                <w:bCs/>
                <w:sz w:val="20"/>
                <w:szCs w:val="20"/>
                <w:lang w:val="lt-LT" w:eastAsia="ja-JP"/>
              </w:rPr>
              <w:t>Aukštaitijos IMS</w:t>
            </w:r>
          </w:p>
        </w:tc>
        <w:tc>
          <w:tcPr>
            <w:tcW w:w="216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tcPr>
          <w:p w:rsidR="00A31525" w:rsidRPr="00311DBE" w:rsidRDefault="00A31525" w:rsidP="00545EDE">
            <w:pPr>
              <w:jc w:val="center"/>
              <w:rPr>
                <w:rFonts w:eastAsia="MS Mincho"/>
                <w:b/>
                <w:bCs/>
                <w:sz w:val="20"/>
                <w:szCs w:val="20"/>
                <w:lang w:val="lt-LT" w:eastAsia="ja-JP"/>
              </w:rPr>
            </w:pPr>
            <w:r w:rsidRPr="00311DBE">
              <w:rPr>
                <w:rFonts w:eastAsia="MS Mincho"/>
                <w:b/>
                <w:bCs/>
                <w:sz w:val="20"/>
                <w:szCs w:val="20"/>
                <w:lang w:val="lt-LT" w:eastAsia="ja-JP"/>
              </w:rPr>
              <w:t>Žemaitijos IMS</w:t>
            </w:r>
          </w:p>
        </w:tc>
        <w:tc>
          <w:tcPr>
            <w:tcW w:w="2070" w:type="dxa"/>
            <w:gridSpan w:val="2"/>
            <w:tcBorders>
              <w:top w:val="single" w:sz="4" w:space="0" w:color="auto"/>
              <w:left w:val="nil"/>
              <w:bottom w:val="single" w:sz="4" w:space="0" w:color="auto"/>
              <w:right w:val="single" w:sz="8" w:space="0" w:color="000000"/>
            </w:tcBorders>
            <w:shd w:val="clear" w:color="auto" w:fill="auto"/>
            <w:noWrap/>
            <w:vAlign w:val="bottom"/>
          </w:tcPr>
          <w:p w:rsidR="00A31525" w:rsidRPr="00311DBE" w:rsidRDefault="00A31525" w:rsidP="00545EDE">
            <w:pPr>
              <w:jc w:val="center"/>
              <w:rPr>
                <w:rFonts w:eastAsia="MS Mincho"/>
                <w:b/>
                <w:bCs/>
                <w:sz w:val="20"/>
                <w:szCs w:val="20"/>
                <w:lang w:val="lt-LT" w:eastAsia="ja-JP"/>
              </w:rPr>
            </w:pPr>
            <w:r w:rsidRPr="00311DBE">
              <w:rPr>
                <w:rFonts w:eastAsia="MS Mincho"/>
                <w:b/>
                <w:bCs/>
                <w:sz w:val="20"/>
                <w:szCs w:val="20"/>
                <w:lang w:val="lt-LT" w:eastAsia="ja-JP"/>
              </w:rPr>
              <w:t>Aukštaitijos IMS</w:t>
            </w:r>
          </w:p>
        </w:tc>
      </w:tr>
      <w:tr w:rsidR="00311DBE" w:rsidRPr="00311DBE" w:rsidTr="004D2136">
        <w:trPr>
          <w:trHeight w:val="270"/>
        </w:trPr>
        <w:tc>
          <w:tcPr>
            <w:tcW w:w="754" w:type="dxa"/>
            <w:tcBorders>
              <w:top w:val="nil"/>
              <w:left w:val="single" w:sz="8" w:space="0" w:color="auto"/>
              <w:bottom w:val="single" w:sz="8" w:space="0" w:color="auto"/>
              <w:right w:val="single" w:sz="8" w:space="0" w:color="auto"/>
            </w:tcBorders>
            <w:shd w:val="clear" w:color="auto" w:fill="auto"/>
            <w:noWrap/>
            <w:vAlign w:val="bottom"/>
          </w:tcPr>
          <w:p w:rsidR="00A31525" w:rsidRPr="00311DBE" w:rsidRDefault="00A31525" w:rsidP="00545EDE">
            <w:pPr>
              <w:rPr>
                <w:rFonts w:ascii="Arial" w:eastAsia="MS Mincho" w:hAnsi="Arial" w:cs="Arial"/>
                <w:lang w:val="lt-LT" w:eastAsia="ja-JP"/>
              </w:rPr>
            </w:pPr>
          </w:p>
        </w:tc>
        <w:tc>
          <w:tcPr>
            <w:tcW w:w="1260" w:type="dxa"/>
            <w:tcBorders>
              <w:top w:val="nil"/>
              <w:left w:val="nil"/>
              <w:bottom w:val="single" w:sz="8" w:space="0" w:color="auto"/>
              <w:right w:val="single" w:sz="4" w:space="0" w:color="auto"/>
            </w:tcBorders>
            <w:shd w:val="clear" w:color="auto" w:fill="auto"/>
            <w:noWrap/>
            <w:vAlign w:val="bottom"/>
          </w:tcPr>
          <w:p w:rsidR="00A31525" w:rsidRPr="00311DBE" w:rsidRDefault="00A31525" w:rsidP="00545EDE">
            <w:pPr>
              <w:jc w:val="center"/>
              <w:rPr>
                <w:rFonts w:eastAsia="MS Mincho"/>
                <w:b/>
                <w:bCs/>
                <w:sz w:val="20"/>
                <w:szCs w:val="20"/>
                <w:lang w:val="lt-LT" w:eastAsia="ja-JP"/>
              </w:rPr>
            </w:pPr>
            <w:r w:rsidRPr="00311DBE">
              <w:rPr>
                <w:rFonts w:eastAsia="MS Mincho"/>
                <w:b/>
                <w:bCs/>
                <w:sz w:val="20"/>
                <w:szCs w:val="20"/>
                <w:lang w:val="lt-LT" w:eastAsia="ja-JP"/>
              </w:rPr>
              <w:t>2006/17 m.</w:t>
            </w:r>
          </w:p>
        </w:tc>
        <w:tc>
          <w:tcPr>
            <w:tcW w:w="990" w:type="dxa"/>
            <w:tcBorders>
              <w:top w:val="nil"/>
              <w:left w:val="nil"/>
              <w:bottom w:val="single" w:sz="8" w:space="0" w:color="auto"/>
              <w:right w:val="single" w:sz="4" w:space="0" w:color="auto"/>
            </w:tcBorders>
            <w:shd w:val="clear" w:color="auto" w:fill="auto"/>
            <w:noWrap/>
            <w:vAlign w:val="bottom"/>
          </w:tcPr>
          <w:p w:rsidR="00A31525" w:rsidRPr="00311DBE" w:rsidRDefault="005613ED" w:rsidP="00545EDE">
            <w:pPr>
              <w:jc w:val="center"/>
              <w:rPr>
                <w:rFonts w:eastAsia="MS Mincho"/>
                <w:b/>
                <w:bCs/>
                <w:sz w:val="20"/>
                <w:szCs w:val="20"/>
                <w:lang w:val="lt-LT" w:eastAsia="ja-JP"/>
              </w:rPr>
            </w:pPr>
            <w:r w:rsidRPr="00311DBE">
              <w:rPr>
                <w:rFonts w:eastAsia="MS Mincho"/>
                <w:b/>
                <w:bCs/>
                <w:sz w:val="20"/>
                <w:szCs w:val="20"/>
                <w:lang w:val="lt-LT" w:eastAsia="ja-JP"/>
              </w:rPr>
              <w:t>2019</w:t>
            </w:r>
            <w:r w:rsidR="00A31525" w:rsidRPr="00311DBE">
              <w:rPr>
                <w:rFonts w:eastAsia="MS Mincho"/>
                <w:b/>
                <w:bCs/>
                <w:sz w:val="20"/>
                <w:szCs w:val="20"/>
                <w:lang w:val="lt-LT" w:eastAsia="ja-JP"/>
              </w:rPr>
              <w:t xml:space="preserve"> m.</w:t>
            </w:r>
          </w:p>
        </w:tc>
        <w:tc>
          <w:tcPr>
            <w:tcW w:w="1260" w:type="dxa"/>
            <w:tcBorders>
              <w:top w:val="nil"/>
              <w:left w:val="nil"/>
              <w:bottom w:val="single" w:sz="8" w:space="0" w:color="auto"/>
              <w:right w:val="single" w:sz="4" w:space="0" w:color="auto"/>
            </w:tcBorders>
            <w:shd w:val="clear" w:color="auto" w:fill="auto"/>
            <w:noWrap/>
            <w:vAlign w:val="bottom"/>
          </w:tcPr>
          <w:p w:rsidR="00A31525" w:rsidRPr="00311DBE" w:rsidRDefault="00A31525" w:rsidP="00545EDE">
            <w:pPr>
              <w:jc w:val="center"/>
              <w:rPr>
                <w:rFonts w:eastAsia="MS Mincho"/>
                <w:b/>
                <w:bCs/>
                <w:sz w:val="20"/>
                <w:szCs w:val="20"/>
                <w:lang w:val="lt-LT" w:eastAsia="ja-JP"/>
              </w:rPr>
            </w:pPr>
            <w:r w:rsidRPr="00311DBE">
              <w:rPr>
                <w:rFonts w:eastAsia="MS Mincho"/>
                <w:b/>
                <w:bCs/>
                <w:sz w:val="20"/>
                <w:szCs w:val="20"/>
                <w:lang w:val="lt-LT" w:eastAsia="ja-JP"/>
              </w:rPr>
              <w:t>2006/17 m.</w:t>
            </w:r>
          </w:p>
        </w:tc>
        <w:tc>
          <w:tcPr>
            <w:tcW w:w="900" w:type="dxa"/>
            <w:tcBorders>
              <w:top w:val="nil"/>
              <w:left w:val="nil"/>
              <w:bottom w:val="single" w:sz="8" w:space="0" w:color="auto"/>
              <w:right w:val="nil"/>
            </w:tcBorders>
            <w:shd w:val="clear" w:color="auto" w:fill="auto"/>
            <w:noWrap/>
            <w:vAlign w:val="bottom"/>
          </w:tcPr>
          <w:p w:rsidR="00A31525" w:rsidRPr="00311DBE" w:rsidRDefault="005613ED" w:rsidP="00545EDE">
            <w:pPr>
              <w:jc w:val="center"/>
              <w:rPr>
                <w:rFonts w:eastAsia="MS Mincho"/>
                <w:b/>
                <w:bCs/>
                <w:sz w:val="20"/>
                <w:szCs w:val="20"/>
                <w:lang w:val="lt-LT" w:eastAsia="ja-JP"/>
              </w:rPr>
            </w:pPr>
            <w:r w:rsidRPr="00311DBE">
              <w:rPr>
                <w:rFonts w:eastAsia="MS Mincho"/>
                <w:b/>
                <w:bCs/>
                <w:sz w:val="20"/>
                <w:szCs w:val="20"/>
                <w:lang w:val="lt-LT" w:eastAsia="ja-JP"/>
              </w:rPr>
              <w:t>2019</w:t>
            </w:r>
            <w:r w:rsidR="00A31525" w:rsidRPr="00311DBE">
              <w:rPr>
                <w:rFonts w:eastAsia="MS Mincho"/>
                <w:b/>
                <w:bCs/>
                <w:sz w:val="20"/>
                <w:szCs w:val="20"/>
                <w:lang w:val="lt-LT" w:eastAsia="ja-JP"/>
              </w:rPr>
              <w:t xml:space="preserve"> m.</w:t>
            </w:r>
          </w:p>
        </w:tc>
        <w:tc>
          <w:tcPr>
            <w:tcW w:w="1260" w:type="dxa"/>
            <w:tcBorders>
              <w:top w:val="nil"/>
              <w:left w:val="single" w:sz="8" w:space="0" w:color="auto"/>
              <w:bottom w:val="single" w:sz="8" w:space="0" w:color="auto"/>
              <w:right w:val="single" w:sz="4" w:space="0" w:color="auto"/>
            </w:tcBorders>
            <w:shd w:val="clear" w:color="auto" w:fill="auto"/>
            <w:noWrap/>
            <w:vAlign w:val="bottom"/>
          </w:tcPr>
          <w:p w:rsidR="00A31525" w:rsidRPr="00311DBE" w:rsidRDefault="00A31525" w:rsidP="00545EDE">
            <w:pPr>
              <w:jc w:val="center"/>
              <w:rPr>
                <w:rFonts w:eastAsia="MS Mincho"/>
                <w:b/>
                <w:bCs/>
                <w:sz w:val="20"/>
                <w:szCs w:val="20"/>
                <w:lang w:val="lt-LT" w:eastAsia="ja-JP"/>
              </w:rPr>
            </w:pPr>
            <w:r w:rsidRPr="00311DBE">
              <w:rPr>
                <w:rFonts w:eastAsia="MS Mincho"/>
                <w:b/>
                <w:bCs/>
                <w:sz w:val="20"/>
                <w:szCs w:val="20"/>
                <w:lang w:val="lt-LT" w:eastAsia="ja-JP"/>
              </w:rPr>
              <w:t>2006/17 m.</w:t>
            </w:r>
          </w:p>
        </w:tc>
        <w:tc>
          <w:tcPr>
            <w:tcW w:w="900" w:type="dxa"/>
            <w:tcBorders>
              <w:top w:val="nil"/>
              <w:left w:val="nil"/>
              <w:bottom w:val="single" w:sz="8" w:space="0" w:color="auto"/>
              <w:right w:val="single" w:sz="4" w:space="0" w:color="auto"/>
            </w:tcBorders>
            <w:shd w:val="clear" w:color="auto" w:fill="auto"/>
            <w:noWrap/>
            <w:vAlign w:val="bottom"/>
          </w:tcPr>
          <w:p w:rsidR="00A31525" w:rsidRPr="00311DBE" w:rsidRDefault="005613ED" w:rsidP="00545EDE">
            <w:pPr>
              <w:jc w:val="center"/>
              <w:rPr>
                <w:rFonts w:eastAsia="MS Mincho"/>
                <w:b/>
                <w:bCs/>
                <w:sz w:val="20"/>
                <w:szCs w:val="20"/>
                <w:lang w:val="lt-LT" w:eastAsia="ja-JP"/>
              </w:rPr>
            </w:pPr>
            <w:r w:rsidRPr="00311DBE">
              <w:rPr>
                <w:rFonts w:eastAsia="MS Mincho"/>
                <w:b/>
                <w:bCs/>
                <w:sz w:val="20"/>
                <w:szCs w:val="20"/>
                <w:lang w:val="lt-LT" w:eastAsia="ja-JP"/>
              </w:rPr>
              <w:t>2019</w:t>
            </w:r>
            <w:r w:rsidR="00A31525" w:rsidRPr="00311DBE">
              <w:rPr>
                <w:rFonts w:eastAsia="MS Mincho"/>
                <w:b/>
                <w:bCs/>
                <w:sz w:val="20"/>
                <w:szCs w:val="20"/>
                <w:lang w:val="lt-LT" w:eastAsia="ja-JP"/>
              </w:rPr>
              <w:t xml:space="preserve"> m.</w:t>
            </w:r>
          </w:p>
        </w:tc>
        <w:tc>
          <w:tcPr>
            <w:tcW w:w="1170" w:type="dxa"/>
            <w:tcBorders>
              <w:top w:val="nil"/>
              <w:left w:val="nil"/>
              <w:bottom w:val="single" w:sz="8" w:space="0" w:color="auto"/>
              <w:right w:val="single" w:sz="4" w:space="0" w:color="auto"/>
            </w:tcBorders>
            <w:shd w:val="clear" w:color="auto" w:fill="auto"/>
            <w:noWrap/>
            <w:vAlign w:val="bottom"/>
          </w:tcPr>
          <w:p w:rsidR="00A31525" w:rsidRPr="00311DBE" w:rsidRDefault="00A31525" w:rsidP="00545EDE">
            <w:pPr>
              <w:jc w:val="center"/>
              <w:rPr>
                <w:rFonts w:eastAsia="MS Mincho"/>
                <w:b/>
                <w:bCs/>
                <w:sz w:val="20"/>
                <w:szCs w:val="20"/>
                <w:lang w:val="lt-LT" w:eastAsia="ja-JP"/>
              </w:rPr>
            </w:pPr>
            <w:r w:rsidRPr="00311DBE">
              <w:rPr>
                <w:rFonts w:eastAsia="MS Mincho"/>
                <w:b/>
                <w:bCs/>
                <w:sz w:val="20"/>
                <w:szCs w:val="20"/>
                <w:lang w:val="lt-LT" w:eastAsia="ja-JP"/>
              </w:rPr>
              <w:t>2006/17 m.</w:t>
            </w:r>
          </w:p>
        </w:tc>
        <w:tc>
          <w:tcPr>
            <w:tcW w:w="900" w:type="dxa"/>
            <w:tcBorders>
              <w:top w:val="nil"/>
              <w:left w:val="nil"/>
              <w:bottom w:val="single" w:sz="8" w:space="0" w:color="auto"/>
              <w:right w:val="single" w:sz="8" w:space="0" w:color="auto"/>
            </w:tcBorders>
            <w:shd w:val="clear" w:color="auto" w:fill="auto"/>
            <w:noWrap/>
            <w:vAlign w:val="bottom"/>
          </w:tcPr>
          <w:p w:rsidR="00A31525" w:rsidRPr="00311DBE" w:rsidRDefault="005613ED" w:rsidP="00545EDE">
            <w:pPr>
              <w:jc w:val="center"/>
              <w:rPr>
                <w:rFonts w:eastAsia="MS Mincho"/>
                <w:b/>
                <w:bCs/>
                <w:sz w:val="20"/>
                <w:szCs w:val="20"/>
                <w:lang w:val="lt-LT" w:eastAsia="ja-JP"/>
              </w:rPr>
            </w:pPr>
            <w:r w:rsidRPr="00311DBE">
              <w:rPr>
                <w:rFonts w:eastAsia="MS Mincho"/>
                <w:b/>
                <w:bCs/>
                <w:sz w:val="20"/>
                <w:szCs w:val="20"/>
                <w:lang w:val="lt-LT" w:eastAsia="ja-JP"/>
              </w:rPr>
              <w:t>2019</w:t>
            </w:r>
            <w:r w:rsidR="00A31525" w:rsidRPr="00311DBE">
              <w:rPr>
                <w:rFonts w:eastAsia="MS Mincho"/>
                <w:b/>
                <w:bCs/>
                <w:sz w:val="20"/>
                <w:szCs w:val="20"/>
                <w:lang w:val="lt-LT" w:eastAsia="ja-JP"/>
              </w:rPr>
              <w:t xml:space="preserve"> m.</w:t>
            </w:r>
          </w:p>
        </w:tc>
      </w:tr>
      <w:tr w:rsidR="00311DBE" w:rsidRPr="00311DBE" w:rsidTr="004D2136">
        <w:trPr>
          <w:trHeight w:val="255"/>
        </w:trPr>
        <w:tc>
          <w:tcPr>
            <w:tcW w:w="754" w:type="dxa"/>
            <w:tcBorders>
              <w:top w:val="nil"/>
              <w:left w:val="single" w:sz="8" w:space="0" w:color="auto"/>
              <w:bottom w:val="single" w:sz="4" w:space="0" w:color="auto"/>
              <w:right w:val="single" w:sz="8" w:space="0" w:color="auto"/>
            </w:tcBorders>
            <w:shd w:val="clear" w:color="auto" w:fill="auto"/>
            <w:noWrap/>
            <w:vAlign w:val="bottom"/>
          </w:tcPr>
          <w:p w:rsidR="00311DBE" w:rsidRPr="00311DBE" w:rsidRDefault="00311DBE" w:rsidP="00311DBE">
            <w:pPr>
              <w:jc w:val="center"/>
              <w:rPr>
                <w:rFonts w:eastAsia="MS Mincho"/>
                <w:b/>
                <w:bCs/>
                <w:sz w:val="22"/>
                <w:szCs w:val="22"/>
                <w:lang w:val="lt-LT" w:eastAsia="ja-JP"/>
              </w:rPr>
            </w:pPr>
            <w:r w:rsidRPr="00311DBE">
              <w:rPr>
                <w:rFonts w:eastAsia="MS Mincho"/>
                <w:b/>
                <w:bCs/>
                <w:sz w:val="22"/>
                <w:szCs w:val="22"/>
                <w:lang w:val="lt-LT" w:eastAsia="ja-JP"/>
              </w:rPr>
              <w:t>Pb</w:t>
            </w:r>
          </w:p>
        </w:tc>
        <w:tc>
          <w:tcPr>
            <w:tcW w:w="126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4.51</w:t>
            </w:r>
          </w:p>
        </w:tc>
        <w:tc>
          <w:tcPr>
            <w:tcW w:w="99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0.823</w:t>
            </w:r>
          </w:p>
        </w:tc>
        <w:tc>
          <w:tcPr>
            <w:tcW w:w="126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2.44</w:t>
            </w:r>
          </w:p>
        </w:tc>
        <w:tc>
          <w:tcPr>
            <w:tcW w:w="900" w:type="dxa"/>
            <w:tcBorders>
              <w:top w:val="nil"/>
              <w:left w:val="nil"/>
              <w:bottom w:val="single" w:sz="4" w:space="0" w:color="auto"/>
              <w:right w:val="nil"/>
            </w:tcBorders>
            <w:shd w:val="clear" w:color="auto" w:fill="auto"/>
            <w:noWrap/>
            <w:vAlign w:val="bottom"/>
          </w:tcPr>
          <w:p w:rsidR="00311DBE" w:rsidRPr="00311DBE" w:rsidRDefault="00311DBE" w:rsidP="00311DBE">
            <w:pPr>
              <w:jc w:val="center"/>
              <w:rPr>
                <w:sz w:val="22"/>
                <w:szCs w:val="22"/>
              </w:rPr>
            </w:pPr>
            <w:r w:rsidRPr="00311DBE">
              <w:rPr>
                <w:sz w:val="22"/>
                <w:szCs w:val="22"/>
              </w:rPr>
              <w:t>1.53</w:t>
            </w:r>
          </w:p>
        </w:tc>
        <w:tc>
          <w:tcPr>
            <w:tcW w:w="1260" w:type="dxa"/>
            <w:tcBorders>
              <w:top w:val="nil"/>
              <w:left w:val="single" w:sz="8" w:space="0" w:color="auto"/>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386</w:t>
            </w:r>
          </w:p>
        </w:tc>
        <w:tc>
          <w:tcPr>
            <w:tcW w:w="90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59.27</w:t>
            </w:r>
          </w:p>
        </w:tc>
        <w:tc>
          <w:tcPr>
            <w:tcW w:w="117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127</w:t>
            </w:r>
          </w:p>
        </w:tc>
        <w:tc>
          <w:tcPr>
            <w:tcW w:w="900" w:type="dxa"/>
            <w:tcBorders>
              <w:top w:val="nil"/>
              <w:left w:val="nil"/>
              <w:bottom w:val="single" w:sz="4" w:space="0" w:color="auto"/>
              <w:right w:val="single" w:sz="8"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65.67</w:t>
            </w:r>
          </w:p>
        </w:tc>
      </w:tr>
      <w:tr w:rsidR="00311DBE" w:rsidRPr="00311DBE" w:rsidTr="004D2136">
        <w:trPr>
          <w:trHeight w:val="255"/>
        </w:trPr>
        <w:tc>
          <w:tcPr>
            <w:tcW w:w="754" w:type="dxa"/>
            <w:tcBorders>
              <w:top w:val="nil"/>
              <w:left w:val="single" w:sz="8" w:space="0" w:color="auto"/>
              <w:bottom w:val="single" w:sz="4" w:space="0" w:color="auto"/>
              <w:right w:val="single" w:sz="8" w:space="0" w:color="auto"/>
            </w:tcBorders>
            <w:shd w:val="clear" w:color="auto" w:fill="auto"/>
            <w:noWrap/>
            <w:vAlign w:val="bottom"/>
          </w:tcPr>
          <w:p w:rsidR="00311DBE" w:rsidRPr="00311DBE" w:rsidRDefault="00311DBE" w:rsidP="00311DBE">
            <w:pPr>
              <w:jc w:val="center"/>
              <w:rPr>
                <w:rFonts w:eastAsia="MS Mincho"/>
                <w:b/>
                <w:bCs/>
                <w:sz w:val="22"/>
                <w:szCs w:val="22"/>
                <w:lang w:val="lt-LT" w:eastAsia="ja-JP"/>
              </w:rPr>
            </w:pPr>
            <w:r w:rsidRPr="00311DBE">
              <w:rPr>
                <w:rFonts w:eastAsia="MS Mincho"/>
                <w:b/>
                <w:bCs/>
                <w:sz w:val="22"/>
                <w:szCs w:val="22"/>
                <w:lang w:val="lt-LT" w:eastAsia="ja-JP"/>
              </w:rPr>
              <w:t>Zn</w:t>
            </w:r>
          </w:p>
        </w:tc>
        <w:tc>
          <w:tcPr>
            <w:tcW w:w="126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36.5</w:t>
            </w:r>
          </w:p>
        </w:tc>
        <w:tc>
          <w:tcPr>
            <w:tcW w:w="99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12.4</w:t>
            </w:r>
          </w:p>
        </w:tc>
        <w:tc>
          <w:tcPr>
            <w:tcW w:w="126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27.3</w:t>
            </w:r>
          </w:p>
        </w:tc>
        <w:tc>
          <w:tcPr>
            <w:tcW w:w="900" w:type="dxa"/>
            <w:tcBorders>
              <w:top w:val="nil"/>
              <w:left w:val="nil"/>
              <w:bottom w:val="single" w:sz="4" w:space="0" w:color="auto"/>
              <w:right w:val="nil"/>
            </w:tcBorders>
            <w:shd w:val="clear" w:color="auto" w:fill="auto"/>
            <w:noWrap/>
            <w:vAlign w:val="bottom"/>
          </w:tcPr>
          <w:p w:rsidR="00311DBE" w:rsidRPr="00311DBE" w:rsidRDefault="00311DBE" w:rsidP="00311DBE">
            <w:pPr>
              <w:jc w:val="center"/>
              <w:rPr>
                <w:sz w:val="22"/>
                <w:szCs w:val="22"/>
              </w:rPr>
            </w:pPr>
            <w:r w:rsidRPr="00311DBE">
              <w:rPr>
                <w:sz w:val="22"/>
                <w:szCs w:val="22"/>
              </w:rPr>
              <w:t>31.34</w:t>
            </w:r>
          </w:p>
        </w:tc>
        <w:tc>
          <w:tcPr>
            <w:tcW w:w="1260" w:type="dxa"/>
            <w:tcBorders>
              <w:top w:val="nil"/>
              <w:left w:val="single" w:sz="8" w:space="0" w:color="auto"/>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3145</w:t>
            </w:r>
          </w:p>
        </w:tc>
        <w:tc>
          <w:tcPr>
            <w:tcW w:w="90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877.25</w:t>
            </w:r>
          </w:p>
        </w:tc>
        <w:tc>
          <w:tcPr>
            <w:tcW w:w="117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1498</w:t>
            </w:r>
          </w:p>
        </w:tc>
        <w:tc>
          <w:tcPr>
            <w:tcW w:w="900" w:type="dxa"/>
            <w:tcBorders>
              <w:top w:val="nil"/>
              <w:left w:val="nil"/>
              <w:bottom w:val="single" w:sz="4" w:space="0" w:color="auto"/>
              <w:right w:val="single" w:sz="8"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1563</w:t>
            </w:r>
          </w:p>
        </w:tc>
      </w:tr>
      <w:tr w:rsidR="00311DBE" w:rsidRPr="00311DBE" w:rsidTr="004D2136">
        <w:trPr>
          <w:trHeight w:val="255"/>
        </w:trPr>
        <w:tc>
          <w:tcPr>
            <w:tcW w:w="754" w:type="dxa"/>
            <w:tcBorders>
              <w:top w:val="nil"/>
              <w:left w:val="single" w:sz="8" w:space="0" w:color="auto"/>
              <w:bottom w:val="single" w:sz="4" w:space="0" w:color="auto"/>
              <w:right w:val="single" w:sz="8" w:space="0" w:color="auto"/>
            </w:tcBorders>
            <w:shd w:val="clear" w:color="auto" w:fill="auto"/>
            <w:noWrap/>
            <w:vAlign w:val="bottom"/>
          </w:tcPr>
          <w:p w:rsidR="00311DBE" w:rsidRPr="00311DBE" w:rsidRDefault="00311DBE" w:rsidP="00311DBE">
            <w:pPr>
              <w:jc w:val="center"/>
              <w:rPr>
                <w:rFonts w:eastAsia="MS Mincho"/>
                <w:b/>
                <w:bCs/>
                <w:sz w:val="22"/>
                <w:szCs w:val="22"/>
                <w:lang w:val="lt-LT" w:eastAsia="ja-JP"/>
              </w:rPr>
            </w:pPr>
            <w:r w:rsidRPr="00311DBE">
              <w:rPr>
                <w:rFonts w:eastAsia="MS Mincho"/>
                <w:b/>
                <w:bCs/>
                <w:sz w:val="22"/>
                <w:szCs w:val="22"/>
                <w:lang w:val="lt-LT" w:eastAsia="ja-JP"/>
              </w:rPr>
              <w:t>Cr</w:t>
            </w:r>
          </w:p>
        </w:tc>
        <w:tc>
          <w:tcPr>
            <w:tcW w:w="126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0.522</w:t>
            </w:r>
          </w:p>
        </w:tc>
        <w:tc>
          <w:tcPr>
            <w:tcW w:w="99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0.361</w:t>
            </w:r>
          </w:p>
        </w:tc>
        <w:tc>
          <w:tcPr>
            <w:tcW w:w="126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0.374</w:t>
            </w:r>
          </w:p>
        </w:tc>
        <w:tc>
          <w:tcPr>
            <w:tcW w:w="900" w:type="dxa"/>
            <w:tcBorders>
              <w:top w:val="nil"/>
              <w:left w:val="nil"/>
              <w:bottom w:val="single" w:sz="4" w:space="0" w:color="auto"/>
              <w:right w:val="nil"/>
            </w:tcBorders>
            <w:shd w:val="clear" w:color="auto" w:fill="auto"/>
            <w:noWrap/>
            <w:vAlign w:val="bottom"/>
          </w:tcPr>
          <w:p w:rsidR="00311DBE" w:rsidRPr="00311DBE" w:rsidRDefault="00311DBE" w:rsidP="00311DBE">
            <w:pPr>
              <w:jc w:val="center"/>
              <w:rPr>
                <w:sz w:val="22"/>
                <w:szCs w:val="22"/>
              </w:rPr>
            </w:pPr>
            <w:r w:rsidRPr="00311DBE">
              <w:rPr>
                <w:sz w:val="22"/>
                <w:szCs w:val="22"/>
              </w:rPr>
              <w:t>0.230</w:t>
            </w:r>
          </w:p>
        </w:tc>
        <w:tc>
          <w:tcPr>
            <w:tcW w:w="1260" w:type="dxa"/>
            <w:tcBorders>
              <w:top w:val="nil"/>
              <w:left w:val="single" w:sz="8" w:space="0" w:color="auto"/>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43.9</w:t>
            </w:r>
          </w:p>
        </w:tc>
        <w:tc>
          <w:tcPr>
            <w:tcW w:w="90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24.80</w:t>
            </w:r>
          </w:p>
        </w:tc>
        <w:tc>
          <w:tcPr>
            <w:tcW w:w="117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19.54</w:t>
            </w:r>
          </w:p>
        </w:tc>
        <w:tc>
          <w:tcPr>
            <w:tcW w:w="900" w:type="dxa"/>
            <w:tcBorders>
              <w:top w:val="nil"/>
              <w:left w:val="nil"/>
              <w:bottom w:val="single" w:sz="4" w:space="0" w:color="auto"/>
              <w:right w:val="single" w:sz="8"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10.1</w:t>
            </w:r>
          </w:p>
        </w:tc>
      </w:tr>
      <w:tr w:rsidR="00311DBE" w:rsidRPr="00311DBE" w:rsidTr="004D2136">
        <w:trPr>
          <w:trHeight w:val="255"/>
        </w:trPr>
        <w:tc>
          <w:tcPr>
            <w:tcW w:w="754" w:type="dxa"/>
            <w:tcBorders>
              <w:top w:val="nil"/>
              <w:left w:val="single" w:sz="8" w:space="0" w:color="auto"/>
              <w:bottom w:val="single" w:sz="4" w:space="0" w:color="auto"/>
              <w:right w:val="single" w:sz="8" w:space="0" w:color="auto"/>
            </w:tcBorders>
            <w:shd w:val="clear" w:color="auto" w:fill="auto"/>
            <w:noWrap/>
            <w:vAlign w:val="bottom"/>
          </w:tcPr>
          <w:p w:rsidR="00311DBE" w:rsidRPr="00311DBE" w:rsidRDefault="00311DBE" w:rsidP="00311DBE">
            <w:pPr>
              <w:jc w:val="center"/>
              <w:rPr>
                <w:rFonts w:eastAsia="MS Mincho"/>
                <w:b/>
                <w:bCs/>
                <w:sz w:val="22"/>
                <w:szCs w:val="22"/>
                <w:lang w:val="lt-LT" w:eastAsia="ja-JP"/>
              </w:rPr>
            </w:pPr>
            <w:r w:rsidRPr="00311DBE">
              <w:rPr>
                <w:rFonts w:eastAsia="MS Mincho"/>
                <w:b/>
                <w:bCs/>
                <w:sz w:val="22"/>
                <w:szCs w:val="22"/>
                <w:lang w:val="lt-LT" w:eastAsia="ja-JP"/>
              </w:rPr>
              <w:t>Ni</w:t>
            </w:r>
          </w:p>
        </w:tc>
        <w:tc>
          <w:tcPr>
            <w:tcW w:w="126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3.44</w:t>
            </w:r>
          </w:p>
        </w:tc>
        <w:tc>
          <w:tcPr>
            <w:tcW w:w="99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1.45</w:t>
            </w:r>
          </w:p>
        </w:tc>
        <w:tc>
          <w:tcPr>
            <w:tcW w:w="126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0.825</w:t>
            </w:r>
          </w:p>
        </w:tc>
        <w:tc>
          <w:tcPr>
            <w:tcW w:w="900" w:type="dxa"/>
            <w:tcBorders>
              <w:top w:val="nil"/>
              <w:left w:val="nil"/>
              <w:bottom w:val="single" w:sz="4" w:space="0" w:color="auto"/>
              <w:right w:val="nil"/>
            </w:tcBorders>
            <w:shd w:val="clear" w:color="auto" w:fill="auto"/>
            <w:noWrap/>
            <w:vAlign w:val="bottom"/>
          </w:tcPr>
          <w:p w:rsidR="00311DBE" w:rsidRPr="00311DBE" w:rsidRDefault="00311DBE" w:rsidP="00311DBE">
            <w:pPr>
              <w:jc w:val="center"/>
              <w:rPr>
                <w:sz w:val="22"/>
                <w:szCs w:val="22"/>
              </w:rPr>
            </w:pPr>
            <w:r w:rsidRPr="00311DBE">
              <w:rPr>
                <w:sz w:val="22"/>
                <w:szCs w:val="22"/>
              </w:rPr>
              <w:t>0.687</w:t>
            </w:r>
          </w:p>
        </w:tc>
        <w:tc>
          <w:tcPr>
            <w:tcW w:w="1260" w:type="dxa"/>
            <w:tcBorders>
              <w:top w:val="nil"/>
              <w:left w:val="single" w:sz="8" w:space="0" w:color="auto"/>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294</w:t>
            </w:r>
          </w:p>
        </w:tc>
        <w:tc>
          <w:tcPr>
            <w:tcW w:w="90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89.40</w:t>
            </w:r>
          </w:p>
        </w:tc>
        <w:tc>
          <w:tcPr>
            <w:tcW w:w="117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44.22</w:t>
            </w:r>
          </w:p>
        </w:tc>
        <w:tc>
          <w:tcPr>
            <w:tcW w:w="900" w:type="dxa"/>
            <w:tcBorders>
              <w:top w:val="nil"/>
              <w:left w:val="nil"/>
              <w:bottom w:val="single" w:sz="4" w:space="0" w:color="auto"/>
              <w:right w:val="single" w:sz="8"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31.3</w:t>
            </w:r>
          </w:p>
        </w:tc>
      </w:tr>
      <w:tr w:rsidR="00311DBE" w:rsidRPr="00311DBE" w:rsidTr="004D2136">
        <w:trPr>
          <w:trHeight w:val="255"/>
        </w:trPr>
        <w:tc>
          <w:tcPr>
            <w:tcW w:w="754" w:type="dxa"/>
            <w:tcBorders>
              <w:top w:val="nil"/>
              <w:left w:val="single" w:sz="8" w:space="0" w:color="auto"/>
              <w:bottom w:val="single" w:sz="4" w:space="0" w:color="auto"/>
              <w:right w:val="single" w:sz="8" w:space="0" w:color="auto"/>
            </w:tcBorders>
            <w:shd w:val="clear" w:color="auto" w:fill="auto"/>
            <w:noWrap/>
            <w:vAlign w:val="bottom"/>
          </w:tcPr>
          <w:p w:rsidR="00311DBE" w:rsidRPr="00311DBE" w:rsidRDefault="00311DBE" w:rsidP="00311DBE">
            <w:pPr>
              <w:jc w:val="center"/>
              <w:rPr>
                <w:rFonts w:eastAsia="MS Mincho"/>
                <w:b/>
                <w:bCs/>
                <w:sz w:val="22"/>
                <w:szCs w:val="22"/>
                <w:lang w:val="lt-LT" w:eastAsia="ja-JP"/>
              </w:rPr>
            </w:pPr>
            <w:r w:rsidRPr="00311DBE">
              <w:rPr>
                <w:rFonts w:eastAsia="MS Mincho"/>
                <w:b/>
                <w:bCs/>
                <w:sz w:val="22"/>
                <w:szCs w:val="22"/>
                <w:lang w:val="lt-LT" w:eastAsia="ja-JP"/>
              </w:rPr>
              <w:t>Cu</w:t>
            </w:r>
          </w:p>
        </w:tc>
        <w:tc>
          <w:tcPr>
            <w:tcW w:w="126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6.21</w:t>
            </w:r>
          </w:p>
        </w:tc>
        <w:tc>
          <w:tcPr>
            <w:tcW w:w="99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2.90</w:t>
            </w:r>
          </w:p>
        </w:tc>
        <w:tc>
          <w:tcPr>
            <w:tcW w:w="126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3.35</w:t>
            </w:r>
          </w:p>
        </w:tc>
        <w:tc>
          <w:tcPr>
            <w:tcW w:w="900" w:type="dxa"/>
            <w:tcBorders>
              <w:top w:val="nil"/>
              <w:left w:val="nil"/>
              <w:bottom w:val="single" w:sz="4" w:space="0" w:color="auto"/>
              <w:right w:val="nil"/>
            </w:tcBorders>
            <w:shd w:val="clear" w:color="auto" w:fill="auto"/>
            <w:noWrap/>
            <w:vAlign w:val="bottom"/>
          </w:tcPr>
          <w:p w:rsidR="00311DBE" w:rsidRPr="00311DBE" w:rsidRDefault="00311DBE" w:rsidP="00311DBE">
            <w:pPr>
              <w:jc w:val="center"/>
              <w:rPr>
                <w:sz w:val="22"/>
                <w:szCs w:val="22"/>
              </w:rPr>
            </w:pPr>
            <w:r w:rsidRPr="00311DBE">
              <w:rPr>
                <w:sz w:val="22"/>
                <w:szCs w:val="22"/>
              </w:rPr>
              <w:t>8.053</w:t>
            </w:r>
          </w:p>
        </w:tc>
        <w:tc>
          <w:tcPr>
            <w:tcW w:w="1260" w:type="dxa"/>
            <w:tcBorders>
              <w:top w:val="nil"/>
              <w:left w:val="single" w:sz="8" w:space="0" w:color="auto"/>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535</w:t>
            </w:r>
          </w:p>
        </w:tc>
        <w:tc>
          <w:tcPr>
            <w:tcW w:w="90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202.92</w:t>
            </w:r>
          </w:p>
        </w:tc>
        <w:tc>
          <w:tcPr>
            <w:tcW w:w="117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183</w:t>
            </w:r>
          </w:p>
        </w:tc>
        <w:tc>
          <w:tcPr>
            <w:tcW w:w="900" w:type="dxa"/>
            <w:tcBorders>
              <w:top w:val="nil"/>
              <w:left w:val="nil"/>
              <w:bottom w:val="single" w:sz="4" w:space="0" w:color="auto"/>
              <w:right w:val="single" w:sz="8"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395</w:t>
            </w:r>
          </w:p>
        </w:tc>
      </w:tr>
      <w:tr w:rsidR="00311DBE" w:rsidRPr="00311DBE" w:rsidTr="004D2136">
        <w:trPr>
          <w:trHeight w:val="255"/>
        </w:trPr>
        <w:tc>
          <w:tcPr>
            <w:tcW w:w="754" w:type="dxa"/>
            <w:tcBorders>
              <w:top w:val="nil"/>
              <w:left w:val="single" w:sz="8" w:space="0" w:color="auto"/>
              <w:bottom w:val="single" w:sz="4" w:space="0" w:color="auto"/>
              <w:right w:val="single" w:sz="8" w:space="0" w:color="auto"/>
            </w:tcBorders>
            <w:shd w:val="clear" w:color="auto" w:fill="auto"/>
            <w:noWrap/>
            <w:vAlign w:val="bottom"/>
          </w:tcPr>
          <w:p w:rsidR="00311DBE" w:rsidRPr="00311DBE" w:rsidRDefault="00311DBE" w:rsidP="00311DBE">
            <w:pPr>
              <w:jc w:val="center"/>
              <w:rPr>
                <w:rFonts w:eastAsia="MS Mincho"/>
                <w:b/>
                <w:bCs/>
                <w:sz w:val="22"/>
                <w:szCs w:val="22"/>
                <w:lang w:val="lt-LT" w:eastAsia="ja-JP"/>
              </w:rPr>
            </w:pPr>
            <w:r w:rsidRPr="00311DBE">
              <w:rPr>
                <w:rFonts w:eastAsia="MS Mincho"/>
                <w:b/>
                <w:bCs/>
                <w:sz w:val="22"/>
                <w:szCs w:val="22"/>
                <w:lang w:val="lt-LT" w:eastAsia="ja-JP"/>
              </w:rPr>
              <w:t>Cd</w:t>
            </w:r>
          </w:p>
        </w:tc>
        <w:tc>
          <w:tcPr>
            <w:tcW w:w="126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0.144</w:t>
            </w:r>
          </w:p>
        </w:tc>
        <w:tc>
          <w:tcPr>
            <w:tcW w:w="99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0.051</w:t>
            </w:r>
          </w:p>
        </w:tc>
        <w:tc>
          <w:tcPr>
            <w:tcW w:w="126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0.10</w:t>
            </w:r>
          </w:p>
        </w:tc>
        <w:tc>
          <w:tcPr>
            <w:tcW w:w="900" w:type="dxa"/>
            <w:tcBorders>
              <w:top w:val="nil"/>
              <w:left w:val="nil"/>
              <w:bottom w:val="single" w:sz="4" w:space="0" w:color="auto"/>
              <w:right w:val="nil"/>
            </w:tcBorders>
            <w:shd w:val="clear" w:color="auto" w:fill="auto"/>
            <w:noWrap/>
            <w:vAlign w:val="bottom"/>
          </w:tcPr>
          <w:p w:rsidR="00311DBE" w:rsidRPr="00311DBE" w:rsidRDefault="00311DBE" w:rsidP="00311DBE">
            <w:pPr>
              <w:jc w:val="center"/>
              <w:rPr>
                <w:sz w:val="22"/>
                <w:szCs w:val="22"/>
              </w:rPr>
            </w:pPr>
            <w:r w:rsidRPr="00311DBE">
              <w:rPr>
                <w:sz w:val="22"/>
                <w:szCs w:val="22"/>
              </w:rPr>
              <w:t>0.055</w:t>
            </w:r>
          </w:p>
        </w:tc>
        <w:tc>
          <w:tcPr>
            <w:tcW w:w="1260" w:type="dxa"/>
            <w:tcBorders>
              <w:top w:val="nil"/>
              <w:left w:val="single" w:sz="8" w:space="0" w:color="auto"/>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12.3</w:t>
            </w:r>
          </w:p>
        </w:tc>
        <w:tc>
          <w:tcPr>
            <w:tcW w:w="90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3.77</w:t>
            </w:r>
          </w:p>
        </w:tc>
        <w:tc>
          <w:tcPr>
            <w:tcW w:w="117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5.27</w:t>
            </w:r>
          </w:p>
        </w:tc>
        <w:tc>
          <w:tcPr>
            <w:tcW w:w="900" w:type="dxa"/>
            <w:tcBorders>
              <w:top w:val="nil"/>
              <w:left w:val="nil"/>
              <w:bottom w:val="single" w:sz="4" w:space="0" w:color="auto"/>
              <w:right w:val="single" w:sz="8"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2.72</w:t>
            </w:r>
          </w:p>
        </w:tc>
      </w:tr>
      <w:tr w:rsidR="00311DBE" w:rsidRPr="00311DBE" w:rsidTr="004D2136">
        <w:trPr>
          <w:trHeight w:val="255"/>
        </w:trPr>
        <w:tc>
          <w:tcPr>
            <w:tcW w:w="754" w:type="dxa"/>
            <w:tcBorders>
              <w:top w:val="nil"/>
              <w:left w:val="single" w:sz="8" w:space="0" w:color="auto"/>
              <w:bottom w:val="single" w:sz="4" w:space="0" w:color="auto"/>
              <w:right w:val="single" w:sz="8" w:space="0" w:color="auto"/>
            </w:tcBorders>
            <w:shd w:val="clear" w:color="auto" w:fill="auto"/>
            <w:noWrap/>
            <w:vAlign w:val="bottom"/>
          </w:tcPr>
          <w:p w:rsidR="00311DBE" w:rsidRPr="00311DBE" w:rsidRDefault="00311DBE" w:rsidP="00311DBE">
            <w:pPr>
              <w:jc w:val="center"/>
              <w:rPr>
                <w:rFonts w:eastAsia="MS Mincho"/>
                <w:b/>
                <w:bCs/>
                <w:sz w:val="22"/>
                <w:szCs w:val="22"/>
                <w:lang w:val="lt-LT" w:eastAsia="ja-JP"/>
              </w:rPr>
            </w:pPr>
            <w:r w:rsidRPr="00311DBE">
              <w:rPr>
                <w:rFonts w:eastAsia="MS Mincho"/>
                <w:b/>
                <w:bCs/>
                <w:sz w:val="22"/>
                <w:szCs w:val="22"/>
                <w:lang w:val="lt-LT" w:eastAsia="ja-JP"/>
              </w:rPr>
              <w:t>As</w:t>
            </w:r>
          </w:p>
        </w:tc>
        <w:tc>
          <w:tcPr>
            <w:tcW w:w="126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0.687</w:t>
            </w:r>
          </w:p>
        </w:tc>
        <w:tc>
          <w:tcPr>
            <w:tcW w:w="99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0.231</w:t>
            </w:r>
          </w:p>
        </w:tc>
        <w:tc>
          <w:tcPr>
            <w:tcW w:w="126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0.308</w:t>
            </w:r>
          </w:p>
        </w:tc>
        <w:tc>
          <w:tcPr>
            <w:tcW w:w="900" w:type="dxa"/>
            <w:tcBorders>
              <w:top w:val="nil"/>
              <w:left w:val="nil"/>
              <w:bottom w:val="single" w:sz="4" w:space="0" w:color="auto"/>
              <w:right w:val="nil"/>
            </w:tcBorders>
            <w:shd w:val="clear" w:color="auto" w:fill="auto"/>
            <w:noWrap/>
            <w:vAlign w:val="bottom"/>
          </w:tcPr>
          <w:p w:rsidR="00311DBE" w:rsidRPr="00311DBE" w:rsidRDefault="00311DBE" w:rsidP="00311DBE">
            <w:pPr>
              <w:jc w:val="center"/>
              <w:rPr>
                <w:sz w:val="22"/>
                <w:szCs w:val="22"/>
              </w:rPr>
            </w:pPr>
            <w:r w:rsidRPr="00311DBE">
              <w:rPr>
                <w:sz w:val="22"/>
                <w:szCs w:val="22"/>
              </w:rPr>
              <w:t>0.089</w:t>
            </w:r>
          </w:p>
        </w:tc>
        <w:tc>
          <w:tcPr>
            <w:tcW w:w="1260" w:type="dxa"/>
            <w:tcBorders>
              <w:top w:val="nil"/>
              <w:left w:val="single" w:sz="8" w:space="0" w:color="auto"/>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55.2</w:t>
            </w:r>
          </w:p>
        </w:tc>
        <w:tc>
          <w:tcPr>
            <w:tcW w:w="90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19.83</w:t>
            </w:r>
          </w:p>
        </w:tc>
        <w:tc>
          <w:tcPr>
            <w:tcW w:w="117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16.8</w:t>
            </w:r>
          </w:p>
        </w:tc>
        <w:tc>
          <w:tcPr>
            <w:tcW w:w="900" w:type="dxa"/>
            <w:tcBorders>
              <w:top w:val="nil"/>
              <w:left w:val="nil"/>
              <w:bottom w:val="single" w:sz="4" w:space="0" w:color="auto"/>
              <w:right w:val="single" w:sz="8"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4.61</w:t>
            </w:r>
          </w:p>
        </w:tc>
      </w:tr>
      <w:tr w:rsidR="00311DBE" w:rsidRPr="00311DBE" w:rsidTr="004D2136">
        <w:trPr>
          <w:trHeight w:val="255"/>
        </w:trPr>
        <w:tc>
          <w:tcPr>
            <w:tcW w:w="754" w:type="dxa"/>
            <w:tcBorders>
              <w:top w:val="nil"/>
              <w:left w:val="single" w:sz="8" w:space="0" w:color="auto"/>
              <w:bottom w:val="single" w:sz="4" w:space="0" w:color="auto"/>
              <w:right w:val="single" w:sz="8" w:space="0" w:color="auto"/>
            </w:tcBorders>
            <w:shd w:val="clear" w:color="auto" w:fill="auto"/>
            <w:noWrap/>
            <w:vAlign w:val="bottom"/>
          </w:tcPr>
          <w:p w:rsidR="00311DBE" w:rsidRPr="00311DBE" w:rsidRDefault="00311DBE" w:rsidP="00311DBE">
            <w:pPr>
              <w:jc w:val="center"/>
              <w:rPr>
                <w:rFonts w:eastAsia="MS Mincho"/>
                <w:b/>
                <w:bCs/>
                <w:sz w:val="22"/>
                <w:szCs w:val="22"/>
                <w:lang w:val="lt-LT" w:eastAsia="ja-JP"/>
              </w:rPr>
            </w:pPr>
            <w:r w:rsidRPr="00311DBE">
              <w:rPr>
                <w:rFonts w:eastAsia="MS Mincho"/>
                <w:b/>
                <w:bCs/>
                <w:sz w:val="22"/>
                <w:szCs w:val="22"/>
                <w:lang w:val="lt-LT" w:eastAsia="ja-JP"/>
              </w:rPr>
              <w:t>Hg</w:t>
            </w:r>
          </w:p>
        </w:tc>
        <w:tc>
          <w:tcPr>
            <w:tcW w:w="126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0.009</w:t>
            </w:r>
          </w:p>
        </w:tc>
        <w:tc>
          <w:tcPr>
            <w:tcW w:w="99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lang w:val="lt-LT"/>
              </w:rPr>
            </w:pPr>
            <w:r w:rsidRPr="00311DBE">
              <w:rPr>
                <w:sz w:val="22"/>
                <w:szCs w:val="22"/>
              </w:rPr>
              <w:t>0.0085</w:t>
            </w:r>
          </w:p>
        </w:tc>
        <w:tc>
          <w:tcPr>
            <w:tcW w:w="126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0.010</w:t>
            </w:r>
          </w:p>
        </w:tc>
        <w:tc>
          <w:tcPr>
            <w:tcW w:w="900" w:type="dxa"/>
            <w:tcBorders>
              <w:top w:val="nil"/>
              <w:left w:val="nil"/>
              <w:bottom w:val="single" w:sz="4" w:space="0" w:color="auto"/>
              <w:right w:val="nil"/>
            </w:tcBorders>
            <w:shd w:val="clear" w:color="auto" w:fill="auto"/>
            <w:noWrap/>
            <w:vAlign w:val="bottom"/>
          </w:tcPr>
          <w:p w:rsidR="00311DBE" w:rsidRPr="00311DBE" w:rsidRDefault="00311DBE" w:rsidP="00311DBE">
            <w:pPr>
              <w:jc w:val="center"/>
              <w:rPr>
                <w:sz w:val="22"/>
                <w:szCs w:val="22"/>
                <w:lang w:val="lt-LT"/>
              </w:rPr>
            </w:pPr>
            <w:r w:rsidRPr="00311DBE">
              <w:rPr>
                <w:bCs/>
                <w:sz w:val="22"/>
                <w:szCs w:val="22"/>
              </w:rPr>
              <w:t>0.0153</w:t>
            </w:r>
          </w:p>
        </w:tc>
        <w:tc>
          <w:tcPr>
            <w:tcW w:w="1260" w:type="dxa"/>
            <w:tcBorders>
              <w:top w:val="nil"/>
              <w:left w:val="single" w:sz="8" w:space="0" w:color="auto"/>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0.713</w:t>
            </w:r>
          </w:p>
        </w:tc>
        <w:tc>
          <w:tcPr>
            <w:tcW w:w="90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0.653</w:t>
            </w:r>
          </w:p>
        </w:tc>
        <w:tc>
          <w:tcPr>
            <w:tcW w:w="1170" w:type="dxa"/>
            <w:tcBorders>
              <w:top w:val="nil"/>
              <w:left w:val="nil"/>
              <w:bottom w:val="single" w:sz="4"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0.557</w:t>
            </w:r>
          </w:p>
        </w:tc>
        <w:tc>
          <w:tcPr>
            <w:tcW w:w="900" w:type="dxa"/>
            <w:tcBorders>
              <w:top w:val="nil"/>
              <w:left w:val="nil"/>
              <w:bottom w:val="single" w:sz="4" w:space="0" w:color="auto"/>
              <w:right w:val="single" w:sz="8"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0.661</w:t>
            </w:r>
          </w:p>
        </w:tc>
      </w:tr>
      <w:tr w:rsidR="00311DBE" w:rsidRPr="00311DBE" w:rsidTr="004D2136">
        <w:trPr>
          <w:trHeight w:val="270"/>
        </w:trPr>
        <w:tc>
          <w:tcPr>
            <w:tcW w:w="754" w:type="dxa"/>
            <w:tcBorders>
              <w:top w:val="nil"/>
              <w:left w:val="single" w:sz="8" w:space="0" w:color="auto"/>
              <w:bottom w:val="single" w:sz="8" w:space="0" w:color="auto"/>
              <w:right w:val="single" w:sz="8" w:space="0" w:color="auto"/>
            </w:tcBorders>
            <w:shd w:val="clear" w:color="auto" w:fill="auto"/>
            <w:noWrap/>
            <w:vAlign w:val="bottom"/>
          </w:tcPr>
          <w:p w:rsidR="00311DBE" w:rsidRPr="00311DBE" w:rsidRDefault="00311DBE" w:rsidP="00311DBE">
            <w:pPr>
              <w:jc w:val="center"/>
              <w:rPr>
                <w:rFonts w:eastAsia="MS Mincho"/>
                <w:b/>
                <w:bCs/>
                <w:sz w:val="22"/>
                <w:szCs w:val="22"/>
                <w:lang w:val="lt-LT" w:eastAsia="ja-JP"/>
              </w:rPr>
            </w:pPr>
            <w:r w:rsidRPr="00311DBE">
              <w:rPr>
                <w:rFonts w:eastAsia="MS Mincho"/>
                <w:b/>
                <w:bCs/>
                <w:sz w:val="22"/>
                <w:szCs w:val="22"/>
                <w:lang w:val="lt-LT" w:eastAsia="ja-JP"/>
              </w:rPr>
              <w:t>B(a)P</w:t>
            </w:r>
          </w:p>
        </w:tc>
        <w:tc>
          <w:tcPr>
            <w:tcW w:w="1260" w:type="dxa"/>
            <w:tcBorders>
              <w:top w:val="nil"/>
              <w:left w:val="nil"/>
              <w:bottom w:val="single" w:sz="8" w:space="0" w:color="auto"/>
              <w:right w:val="single" w:sz="4" w:space="0" w:color="auto"/>
            </w:tcBorders>
            <w:shd w:val="clear" w:color="auto" w:fill="auto"/>
            <w:vAlign w:val="bottom"/>
          </w:tcPr>
          <w:p w:rsidR="00311DBE" w:rsidRPr="00311DBE" w:rsidRDefault="00311DBE" w:rsidP="00311DBE">
            <w:pPr>
              <w:jc w:val="center"/>
              <w:rPr>
                <w:sz w:val="22"/>
                <w:szCs w:val="22"/>
              </w:rPr>
            </w:pPr>
            <w:r w:rsidRPr="00311DBE">
              <w:rPr>
                <w:sz w:val="22"/>
                <w:szCs w:val="22"/>
              </w:rPr>
              <w:t>0.013</w:t>
            </w:r>
          </w:p>
        </w:tc>
        <w:tc>
          <w:tcPr>
            <w:tcW w:w="990" w:type="dxa"/>
            <w:tcBorders>
              <w:top w:val="nil"/>
              <w:left w:val="nil"/>
              <w:bottom w:val="single" w:sz="8" w:space="0" w:color="auto"/>
              <w:right w:val="single" w:sz="4" w:space="0" w:color="auto"/>
            </w:tcBorders>
            <w:shd w:val="clear" w:color="auto" w:fill="auto"/>
            <w:noWrap/>
            <w:vAlign w:val="bottom"/>
          </w:tcPr>
          <w:p w:rsidR="00311DBE" w:rsidRPr="00311DBE" w:rsidRDefault="00311DBE" w:rsidP="00311DBE">
            <w:pPr>
              <w:jc w:val="center"/>
              <w:rPr>
                <w:bCs/>
                <w:sz w:val="22"/>
                <w:szCs w:val="22"/>
                <w:lang w:val="lt-LT"/>
              </w:rPr>
            </w:pPr>
            <w:r w:rsidRPr="00311DBE">
              <w:rPr>
                <w:sz w:val="22"/>
                <w:szCs w:val="22"/>
              </w:rPr>
              <w:t>0.011</w:t>
            </w:r>
          </w:p>
        </w:tc>
        <w:tc>
          <w:tcPr>
            <w:tcW w:w="1260" w:type="dxa"/>
            <w:tcBorders>
              <w:top w:val="nil"/>
              <w:left w:val="nil"/>
              <w:bottom w:val="single" w:sz="8"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0.015</w:t>
            </w:r>
          </w:p>
        </w:tc>
        <w:tc>
          <w:tcPr>
            <w:tcW w:w="900" w:type="dxa"/>
            <w:tcBorders>
              <w:top w:val="nil"/>
              <w:left w:val="nil"/>
              <w:bottom w:val="single" w:sz="8" w:space="0" w:color="auto"/>
              <w:right w:val="nil"/>
            </w:tcBorders>
            <w:shd w:val="clear" w:color="auto" w:fill="auto"/>
            <w:noWrap/>
            <w:vAlign w:val="bottom"/>
          </w:tcPr>
          <w:p w:rsidR="00311DBE" w:rsidRPr="00311DBE" w:rsidRDefault="00311DBE" w:rsidP="00311DBE">
            <w:pPr>
              <w:jc w:val="center"/>
              <w:rPr>
                <w:bCs/>
                <w:sz w:val="22"/>
                <w:szCs w:val="22"/>
                <w:lang w:val="lt-LT"/>
              </w:rPr>
            </w:pPr>
            <w:r w:rsidRPr="00311DBE">
              <w:rPr>
                <w:sz w:val="22"/>
                <w:szCs w:val="22"/>
              </w:rPr>
              <w:t>0.0094</w:t>
            </w:r>
          </w:p>
        </w:tc>
        <w:tc>
          <w:tcPr>
            <w:tcW w:w="1260" w:type="dxa"/>
            <w:tcBorders>
              <w:top w:val="nil"/>
              <w:left w:val="single" w:sz="8" w:space="0" w:color="auto"/>
              <w:bottom w:val="single" w:sz="8"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0.624</w:t>
            </w:r>
          </w:p>
        </w:tc>
        <w:tc>
          <w:tcPr>
            <w:tcW w:w="900" w:type="dxa"/>
            <w:tcBorders>
              <w:top w:val="nil"/>
              <w:left w:val="nil"/>
              <w:bottom w:val="single" w:sz="8"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0.843</w:t>
            </w:r>
          </w:p>
        </w:tc>
        <w:tc>
          <w:tcPr>
            <w:tcW w:w="1170" w:type="dxa"/>
            <w:tcBorders>
              <w:top w:val="nil"/>
              <w:left w:val="nil"/>
              <w:bottom w:val="single" w:sz="8" w:space="0" w:color="auto"/>
              <w:right w:val="single" w:sz="4"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0.334</w:t>
            </w:r>
          </w:p>
        </w:tc>
        <w:tc>
          <w:tcPr>
            <w:tcW w:w="900" w:type="dxa"/>
            <w:tcBorders>
              <w:top w:val="nil"/>
              <w:left w:val="nil"/>
              <w:bottom w:val="single" w:sz="8" w:space="0" w:color="auto"/>
              <w:right w:val="single" w:sz="8" w:space="0" w:color="auto"/>
            </w:tcBorders>
            <w:shd w:val="clear" w:color="auto" w:fill="auto"/>
            <w:noWrap/>
            <w:vAlign w:val="bottom"/>
          </w:tcPr>
          <w:p w:rsidR="00311DBE" w:rsidRPr="00311DBE" w:rsidRDefault="00311DBE" w:rsidP="00311DBE">
            <w:pPr>
              <w:jc w:val="center"/>
              <w:rPr>
                <w:sz w:val="22"/>
                <w:szCs w:val="22"/>
              </w:rPr>
            </w:pPr>
            <w:r w:rsidRPr="00311DBE">
              <w:rPr>
                <w:sz w:val="22"/>
                <w:szCs w:val="22"/>
              </w:rPr>
              <w:t>0.445</w:t>
            </w:r>
          </w:p>
        </w:tc>
      </w:tr>
    </w:tbl>
    <w:p w:rsidR="00913F61" w:rsidRPr="00AE3145" w:rsidRDefault="00913F61">
      <w:pPr>
        <w:pStyle w:val="BodyTextIndent"/>
        <w:rPr>
          <w:b/>
          <w:highlight w:val="yellow"/>
        </w:rPr>
      </w:pPr>
    </w:p>
    <w:p w:rsidR="0056538C" w:rsidRPr="00AE3145" w:rsidRDefault="0056538C">
      <w:pPr>
        <w:pStyle w:val="BodyTextIndent"/>
        <w:rPr>
          <w:b/>
          <w:highlight w:val="yellow"/>
        </w:rPr>
      </w:pPr>
    </w:p>
    <w:p w:rsidR="00913F61" w:rsidRPr="00AE3145" w:rsidRDefault="00251AC6">
      <w:pPr>
        <w:pStyle w:val="Heading3"/>
        <w:ind w:firstLine="0"/>
        <w:jc w:val="center"/>
        <w:rPr>
          <w:lang w:val="lt-LT"/>
        </w:rPr>
      </w:pPr>
      <w:bookmarkStart w:id="57" w:name="_Toc2670568"/>
      <w:r w:rsidRPr="00AE3145">
        <w:rPr>
          <w:lang w:val="lt-LT"/>
        </w:rPr>
        <w:t>IŠVADOS</w:t>
      </w:r>
      <w:bookmarkEnd w:id="57"/>
    </w:p>
    <w:p w:rsidR="00913F61" w:rsidRPr="00AE3145" w:rsidRDefault="00913F61" w:rsidP="00311DBE">
      <w:pPr>
        <w:ind w:firstLine="720"/>
        <w:jc w:val="both"/>
        <w:rPr>
          <w:iCs/>
          <w:highlight w:val="yellow"/>
          <w:lang w:val="lt-LT"/>
        </w:rPr>
      </w:pPr>
    </w:p>
    <w:p w:rsidR="00311DBE" w:rsidRPr="00FF2427" w:rsidRDefault="00311DBE" w:rsidP="00311DBE">
      <w:pPr>
        <w:pStyle w:val="BodyText"/>
        <w:ind w:firstLine="720"/>
        <w:jc w:val="both"/>
        <w:rPr>
          <w:szCs w:val="24"/>
        </w:rPr>
      </w:pPr>
      <w:r w:rsidRPr="00AE3145">
        <w:t xml:space="preserve">Žemės paviršiaus apkrova Cr, Ni, Cd, As ir B(a)P buvo didesnė vakarinėje Lietuvos dalyje (Žemaitijos IMS) nei rytinėje Lietuvos dalyje (Aukštaitijos IMS). Rytinėje Lietuvos dalyje 2019 m. </w:t>
      </w:r>
      <w:r w:rsidRPr="00AE3145">
        <w:rPr>
          <w:szCs w:val="24"/>
        </w:rPr>
        <w:t xml:space="preserve">nustatyti didesni Pb, Zn ir Cu, iškritusių su krituliais, </w:t>
      </w:r>
      <w:r w:rsidRPr="00FF2427">
        <w:rPr>
          <w:szCs w:val="24"/>
        </w:rPr>
        <w:t xml:space="preserve">kiekiai į kvadratinį metrą per mėnesį. </w:t>
      </w:r>
      <w:r w:rsidRPr="00FF2427">
        <w:t>Pagrindinė priežastis – didelė oro masių trajektorijų kaita bei kritulių nereguliarumas.</w:t>
      </w:r>
    </w:p>
    <w:p w:rsidR="00311DBE" w:rsidRPr="00FF2427" w:rsidRDefault="00311DBE" w:rsidP="00311DBE">
      <w:pPr>
        <w:spacing w:line="360" w:lineRule="auto"/>
        <w:ind w:firstLine="720"/>
        <w:jc w:val="both"/>
        <w:rPr>
          <w:lang w:val="lt-LT"/>
        </w:rPr>
      </w:pPr>
      <w:r w:rsidRPr="00591479">
        <w:rPr>
          <w:lang w:val="lt-LT"/>
        </w:rPr>
        <w:t xml:space="preserve">Tyrimo metu nustatyta, kad benz(a)pireno srautas i žemės paviršių 2019 m. kito nuo </w:t>
      </w:r>
      <w:r w:rsidRPr="00591479">
        <w:t>0,134 µg m</w:t>
      </w:r>
      <w:r w:rsidRPr="00591479">
        <w:rPr>
          <w:vertAlign w:val="superscript"/>
        </w:rPr>
        <w:t>-2 </w:t>
      </w:r>
      <w:r w:rsidRPr="00591479">
        <w:t>mėn</w:t>
      </w:r>
      <w:r w:rsidRPr="00591479">
        <w:rPr>
          <w:vertAlign w:val="superscript"/>
        </w:rPr>
        <w:t>.-1</w:t>
      </w:r>
      <w:r w:rsidRPr="00591479">
        <w:t xml:space="preserve"> iki 0,801 µg m</w:t>
      </w:r>
      <w:r w:rsidRPr="00591479">
        <w:rPr>
          <w:vertAlign w:val="superscript"/>
        </w:rPr>
        <w:t xml:space="preserve">-2 </w:t>
      </w:r>
      <w:r w:rsidRPr="00591479">
        <w:t>mėn</w:t>
      </w:r>
      <w:r w:rsidRPr="00591479">
        <w:rPr>
          <w:vertAlign w:val="superscript"/>
        </w:rPr>
        <w:t>.-1</w:t>
      </w:r>
      <w:r w:rsidRPr="00591479">
        <w:t xml:space="preserve"> </w:t>
      </w:r>
      <w:r w:rsidRPr="00591479">
        <w:rPr>
          <w:lang w:val="lt-LT"/>
        </w:rPr>
        <w:t xml:space="preserve">Aukštaitijos IMS ir nuo </w:t>
      </w:r>
      <w:r w:rsidRPr="00591479">
        <w:t>0,35 µg m</w:t>
      </w:r>
      <w:r w:rsidRPr="00591479">
        <w:rPr>
          <w:vertAlign w:val="superscript"/>
        </w:rPr>
        <w:t>-2</w:t>
      </w:r>
      <w:r w:rsidRPr="00591479">
        <w:t>mėn</w:t>
      </w:r>
      <w:r w:rsidRPr="00591479">
        <w:rPr>
          <w:vertAlign w:val="superscript"/>
        </w:rPr>
        <w:t>-1</w:t>
      </w:r>
      <w:r w:rsidRPr="00591479">
        <w:t xml:space="preserve"> iki 1,5</w:t>
      </w:r>
      <w:r>
        <w:t>3</w:t>
      </w:r>
      <w:r w:rsidRPr="00591479">
        <w:t> </w:t>
      </w:r>
      <w:r w:rsidRPr="00591479">
        <w:rPr>
          <w:lang w:val="lt-LT"/>
        </w:rPr>
        <w:t> µg m</w:t>
      </w:r>
      <w:r w:rsidRPr="00591479">
        <w:rPr>
          <w:vertAlign w:val="superscript"/>
          <w:lang w:val="lt-LT"/>
        </w:rPr>
        <w:t>- 2</w:t>
      </w:r>
      <w:r w:rsidRPr="00591479">
        <w:rPr>
          <w:lang w:val="lt-LT"/>
        </w:rPr>
        <w:t>mėn</w:t>
      </w:r>
      <w:r w:rsidRPr="00591479">
        <w:rPr>
          <w:vertAlign w:val="superscript"/>
          <w:lang w:val="lt-LT"/>
        </w:rPr>
        <w:t>-</w:t>
      </w:r>
      <w:r w:rsidRPr="00FF2427">
        <w:rPr>
          <w:vertAlign w:val="superscript"/>
          <w:lang w:val="lt-LT"/>
        </w:rPr>
        <w:t>1</w:t>
      </w:r>
      <w:r w:rsidRPr="00FF2427">
        <w:rPr>
          <w:lang w:val="lt-LT"/>
        </w:rPr>
        <w:t xml:space="preserve"> Žemaitijos IMS. </w:t>
      </w:r>
      <w:r>
        <w:rPr>
          <w:lang w:val="lt-LT"/>
        </w:rPr>
        <w:t>Žemaitijos</w:t>
      </w:r>
      <w:r w:rsidRPr="00FF2427">
        <w:rPr>
          <w:lang w:val="lt-LT"/>
        </w:rPr>
        <w:t xml:space="preserve"> IMS benz(a)pireno srautas į žemės paviršių turėjo </w:t>
      </w:r>
      <w:r>
        <w:rPr>
          <w:lang w:val="lt-LT"/>
        </w:rPr>
        <w:t>labiau išreikštą sezoninę kaitą</w:t>
      </w:r>
      <w:r w:rsidRPr="00FF2427">
        <w:rPr>
          <w:lang w:val="lt-LT"/>
        </w:rPr>
        <w:t>. Benz(a)pireno koncentracija krituliuose ir jo srautas į žemės paviršių buvo didesnis Žemaitijos IMS, kas rodo intensyvesnių benz(a)pireno šaltinių įtaką šios stoties aplinkai.</w:t>
      </w:r>
    </w:p>
    <w:p w:rsidR="00311DBE" w:rsidRDefault="00311DBE" w:rsidP="00311DBE">
      <w:pPr>
        <w:spacing w:line="360" w:lineRule="auto"/>
        <w:ind w:firstLine="720"/>
        <w:jc w:val="both"/>
        <w:rPr>
          <w:lang w:val="lt-LT"/>
        </w:rPr>
      </w:pPr>
      <w:r w:rsidRPr="00FF2427">
        <w:rPr>
          <w:lang w:val="lt-LT"/>
        </w:rPr>
        <w:t>Lyginant Žemės paviršiaus apkrovą benz(a)pirenu ir sunkiaisiais metalais 2006÷201</w:t>
      </w:r>
      <w:r>
        <w:rPr>
          <w:lang w:val="lt-LT"/>
        </w:rPr>
        <w:t>8</w:t>
      </w:r>
      <w:r w:rsidRPr="00FF2427">
        <w:rPr>
          <w:lang w:val="lt-LT"/>
        </w:rPr>
        <w:t xml:space="preserve"> ir 201</w:t>
      </w:r>
      <w:r>
        <w:rPr>
          <w:lang w:val="lt-LT"/>
        </w:rPr>
        <w:t>9</w:t>
      </w:r>
      <w:r w:rsidRPr="00FF2427">
        <w:rPr>
          <w:lang w:val="lt-LT"/>
        </w:rPr>
        <w:t xml:space="preserve"> metais pastebėta bendra abiems stotims tolimesnė Pb mažėjimo tendencija. Pastebėtas ir žymus Ni, Cu bei Cd koncentracijos kritulių vandenyje bei sraute į žemės paviršių sumažėjimas Žemaitijos IMS. Žemės paviršiaus apkrovos kitais elementais pokyčiai nereguliarūs.</w:t>
      </w:r>
    </w:p>
    <w:p w:rsidR="00A9790F" w:rsidRPr="005613ED" w:rsidRDefault="00A9790F" w:rsidP="00A9790F">
      <w:pPr>
        <w:pStyle w:val="BodyText"/>
        <w:jc w:val="both"/>
        <w:rPr>
          <w:color w:val="C00000"/>
          <w:szCs w:val="24"/>
        </w:rPr>
      </w:pPr>
    </w:p>
    <w:p w:rsidR="00A9790F" w:rsidRPr="00311DBE" w:rsidRDefault="00A9790F" w:rsidP="00A9790F">
      <w:pPr>
        <w:spacing w:line="360" w:lineRule="auto"/>
        <w:ind w:firstLine="720"/>
        <w:jc w:val="center"/>
        <w:rPr>
          <w:b/>
          <w:lang w:val="lt-LT"/>
        </w:rPr>
      </w:pPr>
      <w:r w:rsidRPr="00311DBE">
        <w:rPr>
          <w:b/>
          <w:lang w:val="lt-LT"/>
        </w:rPr>
        <w:t>R</w:t>
      </w:r>
      <w:r w:rsidR="001D4B2B" w:rsidRPr="00311DBE">
        <w:rPr>
          <w:b/>
          <w:lang w:val="lt-LT"/>
        </w:rPr>
        <w:t>EKOMENDACIJA</w:t>
      </w:r>
    </w:p>
    <w:p w:rsidR="001D4B2B" w:rsidRPr="00311DBE" w:rsidRDefault="001D4B2B" w:rsidP="00A9790F">
      <w:pPr>
        <w:spacing w:line="360" w:lineRule="auto"/>
        <w:ind w:firstLine="720"/>
        <w:jc w:val="center"/>
        <w:rPr>
          <w:b/>
          <w:lang w:val="lt-LT"/>
        </w:rPr>
      </w:pPr>
    </w:p>
    <w:p w:rsidR="00311DBE" w:rsidRPr="00311DBE" w:rsidRDefault="00311DBE" w:rsidP="00311DBE">
      <w:pPr>
        <w:spacing w:line="360" w:lineRule="auto"/>
        <w:ind w:firstLine="720"/>
        <w:jc w:val="both"/>
        <w:rPr>
          <w:lang w:val="lt-LT"/>
        </w:rPr>
      </w:pPr>
      <w:r w:rsidRPr="00311DBE">
        <w:rPr>
          <w:lang w:val="lt-LT"/>
        </w:rPr>
        <w:t xml:space="preserve">Atsižvelgiant į sunkiųjų metalų ir benz(a)pireno atliktus tyrimus Žemaitijos ir Aukštaitijos integruoto monitoringo stotyse 2006-2019 m. bei siekiant patikimai </w:t>
      </w:r>
      <w:r w:rsidRPr="00311DBE">
        <w:rPr>
          <w:lang w:val="lt-LT"/>
        </w:rPr>
        <w:lastRenderedPageBreak/>
        <w:t>nustatyti taršos kitimo tendencijas rekomenduojame juos tęsti abiejose stotyse analizuojant šiuos teršalus tiek atmosferos iškritose, tiek ir ore, nes abi stotys yra skirtingose Lietuvos dalyse ir abi vietovės dažnai yra įtakojamos skirtingų taršos šaltinių bei meteorologinių sąlygų.</w:t>
      </w:r>
    </w:p>
    <w:p w:rsidR="002020BB" w:rsidRPr="00311DBE" w:rsidRDefault="002020BB" w:rsidP="002020BB">
      <w:pPr>
        <w:spacing w:line="360" w:lineRule="auto"/>
        <w:ind w:firstLine="720"/>
        <w:jc w:val="both"/>
        <w:rPr>
          <w:lang w:val="lt-LT"/>
        </w:rPr>
      </w:pPr>
    </w:p>
    <w:p w:rsidR="00913F61" w:rsidRPr="00311DBE" w:rsidRDefault="00913F61">
      <w:pPr>
        <w:pStyle w:val="BodyText"/>
        <w:rPr>
          <w:szCs w:val="24"/>
          <w:highlight w:val="yellow"/>
        </w:rPr>
      </w:pPr>
    </w:p>
    <w:p w:rsidR="00913F61" w:rsidRPr="00311DBE" w:rsidRDefault="00913F61">
      <w:pPr>
        <w:pStyle w:val="BodyText"/>
        <w:jc w:val="both"/>
        <w:rPr>
          <w:szCs w:val="24"/>
          <w:highlight w:val="yellow"/>
        </w:rPr>
      </w:pPr>
    </w:p>
    <w:p w:rsidR="00913F61" w:rsidRPr="00311DBE" w:rsidRDefault="00251AC6">
      <w:pPr>
        <w:pStyle w:val="Heading3"/>
        <w:ind w:firstLine="0"/>
        <w:jc w:val="center"/>
        <w:rPr>
          <w:lang w:val="lt-LT"/>
        </w:rPr>
      </w:pPr>
      <w:bookmarkStart w:id="58" w:name="_Toc2670569"/>
      <w:r w:rsidRPr="00311DBE">
        <w:rPr>
          <w:lang w:val="lt-LT"/>
        </w:rPr>
        <w:t>LITERATŪRA</w:t>
      </w:r>
      <w:bookmarkEnd w:id="58"/>
    </w:p>
    <w:p w:rsidR="00A9790F" w:rsidRPr="00311DBE" w:rsidRDefault="00A9790F" w:rsidP="00A9790F">
      <w:pPr>
        <w:rPr>
          <w:highlight w:val="yellow"/>
          <w:lang w:val="lt-LT"/>
        </w:rPr>
      </w:pPr>
    </w:p>
    <w:p w:rsidR="00A9790F" w:rsidRPr="00311DBE" w:rsidRDefault="00A9790F" w:rsidP="00A9790F">
      <w:pPr>
        <w:rPr>
          <w:highlight w:val="yellow"/>
          <w:lang w:val="lt-LT"/>
        </w:rPr>
      </w:pPr>
    </w:p>
    <w:p w:rsidR="00311DBE" w:rsidRPr="00311DBE" w:rsidRDefault="00311DBE" w:rsidP="00311DBE">
      <w:pPr>
        <w:numPr>
          <w:ilvl w:val="0"/>
          <w:numId w:val="42"/>
        </w:numPr>
        <w:suppressAutoHyphens/>
        <w:spacing w:line="360" w:lineRule="auto"/>
        <w:jc w:val="both"/>
        <w:rPr>
          <w:lang w:val="lt-LT"/>
        </w:rPr>
      </w:pPr>
      <w:r w:rsidRPr="00311DBE">
        <w:rPr>
          <w:lang w:val="lt-LT"/>
        </w:rPr>
        <w:t>D.Čeburnis.</w:t>
      </w:r>
      <w:r w:rsidRPr="00311DBE">
        <w:rPr>
          <w:b/>
          <w:lang w:val="lt-LT"/>
        </w:rPr>
        <w:t xml:space="preserve"> </w:t>
      </w:r>
      <w:r w:rsidRPr="00311DBE">
        <w:rPr>
          <w:lang w:val="lt-LT"/>
        </w:rPr>
        <w:t>(1999)</w:t>
      </w:r>
      <w:r w:rsidRPr="00311DBE">
        <w:rPr>
          <w:b/>
          <w:lang w:val="lt-LT"/>
        </w:rPr>
        <w:t xml:space="preserve"> </w:t>
      </w:r>
      <w:r w:rsidRPr="00311DBE">
        <w:rPr>
          <w:lang w:val="lt-LT"/>
        </w:rPr>
        <w:t>Atmospheric trace metal deposition in Lithuania: metods and estimation // Ed. D. A. Lovejoy. Heavy Metals in the Environment: an Integrated Approach, Vilnius, Lithuania, 5-15.</w:t>
      </w:r>
    </w:p>
    <w:p w:rsidR="00311DBE" w:rsidRPr="00311DBE" w:rsidRDefault="00311DBE" w:rsidP="00311DBE">
      <w:pPr>
        <w:numPr>
          <w:ilvl w:val="0"/>
          <w:numId w:val="42"/>
        </w:numPr>
        <w:suppressAutoHyphens/>
        <w:spacing w:line="360" w:lineRule="auto"/>
        <w:jc w:val="both"/>
        <w:rPr>
          <w:color w:val="000000"/>
          <w:lang w:val="lt-LT"/>
        </w:rPr>
      </w:pPr>
      <w:r w:rsidRPr="00311DBE">
        <w:rPr>
          <w:lang w:val="lt-LT"/>
        </w:rPr>
        <w:t xml:space="preserve">D.Čeburnis, D.Valiulis, J.Šakalys. (1999) The influence of local processes on trace metal concentrations in long-range transported air masses. Environmental </w:t>
      </w:r>
      <w:r w:rsidRPr="00311DBE">
        <w:rPr>
          <w:color w:val="000000"/>
          <w:lang w:val="lt-LT"/>
        </w:rPr>
        <w:t>and Chemical Physics, (Vilnius), 21</w:t>
      </w:r>
      <w:r w:rsidRPr="00311DBE">
        <w:rPr>
          <w:b/>
          <w:color w:val="000000"/>
          <w:lang w:val="lt-LT"/>
        </w:rPr>
        <w:t xml:space="preserve"> </w:t>
      </w:r>
      <w:r w:rsidRPr="00311DBE">
        <w:rPr>
          <w:color w:val="000000"/>
          <w:lang w:val="lt-LT"/>
        </w:rPr>
        <w:t>(1), 31-36.</w:t>
      </w:r>
    </w:p>
    <w:p w:rsidR="00311DBE" w:rsidRPr="00311DBE" w:rsidRDefault="00311DBE" w:rsidP="00311DBE">
      <w:pPr>
        <w:numPr>
          <w:ilvl w:val="0"/>
          <w:numId w:val="42"/>
        </w:numPr>
        <w:suppressAutoHyphens/>
        <w:spacing w:line="360" w:lineRule="auto"/>
        <w:jc w:val="both"/>
        <w:rPr>
          <w:color w:val="000000"/>
          <w:lang w:val="lt-LT"/>
        </w:rPr>
      </w:pPr>
      <w:r w:rsidRPr="00311DBE">
        <w:rPr>
          <w:color w:val="000000"/>
          <w:lang w:val="lt-LT"/>
        </w:rPr>
        <w:t>Čeburnis D., Ruhling A. and  Kvietkus K.</w:t>
      </w:r>
      <w:r w:rsidRPr="00311DBE">
        <w:rPr>
          <w:b/>
          <w:color w:val="000000"/>
          <w:lang w:val="lt-LT"/>
        </w:rPr>
        <w:t xml:space="preserve"> </w:t>
      </w:r>
      <w:r w:rsidRPr="00311DBE">
        <w:rPr>
          <w:color w:val="000000"/>
          <w:lang w:val="lt-LT"/>
        </w:rPr>
        <w:t>(1997) Extended study of atmospheric heavy metal deposition in Lithuania based on moss analysis. Environmental Monitoring &amp; Assessment, 47</w:t>
      </w:r>
      <w:r w:rsidRPr="00311DBE">
        <w:rPr>
          <w:b/>
          <w:color w:val="000000"/>
          <w:lang w:val="lt-LT"/>
        </w:rPr>
        <w:t>,</w:t>
      </w:r>
      <w:r w:rsidRPr="00311DBE">
        <w:rPr>
          <w:color w:val="000000"/>
          <w:lang w:val="lt-LT"/>
        </w:rPr>
        <w:t xml:space="preserve"> 135-152.</w:t>
      </w:r>
    </w:p>
    <w:p w:rsidR="00311DBE" w:rsidRPr="00311DBE" w:rsidRDefault="00311DBE" w:rsidP="00311DBE">
      <w:pPr>
        <w:numPr>
          <w:ilvl w:val="0"/>
          <w:numId w:val="42"/>
        </w:numPr>
        <w:spacing w:line="360" w:lineRule="auto"/>
        <w:jc w:val="both"/>
        <w:rPr>
          <w:lang w:val="lt-LT"/>
        </w:rPr>
      </w:pPr>
      <w:r w:rsidRPr="00311DBE">
        <w:rPr>
          <w:lang w:val="lt-LT"/>
        </w:rPr>
        <w:t xml:space="preserve">J.Šakalys, K.Kvietkus, J.Sucharova, I.Suchara, D.Valiulis. (2009) Changes in total concentrations and assessed background concentrations of heavy metals in moss in Lithuania and the Czech Republic between 1995 and 2005. Chemosphere, Vol. 76(1), </w:t>
      </w:r>
      <w:r w:rsidRPr="00311DBE">
        <w:rPr>
          <w:iCs/>
          <w:lang w:val="lt-LT"/>
        </w:rPr>
        <w:t>91-97.</w:t>
      </w:r>
    </w:p>
    <w:p w:rsidR="00311DBE" w:rsidRPr="00311DBE" w:rsidRDefault="00311DBE" w:rsidP="00311DBE">
      <w:pPr>
        <w:numPr>
          <w:ilvl w:val="0"/>
          <w:numId w:val="42"/>
        </w:numPr>
        <w:suppressAutoHyphens/>
        <w:spacing w:line="360" w:lineRule="auto"/>
        <w:jc w:val="both"/>
        <w:rPr>
          <w:bCs/>
          <w:iCs/>
          <w:lang w:val="lt-LT"/>
        </w:rPr>
      </w:pPr>
      <w:r w:rsidRPr="00311DBE">
        <w:rPr>
          <w:bCs/>
          <w:iCs/>
          <w:lang w:val="lt-LT"/>
        </w:rPr>
        <w:t>P.Schuster, D.Krabbenhoft, D.Naftz et al. (2002) Atmospheric mercury deposition during the last 270 years: a Glacial ice core record of natural and anthropogenic sources.</w:t>
      </w:r>
    </w:p>
    <w:p w:rsidR="00311DBE" w:rsidRPr="00311DBE" w:rsidRDefault="00311DBE" w:rsidP="00311DBE">
      <w:pPr>
        <w:numPr>
          <w:ilvl w:val="0"/>
          <w:numId w:val="42"/>
        </w:numPr>
        <w:suppressAutoHyphens/>
        <w:spacing w:line="360" w:lineRule="auto"/>
        <w:rPr>
          <w:lang w:val="lt-LT"/>
        </w:rPr>
      </w:pPr>
      <w:r w:rsidRPr="00311DBE">
        <w:rPr>
          <w:lang w:val="lt-LT"/>
        </w:rPr>
        <w:t xml:space="preserve">A.Milukaite, L. Griciute, 2004. Differential assessment of population health risk due to appearance of polycyclic aromatic hydrocarbons in the human environment and meal. </w:t>
      </w:r>
      <w:r w:rsidRPr="00311DBE">
        <w:rPr>
          <w:i/>
          <w:lang w:val="lt-LT"/>
        </w:rPr>
        <w:t>Fresenius Environmental Bulletin</w:t>
      </w:r>
      <w:r w:rsidRPr="00311DBE">
        <w:rPr>
          <w:lang w:val="lt-LT"/>
        </w:rPr>
        <w:t xml:space="preserve">, </w:t>
      </w:r>
      <w:r w:rsidRPr="00311DBE">
        <w:rPr>
          <w:bCs/>
          <w:lang w:val="lt-LT"/>
        </w:rPr>
        <w:t>13</w:t>
      </w:r>
      <w:r w:rsidRPr="00311DBE">
        <w:rPr>
          <w:lang w:val="lt-LT"/>
        </w:rPr>
        <w:t xml:space="preserve">, p. 21-24.  </w:t>
      </w:r>
    </w:p>
    <w:p w:rsidR="00311DBE" w:rsidRPr="00311DBE" w:rsidRDefault="00311DBE" w:rsidP="00311DBE">
      <w:pPr>
        <w:numPr>
          <w:ilvl w:val="0"/>
          <w:numId w:val="42"/>
        </w:numPr>
        <w:suppressAutoHyphens/>
        <w:spacing w:line="360" w:lineRule="auto"/>
        <w:jc w:val="both"/>
        <w:rPr>
          <w:lang w:val="lt-LT"/>
        </w:rPr>
      </w:pPr>
      <w:r w:rsidRPr="00311DBE">
        <w:rPr>
          <w:lang w:val="lt-LT"/>
        </w:rPr>
        <w:t>A.Milukaite, 2006. Long-term trends of benzo(a)pyrene concentration on the eastern coast of the Baltic Sea. Atmospheric Environment,  40, 2046-2057.</w:t>
      </w:r>
    </w:p>
    <w:p w:rsidR="00311DBE" w:rsidRPr="00311DBE" w:rsidRDefault="00311DBE" w:rsidP="00311DBE">
      <w:pPr>
        <w:numPr>
          <w:ilvl w:val="0"/>
          <w:numId w:val="42"/>
        </w:numPr>
        <w:suppressAutoHyphens/>
        <w:spacing w:line="360" w:lineRule="auto"/>
        <w:jc w:val="both"/>
        <w:rPr>
          <w:lang w:val="lt-LT"/>
        </w:rPr>
      </w:pPr>
      <w:r w:rsidRPr="00311DBE">
        <w:rPr>
          <w:lang w:val="lt-LT"/>
        </w:rPr>
        <w:t xml:space="preserve">Milukaitė. Flux of benzo(a)pyrene to the ground surface and its distribution in the ecosystem. - J. Water, Air and Soil Pollution, 1998, </w:t>
      </w:r>
      <w:r w:rsidRPr="00311DBE">
        <w:rPr>
          <w:bCs/>
          <w:lang w:val="lt-LT"/>
        </w:rPr>
        <w:t>105</w:t>
      </w:r>
      <w:r w:rsidRPr="00311DBE">
        <w:rPr>
          <w:lang w:val="lt-LT"/>
        </w:rPr>
        <w:t>, p. 471-480.</w:t>
      </w:r>
    </w:p>
    <w:p w:rsidR="00311DBE" w:rsidRPr="00311DBE" w:rsidRDefault="00311DBE" w:rsidP="00311DBE">
      <w:pPr>
        <w:numPr>
          <w:ilvl w:val="0"/>
          <w:numId w:val="42"/>
        </w:numPr>
        <w:suppressAutoHyphens/>
        <w:spacing w:line="360" w:lineRule="auto"/>
        <w:jc w:val="both"/>
        <w:rPr>
          <w:lang w:val="lt-LT" w:eastAsia="ar-SA"/>
        </w:rPr>
      </w:pPr>
      <w:r w:rsidRPr="00311DBE">
        <w:rPr>
          <w:lang w:val="lt-LT" w:eastAsia="ar-SA"/>
        </w:rPr>
        <w:lastRenderedPageBreak/>
        <w:t>Shatalov V., Malanichev A., Vulykh N., Berg T., Mano S., 2001. Assessment of POPs transport and accumulation in the environment. EMEP Report 2001/4. Meteorological synthesizing centre-East, Moscow.</w:t>
      </w:r>
    </w:p>
    <w:p w:rsidR="00311DBE" w:rsidRPr="00311DBE" w:rsidRDefault="00311DBE" w:rsidP="00311DBE">
      <w:pPr>
        <w:numPr>
          <w:ilvl w:val="0"/>
          <w:numId w:val="42"/>
        </w:numPr>
        <w:suppressAutoHyphens/>
        <w:spacing w:line="360" w:lineRule="auto"/>
        <w:jc w:val="both"/>
        <w:rPr>
          <w:color w:val="000000"/>
          <w:lang w:val="lt-LT"/>
        </w:rPr>
      </w:pPr>
      <w:r w:rsidRPr="00311DBE">
        <w:rPr>
          <w:color w:val="000000"/>
          <w:lang w:val="lt-LT"/>
        </w:rPr>
        <w:t>Milukaitė, A. Mikelinskienė, 1999. The influence of meteorological and physico-chemical factors on benzo(a)pyrene washout from the atmosphere.- Proceedings of EUROTRAC Symposium'98, Garmisch-Partenkirchen, Germany, p. 390-394 .</w:t>
      </w:r>
    </w:p>
    <w:p w:rsidR="00311DBE" w:rsidRPr="00311DBE" w:rsidRDefault="00311DBE" w:rsidP="00311DBE">
      <w:pPr>
        <w:numPr>
          <w:ilvl w:val="0"/>
          <w:numId w:val="42"/>
        </w:numPr>
        <w:suppressAutoHyphens/>
        <w:spacing w:line="360" w:lineRule="auto"/>
        <w:jc w:val="both"/>
        <w:rPr>
          <w:color w:val="000000"/>
          <w:szCs w:val="20"/>
          <w:lang w:val="lt-LT"/>
        </w:rPr>
      </w:pPr>
      <w:r w:rsidRPr="00311DBE">
        <w:rPr>
          <w:color w:val="000000"/>
          <w:szCs w:val="20"/>
          <w:lang w:val="lt-LT"/>
        </w:rPr>
        <w:t>J.Šakalys, J.Švedkauskaitė and D.Valiulis. (2003) Estimation of heavy metal wach-out from the atmosphere. Environmental and Chemical Physics (Vilnius), 25 (1), 16-22.</w:t>
      </w:r>
    </w:p>
    <w:p w:rsidR="00311DBE" w:rsidRPr="00311DBE" w:rsidRDefault="00311DBE" w:rsidP="00311DBE">
      <w:pPr>
        <w:numPr>
          <w:ilvl w:val="0"/>
          <w:numId w:val="42"/>
        </w:numPr>
        <w:suppressAutoHyphens/>
        <w:spacing w:line="360" w:lineRule="auto"/>
        <w:jc w:val="both"/>
        <w:rPr>
          <w:color w:val="000000"/>
          <w:lang w:val="lt-LT"/>
        </w:rPr>
      </w:pPr>
      <w:r w:rsidRPr="00311DBE">
        <w:rPr>
          <w:color w:val="000000"/>
          <w:lang w:val="lt-LT"/>
        </w:rPr>
        <w:t xml:space="preserve">K.Kvietkus, J.Šakalys and D.Valiulis. (2011) Trends of atmospheric heavy metal deposition in Lithuania. Lithuanian Journal of Physics (Vilnius), Vol. 51, No. 4. 306-316. </w:t>
      </w:r>
    </w:p>
    <w:p w:rsidR="00311DBE" w:rsidRPr="00311DBE" w:rsidRDefault="00311DBE" w:rsidP="00311DBE">
      <w:pPr>
        <w:numPr>
          <w:ilvl w:val="0"/>
          <w:numId w:val="42"/>
        </w:numPr>
        <w:suppressAutoHyphens/>
        <w:spacing w:line="360" w:lineRule="auto"/>
        <w:jc w:val="both"/>
        <w:rPr>
          <w:lang w:val="lt-LT"/>
        </w:rPr>
      </w:pPr>
      <w:r w:rsidRPr="00311DBE">
        <w:rPr>
          <w:bCs/>
          <w:iCs/>
          <w:color w:val="000000"/>
          <w:lang w:val="lt-LT"/>
        </w:rPr>
        <w:t xml:space="preserve">Šakalys J., Kvietkus K.  and  Valiulis D. (2004). Variation tendencies of heavy metal concentration in the air and precipitation. Environmental and Chemical </w:t>
      </w:r>
      <w:r w:rsidRPr="00311DBE">
        <w:rPr>
          <w:bCs/>
          <w:iCs/>
          <w:lang w:val="lt-LT"/>
        </w:rPr>
        <w:t>Physics, 26, 2, 61-67.</w:t>
      </w:r>
    </w:p>
    <w:p w:rsidR="00126D58" w:rsidRPr="00311DBE" w:rsidRDefault="00126D58" w:rsidP="00126D58">
      <w:pPr>
        <w:pStyle w:val="NormalWeb"/>
        <w:spacing w:before="0" w:beforeAutospacing="0" w:after="0" w:afterAutospacing="0" w:line="360" w:lineRule="auto"/>
        <w:ind w:left="720"/>
        <w:jc w:val="both"/>
        <w:rPr>
          <w:lang w:val="lt-LT"/>
        </w:rPr>
      </w:pPr>
    </w:p>
    <w:sectPr w:rsidR="00126D58" w:rsidRPr="00311DBE" w:rsidSect="007D7203">
      <w:footerReference w:type="even" r:id="rId226"/>
      <w:footerReference w:type="first" r:id="rId227"/>
      <w:pgSz w:w="11906" w:h="16838" w:code="9"/>
      <w:pgMar w:top="1440" w:right="1701" w:bottom="1440" w:left="1814" w:header="510"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402" w:rsidRDefault="00880402">
      <w:r>
        <w:separator/>
      </w:r>
    </w:p>
  </w:endnote>
  <w:endnote w:type="continuationSeparator" w:id="0">
    <w:p w:rsidR="00880402" w:rsidRDefault="00880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LT">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TE13F2AC0t00">
    <w:altName w:val="Times New Roman"/>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2EA" w:rsidRDefault="001B62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B62EA" w:rsidRDefault="001B62E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5806751"/>
      <w:docPartObj>
        <w:docPartGallery w:val="Page Numbers (Bottom of Page)"/>
        <w:docPartUnique/>
      </w:docPartObj>
    </w:sdtPr>
    <w:sdtEndPr>
      <w:rPr>
        <w:noProof/>
      </w:rPr>
    </w:sdtEndPr>
    <w:sdtContent>
      <w:p w:rsidR="001B62EA" w:rsidRDefault="001B62EA">
        <w:pPr>
          <w:pStyle w:val="Footer"/>
          <w:jc w:val="right"/>
        </w:pPr>
        <w:r>
          <w:fldChar w:fldCharType="begin"/>
        </w:r>
        <w:r>
          <w:instrText xml:space="preserve"> PAGE   \* MERGEFORMAT </w:instrText>
        </w:r>
        <w:r>
          <w:fldChar w:fldCharType="separate"/>
        </w:r>
        <w:r w:rsidR="009367E7">
          <w:rPr>
            <w:noProof/>
          </w:rPr>
          <w:t>21</w:t>
        </w:r>
        <w:r>
          <w:rPr>
            <w:noProof/>
          </w:rPr>
          <w:fldChar w:fldCharType="end"/>
        </w:r>
      </w:p>
    </w:sdtContent>
  </w:sdt>
  <w:p w:rsidR="001B62EA" w:rsidRDefault="001B62E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2EA" w:rsidRDefault="001B62EA">
    <w:pPr>
      <w:pStyle w:val="Footer"/>
      <w:jc w:val="center"/>
    </w:pPr>
  </w:p>
  <w:p w:rsidR="001B62EA" w:rsidRDefault="001B62E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2EA" w:rsidRDefault="001B62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B62EA" w:rsidRDefault="001B62EA">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2363116"/>
      <w:docPartObj>
        <w:docPartGallery w:val="Page Numbers (Bottom of Page)"/>
        <w:docPartUnique/>
      </w:docPartObj>
    </w:sdtPr>
    <w:sdtEndPr>
      <w:rPr>
        <w:noProof/>
      </w:rPr>
    </w:sdtEndPr>
    <w:sdtContent>
      <w:p w:rsidR="001B62EA" w:rsidRDefault="001B62EA">
        <w:pPr>
          <w:pStyle w:val="Footer"/>
          <w:jc w:val="right"/>
        </w:pPr>
        <w:r>
          <w:fldChar w:fldCharType="begin"/>
        </w:r>
        <w:r>
          <w:instrText xml:space="preserve"> PAGE   \* MERGEFORMAT </w:instrText>
        </w:r>
        <w:r>
          <w:fldChar w:fldCharType="separate"/>
        </w:r>
        <w:r w:rsidR="00681FD4">
          <w:rPr>
            <w:noProof/>
          </w:rPr>
          <w:t>92</w:t>
        </w:r>
        <w:r>
          <w:rPr>
            <w:noProof/>
          </w:rPr>
          <w:fldChar w:fldCharType="end"/>
        </w:r>
      </w:p>
    </w:sdtContent>
  </w:sdt>
  <w:p w:rsidR="001B62EA" w:rsidRDefault="001B62E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2EA" w:rsidRDefault="001B62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B62EA" w:rsidRDefault="001B62EA">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2EA" w:rsidRDefault="001B62EA" w:rsidP="008B7C46">
    <w:pPr>
      <w:pStyle w:val="Footer"/>
      <w:jc w:val="right"/>
    </w:pPr>
    <w:r>
      <w:t>79</w:t>
    </w:r>
  </w:p>
  <w:p w:rsidR="001B62EA" w:rsidRPr="00B35523" w:rsidRDefault="001B62EA" w:rsidP="00B355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402" w:rsidRDefault="00880402">
      <w:r>
        <w:separator/>
      </w:r>
    </w:p>
  </w:footnote>
  <w:footnote w:type="continuationSeparator" w:id="0">
    <w:p w:rsidR="00880402" w:rsidRDefault="008804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2EA" w:rsidRDefault="001B62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A560EE1E"/>
    <w:lvl w:ilvl="0">
      <w:numFmt w:val="decimal"/>
      <w:lvlText w:val="*"/>
      <w:lvlJc w:val="left"/>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15:restartNumberingAfterBreak="0">
    <w:nsid w:val="077D7028"/>
    <w:multiLevelType w:val="hybridMultilevel"/>
    <w:tmpl w:val="AFF0FAF6"/>
    <w:lvl w:ilvl="0" w:tplc="5BD0D88C">
      <w:start w:val="1"/>
      <w:numFmt w:val="bullet"/>
      <w:lvlText w:val=""/>
      <w:lvlJc w:val="left"/>
      <w:pPr>
        <w:tabs>
          <w:tab w:val="num" w:pos="567"/>
        </w:tabs>
        <w:ind w:left="567"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C71428"/>
    <w:multiLevelType w:val="hybridMultilevel"/>
    <w:tmpl w:val="E564E55A"/>
    <w:lvl w:ilvl="0" w:tplc="0427000F">
      <w:start w:val="1"/>
      <w:numFmt w:val="decimal"/>
      <w:lvlText w:val="%1."/>
      <w:lvlJc w:val="left"/>
      <w:pPr>
        <w:tabs>
          <w:tab w:val="num" w:pos="360"/>
        </w:tabs>
        <w:ind w:left="360" w:hanging="360"/>
      </w:pPr>
    </w:lvl>
    <w:lvl w:ilvl="1" w:tplc="04270019" w:tentative="1">
      <w:start w:val="1"/>
      <w:numFmt w:val="lowerLetter"/>
      <w:lvlText w:val="%2."/>
      <w:lvlJc w:val="left"/>
      <w:pPr>
        <w:tabs>
          <w:tab w:val="num" w:pos="1080"/>
        </w:tabs>
        <w:ind w:left="1080" w:hanging="360"/>
      </w:p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4" w15:restartNumberingAfterBreak="0">
    <w:nsid w:val="110B0445"/>
    <w:multiLevelType w:val="hybridMultilevel"/>
    <w:tmpl w:val="EF7C24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871118"/>
    <w:multiLevelType w:val="hybridMultilevel"/>
    <w:tmpl w:val="CCFA2940"/>
    <w:name w:val="WW8Num22"/>
    <w:lvl w:ilvl="0" w:tplc="F2B0F482">
      <w:start w:val="1"/>
      <w:numFmt w:val="decimal"/>
      <w:lvlText w:val="%1."/>
      <w:lvlJc w:val="left"/>
      <w:pPr>
        <w:tabs>
          <w:tab w:val="num" w:pos="644"/>
        </w:tabs>
        <w:ind w:left="624" w:hanging="3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72F25E0"/>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1AEA2ACA"/>
    <w:multiLevelType w:val="singleLevel"/>
    <w:tmpl w:val="08090015"/>
    <w:lvl w:ilvl="0">
      <w:start w:val="1"/>
      <w:numFmt w:val="upperLetter"/>
      <w:lvlText w:val="%1."/>
      <w:lvlJc w:val="left"/>
      <w:pPr>
        <w:tabs>
          <w:tab w:val="num" w:pos="360"/>
        </w:tabs>
        <w:ind w:left="360" w:hanging="360"/>
      </w:pPr>
      <w:rPr>
        <w:rFonts w:hint="default"/>
      </w:rPr>
    </w:lvl>
  </w:abstractNum>
  <w:abstractNum w:abstractNumId="8" w15:restartNumberingAfterBreak="0">
    <w:nsid w:val="1D2545F8"/>
    <w:multiLevelType w:val="hybridMultilevel"/>
    <w:tmpl w:val="ED241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E7641F"/>
    <w:multiLevelType w:val="hybridMultilevel"/>
    <w:tmpl w:val="1FEE4E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A541682"/>
    <w:multiLevelType w:val="hybridMultilevel"/>
    <w:tmpl w:val="72048A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B90769C"/>
    <w:multiLevelType w:val="hybridMultilevel"/>
    <w:tmpl w:val="2AF0BB9E"/>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EB04E44"/>
    <w:multiLevelType w:val="singleLevel"/>
    <w:tmpl w:val="0809000F"/>
    <w:lvl w:ilvl="0">
      <w:start w:val="1"/>
      <w:numFmt w:val="decimal"/>
      <w:lvlText w:val="%1."/>
      <w:legacy w:legacy="1" w:legacySpace="0" w:legacyIndent="360"/>
      <w:lvlJc w:val="left"/>
      <w:pPr>
        <w:ind w:left="360" w:hanging="360"/>
      </w:pPr>
    </w:lvl>
  </w:abstractNum>
  <w:abstractNum w:abstractNumId="13" w15:restartNumberingAfterBreak="0">
    <w:nsid w:val="30A32914"/>
    <w:multiLevelType w:val="hybridMultilevel"/>
    <w:tmpl w:val="58040912"/>
    <w:lvl w:ilvl="0" w:tplc="CDC80CEE">
      <w:start w:val="1"/>
      <w:numFmt w:val="bullet"/>
      <w:lvlText w:val=""/>
      <w:lvlJc w:val="left"/>
      <w:pPr>
        <w:tabs>
          <w:tab w:val="num" w:pos="644"/>
        </w:tabs>
        <w:ind w:left="624"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F40DAB"/>
    <w:multiLevelType w:val="hybridMultilevel"/>
    <w:tmpl w:val="076AD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CB50B9"/>
    <w:multiLevelType w:val="singleLevel"/>
    <w:tmpl w:val="244AB668"/>
    <w:lvl w:ilvl="0">
      <w:start w:val="1"/>
      <w:numFmt w:val="decimal"/>
      <w:lvlText w:val="%1)"/>
      <w:lvlJc w:val="left"/>
      <w:pPr>
        <w:tabs>
          <w:tab w:val="num" w:pos="1080"/>
        </w:tabs>
        <w:ind w:left="1080" w:hanging="360"/>
      </w:pPr>
      <w:rPr>
        <w:rFonts w:hint="default"/>
      </w:rPr>
    </w:lvl>
  </w:abstractNum>
  <w:abstractNum w:abstractNumId="16" w15:restartNumberingAfterBreak="0">
    <w:nsid w:val="33FF75A1"/>
    <w:multiLevelType w:val="hybridMultilevel"/>
    <w:tmpl w:val="C040EC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4044725"/>
    <w:multiLevelType w:val="singleLevel"/>
    <w:tmpl w:val="0809000F"/>
    <w:lvl w:ilvl="0">
      <w:start w:val="1"/>
      <w:numFmt w:val="decimal"/>
      <w:lvlText w:val="%1."/>
      <w:lvlJc w:val="left"/>
      <w:pPr>
        <w:tabs>
          <w:tab w:val="num" w:pos="360"/>
        </w:tabs>
        <w:ind w:left="360" w:hanging="360"/>
      </w:pPr>
    </w:lvl>
  </w:abstractNum>
  <w:abstractNum w:abstractNumId="18" w15:restartNumberingAfterBreak="0">
    <w:nsid w:val="349C0759"/>
    <w:multiLevelType w:val="hybridMultilevel"/>
    <w:tmpl w:val="F73EC896"/>
    <w:lvl w:ilvl="0" w:tplc="A7C835AE">
      <w:numFmt w:val="none"/>
      <w:lvlText w:val=""/>
      <w:lvlJc w:val="left"/>
      <w:pPr>
        <w:tabs>
          <w:tab w:val="num" w:pos="360"/>
        </w:tabs>
      </w:pPr>
    </w:lvl>
    <w:lvl w:ilvl="1" w:tplc="CC02212C" w:tentative="1">
      <w:start w:val="1"/>
      <w:numFmt w:val="bullet"/>
      <w:lvlText w:val="o"/>
      <w:lvlJc w:val="left"/>
      <w:pPr>
        <w:tabs>
          <w:tab w:val="num" w:pos="2347"/>
        </w:tabs>
        <w:ind w:left="2347" w:hanging="360"/>
      </w:pPr>
      <w:rPr>
        <w:rFonts w:ascii="Courier New" w:hAnsi="Courier New" w:hint="default"/>
      </w:rPr>
    </w:lvl>
    <w:lvl w:ilvl="2" w:tplc="F4341C70" w:tentative="1">
      <w:start w:val="1"/>
      <w:numFmt w:val="bullet"/>
      <w:lvlText w:val=""/>
      <w:lvlJc w:val="left"/>
      <w:pPr>
        <w:tabs>
          <w:tab w:val="num" w:pos="3067"/>
        </w:tabs>
        <w:ind w:left="3067" w:hanging="360"/>
      </w:pPr>
      <w:rPr>
        <w:rFonts w:ascii="Wingdings" w:hAnsi="Wingdings" w:hint="default"/>
      </w:rPr>
    </w:lvl>
    <w:lvl w:ilvl="3" w:tplc="521A3AD4" w:tentative="1">
      <w:start w:val="1"/>
      <w:numFmt w:val="bullet"/>
      <w:lvlText w:val=""/>
      <w:lvlJc w:val="left"/>
      <w:pPr>
        <w:tabs>
          <w:tab w:val="num" w:pos="3787"/>
        </w:tabs>
        <w:ind w:left="3787" w:hanging="360"/>
      </w:pPr>
      <w:rPr>
        <w:rFonts w:ascii="Symbol" w:hAnsi="Symbol" w:hint="default"/>
      </w:rPr>
    </w:lvl>
    <w:lvl w:ilvl="4" w:tplc="3266CA78" w:tentative="1">
      <w:start w:val="1"/>
      <w:numFmt w:val="bullet"/>
      <w:lvlText w:val="o"/>
      <w:lvlJc w:val="left"/>
      <w:pPr>
        <w:tabs>
          <w:tab w:val="num" w:pos="4507"/>
        </w:tabs>
        <w:ind w:left="4507" w:hanging="360"/>
      </w:pPr>
      <w:rPr>
        <w:rFonts w:ascii="Courier New" w:hAnsi="Courier New" w:hint="default"/>
      </w:rPr>
    </w:lvl>
    <w:lvl w:ilvl="5" w:tplc="ECF882A6" w:tentative="1">
      <w:start w:val="1"/>
      <w:numFmt w:val="bullet"/>
      <w:lvlText w:val=""/>
      <w:lvlJc w:val="left"/>
      <w:pPr>
        <w:tabs>
          <w:tab w:val="num" w:pos="5227"/>
        </w:tabs>
        <w:ind w:left="5227" w:hanging="360"/>
      </w:pPr>
      <w:rPr>
        <w:rFonts w:ascii="Wingdings" w:hAnsi="Wingdings" w:hint="default"/>
      </w:rPr>
    </w:lvl>
    <w:lvl w:ilvl="6" w:tplc="9258E72A" w:tentative="1">
      <w:start w:val="1"/>
      <w:numFmt w:val="bullet"/>
      <w:lvlText w:val=""/>
      <w:lvlJc w:val="left"/>
      <w:pPr>
        <w:tabs>
          <w:tab w:val="num" w:pos="5947"/>
        </w:tabs>
        <w:ind w:left="5947" w:hanging="360"/>
      </w:pPr>
      <w:rPr>
        <w:rFonts w:ascii="Symbol" w:hAnsi="Symbol" w:hint="default"/>
      </w:rPr>
    </w:lvl>
    <w:lvl w:ilvl="7" w:tplc="E1FADE7A" w:tentative="1">
      <w:start w:val="1"/>
      <w:numFmt w:val="bullet"/>
      <w:lvlText w:val="o"/>
      <w:lvlJc w:val="left"/>
      <w:pPr>
        <w:tabs>
          <w:tab w:val="num" w:pos="6667"/>
        </w:tabs>
        <w:ind w:left="6667" w:hanging="360"/>
      </w:pPr>
      <w:rPr>
        <w:rFonts w:ascii="Courier New" w:hAnsi="Courier New" w:hint="default"/>
      </w:rPr>
    </w:lvl>
    <w:lvl w:ilvl="8" w:tplc="680E7496" w:tentative="1">
      <w:start w:val="1"/>
      <w:numFmt w:val="bullet"/>
      <w:lvlText w:val=""/>
      <w:lvlJc w:val="left"/>
      <w:pPr>
        <w:tabs>
          <w:tab w:val="num" w:pos="7387"/>
        </w:tabs>
        <w:ind w:left="7387" w:hanging="360"/>
      </w:pPr>
      <w:rPr>
        <w:rFonts w:ascii="Wingdings" w:hAnsi="Wingdings" w:hint="default"/>
      </w:rPr>
    </w:lvl>
  </w:abstractNum>
  <w:abstractNum w:abstractNumId="19" w15:restartNumberingAfterBreak="0">
    <w:nsid w:val="34C527F6"/>
    <w:multiLevelType w:val="hybridMultilevel"/>
    <w:tmpl w:val="7FF42E94"/>
    <w:lvl w:ilvl="0" w:tplc="04090001">
      <w:start w:val="1"/>
      <w:numFmt w:val="bullet"/>
      <w:lvlText w:val=""/>
      <w:lvlJc w:val="left"/>
      <w:pPr>
        <w:tabs>
          <w:tab w:val="num" w:pos="1004"/>
        </w:tabs>
        <w:ind w:left="1004" w:hanging="360"/>
      </w:pPr>
      <w:rPr>
        <w:rFonts w:ascii="Symbol" w:hAnsi="Symbol" w:hint="default"/>
      </w:rPr>
    </w:lvl>
    <w:lvl w:ilvl="1" w:tplc="0409000F">
      <w:start w:val="1"/>
      <w:numFmt w:val="decimal"/>
      <w:lvlText w:val="%2."/>
      <w:lvlJc w:val="left"/>
      <w:pPr>
        <w:tabs>
          <w:tab w:val="num" w:pos="1724"/>
        </w:tabs>
        <w:ind w:left="1724" w:hanging="360"/>
      </w:p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0" w15:restartNumberingAfterBreak="0">
    <w:nsid w:val="3C717209"/>
    <w:multiLevelType w:val="hybridMultilevel"/>
    <w:tmpl w:val="AF0E2ED4"/>
    <w:lvl w:ilvl="0" w:tplc="04090001">
      <w:start w:val="201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886DBF"/>
    <w:multiLevelType w:val="hybridMultilevel"/>
    <w:tmpl w:val="51384E6C"/>
    <w:lvl w:ilvl="0" w:tplc="DF787AE0">
      <w:start w:val="1"/>
      <w:numFmt w:val="bullet"/>
      <w:lvlText w:val=""/>
      <w:lvlJc w:val="left"/>
      <w:pPr>
        <w:tabs>
          <w:tab w:val="num" w:pos="417"/>
        </w:tabs>
        <w:ind w:left="397"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0206AC"/>
    <w:multiLevelType w:val="hybridMultilevel"/>
    <w:tmpl w:val="3F9835B4"/>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3" w15:restartNumberingAfterBreak="0">
    <w:nsid w:val="3F735A6A"/>
    <w:multiLevelType w:val="hybridMultilevel"/>
    <w:tmpl w:val="9B5475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FEC7BCF"/>
    <w:multiLevelType w:val="hybridMultilevel"/>
    <w:tmpl w:val="65444D0C"/>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5" w15:restartNumberingAfterBreak="0">
    <w:nsid w:val="410D43D0"/>
    <w:multiLevelType w:val="hybridMultilevel"/>
    <w:tmpl w:val="AEF223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9525F5"/>
    <w:multiLevelType w:val="hybridMultilevel"/>
    <w:tmpl w:val="B0263C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C99503E"/>
    <w:multiLevelType w:val="singleLevel"/>
    <w:tmpl w:val="90209556"/>
    <w:lvl w:ilvl="0">
      <w:start w:val="1"/>
      <w:numFmt w:val="decimal"/>
      <w:lvlText w:val="%1."/>
      <w:lvlJc w:val="left"/>
      <w:pPr>
        <w:tabs>
          <w:tab w:val="num" w:pos="360"/>
        </w:tabs>
        <w:ind w:left="360" w:hanging="360"/>
      </w:pPr>
      <w:rPr>
        <w:rFonts w:hint="default"/>
      </w:rPr>
    </w:lvl>
  </w:abstractNum>
  <w:abstractNum w:abstractNumId="28" w15:restartNumberingAfterBreak="0">
    <w:nsid w:val="51B70FD2"/>
    <w:multiLevelType w:val="hybridMultilevel"/>
    <w:tmpl w:val="16E25918"/>
    <w:lvl w:ilvl="0" w:tplc="122216C4">
      <w:start w:val="1"/>
      <w:numFmt w:val="bullet"/>
      <w:lvlText w:val=""/>
      <w:lvlJc w:val="left"/>
      <w:pPr>
        <w:tabs>
          <w:tab w:val="num" w:pos="596"/>
        </w:tabs>
        <w:ind w:left="596"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E0233F"/>
    <w:multiLevelType w:val="singleLevel"/>
    <w:tmpl w:val="D3366BD8"/>
    <w:lvl w:ilvl="0">
      <w:start w:val="1"/>
      <w:numFmt w:val="decimal"/>
      <w:lvlText w:val="%1."/>
      <w:legacy w:legacy="1" w:legacySpace="120" w:legacyIndent="360"/>
      <w:lvlJc w:val="left"/>
      <w:pPr>
        <w:ind w:left="720" w:hanging="360"/>
      </w:pPr>
    </w:lvl>
  </w:abstractNum>
  <w:abstractNum w:abstractNumId="30" w15:restartNumberingAfterBreak="0">
    <w:nsid w:val="532442F2"/>
    <w:multiLevelType w:val="hybridMultilevel"/>
    <w:tmpl w:val="39E8C724"/>
    <w:lvl w:ilvl="0" w:tplc="45C6298C">
      <w:numFmt w:val="none"/>
      <w:lvlText w:val=""/>
      <w:lvlJc w:val="left"/>
      <w:pPr>
        <w:tabs>
          <w:tab w:val="num" w:pos="360"/>
        </w:tabs>
      </w:pPr>
    </w:lvl>
    <w:lvl w:ilvl="1" w:tplc="4E2C78B4" w:tentative="1">
      <w:start w:val="1"/>
      <w:numFmt w:val="bullet"/>
      <w:lvlText w:val="o"/>
      <w:lvlJc w:val="left"/>
      <w:pPr>
        <w:tabs>
          <w:tab w:val="num" w:pos="2347"/>
        </w:tabs>
        <w:ind w:left="2347" w:hanging="360"/>
      </w:pPr>
      <w:rPr>
        <w:rFonts w:ascii="Courier New" w:hAnsi="Courier New" w:hint="default"/>
      </w:rPr>
    </w:lvl>
    <w:lvl w:ilvl="2" w:tplc="F1866A76" w:tentative="1">
      <w:start w:val="1"/>
      <w:numFmt w:val="bullet"/>
      <w:lvlText w:val=""/>
      <w:lvlJc w:val="left"/>
      <w:pPr>
        <w:tabs>
          <w:tab w:val="num" w:pos="3067"/>
        </w:tabs>
        <w:ind w:left="3067" w:hanging="360"/>
      </w:pPr>
      <w:rPr>
        <w:rFonts w:ascii="Wingdings" w:hAnsi="Wingdings" w:hint="default"/>
      </w:rPr>
    </w:lvl>
    <w:lvl w:ilvl="3" w:tplc="93B8933E" w:tentative="1">
      <w:start w:val="1"/>
      <w:numFmt w:val="bullet"/>
      <w:lvlText w:val=""/>
      <w:lvlJc w:val="left"/>
      <w:pPr>
        <w:tabs>
          <w:tab w:val="num" w:pos="3787"/>
        </w:tabs>
        <w:ind w:left="3787" w:hanging="360"/>
      </w:pPr>
      <w:rPr>
        <w:rFonts w:ascii="Symbol" w:hAnsi="Symbol" w:hint="default"/>
      </w:rPr>
    </w:lvl>
    <w:lvl w:ilvl="4" w:tplc="17CC49DA" w:tentative="1">
      <w:start w:val="1"/>
      <w:numFmt w:val="bullet"/>
      <w:lvlText w:val="o"/>
      <w:lvlJc w:val="left"/>
      <w:pPr>
        <w:tabs>
          <w:tab w:val="num" w:pos="4507"/>
        </w:tabs>
        <w:ind w:left="4507" w:hanging="360"/>
      </w:pPr>
      <w:rPr>
        <w:rFonts w:ascii="Courier New" w:hAnsi="Courier New" w:hint="default"/>
      </w:rPr>
    </w:lvl>
    <w:lvl w:ilvl="5" w:tplc="A0541F36" w:tentative="1">
      <w:start w:val="1"/>
      <w:numFmt w:val="bullet"/>
      <w:lvlText w:val=""/>
      <w:lvlJc w:val="left"/>
      <w:pPr>
        <w:tabs>
          <w:tab w:val="num" w:pos="5227"/>
        </w:tabs>
        <w:ind w:left="5227" w:hanging="360"/>
      </w:pPr>
      <w:rPr>
        <w:rFonts w:ascii="Wingdings" w:hAnsi="Wingdings" w:hint="default"/>
      </w:rPr>
    </w:lvl>
    <w:lvl w:ilvl="6" w:tplc="DFD8F0B8" w:tentative="1">
      <w:start w:val="1"/>
      <w:numFmt w:val="bullet"/>
      <w:lvlText w:val=""/>
      <w:lvlJc w:val="left"/>
      <w:pPr>
        <w:tabs>
          <w:tab w:val="num" w:pos="5947"/>
        </w:tabs>
        <w:ind w:left="5947" w:hanging="360"/>
      </w:pPr>
      <w:rPr>
        <w:rFonts w:ascii="Symbol" w:hAnsi="Symbol" w:hint="default"/>
      </w:rPr>
    </w:lvl>
    <w:lvl w:ilvl="7" w:tplc="7D6AC8A2" w:tentative="1">
      <w:start w:val="1"/>
      <w:numFmt w:val="bullet"/>
      <w:lvlText w:val="o"/>
      <w:lvlJc w:val="left"/>
      <w:pPr>
        <w:tabs>
          <w:tab w:val="num" w:pos="6667"/>
        </w:tabs>
        <w:ind w:left="6667" w:hanging="360"/>
      </w:pPr>
      <w:rPr>
        <w:rFonts w:ascii="Courier New" w:hAnsi="Courier New" w:hint="default"/>
      </w:rPr>
    </w:lvl>
    <w:lvl w:ilvl="8" w:tplc="9B00CCBE" w:tentative="1">
      <w:start w:val="1"/>
      <w:numFmt w:val="bullet"/>
      <w:lvlText w:val=""/>
      <w:lvlJc w:val="left"/>
      <w:pPr>
        <w:tabs>
          <w:tab w:val="num" w:pos="7387"/>
        </w:tabs>
        <w:ind w:left="7387" w:hanging="360"/>
      </w:pPr>
      <w:rPr>
        <w:rFonts w:ascii="Wingdings" w:hAnsi="Wingdings" w:hint="default"/>
      </w:rPr>
    </w:lvl>
  </w:abstractNum>
  <w:abstractNum w:abstractNumId="31" w15:restartNumberingAfterBreak="0">
    <w:nsid w:val="54422C24"/>
    <w:multiLevelType w:val="singleLevel"/>
    <w:tmpl w:val="0809000F"/>
    <w:lvl w:ilvl="0">
      <w:start w:val="1"/>
      <w:numFmt w:val="decimal"/>
      <w:lvlText w:val="%1."/>
      <w:lvlJc w:val="left"/>
      <w:pPr>
        <w:tabs>
          <w:tab w:val="num" w:pos="360"/>
        </w:tabs>
        <w:ind w:left="360" w:hanging="360"/>
      </w:pPr>
    </w:lvl>
  </w:abstractNum>
  <w:abstractNum w:abstractNumId="32" w15:restartNumberingAfterBreak="0">
    <w:nsid w:val="55EA35B7"/>
    <w:multiLevelType w:val="hybridMultilevel"/>
    <w:tmpl w:val="D8501C6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59611B16"/>
    <w:multiLevelType w:val="hybridMultilevel"/>
    <w:tmpl w:val="0B5641DE"/>
    <w:lvl w:ilvl="0" w:tplc="6C009C7C">
      <w:numFmt w:val="none"/>
      <w:lvlText w:val=""/>
      <w:lvlJc w:val="left"/>
      <w:pPr>
        <w:tabs>
          <w:tab w:val="num" w:pos="360"/>
        </w:tabs>
      </w:pPr>
    </w:lvl>
    <w:lvl w:ilvl="1" w:tplc="A914F792" w:tentative="1">
      <w:start w:val="1"/>
      <w:numFmt w:val="bullet"/>
      <w:lvlText w:val="o"/>
      <w:lvlJc w:val="left"/>
      <w:pPr>
        <w:tabs>
          <w:tab w:val="num" w:pos="1440"/>
        </w:tabs>
        <w:ind w:left="1440" w:hanging="360"/>
      </w:pPr>
      <w:rPr>
        <w:rFonts w:ascii="Courier New" w:hAnsi="Courier New" w:hint="default"/>
      </w:rPr>
    </w:lvl>
    <w:lvl w:ilvl="2" w:tplc="4970C18C" w:tentative="1">
      <w:start w:val="1"/>
      <w:numFmt w:val="bullet"/>
      <w:lvlText w:val=""/>
      <w:lvlJc w:val="left"/>
      <w:pPr>
        <w:tabs>
          <w:tab w:val="num" w:pos="2160"/>
        </w:tabs>
        <w:ind w:left="2160" w:hanging="360"/>
      </w:pPr>
      <w:rPr>
        <w:rFonts w:ascii="Wingdings" w:hAnsi="Wingdings" w:hint="default"/>
      </w:rPr>
    </w:lvl>
    <w:lvl w:ilvl="3" w:tplc="930CE192" w:tentative="1">
      <w:start w:val="1"/>
      <w:numFmt w:val="bullet"/>
      <w:lvlText w:val=""/>
      <w:lvlJc w:val="left"/>
      <w:pPr>
        <w:tabs>
          <w:tab w:val="num" w:pos="2880"/>
        </w:tabs>
        <w:ind w:left="2880" w:hanging="360"/>
      </w:pPr>
      <w:rPr>
        <w:rFonts w:ascii="Symbol" w:hAnsi="Symbol" w:hint="default"/>
      </w:rPr>
    </w:lvl>
    <w:lvl w:ilvl="4" w:tplc="25686996" w:tentative="1">
      <w:start w:val="1"/>
      <w:numFmt w:val="bullet"/>
      <w:lvlText w:val="o"/>
      <w:lvlJc w:val="left"/>
      <w:pPr>
        <w:tabs>
          <w:tab w:val="num" w:pos="3600"/>
        </w:tabs>
        <w:ind w:left="3600" w:hanging="360"/>
      </w:pPr>
      <w:rPr>
        <w:rFonts w:ascii="Courier New" w:hAnsi="Courier New" w:hint="default"/>
      </w:rPr>
    </w:lvl>
    <w:lvl w:ilvl="5" w:tplc="09AEA502" w:tentative="1">
      <w:start w:val="1"/>
      <w:numFmt w:val="bullet"/>
      <w:lvlText w:val=""/>
      <w:lvlJc w:val="left"/>
      <w:pPr>
        <w:tabs>
          <w:tab w:val="num" w:pos="4320"/>
        </w:tabs>
        <w:ind w:left="4320" w:hanging="360"/>
      </w:pPr>
      <w:rPr>
        <w:rFonts w:ascii="Wingdings" w:hAnsi="Wingdings" w:hint="default"/>
      </w:rPr>
    </w:lvl>
    <w:lvl w:ilvl="6" w:tplc="E8280150" w:tentative="1">
      <w:start w:val="1"/>
      <w:numFmt w:val="bullet"/>
      <w:lvlText w:val=""/>
      <w:lvlJc w:val="left"/>
      <w:pPr>
        <w:tabs>
          <w:tab w:val="num" w:pos="5040"/>
        </w:tabs>
        <w:ind w:left="5040" w:hanging="360"/>
      </w:pPr>
      <w:rPr>
        <w:rFonts w:ascii="Symbol" w:hAnsi="Symbol" w:hint="default"/>
      </w:rPr>
    </w:lvl>
    <w:lvl w:ilvl="7" w:tplc="D7BA779E" w:tentative="1">
      <w:start w:val="1"/>
      <w:numFmt w:val="bullet"/>
      <w:lvlText w:val="o"/>
      <w:lvlJc w:val="left"/>
      <w:pPr>
        <w:tabs>
          <w:tab w:val="num" w:pos="5760"/>
        </w:tabs>
        <w:ind w:left="5760" w:hanging="360"/>
      </w:pPr>
      <w:rPr>
        <w:rFonts w:ascii="Courier New" w:hAnsi="Courier New" w:hint="default"/>
      </w:rPr>
    </w:lvl>
    <w:lvl w:ilvl="8" w:tplc="63868BF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4A4A18"/>
    <w:multiLevelType w:val="singleLevel"/>
    <w:tmpl w:val="0809000F"/>
    <w:lvl w:ilvl="0">
      <w:start w:val="1"/>
      <w:numFmt w:val="decimal"/>
      <w:lvlText w:val="%1."/>
      <w:lvlJc w:val="left"/>
      <w:pPr>
        <w:tabs>
          <w:tab w:val="num" w:pos="360"/>
        </w:tabs>
        <w:ind w:left="360" w:hanging="360"/>
      </w:pPr>
    </w:lvl>
  </w:abstractNum>
  <w:abstractNum w:abstractNumId="35" w15:restartNumberingAfterBreak="0">
    <w:nsid w:val="5DCA5A83"/>
    <w:multiLevelType w:val="hybridMultilevel"/>
    <w:tmpl w:val="A00A393A"/>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6" w15:restartNumberingAfterBreak="0">
    <w:nsid w:val="5E8C6B59"/>
    <w:multiLevelType w:val="hybridMultilevel"/>
    <w:tmpl w:val="274CD3E0"/>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7" w15:restartNumberingAfterBreak="0">
    <w:nsid w:val="625649E2"/>
    <w:multiLevelType w:val="hybridMultilevel"/>
    <w:tmpl w:val="4C5822D0"/>
    <w:lvl w:ilvl="0" w:tplc="04090001">
      <w:start w:val="1"/>
      <w:numFmt w:val="bullet"/>
      <w:lvlText w:val=""/>
      <w:lvlJc w:val="left"/>
      <w:pPr>
        <w:tabs>
          <w:tab w:val="num" w:pos="720"/>
        </w:tabs>
        <w:ind w:left="720" w:hanging="360"/>
      </w:pPr>
      <w:rPr>
        <w:rFonts w:ascii="Symbol" w:hAnsi="Symbol" w:hint="default"/>
      </w:rPr>
    </w:lvl>
    <w:lvl w:ilvl="1" w:tplc="E26A98E4">
      <w:start w:val="1"/>
      <w:numFmt w:val="decimal"/>
      <w:lvlText w:val="%2."/>
      <w:lvlJc w:val="left"/>
      <w:pPr>
        <w:tabs>
          <w:tab w:val="num" w:pos="851"/>
        </w:tabs>
        <w:ind w:left="851" w:hanging="511"/>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BA73F2"/>
    <w:multiLevelType w:val="hybridMultilevel"/>
    <w:tmpl w:val="C7905F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0B76B7A"/>
    <w:multiLevelType w:val="singleLevel"/>
    <w:tmpl w:val="0C09000F"/>
    <w:lvl w:ilvl="0">
      <w:start w:val="1"/>
      <w:numFmt w:val="decimal"/>
      <w:lvlText w:val="%1."/>
      <w:lvlJc w:val="left"/>
      <w:pPr>
        <w:tabs>
          <w:tab w:val="num" w:pos="360"/>
        </w:tabs>
        <w:ind w:left="360" w:hanging="360"/>
      </w:pPr>
      <w:rPr>
        <w:rFonts w:hint="default"/>
      </w:rPr>
    </w:lvl>
  </w:abstractNum>
  <w:abstractNum w:abstractNumId="40" w15:restartNumberingAfterBreak="0">
    <w:nsid w:val="753969FD"/>
    <w:multiLevelType w:val="hybridMultilevel"/>
    <w:tmpl w:val="D9784A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87A3BCE"/>
    <w:multiLevelType w:val="hybridMultilevel"/>
    <w:tmpl w:val="09E4B3FC"/>
    <w:lvl w:ilvl="0" w:tplc="04090001">
      <w:start w:val="1"/>
      <w:numFmt w:val="bullet"/>
      <w:lvlText w:val=""/>
      <w:lvlJc w:val="left"/>
      <w:pPr>
        <w:tabs>
          <w:tab w:val="num" w:pos="1627"/>
        </w:tabs>
        <w:ind w:left="1627" w:hanging="360"/>
      </w:pPr>
      <w:rPr>
        <w:rFonts w:ascii="Symbol" w:hAnsi="Symbol" w:hint="default"/>
      </w:rPr>
    </w:lvl>
    <w:lvl w:ilvl="1" w:tplc="04090003" w:tentative="1">
      <w:start w:val="1"/>
      <w:numFmt w:val="bullet"/>
      <w:lvlText w:val="o"/>
      <w:lvlJc w:val="left"/>
      <w:pPr>
        <w:tabs>
          <w:tab w:val="num" w:pos="2347"/>
        </w:tabs>
        <w:ind w:left="2347" w:hanging="360"/>
      </w:pPr>
      <w:rPr>
        <w:rFonts w:ascii="Courier New" w:hAnsi="Courier New" w:hint="default"/>
      </w:rPr>
    </w:lvl>
    <w:lvl w:ilvl="2" w:tplc="04090005" w:tentative="1">
      <w:start w:val="1"/>
      <w:numFmt w:val="bullet"/>
      <w:lvlText w:val=""/>
      <w:lvlJc w:val="left"/>
      <w:pPr>
        <w:tabs>
          <w:tab w:val="num" w:pos="3067"/>
        </w:tabs>
        <w:ind w:left="3067" w:hanging="360"/>
      </w:pPr>
      <w:rPr>
        <w:rFonts w:ascii="Wingdings" w:hAnsi="Wingdings" w:hint="default"/>
      </w:rPr>
    </w:lvl>
    <w:lvl w:ilvl="3" w:tplc="04090001" w:tentative="1">
      <w:start w:val="1"/>
      <w:numFmt w:val="bullet"/>
      <w:lvlText w:val=""/>
      <w:lvlJc w:val="left"/>
      <w:pPr>
        <w:tabs>
          <w:tab w:val="num" w:pos="3787"/>
        </w:tabs>
        <w:ind w:left="3787" w:hanging="360"/>
      </w:pPr>
      <w:rPr>
        <w:rFonts w:ascii="Symbol" w:hAnsi="Symbol" w:hint="default"/>
      </w:rPr>
    </w:lvl>
    <w:lvl w:ilvl="4" w:tplc="04090003" w:tentative="1">
      <w:start w:val="1"/>
      <w:numFmt w:val="bullet"/>
      <w:lvlText w:val="o"/>
      <w:lvlJc w:val="left"/>
      <w:pPr>
        <w:tabs>
          <w:tab w:val="num" w:pos="4507"/>
        </w:tabs>
        <w:ind w:left="4507" w:hanging="360"/>
      </w:pPr>
      <w:rPr>
        <w:rFonts w:ascii="Courier New" w:hAnsi="Courier New" w:hint="default"/>
      </w:rPr>
    </w:lvl>
    <w:lvl w:ilvl="5" w:tplc="04090005" w:tentative="1">
      <w:start w:val="1"/>
      <w:numFmt w:val="bullet"/>
      <w:lvlText w:val=""/>
      <w:lvlJc w:val="left"/>
      <w:pPr>
        <w:tabs>
          <w:tab w:val="num" w:pos="5227"/>
        </w:tabs>
        <w:ind w:left="5227" w:hanging="360"/>
      </w:pPr>
      <w:rPr>
        <w:rFonts w:ascii="Wingdings" w:hAnsi="Wingdings" w:hint="default"/>
      </w:rPr>
    </w:lvl>
    <w:lvl w:ilvl="6" w:tplc="04090001" w:tentative="1">
      <w:start w:val="1"/>
      <w:numFmt w:val="bullet"/>
      <w:lvlText w:val=""/>
      <w:lvlJc w:val="left"/>
      <w:pPr>
        <w:tabs>
          <w:tab w:val="num" w:pos="5947"/>
        </w:tabs>
        <w:ind w:left="5947" w:hanging="360"/>
      </w:pPr>
      <w:rPr>
        <w:rFonts w:ascii="Symbol" w:hAnsi="Symbol" w:hint="default"/>
      </w:rPr>
    </w:lvl>
    <w:lvl w:ilvl="7" w:tplc="04090003" w:tentative="1">
      <w:start w:val="1"/>
      <w:numFmt w:val="bullet"/>
      <w:lvlText w:val="o"/>
      <w:lvlJc w:val="left"/>
      <w:pPr>
        <w:tabs>
          <w:tab w:val="num" w:pos="6667"/>
        </w:tabs>
        <w:ind w:left="6667" w:hanging="360"/>
      </w:pPr>
      <w:rPr>
        <w:rFonts w:ascii="Courier New" w:hAnsi="Courier New" w:hint="default"/>
      </w:rPr>
    </w:lvl>
    <w:lvl w:ilvl="8" w:tplc="04090005" w:tentative="1">
      <w:start w:val="1"/>
      <w:numFmt w:val="bullet"/>
      <w:lvlText w:val=""/>
      <w:lvlJc w:val="left"/>
      <w:pPr>
        <w:tabs>
          <w:tab w:val="num" w:pos="7387"/>
        </w:tabs>
        <w:ind w:left="7387" w:hanging="360"/>
      </w:pPr>
      <w:rPr>
        <w:rFonts w:ascii="Wingdings" w:hAnsi="Wingdings" w:hint="default"/>
      </w:rPr>
    </w:lvl>
  </w:abstractNum>
  <w:abstractNum w:abstractNumId="42" w15:restartNumberingAfterBreak="0">
    <w:nsid w:val="7C6E559D"/>
    <w:multiLevelType w:val="hybridMultilevel"/>
    <w:tmpl w:val="580409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D562ED3"/>
    <w:multiLevelType w:val="hybridMultilevel"/>
    <w:tmpl w:val="0E2E4E98"/>
    <w:lvl w:ilvl="0" w:tplc="777EAD64">
      <w:numFmt w:val="none"/>
      <w:lvlText w:val=""/>
      <w:lvlJc w:val="left"/>
      <w:pPr>
        <w:tabs>
          <w:tab w:val="num" w:pos="360"/>
        </w:tabs>
      </w:pPr>
    </w:lvl>
    <w:lvl w:ilvl="1" w:tplc="68E462BE" w:tentative="1">
      <w:start w:val="1"/>
      <w:numFmt w:val="bullet"/>
      <w:lvlText w:val="o"/>
      <w:lvlJc w:val="left"/>
      <w:pPr>
        <w:tabs>
          <w:tab w:val="num" w:pos="2160"/>
        </w:tabs>
        <w:ind w:left="2160" w:hanging="360"/>
      </w:pPr>
      <w:rPr>
        <w:rFonts w:ascii="Courier New" w:hAnsi="Courier New" w:hint="default"/>
      </w:rPr>
    </w:lvl>
    <w:lvl w:ilvl="2" w:tplc="9454D804" w:tentative="1">
      <w:start w:val="1"/>
      <w:numFmt w:val="bullet"/>
      <w:lvlText w:val=""/>
      <w:lvlJc w:val="left"/>
      <w:pPr>
        <w:tabs>
          <w:tab w:val="num" w:pos="2880"/>
        </w:tabs>
        <w:ind w:left="2880" w:hanging="360"/>
      </w:pPr>
      <w:rPr>
        <w:rFonts w:ascii="Wingdings" w:hAnsi="Wingdings" w:hint="default"/>
      </w:rPr>
    </w:lvl>
    <w:lvl w:ilvl="3" w:tplc="9A1474DC" w:tentative="1">
      <w:start w:val="1"/>
      <w:numFmt w:val="bullet"/>
      <w:lvlText w:val=""/>
      <w:lvlJc w:val="left"/>
      <w:pPr>
        <w:tabs>
          <w:tab w:val="num" w:pos="3600"/>
        </w:tabs>
        <w:ind w:left="3600" w:hanging="360"/>
      </w:pPr>
      <w:rPr>
        <w:rFonts w:ascii="Symbol" w:hAnsi="Symbol" w:hint="default"/>
      </w:rPr>
    </w:lvl>
    <w:lvl w:ilvl="4" w:tplc="BFD29748" w:tentative="1">
      <w:start w:val="1"/>
      <w:numFmt w:val="bullet"/>
      <w:lvlText w:val="o"/>
      <w:lvlJc w:val="left"/>
      <w:pPr>
        <w:tabs>
          <w:tab w:val="num" w:pos="4320"/>
        </w:tabs>
        <w:ind w:left="4320" w:hanging="360"/>
      </w:pPr>
      <w:rPr>
        <w:rFonts w:ascii="Courier New" w:hAnsi="Courier New" w:hint="default"/>
      </w:rPr>
    </w:lvl>
    <w:lvl w:ilvl="5" w:tplc="1B8644B2" w:tentative="1">
      <w:start w:val="1"/>
      <w:numFmt w:val="bullet"/>
      <w:lvlText w:val=""/>
      <w:lvlJc w:val="left"/>
      <w:pPr>
        <w:tabs>
          <w:tab w:val="num" w:pos="5040"/>
        </w:tabs>
        <w:ind w:left="5040" w:hanging="360"/>
      </w:pPr>
      <w:rPr>
        <w:rFonts w:ascii="Wingdings" w:hAnsi="Wingdings" w:hint="default"/>
      </w:rPr>
    </w:lvl>
    <w:lvl w:ilvl="6" w:tplc="CF2450C6" w:tentative="1">
      <w:start w:val="1"/>
      <w:numFmt w:val="bullet"/>
      <w:lvlText w:val=""/>
      <w:lvlJc w:val="left"/>
      <w:pPr>
        <w:tabs>
          <w:tab w:val="num" w:pos="5760"/>
        </w:tabs>
        <w:ind w:left="5760" w:hanging="360"/>
      </w:pPr>
      <w:rPr>
        <w:rFonts w:ascii="Symbol" w:hAnsi="Symbol" w:hint="default"/>
      </w:rPr>
    </w:lvl>
    <w:lvl w:ilvl="7" w:tplc="2CF0537A" w:tentative="1">
      <w:start w:val="1"/>
      <w:numFmt w:val="bullet"/>
      <w:lvlText w:val="o"/>
      <w:lvlJc w:val="left"/>
      <w:pPr>
        <w:tabs>
          <w:tab w:val="num" w:pos="6480"/>
        </w:tabs>
        <w:ind w:left="6480" w:hanging="360"/>
      </w:pPr>
      <w:rPr>
        <w:rFonts w:ascii="Courier New" w:hAnsi="Courier New" w:hint="default"/>
      </w:rPr>
    </w:lvl>
    <w:lvl w:ilvl="8" w:tplc="07EEA6CA" w:tentative="1">
      <w:start w:val="1"/>
      <w:numFmt w:val="bullet"/>
      <w:lvlText w:val=""/>
      <w:lvlJc w:val="left"/>
      <w:pPr>
        <w:tabs>
          <w:tab w:val="num" w:pos="7200"/>
        </w:tabs>
        <w:ind w:left="7200" w:hanging="360"/>
      </w:pPr>
      <w:rPr>
        <w:rFonts w:ascii="Wingdings" w:hAnsi="Wingdings" w:hint="default"/>
      </w:rPr>
    </w:lvl>
  </w:abstractNum>
  <w:num w:numId="1">
    <w:abstractNumId w:val="23"/>
  </w:num>
  <w:num w:numId="2">
    <w:abstractNumId w:val="0"/>
  </w:num>
  <w:num w:numId="3">
    <w:abstractNumId w:val="0"/>
    <w:lvlOverride w:ilvl="0">
      <w:lvl w:ilvl="0">
        <w:start w:val="1"/>
        <w:numFmt w:val="bullet"/>
        <w:lvlText w:val=""/>
        <w:legacy w:legacy="1" w:legacySpace="120" w:legacyIndent="360"/>
        <w:lvlJc w:val="left"/>
        <w:pPr>
          <w:ind w:left="1080" w:hanging="360"/>
        </w:pPr>
        <w:rPr>
          <w:rFonts w:ascii="Symbol" w:hAnsi="Symbol" w:hint="default"/>
        </w:rPr>
      </w:lvl>
    </w:lvlOverride>
  </w:num>
  <w:num w:numId="4">
    <w:abstractNumId w:val="29"/>
  </w:num>
  <w:num w:numId="5">
    <w:abstractNumId w:val="0"/>
  </w:num>
  <w:num w:numId="6">
    <w:abstractNumId w:val="30"/>
  </w:num>
  <w:num w:numId="7">
    <w:abstractNumId w:val="18"/>
  </w:num>
  <w:num w:numId="8">
    <w:abstractNumId w:val="33"/>
  </w:num>
  <w:num w:numId="9">
    <w:abstractNumId w:val="43"/>
  </w:num>
  <w:num w:numId="10">
    <w:abstractNumId w:val="41"/>
  </w:num>
  <w:num w:numId="11">
    <w:abstractNumId w:val="19"/>
  </w:num>
  <w:num w:numId="12">
    <w:abstractNumId w:val="42"/>
  </w:num>
  <w:num w:numId="13">
    <w:abstractNumId w:val="4"/>
  </w:num>
  <w:num w:numId="14">
    <w:abstractNumId w:val="25"/>
  </w:num>
  <w:num w:numId="15">
    <w:abstractNumId w:val="38"/>
  </w:num>
  <w:num w:numId="16">
    <w:abstractNumId w:val="10"/>
  </w:num>
  <w:num w:numId="17">
    <w:abstractNumId w:val="32"/>
  </w:num>
  <w:num w:numId="18">
    <w:abstractNumId w:val="11"/>
  </w:num>
  <w:num w:numId="19">
    <w:abstractNumId w:val="26"/>
  </w:num>
  <w:num w:numId="20">
    <w:abstractNumId w:val="37"/>
  </w:num>
  <w:num w:numId="21">
    <w:abstractNumId w:val="13"/>
  </w:num>
  <w:num w:numId="22">
    <w:abstractNumId w:val="2"/>
  </w:num>
  <w:num w:numId="23">
    <w:abstractNumId w:val="28"/>
  </w:num>
  <w:num w:numId="24">
    <w:abstractNumId w:val="7"/>
  </w:num>
  <w:num w:numId="25">
    <w:abstractNumId w:val="6"/>
  </w:num>
  <w:num w:numId="26">
    <w:abstractNumId w:val="12"/>
  </w:num>
  <w:num w:numId="27">
    <w:abstractNumId w:val="39"/>
  </w:num>
  <w:num w:numId="28">
    <w:abstractNumId w:val="0"/>
    <w:lvlOverride w:ilvl="0">
      <w:lvl w:ilvl="0">
        <w:numFmt w:val="bullet"/>
        <w:lvlText w:val="•"/>
        <w:legacy w:legacy="1" w:legacySpace="0" w:legacyIndent="0"/>
        <w:lvlJc w:val="left"/>
        <w:rPr>
          <w:rFonts w:ascii="Times New Roman" w:hAnsi="Times New Roman" w:hint="default"/>
          <w:sz w:val="38"/>
        </w:rPr>
      </w:lvl>
    </w:lvlOverride>
  </w:num>
  <w:num w:numId="29">
    <w:abstractNumId w:val="9"/>
  </w:num>
  <w:num w:numId="30">
    <w:abstractNumId w:val="21"/>
  </w:num>
  <w:num w:numId="31">
    <w:abstractNumId w:val="39"/>
    <w:lvlOverride w:ilvl="0">
      <w:startOverride w:val="1"/>
    </w:lvlOverride>
  </w:num>
  <w:num w:numId="32">
    <w:abstractNumId w:val="16"/>
  </w:num>
  <w:num w:numId="33">
    <w:abstractNumId w:val="27"/>
  </w:num>
  <w:num w:numId="34">
    <w:abstractNumId w:val="34"/>
  </w:num>
  <w:num w:numId="35">
    <w:abstractNumId w:val="15"/>
  </w:num>
  <w:num w:numId="36">
    <w:abstractNumId w:val="31"/>
  </w:num>
  <w:num w:numId="37">
    <w:abstractNumId w:val="17"/>
  </w:num>
  <w:num w:numId="38">
    <w:abstractNumId w:val="3"/>
  </w:num>
  <w:num w:numId="39">
    <w:abstractNumId w:val="22"/>
  </w:num>
  <w:num w:numId="40">
    <w:abstractNumId w:val="36"/>
  </w:num>
  <w:num w:numId="41">
    <w:abstractNumId w:val="35"/>
  </w:num>
  <w:num w:numId="42">
    <w:abstractNumId w:val="1"/>
  </w:num>
  <w:num w:numId="43">
    <w:abstractNumId w:val="24"/>
  </w:num>
  <w:num w:numId="44">
    <w:abstractNumId w:val="5"/>
  </w:num>
  <w:num w:numId="45">
    <w:abstractNumId w:val="40"/>
  </w:num>
  <w:num w:numId="46">
    <w:abstractNumId w:val="8"/>
  </w:num>
  <w:num w:numId="47">
    <w:abstractNumId w:val="20"/>
  </w:num>
  <w:num w:numId="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hideSpellingErrors/>
  <w:hideGrammaticalErrors/>
  <w:defaultTabStop w:val="720"/>
  <w:noPunctuationKerning/>
  <w:characterSpacingControl w:val="doNotCompress"/>
  <w:hdrShapeDefaults>
    <o:shapedefaults v:ext="edit" spidmax="329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A45"/>
    <w:rsid w:val="00000928"/>
    <w:rsid w:val="000047A6"/>
    <w:rsid w:val="00004DC7"/>
    <w:rsid w:val="00005D4B"/>
    <w:rsid w:val="00005DAE"/>
    <w:rsid w:val="00006263"/>
    <w:rsid w:val="000066D4"/>
    <w:rsid w:val="00006C16"/>
    <w:rsid w:val="00007C15"/>
    <w:rsid w:val="00007D91"/>
    <w:rsid w:val="0001040C"/>
    <w:rsid w:val="000104CA"/>
    <w:rsid w:val="00010515"/>
    <w:rsid w:val="00010C5E"/>
    <w:rsid w:val="000122E0"/>
    <w:rsid w:val="0001319C"/>
    <w:rsid w:val="000134FF"/>
    <w:rsid w:val="00013D7B"/>
    <w:rsid w:val="0001548D"/>
    <w:rsid w:val="00016B5B"/>
    <w:rsid w:val="00017A4E"/>
    <w:rsid w:val="0002004B"/>
    <w:rsid w:val="0002096E"/>
    <w:rsid w:val="00020E18"/>
    <w:rsid w:val="000217CA"/>
    <w:rsid w:val="000249D4"/>
    <w:rsid w:val="0003186F"/>
    <w:rsid w:val="00032829"/>
    <w:rsid w:val="00034B28"/>
    <w:rsid w:val="00035A83"/>
    <w:rsid w:val="00036B30"/>
    <w:rsid w:val="00037420"/>
    <w:rsid w:val="000376BD"/>
    <w:rsid w:val="000377E4"/>
    <w:rsid w:val="00037A67"/>
    <w:rsid w:val="00037C7E"/>
    <w:rsid w:val="00040874"/>
    <w:rsid w:val="00041519"/>
    <w:rsid w:val="000428E5"/>
    <w:rsid w:val="0004314A"/>
    <w:rsid w:val="0004491D"/>
    <w:rsid w:val="0004793D"/>
    <w:rsid w:val="000502A4"/>
    <w:rsid w:val="00050A45"/>
    <w:rsid w:val="00052317"/>
    <w:rsid w:val="00052643"/>
    <w:rsid w:val="00053BF4"/>
    <w:rsid w:val="0005474F"/>
    <w:rsid w:val="00055F8D"/>
    <w:rsid w:val="00056291"/>
    <w:rsid w:val="000575A1"/>
    <w:rsid w:val="0005785A"/>
    <w:rsid w:val="00057C0A"/>
    <w:rsid w:val="00057D20"/>
    <w:rsid w:val="00057DA8"/>
    <w:rsid w:val="00061AE8"/>
    <w:rsid w:val="0006203F"/>
    <w:rsid w:val="00063EB1"/>
    <w:rsid w:val="00065CA6"/>
    <w:rsid w:val="0006683C"/>
    <w:rsid w:val="00066FC5"/>
    <w:rsid w:val="000676A2"/>
    <w:rsid w:val="00070351"/>
    <w:rsid w:val="000746CE"/>
    <w:rsid w:val="00074753"/>
    <w:rsid w:val="00074816"/>
    <w:rsid w:val="0007596B"/>
    <w:rsid w:val="0007624D"/>
    <w:rsid w:val="000764D0"/>
    <w:rsid w:val="000774BE"/>
    <w:rsid w:val="0008471E"/>
    <w:rsid w:val="00084887"/>
    <w:rsid w:val="00085E97"/>
    <w:rsid w:val="00086157"/>
    <w:rsid w:val="0008776E"/>
    <w:rsid w:val="0009089F"/>
    <w:rsid w:val="00090B2B"/>
    <w:rsid w:val="00091FE6"/>
    <w:rsid w:val="00092481"/>
    <w:rsid w:val="00092F7F"/>
    <w:rsid w:val="00092F87"/>
    <w:rsid w:val="00093EB1"/>
    <w:rsid w:val="0009666C"/>
    <w:rsid w:val="0009754A"/>
    <w:rsid w:val="000A03E1"/>
    <w:rsid w:val="000A173A"/>
    <w:rsid w:val="000A2AFD"/>
    <w:rsid w:val="000A3522"/>
    <w:rsid w:val="000A3E93"/>
    <w:rsid w:val="000A68E3"/>
    <w:rsid w:val="000A6DEA"/>
    <w:rsid w:val="000A73E2"/>
    <w:rsid w:val="000A7D67"/>
    <w:rsid w:val="000B0FC1"/>
    <w:rsid w:val="000B13FF"/>
    <w:rsid w:val="000B1BAE"/>
    <w:rsid w:val="000B21C9"/>
    <w:rsid w:val="000B2A7B"/>
    <w:rsid w:val="000B3173"/>
    <w:rsid w:val="000B4804"/>
    <w:rsid w:val="000B4CFA"/>
    <w:rsid w:val="000B5372"/>
    <w:rsid w:val="000B6C97"/>
    <w:rsid w:val="000B73E1"/>
    <w:rsid w:val="000C0A61"/>
    <w:rsid w:val="000C0D4A"/>
    <w:rsid w:val="000C161F"/>
    <w:rsid w:val="000C1804"/>
    <w:rsid w:val="000C2263"/>
    <w:rsid w:val="000C2786"/>
    <w:rsid w:val="000C4871"/>
    <w:rsid w:val="000C4AEE"/>
    <w:rsid w:val="000C53B7"/>
    <w:rsid w:val="000C6B02"/>
    <w:rsid w:val="000C6FFB"/>
    <w:rsid w:val="000C786F"/>
    <w:rsid w:val="000D0B37"/>
    <w:rsid w:val="000D1F7D"/>
    <w:rsid w:val="000D2560"/>
    <w:rsid w:val="000D2CAB"/>
    <w:rsid w:val="000D3243"/>
    <w:rsid w:val="000D3BCD"/>
    <w:rsid w:val="000D468A"/>
    <w:rsid w:val="000D49ED"/>
    <w:rsid w:val="000D4EBF"/>
    <w:rsid w:val="000D6BEE"/>
    <w:rsid w:val="000D6DE4"/>
    <w:rsid w:val="000D7FBF"/>
    <w:rsid w:val="000E04C8"/>
    <w:rsid w:val="000E0E1A"/>
    <w:rsid w:val="000E43EF"/>
    <w:rsid w:val="000E4DAE"/>
    <w:rsid w:val="000E5CFA"/>
    <w:rsid w:val="000E6443"/>
    <w:rsid w:val="000E76BF"/>
    <w:rsid w:val="000E7AD1"/>
    <w:rsid w:val="000E7D75"/>
    <w:rsid w:val="000F0C0C"/>
    <w:rsid w:val="000F113D"/>
    <w:rsid w:val="000F2D50"/>
    <w:rsid w:val="000F3A88"/>
    <w:rsid w:val="000F3FAF"/>
    <w:rsid w:val="000F4283"/>
    <w:rsid w:val="000F71D8"/>
    <w:rsid w:val="000F72A9"/>
    <w:rsid w:val="000F75DC"/>
    <w:rsid w:val="00100BAE"/>
    <w:rsid w:val="00100F93"/>
    <w:rsid w:val="00102164"/>
    <w:rsid w:val="00102EE4"/>
    <w:rsid w:val="001039B9"/>
    <w:rsid w:val="00103D61"/>
    <w:rsid w:val="00105B5E"/>
    <w:rsid w:val="00105EC7"/>
    <w:rsid w:val="001070B6"/>
    <w:rsid w:val="00107376"/>
    <w:rsid w:val="00112906"/>
    <w:rsid w:val="00112FDD"/>
    <w:rsid w:val="0011367F"/>
    <w:rsid w:val="00113810"/>
    <w:rsid w:val="001139C3"/>
    <w:rsid w:val="001147CA"/>
    <w:rsid w:val="00115475"/>
    <w:rsid w:val="0011572B"/>
    <w:rsid w:val="00115C7D"/>
    <w:rsid w:val="0011676D"/>
    <w:rsid w:val="00117243"/>
    <w:rsid w:val="00120B53"/>
    <w:rsid w:val="00121845"/>
    <w:rsid w:val="00122D4B"/>
    <w:rsid w:val="00126B12"/>
    <w:rsid w:val="00126D58"/>
    <w:rsid w:val="001304CB"/>
    <w:rsid w:val="00131997"/>
    <w:rsid w:val="00131D19"/>
    <w:rsid w:val="0013305A"/>
    <w:rsid w:val="00134386"/>
    <w:rsid w:val="00137928"/>
    <w:rsid w:val="00141002"/>
    <w:rsid w:val="00141200"/>
    <w:rsid w:val="001417DB"/>
    <w:rsid w:val="00141B6E"/>
    <w:rsid w:val="00142096"/>
    <w:rsid w:val="001429D1"/>
    <w:rsid w:val="00144491"/>
    <w:rsid w:val="001445A6"/>
    <w:rsid w:val="00146004"/>
    <w:rsid w:val="00147E7C"/>
    <w:rsid w:val="00150255"/>
    <w:rsid w:val="00150B31"/>
    <w:rsid w:val="0015126C"/>
    <w:rsid w:val="0015133B"/>
    <w:rsid w:val="00151F36"/>
    <w:rsid w:val="001534D8"/>
    <w:rsid w:val="001537BB"/>
    <w:rsid w:val="001560C9"/>
    <w:rsid w:val="001561B1"/>
    <w:rsid w:val="001562CF"/>
    <w:rsid w:val="001571BE"/>
    <w:rsid w:val="00157BAC"/>
    <w:rsid w:val="00157C71"/>
    <w:rsid w:val="00161043"/>
    <w:rsid w:val="001617BE"/>
    <w:rsid w:val="00162681"/>
    <w:rsid w:val="0016354B"/>
    <w:rsid w:val="0016356C"/>
    <w:rsid w:val="00163643"/>
    <w:rsid w:val="00163878"/>
    <w:rsid w:val="001645BD"/>
    <w:rsid w:val="00166D4E"/>
    <w:rsid w:val="00170B7C"/>
    <w:rsid w:val="00170DB2"/>
    <w:rsid w:val="00175B13"/>
    <w:rsid w:val="00175E68"/>
    <w:rsid w:val="00175F59"/>
    <w:rsid w:val="001770E8"/>
    <w:rsid w:val="00180005"/>
    <w:rsid w:val="00180D6B"/>
    <w:rsid w:val="00181636"/>
    <w:rsid w:val="00181DBE"/>
    <w:rsid w:val="00182E64"/>
    <w:rsid w:val="00182E76"/>
    <w:rsid w:val="00183A23"/>
    <w:rsid w:val="00183A3E"/>
    <w:rsid w:val="00183C06"/>
    <w:rsid w:val="00183FF7"/>
    <w:rsid w:val="00186FA2"/>
    <w:rsid w:val="001870E9"/>
    <w:rsid w:val="00187B52"/>
    <w:rsid w:val="00187E02"/>
    <w:rsid w:val="00187FB7"/>
    <w:rsid w:val="0019060A"/>
    <w:rsid w:val="00190BE5"/>
    <w:rsid w:val="001916D3"/>
    <w:rsid w:val="00192F83"/>
    <w:rsid w:val="001937E8"/>
    <w:rsid w:val="00193ED5"/>
    <w:rsid w:val="00194D13"/>
    <w:rsid w:val="0019645D"/>
    <w:rsid w:val="001972D2"/>
    <w:rsid w:val="00197A6C"/>
    <w:rsid w:val="00197F83"/>
    <w:rsid w:val="001A154A"/>
    <w:rsid w:val="001A4928"/>
    <w:rsid w:val="001A586B"/>
    <w:rsid w:val="001A675C"/>
    <w:rsid w:val="001A74A0"/>
    <w:rsid w:val="001B33CC"/>
    <w:rsid w:val="001B5CA7"/>
    <w:rsid w:val="001B62EA"/>
    <w:rsid w:val="001B6484"/>
    <w:rsid w:val="001B6AD3"/>
    <w:rsid w:val="001B6C62"/>
    <w:rsid w:val="001B7A60"/>
    <w:rsid w:val="001C031B"/>
    <w:rsid w:val="001C15EC"/>
    <w:rsid w:val="001C2E07"/>
    <w:rsid w:val="001C303C"/>
    <w:rsid w:val="001C334C"/>
    <w:rsid w:val="001C4FAE"/>
    <w:rsid w:val="001C6289"/>
    <w:rsid w:val="001C6674"/>
    <w:rsid w:val="001C7D94"/>
    <w:rsid w:val="001D229F"/>
    <w:rsid w:val="001D3FAB"/>
    <w:rsid w:val="001D4B2B"/>
    <w:rsid w:val="001D4BDF"/>
    <w:rsid w:val="001D59FE"/>
    <w:rsid w:val="001D7FE1"/>
    <w:rsid w:val="001E04F1"/>
    <w:rsid w:val="001E0981"/>
    <w:rsid w:val="001E0A84"/>
    <w:rsid w:val="001E210E"/>
    <w:rsid w:val="001E2637"/>
    <w:rsid w:val="001E5240"/>
    <w:rsid w:val="001E6BD0"/>
    <w:rsid w:val="001F0E03"/>
    <w:rsid w:val="001F16FD"/>
    <w:rsid w:val="001F194C"/>
    <w:rsid w:val="001F2DD1"/>
    <w:rsid w:val="001F441E"/>
    <w:rsid w:val="001F4FE4"/>
    <w:rsid w:val="001F58B9"/>
    <w:rsid w:val="001F65A8"/>
    <w:rsid w:val="00200F00"/>
    <w:rsid w:val="002020BB"/>
    <w:rsid w:val="002027BC"/>
    <w:rsid w:val="00203658"/>
    <w:rsid w:val="00204B12"/>
    <w:rsid w:val="00204DB7"/>
    <w:rsid w:val="00205B02"/>
    <w:rsid w:val="00205E74"/>
    <w:rsid w:val="00213370"/>
    <w:rsid w:val="002139CA"/>
    <w:rsid w:val="002147FD"/>
    <w:rsid w:val="002171CF"/>
    <w:rsid w:val="00220378"/>
    <w:rsid w:val="002224BD"/>
    <w:rsid w:val="002235DF"/>
    <w:rsid w:val="00225D77"/>
    <w:rsid w:val="002265EE"/>
    <w:rsid w:val="00226605"/>
    <w:rsid w:val="00226DA9"/>
    <w:rsid w:val="00233441"/>
    <w:rsid w:val="00233CA1"/>
    <w:rsid w:val="0023455D"/>
    <w:rsid w:val="0023550F"/>
    <w:rsid w:val="00235D84"/>
    <w:rsid w:val="0023733D"/>
    <w:rsid w:val="0024318E"/>
    <w:rsid w:val="002437DB"/>
    <w:rsid w:val="00244D05"/>
    <w:rsid w:val="00245128"/>
    <w:rsid w:val="00245976"/>
    <w:rsid w:val="00245EEA"/>
    <w:rsid w:val="00246C1C"/>
    <w:rsid w:val="002477C7"/>
    <w:rsid w:val="0025178E"/>
    <w:rsid w:val="00251AC6"/>
    <w:rsid w:val="00253767"/>
    <w:rsid w:val="0025541C"/>
    <w:rsid w:val="00255C73"/>
    <w:rsid w:val="00255E9A"/>
    <w:rsid w:val="00256C4C"/>
    <w:rsid w:val="00257AAB"/>
    <w:rsid w:val="00257CAC"/>
    <w:rsid w:val="0026118C"/>
    <w:rsid w:val="00261613"/>
    <w:rsid w:val="0027048C"/>
    <w:rsid w:val="002705A2"/>
    <w:rsid w:val="0027267C"/>
    <w:rsid w:val="00272867"/>
    <w:rsid w:val="0027358C"/>
    <w:rsid w:val="00273811"/>
    <w:rsid w:val="00274DCD"/>
    <w:rsid w:val="002773EF"/>
    <w:rsid w:val="00277555"/>
    <w:rsid w:val="00282CE2"/>
    <w:rsid w:val="00283423"/>
    <w:rsid w:val="00284BE4"/>
    <w:rsid w:val="00285387"/>
    <w:rsid w:val="00286274"/>
    <w:rsid w:val="002873EA"/>
    <w:rsid w:val="00290DA8"/>
    <w:rsid w:val="002925AF"/>
    <w:rsid w:val="00293443"/>
    <w:rsid w:val="0029360A"/>
    <w:rsid w:val="002943BA"/>
    <w:rsid w:val="00294F78"/>
    <w:rsid w:val="00295C41"/>
    <w:rsid w:val="00295EE9"/>
    <w:rsid w:val="00296DA9"/>
    <w:rsid w:val="00297A59"/>
    <w:rsid w:val="002A1525"/>
    <w:rsid w:val="002A1F13"/>
    <w:rsid w:val="002A1F67"/>
    <w:rsid w:val="002A23D7"/>
    <w:rsid w:val="002A7EED"/>
    <w:rsid w:val="002B08D6"/>
    <w:rsid w:val="002B09DC"/>
    <w:rsid w:val="002B18FC"/>
    <w:rsid w:val="002B1BEA"/>
    <w:rsid w:val="002B231F"/>
    <w:rsid w:val="002B401A"/>
    <w:rsid w:val="002B42D8"/>
    <w:rsid w:val="002B4FAC"/>
    <w:rsid w:val="002B7893"/>
    <w:rsid w:val="002C1000"/>
    <w:rsid w:val="002C196E"/>
    <w:rsid w:val="002C3A1D"/>
    <w:rsid w:val="002C4275"/>
    <w:rsid w:val="002C4649"/>
    <w:rsid w:val="002C4853"/>
    <w:rsid w:val="002C5C1E"/>
    <w:rsid w:val="002C73AC"/>
    <w:rsid w:val="002C7A45"/>
    <w:rsid w:val="002D0303"/>
    <w:rsid w:val="002D07CB"/>
    <w:rsid w:val="002D11A4"/>
    <w:rsid w:val="002D1864"/>
    <w:rsid w:val="002D264D"/>
    <w:rsid w:val="002D63FC"/>
    <w:rsid w:val="002E0F4B"/>
    <w:rsid w:val="002E1685"/>
    <w:rsid w:val="002E1B14"/>
    <w:rsid w:val="002E1CD1"/>
    <w:rsid w:val="002E2341"/>
    <w:rsid w:val="002E292A"/>
    <w:rsid w:val="002E36F9"/>
    <w:rsid w:val="002E44E1"/>
    <w:rsid w:val="002E508B"/>
    <w:rsid w:val="002E50FA"/>
    <w:rsid w:val="002E6376"/>
    <w:rsid w:val="002E673F"/>
    <w:rsid w:val="002E7C93"/>
    <w:rsid w:val="002F498F"/>
    <w:rsid w:val="002F6E05"/>
    <w:rsid w:val="002F7102"/>
    <w:rsid w:val="00300223"/>
    <w:rsid w:val="00301EB6"/>
    <w:rsid w:val="00302B59"/>
    <w:rsid w:val="003030DD"/>
    <w:rsid w:val="003045C7"/>
    <w:rsid w:val="0030477A"/>
    <w:rsid w:val="0030502F"/>
    <w:rsid w:val="00306847"/>
    <w:rsid w:val="00307CA1"/>
    <w:rsid w:val="003101A4"/>
    <w:rsid w:val="003101F0"/>
    <w:rsid w:val="00311DBE"/>
    <w:rsid w:val="00312D48"/>
    <w:rsid w:val="0031317F"/>
    <w:rsid w:val="00313F25"/>
    <w:rsid w:val="00314540"/>
    <w:rsid w:val="003150FC"/>
    <w:rsid w:val="00315BE3"/>
    <w:rsid w:val="00317073"/>
    <w:rsid w:val="003175AC"/>
    <w:rsid w:val="00320F2A"/>
    <w:rsid w:val="00321CAC"/>
    <w:rsid w:val="00321CD6"/>
    <w:rsid w:val="00322C3B"/>
    <w:rsid w:val="00325210"/>
    <w:rsid w:val="00330AC4"/>
    <w:rsid w:val="003321A3"/>
    <w:rsid w:val="00334085"/>
    <w:rsid w:val="0033464C"/>
    <w:rsid w:val="00335709"/>
    <w:rsid w:val="0033637E"/>
    <w:rsid w:val="0033690C"/>
    <w:rsid w:val="003376FE"/>
    <w:rsid w:val="003408FA"/>
    <w:rsid w:val="00341997"/>
    <w:rsid w:val="00342764"/>
    <w:rsid w:val="003432E4"/>
    <w:rsid w:val="00346DCF"/>
    <w:rsid w:val="00350047"/>
    <w:rsid w:val="0035022C"/>
    <w:rsid w:val="00355E22"/>
    <w:rsid w:val="00355F31"/>
    <w:rsid w:val="00356562"/>
    <w:rsid w:val="00356E09"/>
    <w:rsid w:val="003574AE"/>
    <w:rsid w:val="003577C2"/>
    <w:rsid w:val="003615AD"/>
    <w:rsid w:val="00361A82"/>
    <w:rsid w:val="00362121"/>
    <w:rsid w:val="00363765"/>
    <w:rsid w:val="0036400F"/>
    <w:rsid w:val="00364AF1"/>
    <w:rsid w:val="003652EE"/>
    <w:rsid w:val="00365917"/>
    <w:rsid w:val="00366013"/>
    <w:rsid w:val="00366331"/>
    <w:rsid w:val="00366941"/>
    <w:rsid w:val="00367F0A"/>
    <w:rsid w:val="00370BD6"/>
    <w:rsid w:val="00370C92"/>
    <w:rsid w:val="003712EE"/>
    <w:rsid w:val="00371A32"/>
    <w:rsid w:val="00371F65"/>
    <w:rsid w:val="00371F75"/>
    <w:rsid w:val="00372EF2"/>
    <w:rsid w:val="00373515"/>
    <w:rsid w:val="00374196"/>
    <w:rsid w:val="00374220"/>
    <w:rsid w:val="003769D4"/>
    <w:rsid w:val="003771E7"/>
    <w:rsid w:val="00380882"/>
    <w:rsid w:val="003822B5"/>
    <w:rsid w:val="00382335"/>
    <w:rsid w:val="003824A6"/>
    <w:rsid w:val="00383034"/>
    <w:rsid w:val="0038337B"/>
    <w:rsid w:val="003853F8"/>
    <w:rsid w:val="00387842"/>
    <w:rsid w:val="00387B49"/>
    <w:rsid w:val="00387F75"/>
    <w:rsid w:val="00390C73"/>
    <w:rsid w:val="00390D8D"/>
    <w:rsid w:val="00390F55"/>
    <w:rsid w:val="00391003"/>
    <w:rsid w:val="0039127B"/>
    <w:rsid w:val="00391CDE"/>
    <w:rsid w:val="003932E5"/>
    <w:rsid w:val="00393D1B"/>
    <w:rsid w:val="0039537B"/>
    <w:rsid w:val="0039540A"/>
    <w:rsid w:val="00396972"/>
    <w:rsid w:val="00396ABB"/>
    <w:rsid w:val="00396E31"/>
    <w:rsid w:val="00397C82"/>
    <w:rsid w:val="003A02C7"/>
    <w:rsid w:val="003A0C5A"/>
    <w:rsid w:val="003A0DDF"/>
    <w:rsid w:val="003A47F2"/>
    <w:rsid w:val="003A4C6E"/>
    <w:rsid w:val="003A4E54"/>
    <w:rsid w:val="003A533C"/>
    <w:rsid w:val="003A73D5"/>
    <w:rsid w:val="003A7EE2"/>
    <w:rsid w:val="003B01D5"/>
    <w:rsid w:val="003B1EC7"/>
    <w:rsid w:val="003B26B7"/>
    <w:rsid w:val="003B2A75"/>
    <w:rsid w:val="003B3C13"/>
    <w:rsid w:val="003B3EB9"/>
    <w:rsid w:val="003B4F71"/>
    <w:rsid w:val="003B5F3F"/>
    <w:rsid w:val="003B603E"/>
    <w:rsid w:val="003B6335"/>
    <w:rsid w:val="003B659C"/>
    <w:rsid w:val="003B6A15"/>
    <w:rsid w:val="003B7AAC"/>
    <w:rsid w:val="003C07E1"/>
    <w:rsid w:val="003C1319"/>
    <w:rsid w:val="003C131E"/>
    <w:rsid w:val="003C1813"/>
    <w:rsid w:val="003C3499"/>
    <w:rsid w:val="003C36FE"/>
    <w:rsid w:val="003C3BE9"/>
    <w:rsid w:val="003C40B7"/>
    <w:rsid w:val="003C4F32"/>
    <w:rsid w:val="003C505A"/>
    <w:rsid w:val="003C5149"/>
    <w:rsid w:val="003C5816"/>
    <w:rsid w:val="003C63DA"/>
    <w:rsid w:val="003D0B60"/>
    <w:rsid w:val="003D1954"/>
    <w:rsid w:val="003D2A15"/>
    <w:rsid w:val="003D35AB"/>
    <w:rsid w:val="003D40FA"/>
    <w:rsid w:val="003D4CF2"/>
    <w:rsid w:val="003D5685"/>
    <w:rsid w:val="003D6BDE"/>
    <w:rsid w:val="003D6DD9"/>
    <w:rsid w:val="003D71C6"/>
    <w:rsid w:val="003D7B78"/>
    <w:rsid w:val="003E088B"/>
    <w:rsid w:val="003E0913"/>
    <w:rsid w:val="003E14A6"/>
    <w:rsid w:val="003E2EC9"/>
    <w:rsid w:val="003E352B"/>
    <w:rsid w:val="003E3741"/>
    <w:rsid w:val="003E3D73"/>
    <w:rsid w:val="003E56CC"/>
    <w:rsid w:val="003E760C"/>
    <w:rsid w:val="003F03C5"/>
    <w:rsid w:val="003F0A2F"/>
    <w:rsid w:val="003F13EA"/>
    <w:rsid w:val="003F1505"/>
    <w:rsid w:val="003F1C02"/>
    <w:rsid w:val="003F1DBD"/>
    <w:rsid w:val="003F1E70"/>
    <w:rsid w:val="003F2718"/>
    <w:rsid w:val="003F2C62"/>
    <w:rsid w:val="003F2F3D"/>
    <w:rsid w:val="003F52EA"/>
    <w:rsid w:val="003F6A00"/>
    <w:rsid w:val="003F6A1C"/>
    <w:rsid w:val="00400AA3"/>
    <w:rsid w:val="00401B84"/>
    <w:rsid w:val="00403082"/>
    <w:rsid w:val="004034EB"/>
    <w:rsid w:val="004039D8"/>
    <w:rsid w:val="00403F26"/>
    <w:rsid w:val="00405266"/>
    <w:rsid w:val="00405AB3"/>
    <w:rsid w:val="00406E26"/>
    <w:rsid w:val="004117CC"/>
    <w:rsid w:val="004117E4"/>
    <w:rsid w:val="0041375B"/>
    <w:rsid w:val="00413CE1"/>
    <w:rsid w:val="00414B22"/>
    <w:rsid w:val="00414CE5"/>
    <w:rsid w:val="00415BBB"/>
    <w:rsid w:val="004172B4"/>
    <w:rsid w:val="0041781C"/>
    <w:rsid w:val="00422077"/>
    <w:rsid w:val="00426C0E"/>
    <w:rsid w:val="00426C96"/>
    <w:rsid w:val="00430206"/>
    <w:rsid w:val="004308EF"/>
    <w:rsid w:val="00430AE3"/>
    <w:rsid w:val="00431577"/>
    <w:rsid w:val="00432842"/>
    <w:rsid w:val="00433740"/>
    <w:rsid w:val="004341D4"/>
    <w:rsid w:val="0043440C"/>
    <w:rsid w:val="00436560"/>
    <w:rsid w:val="00442F5C"/>
    <w:rsid w:val="004451F1"/>
    <w:rsid w:val="0044540B"/>
    <w:rsid w:val="00445412"/>
    <w:rsid w:val="0044564A"/>
    <w:rsid w:val="00445998"/>
    <w:rsid w:val="00447638"/>
    <w:rsid w:val="004476A6"/>
    <w:rsid w:val="00447B80"/>
    <w:rsid w:val="00450190"/>
    <w:rsid w:val="00450C7F"/>
    <w:rsid w:val="00450EDF"/>
    <w:rsid w:val="00452522"/>
    <w:rsid w:val="00453044"/>
    <w:rsid w:val="00454528"/>
    <w:rsid w:val="00456456"/>
    <w:rsid w:val="00456B12"/>
    <w:rsid w:val="00457447"/>
    <w:rsid w:val="00457603"/>
    <w:rsid w:val="0046178C"/>
    <w:rsid w:val="00461D78"/>
    <w:rsid w:val="00461EC6"/>
    <w:rsid w:val="00463B7E"/>
    <w:rsid w:val="0046417E"/>
    <w:rsid w:val="00464D89"/>
    <w:rsid w:val="004656AA"/>
    <w:rsid w:val="00466DAD"/>
    <w:rsid w:val="00467553"/>
    <w:rsid w:val="0047217E"/>
    <w:rsid w:val="00473531"/>
    <w:rsid w:val="00474789"/>
    <w:rsid w:val="004750A5"/>
    <w:rsid w:val="00476EAA"/>
    <w:rsid w:val="004771AA"/>
    <w:rsid w:val="004773BE"/>
    <w:rsid w:val="00481FC3"/>
    <w:rsid w:val="00482D3F"/>
    <w:rsid w:val="00482DB4"/>
    <w:rsid w:val="00485701"/>
    <w:rsid w:val="00485FA3"/>
    <w:rsid w:val="004861D2"/>
    <w:rsid w:val="004862CE"/>
    <w:rsid w:val="00487BC9"/>
    <w:rsid w:val="00490DF8"/>
    <w:rsid w:val="00492B7F"/>
    <w:rsid w:val="004941C8"/>
    <w:rsid w:val="004941F1"/>
    <w:rsid w:val="00494C53"/>
    <w:rsid w:val="00495C67"/>
    <w:rsid w:val="00495F87"/>
    <w:rsid w:val="00496298"/>
    <w:rsid w:val="0049654D"/>
    <w:rsid w:val="00496B36"/>
    <w:rsid w:val="004A0627"/>
    <w:rsid w:val="004A0913"/>
    <w:rsid w:val="004A11A8"/>
    <w:rsid w:val="004A1E63"/>
    <w:rsid w:val="004A2B27"/>
    <w:rsid w:val="004A3C04"/>
    <w:rsid w:val="004A4878"/>
    <w:rsid w:val="004A54A3"/>
    <w:rsid w:val="004A7055"/>
    <w:rsid w:val="004B012A"/>
    <w:rsid w:val="004B067C"/>
    <w:rsid w:val="004B0BE8"/>
    <w:rsid w:val="004B2E41"/>
    <w:rsid w:val="004B52FA"/>
    <w:rsid w:val="004B557C"/>
    <w:rsid w:val="004B55D5"/>
    <w:rsid w:val="004B68C7"/>
    <w:rsid w:val="004B7566"/>
    <w:rsid w:val="004C0042"/>
    <w:rsid w:val="004C0950"/>
    <w:rsid w:val="004C10AF"/>
    <w:rsid w:val="004C17CC"/>
    <w:rsid w:val="004C3BAA"/>
    <w:rsid w:val="004C4B63"/>
    <w:rsid w:val="004C5758"/>
    <w:rsid w:val="004C6183"/>
    <w:rsid w:val="004C6AB0"/>
    <w:rsid w:val="004C6D70"/>
    <w:rsid w:val="004C7ABD"/>
    <w:rsid w:val="004D057C"/>
    <w:rsid w:val="004D1737"/>
    <w:rsid w:val="004D1B96"/>
    <w:rsid w:val="004D1BF1"/>
    <w:rsid w:val="004D2136"/>
    <w:rsid w:val="004D24E4"/>
    <w:rsid w:val="004D2B62"/>
    <w:rsid w:val="004D3882"/>
    <w:rsid w:val="004D52D7"/>
    <w:rsid w:val="004D59CC"/>
    <w:rsid w:val="004D6CE9"/>
    <w:rsid w:val="004D7C1B"/>
    <w:rsid w:val="004D7E10"/>
    <w:rsid w:val="004E4599"/>
    <w:rsid w:val="004E6859"/>
    <w:rsid w:val="004E6F8B"/>
    <w:rsid w:val="004E6F94"/>
    <w:rsid w:val="004E7365"/>
    <w:rsid w:val="004F03D3"/>
    <w:rsid w:val="004F113A"/>
    <w:rsid w:val="004F1515"/>
    <w:rsid w:val="004F1759"/>
    <w:rsid w:val="004F1916"/>
    <w:rsid w:val="004F1F58"/>
    <w:rsid w:val="004F222E"/>
    <w:rsid w:val="004F4E7F"/>
    <w:rsid w:val="004F59EA"/>
    <w:rsid w:val="004F5B7D"/>
    <w:rsid w:val="004F6896"/>
    <w:rsid w:val="004F72EE"/>
    <w:rsid w:val="005008DB"/>
    <w:rsid w:val="00500E15"/>
    <w:rsid w:val="00502724"/>
    <w:rsid w:val="0050349A"/>
    <w:rsid w:val="0050469D"/>
    <w:rsid w:val="00504C91"/>
    <w:rsid w:val="00504D47"/>
    <w:rsid w:val="00505DF3"/>
    <w:rsid w:val="005063E7"/>
    <w:rsid w:val="005100DF"/>
    <w:rsid w:val="0051044F"/>
    <w:rsid w:val="005135FF"/>
    <w:rsid w:val="00514437"/>
    <w:rsid w:val="0051790B"/>
    <w:rsid w:val="005179CB"/>
    <w:rsid w:val="005217BC"/>
    <w:rsid w:val="00521BDA"/>
    <w:rsid w:val="00524190"/>
    <w:rsid w:val="00524BAA"/>
    <w:rsid w:val="005250EA"/>
    <w:rsid w:val="005260FD"/>
    <w:rsid w:val="005265E8"/>
    <w:rsid w:val="00527A78"/>
    <w:rsid w:val="005310FF"/>
    <w:rsid w:val="005313C7"/>
    <w:rsid w:val="005325B4"/>
    <w:rsid w:val="00532AFE"/>
    <w:rsid w:val="00532CA1"/>
    <w:rsid w:val="00532EC6"/>
    <w:rsid w:val="00534EDE"/>
    <w:rsid w:val="0053708B"/>
    <w:rsid w:val="00537AB9"/>
    <w:rsid w:val="00537E90"/>
    <w:rsid w:val="00540D8D"/>
    <w:rsid w:val="00541363"/>
    <w:rsid w:val="00542165"/>
    <w:rsid w:val="0054293C"/>
    <w:rsid w:val="00543D68"/>
    <w:rsid w:val="00545220"/>
    <w:rsid w:val="0054541A"/>
    <w:rsid w:val="00545EDE"/>
    <w:rsid w:val="00546FBC"/>
    <w:rsid w:val="00550D4C"/>
    <w:rsid w:val="005516A3"/>
    <w:rsid w:val="0055223F"/>
    <w:rsid w:val="0055384F"/>
    <w:rsid w:val="00554D63"/>
    <w:rsid w:val="00554F3C"/>
    <w:rsid w:val="00555CD7"/>
    <w:rsid w:val="00555D40"/>
    <w:rsid w:val="005561A1"/>
    <w:rsid w:val="00556924"/>
    <w:rsid w:val="005613D8"/>
    <w:rsid w:val="005613ED"/>
    <w:rsid w:val="0056538C"/>
    <w:rsid w:val="00567506"/>
    <w:rsid w:val="00570A1D"/>
    <w:rsid w:val="00570AAD"/>
    <w:rsid w:val="00571321"/>
    <w:rsid w:val="005748CD"/>
    <w:rsid w:val="005749AA"/>
    <w:rsid w:val="00574A60"/>
    <w:rsid w:val="00580C48"/>
    <w:rsid w:val="005812E3"/>
    <w:rsid w:val="0058230F"/>
    <w:rsid w:val="0058242E"/>
    <w:rsid w:val="0058289B"/>
    <w:rsid w:val="005828B9"/>
    <w:rsid w:val="005879B7"/>
    <w:rsid w:val="00590380"/>
    <w:rsid w:val="00590836"/>
    <w:rsid w:val="00591C45"/>
    <w:rsid w:val="00592BF9"/>
    <w:rsid w:val="00592F3A"/>
    <w:rsid w:val="00593257"/>
    <w:rsid w:val="00595CBC"/>
    <w:rsid w:val="00595CC4"/>
    <w:rsid w:val="005967F0"/>
    <w:rsid w:val="0059683C"/>
    <w:rsid w:val="00597D0F"/>
    <w:rsid w:val="005A01D8"/>
    <w:rsid w:val="005A07E8"/>
    <w:rsid w:val="005A0A95"/>
    <w:rsid w:val="005A2A29"/>
    <w:rsid w:val="005A2CBD"/>
    <w:rsid w:val="005A35CE"/>
    <w:rsid w:val="005A3C41"/>
    <w:rsid w:val="005A58A5"/>
    <w:rsid w:val="005A7018"/>
    <w:rsid w:val="005A7ABA"/>
    <w:rsid w:val="005B0CDE"/>
    <w:rsid w:val="005B3A4B"/>
    <w:rsid w:val="005B500B"/>
    <w:rsid w:val="005B509E"/>
    <w:rsid w:val="005B7088"/>
    <w:rsid w:val="005C0468"/>
    <w:rsid w:val="005C086C"/>
    <w:rsid w:val="005C16EB"/>
    <w:rsid w:val="005C2247"/>
    <w:rsid w:val="005C26C1"/>
    <w:rsid w:val="005C4B47"/>
    <w:rsid w:val="005C511C"/>
    <w:rsid w:val="005C544D"/>
    <w:rsid w:val="005C5E5D"/>
    <w:rsid w:val="005C653C"/>
    <w:rsid w:val="005C6802"/>
    <w:rsid w:val="005C7124"/>
    <w:rsid w:val="005C736D"/>
    <w:rsid w:val="005D17F1"/>
    <w:rsid w:val="005D2202"/>
    <w:rsid w:val="005D4F77"/>
    <w:rsid w:val="005E1885"/>
    <w:rsid w:val="005E3CDB"/>
    <w:rsid w:val="005E3D1F"/>
    <w:rsid w:val="005E4405"/>
    <w:rsid w:val="005E4730"/>
    <w:rsid w:val="005E49BD"/>
    <w:rsid w:val="005E4AAD"/>
    <w:rsid w:val="005E4DD2"/>
    <w:rsid w:val="005E60E6"/>
    <w:rsid w:val="005E66A2"/>
    <w:rsid w:val="005F0E1F"/>
    <w:rsid w:val="005F1A15"/>
    <w:rsid w:val="005F24AA"/>
    <w:rsid w:val="005F4D7C"/>
    <w:rsid w:val="005F4E0B"/>
    <w:rsid w:val="005F762E"/>
    <w:rsid w:val="0060122B"/>
    <w:rsid w:val="00601DE3"/>
    <w:rsid w:val="006039C9"/>
    <w:rsid w:val="00603A64"/>
    <w:rsid w:val="00604214"/>
    <w:rsid w:val="00604EF2"/>
    <w:rsid w:val="00610973"/>
    <w:rsid w:val="006115EC"/>
    <w:rsid w:val="00612D87"/>
    <w:rsid w:val="006135A6"/>
    <w:rsid w:val="00615825"/>
    <w:rsid w:val="00616DAF"/>
    <w:rsid w:val="00617A20"/>
    <w:rsid w:val="006201BC"/>
    <w:rsid w:val="0062158F"/>
    <w:rsid w:val="006223BE"/>
    <w:rsid w:val="00622B07"/>
    <w:rsid w:val="00622C4C"/>
    <w:rsid w:val="006263B7"/>
    <w:rsid w:val="006265D9"/>
    <w:rsid w:val="006268BA"/>
    <w:rsid w:val="006308DE"/>
    <w:rsid w:val="00630C03"/>
    <w:rsid w:val="00631D5D"/>
    <w:rsid w:val="00631FCC"/>
    <w:rsid w:val="006328B9"/>
    <w:rsid w:val="00633EBF"/>
    <w:rsid w:val="00634B16"/>
    <w:rsid w:val="00635E41"/>
    <w:rsid w:val="00635FC7"/>
    <w:rsid w:val="0063669F"/>
    <w:rsid w:val="006375A0"/>
    <w:rsid w:val="00646779"/>
    <w:rsid w:val="00651055"/>
    <w:rsid w:val="00651D26"/>
    <w:rsid w:val="006524A7"/>
    <w:rsid w:val="006524AE"/>
    <w:rsid w:val="0065256A"/>
    <w:rsid w:val="006531A4"/>
    <w:rsid w:val="0065364D"/>
    <w:rsid w:val="0065416D"/>
    <w:rsid w:val="006548B5"/>
    <w:rsid w:val="00654DBF"/>
    <w:rsid w:val="006552EA"/>
    <w:rsid w:val="006565EA"/>
    <w:rsid w:val="006568F7"/>
    <w:rsid w:val="00656B3E"/>
    <w:rsid w:val="00663333"/>
    <w:rsid w:val="00663F12"/>
    <w:rsid w:val="006642CA"/>
    <w:rsid w:val="00665ED3"/>
    <w:rsid w:val="00671560"/>
    <w:rsid w:val="00674CE3"/>
    <w:rsid w:val="006754C6"/>
    <w:rsid w:val="00675DF6"/>
    <w:rsid w:val="00676C07"/>
    <w:rsid w:val="0067752D"/>
    <w:rsid w:val="00677F10"/>
    <w:rsid w:val="00677FD2"/>
    <w:rsid w:val="00681136"/>
    <w:rsid w:val="00681FD4"/>
    <w:rsid w:val="00683860"/>
    <w:rsid w:val="00684D64"/>
    <w:rsid w:val="00684DF8"/>
    <w:rsid w:val="0068557B"/>
    <w:rsid w:val="00685CD4"/>
    <w:rsid w:val="006863A9"/>
    <w:rsid w:val="006864D5"/>
    <w:rsid w:val="00687D71"/>
    <w:rsid w:val="0069008E"/>
    <w:rsid w:val="006905D6"/>
    <w:rsid w:val="006909E4"/>
    <w:rsid w:val="006915F3"/>
    <w:rsid w:val="00693F9D"/>
    <w:rsid w:val="006956B6"/>
    <w:rsid w:val="00697533"/>
    <w:rsid w:val="006A02B2"/>
    <w:rsid w:val="006A0BC4"/>
    <w:rsid w:val="006A1C7B"/>
    <w:rsid w:val="006A22FC"/>
    <w:rsid w:val="006A2F37"/>
    <w:rsid w:val="006A74B8"/>
    <w:rsid w:val="006A7BC8"/>
    <w:rsid w:val="006B1994"/>
    <w:rsid w:val="006B1FB9"/>
    <w:rsid w:val="006B21A8"/>
    <w:rsid w:val="006B3603"/>
    <w:rsid w:val="006B51C0"/>
    <w:rsid w:val="006B57CD"/>
    <w:rsid w:val="006B6143"/>
    <w:rsid w:val="006B6E78"/>
    <w:rsid w:val="006C0ABD"/>
    <w:rsid w:val="006C30DF"/>
    <w:rsid w:val="006C3C9B"/>
    <w:rsid w:val="006C46D9"/>
    <w:rsid w:val="006C473F"/>
    <w:rsid w:val="006C5395"/>
    <w:rsid w:val="006C6D42"/>
    <w:rsid w:val="006C7834"/>
    <w:rsid w:val="006D1A5C"/>
    <w:rsid w:val="006D7144"/>
    <w:rsid w:val="006E02D2"/>
    <w:rsid w:val="006E0DB1"/>
    <w:rsid w:val="006E261D"/>
    <w:rsid w:val="006E277C"/>
    <w:rsid w:val="006E302A"/>
    <w:rsid w:val="006E4951"/>
    <w:rsid w:val="006E4B9C"/>
    <w:rsid w:val="006E5826"/>
    <w:rsid w:val="006E7CD2"/>
    <w:rsid w:val="006F04BE"/>
    <w:rsid w:val="006F0E1C"/>
    <w:rsid w:val="006F15D2"/>
    <w:rsid w:val="006F41B6"/>
    <w:rsid w:val="006F5BD4"/>
    <w:rsid w:val="006F65A2"/>
    <w:rsid w:val="006F67BF"/>
    <w:rsid w:val="006F7CE0"/>
    <w:rsid w:val="006F7E25"/>
    <w:rsid w:val="007001D9"/>
    <w:rsid w:val="0070065C"/>
    <w:rsid w:val="00702F16"/>
    <w:rsid w:val="0070338E"/>
    <w:rsid w:val="00703CCA"/>
    <w:rsid w:val="00704B74"/>
    <w:rsid w:val="007050A9"/>
    <w:rsid w:val="00707974"/>
    <w:rsid w:val="00707F34"/>
    <w:rsid w:val="00711A8B"/>
    <w:rsid w:val="0071422D"/>
    <w:rsid w:val="00716C88"/>
    <w:rsid w:val="00720CFE"/>
    <w:rsid w:val="00720EF5"/>
    <w:rsid w:val="0072292A"/>
    <w:rsid w:val="00723B42"/>
    <w:rsid w:val="00724096"/>
    <w:rsid w:val="007248F9"/>
    <w:rsid w:val="00727FA8"/>
    <w:rsid w:val="0073011E"/>
    <w:rsid w:val="007323AE"/>
    <w:rsid w:val="00734D15"/>
    <w:rsid w:val="0073551D"/>
    <w:rsid w:val="00735F93"/>
    <w:rsid w:val="00736035"/>
    <w:rsid w:val="0073622F"/>
    <w:rsid w:val="007365E9"/>
    <w:rsid w:val="00736DCE"/>
    <w:rsid w:val="00736E7F"/>
    <w:rsid w:val="00743B73"/>
    <w:rsid w:val="007445FF"/>
    <w:rsid w:val="007458A2"/>
    <w:rsid w:val="00745E62"/>
    <w:rsid w:val="00746C59"/>
    <w:rsid w:val="00747081"/>
    <w:rsid w:val="00750917"/>
    <w:rsid w:val="00750E37"/>
    <w:rsid w:val="00751E06"/>
    <w:rsid w:val="00752E0D"/>
    <w:rsid w:val="00754433"/>
    <w:rsid w:val="007572B1"/>
    <w:rsid w:val="0075746F"/>
    <w:rsid w:val="00760277"/>
    <w:rsid w:val="007615D7"/>
    <w:rsid w:val="007620B0"/>
    <w:rsid w:val="00762450"/>
    <w:rsid w:val="00763AC9"/>
    <w:rsid w:val="00763C8A"/>
    <w:rsid w:val="0076464D"/>
    <w:rsid w:val="00766119"/>
    <w:rsid w:val="00766BAC"/>
    <w:rsid w:val="00766C63"/>
    <w:rsid w:val="00767F3D"/>
    <w:rsid w:val="00771E64"/>
    <w:rsid w:val="00773FD5"/>
    <w:rsid w:val="00774458"/>
    <w:rsid w:val="00774716"/>
    <w:rsid w:val="007748FC"/>
    <w:rsid w:val="007755A2"/>
    <w:rsid w:val="00775FFE"/>
    <w:rsid w:val="007809EB"/>
    <w:rsid w:val="00785D41"/>
    <w:rsid w:val="00786ABC"/>
    <w:rsid w:val="0078712B"/>
    <w:rsid w:val="007871C9"/>
    <w:rsid w:val="00787D75"/>
    <w:rsid w:val="0079016D"/>
    <w:rsid w:val="00790DCF"/>
    <w:rsid w:val="00790E1A"/>
    <w:rsid w:val="007919EE"/>
    <w:rsid w:val="00791FC8"/>
    <w:rsid w:val="00791FD0"/>
    <w:rsid w:val="007952C4"/>
    <w:rsid w:val="00795732"/>
    <w:rsid w:val="00797F96"/>
    <w:rsid w:val="007A3622"/>
    <w:rsid w:val="007A5DE3"/>
    <w:rsid w:val="007A5F04"/>
    <w:rsid w:val="007A76FD"/>
    <w:rsid w:val="007A7C2A"/>
    <w:rsid w:val="007B132C"/>
    <w:rsid w:val="007B436F"/>
    <w:rsid w:val="007B58C8"/>
    <w:rsid w:val="007B5B36"/>
    <w:rsid w:val="007B6C56"/>
    <w:rsid w:val="007B7EA3"/>
    <w:rsid w:val="007C019A"/>
    <w:rsid w:val="007C087F"/>
    <w:rsid w:val="007C13A2"/>
    <w:rsid w:val="007C1583"/>
    <w:rsid w:val="007C324B"/>
    <w:rsid w:val="007C55F4"/>
    <w:rsid w:val="007D1C72"/>
    <w:rsid w:val="007D3C64"/>
    <w:rsid w:val="007D3E45"/>
    <w:rsid w:val="007D5D87"/>
    <w:rsid w:val="007D6700"/>
    <w:rsid w:val="007D7203"/>
    <w:rsid w:val="007D74E6"/>
    <w:rsid w:val="007E18DD"/>
    <w:rsid w:val="007E269B"/>
    <w:rsid w:val="007E2956"/>
    <w:rsid w:val="007E2DC7"/>
    <w:rsid w:val="007E3639"/>
    <w:rsid w:val="007E3BF7"/>
    <w:rsid w:val="007E740A"/>
    <w:rsid w:val="007E79A4"/>
    <w:rsid w:val="007E7F02"/>
    <w:rsid w:val="007F119B"/>
    <w:rsid w:val="007F2721"/>
    <w:rsid w:val="007F30F0"/>
    <w:rsid w:val="007F397C"/>
    <w:rsid w:val="007F3DF9"/>
    <w:rsid w:val="007F4651"/>
    <w:rsid w:val="007F6598"/>
    <w:rsid w:val="007F6729"/>
    <w:rsid w:val="007F6A22"/>
    <w:rsid w:val="007F7701"/>
    <w:rsid w:val="007F77E0"/>
    <w:rsid w:val="008004ED"/>
    <w:rsid w:val="00800B71"/>
    <w:rsid w:val="00801647"/>
    <w:rsid w:val="00802337"/>
    <w:rsid w:val="00802833"/>
    <w:rsid w:val="008040CB"/>
    <w:rsid w:val="0080410A"/>
    <w:rsid w:val="008045B6"/>
    <w:rsid w:val="00805978"/>
    <w:rsid w:val="00806F90"/>
    <w:rsid w:val="00810774"/>
    <w:rsid w:val="00810993"/>
    <w:rsid w:val="008122AA"/>
    <w:rsid w:val="00814388"/>
    <w:rsid w:val="008159CA"/>
    <w:rsid w:val="00815D9A"/>
    <w:rsid w:val="00817EE7"/>
    <w:rsid w:val="00823FE0"/>
    <w:rsid w:val="00824232"/>
    <w:rsid w:val="00824C44"/>
    <w:rsid w:val="008251A4"/>
    <w:rsid w:val="00826490"/>
    <w:rsid w:val="008267C0"/>
    <w:rsid w:val="00827078"/>
    <w:rsid w:val="008308A5"/>
    <w:rsid w:val="00830CBF"/>
    <w:rsid w:val="0083166F"/>
    <w:rsid w:val="0083227A"/>
    <w:rsid w:val="008330C0"/>
    <w:rsid w:val="00835989"/>
    <w:rsid w:val="00835E40"/>
    <w:rsid w:val="00835FD4"/>
    <w:rsid w:val="00837505"/>
    <w:rsid w:val="008401F8"/>
    <w:rsid w:val="00844A23"/>
    <w:rsid w:val="00846F3C"/>
    <w:rsid w:val="0085193C"/>
    <w:rsid w:val="0085210D"/>
    <w:rsid w:val="00852470"/>
    <w:rsid w:val="00853FA0"/>
    <w:rsid w:val="00854B3B"/>
    <w:rsid w:val="008608D4"/>
    <w:rsid w:val="008629D2"/>
    <w:rsid w:val="00862F90"/>
    <w:rsid w:val="0086466D"/>
    <w:rsid w:val="00864C97"/>
    <w:rsid w:val="00864E7C"/>
    <w:rsid w:val="0087229D"/>
    <w:rsid w:val="0087405A"/>
    <w:rsid w:val="0087515E"/>
    <w:rsid w:val="00877556"/>
    <w:rsid w:val="00880402"/>
    <w:rsid w:val="00880619"/>
    <w:rsid w:val="0088137F"/>
    <w:rsid w:val="008832F4"/>
    <w:rsid w:val="008836DF"/>
    <w:rsid w:val="00883BE7"/>
    <w:rsid w:val="0088683A"/>
    <w:rsid w:val="00887C40"/>
    <w:rsid w:val="008907D8"/>
    <w:rsid w:val="00894C17"/>
    <w:rsid w:val="008A0A0A"/>
    <w:rsid w:val="008A1864"/>
    <w:rsid w:val="008A1C2C"/>
    <w:rsid w:val="008A36F9"/>
    <w:rsid w:val="008A42E2"/>
    <w:rsid w:val="008A5647"/>
    <w:rsid w:val="008A5A0E"/>
    <w:rsid w:val="008A73F4"/>
    <w:rsid w:val="008A790E"/>
    <w:rsid w:val="008B06A0"/>
    <w:rsid w:val="008B2089"/>
    <w:rsid w:val="008B22C7"/>
    <w:rsid w:val="008B26CB"/>
    <w:rsid w:val="008B3BDB"/>
    <w:rsid w:val="008B3E1A"/>
    <w:rsid w:val="008B628E"/>
    <w:rsid w:val="008B7748"/>
    <w:rsid w:val="008B7C46"/>
    <w:rsid w:val="008C33CB"/>
    <w:rsid w:val="008C3F82"/>
    <w:rsid w:val="008C4C38"/>
    <w:rsid w:val="008C6F07"/>
    <w:rsid w:val="008C7C6D"/>
    <w:rsid w:val="008D03EE"/>
    <w:rsid w:val="008D1941"/>
    <w:rsid w:val="008D19D2"/>
    <w:rsid w:val="008D1F3C"/>
    <w:rsid w:val="008D2165"/>
    <w:rsid w:val="008D3627"/>
    <w:rsid w:val="008D4814"/>
    <w:rsid w:val="008D4A97"/>
    <w:rsid w:val="008D6063"/>
    <w:rsid w:val="008D6214"/>
    <w:rsid w:val="008D6F71"/>
    <w:rsid w:val="008E09B8"/>
    <w:rsid w:val="008E0BE7"/>
    <w:rsid w:val="008E36AB"/>
    <w:rsid w:val="008E6042"/>
    <w:rsid w:val="008F0093"/>
    <w:rsid w:val="008F2224"/>
    <w:rsid w:val="008F28FC"/>
    <w:rsid w:val="008F4BCF"/>
    <w:rsid w:val="008F524C"/>
    <w:rsid w:val="008F533E"/>
    <w:rsid w:val="008F56DC"/>
    <w:rsid w:val="008F5DA2"/>
    <w:rsid w:val="008F625C"/>
    <w:rsid w:val="008F6705"/>
    <w:rsid w:val="008F6ACD"/>
    <w:rsid w:val="008F71C8"/>
    <w:rsid w:val="008F7455"/>
    <w:rsid w:val="008F78FE"/>
    <w:rsid w:val="00900F45"/>
    <w:rsid w:val="0090104C"/>
    <w:rsid w:val="009014FB"/>
    <w:rsid w:val="00901511"/>
    <w:rsid w:val="009030F4"/>
    <w:rsid w:val="009035D4"/>
    <w:rsid w:val="00904330"/>
    <w:rsid w:val="00904617"/>
    <w:rsid w:val="00906E7D"/>
    <w:rsid w:val="0090734F"/>
    <w:rsid w:val="009108BD"/>
    <w:rsid w:val="00910FFC"/>
    <w:rsid w:val="00911CB4"/>
    <w:rsid w:val="00911D3E"/>
    <w:rsid w:val="00913F61"/>
    <w:rsid w:val="00914013"/>
    <w:rsid w:val="00914753"/>
    <w:rsid w:val="00914BC3"/>
    <w:rsid w:val="009150DA"/>
    <w:rsid w:val="0091518F"/>
    <w:rsid w:val="009157F8"/>
    <w:rsid w:val="00915DBD"/>
    <w:rsid w:val="00917962"/>
    <w:rsid w:val="00920880"/>
    <w:rsid w:val="00920C1D"/>
    <w:rsid w:val="00920CB7"/>
    <w:rsid w:val="00921E6C"/>
    <w:rsid w:val="00922E54"/>
    <w:rsid w:val="00923672"/>
    <w:rsid w:val="0092544B"/>
    <w:rsid w:val="00925BBF"/>
    <w:rsid w:val="00926777"/>
    <w:rsid w:val="00926AE5"/>
    <w:rsid w:val="00926D44"/>
    <w:rsid w:val="009272E6"/>
    <w:rsid w:val="00927D3A"/>
    <w:rsid w:val="009306A3"/>
    <w:rsid w:val="0093099F"/>
    <w:rsid w:val="009333DF"/>
    <w:rsid w:val="00933835"/>
    <w:rsid w:val="009338E3"/>
    <w:rsid w:val="00933B2B"/>
    <w:rsid w:val="00934153"/>
    <w:rsid w:val="00936183"/>
    <w:rsid w:val="009367E7"/>
    <w:rsid w:val="009402B8"/>
    <w:rsid w:val="00940333"/>
    <w:rsid w:val="009406A2"/>
    <w:rsid w:val="0094125D"/>
    <w:rsid w:val="00945A22"/>
    <w:rsid w:val="0094700C"/>
    <w:rsid w:val="0094765F"/>
    <w:rsid w:val="00947D6A"/>
    <w:rsid w:val="00950A7D"/>
    <w:rsid w:val="00951D26"/>
    <w:rsid w:val="00953205"/>
    <w:rsid w:val="00953817"/>
    <w:rsid w:val="00953FCD"/>
    <w:rsid w:val="00955E86"/>
    <w:rsid w:val="009562CA"/>
    <w:rsid w:val="00956637"/>
    <w:rsid w:val="00956F2E"/>
    <w:rsid w:val="00960DB6"/>
    <w:rsid w:val="009610BB"/>
    <w:rsid w:val="00963942"/>
    <w:rsid w:val="0096492E"/>
    <w:rsid w:val="00965CD3"/>
    <w:rsid w:val="009660E3"/>
    <w:rsid w:val="00966241"/>
    <w:rsid w:val="00966974"/>
    <w:rsid w:val="00971632"/>
    <w:rsid w:val="00971C24"/>
    <w:rsid w:val="00971C4A"/>
    <w:rsid w:val="009721CE"/>
    <w:rsid w:val="00972ABD"/>
    <w:rsid w:val="00973068"/>
    <w:rsid w:val="00975685"/>
    <w:rsid w:val="00976EE0"/>
    <w:rsid w:val="00980049"/>
    <w:rsid w:val="00981C80"/>
    <w:rsid w:val="009826B4"/>
    <w:rsid w:val="00983196"/>
    <w:rsid w:val="0098326B"/>
    <w:rsid w:val="009838B2"/>
    <w:rsid w:val="00983E96"/>
    <w:rsid w:val="00984766"/>
    <w:rsid w:val="009853CD"/>
    <w:rsid w:val="00985703"/>
    <w:rsid w:val="00985D2F"/>
    <w:rsid w:val="00987211"/>
    <w:rsid w:val="009903C8"/>
    <w:rsid w:val="00990CF8"/>
    <w:rsid w:val="009922CE"/>
    <w:rsid w:val="00992F09"/>
    <w:rsid w:val="0099359B"/>
    <w:rsid w:val="00995098"/>
    <w:rsid w:val="00995B8D"/>
    <w:rsid w:val="00995CA5"/>
    <w:rsid w:val="009964ED"/>
    <w:rsid w:val="0099687D"/>
    <w:rsid w:val="009A0B44"/>
    <w:rsid w:val="009A11D0"/>
    <w:rsid w:val="009A30B9"/>
    <w:rsid w:val="009A3472"/>
    <w:rsid w:val="009A41D5"/>
    <w:rsid w:val="009A421C"/>
    <w:rsid w:val="009A4228"/>
    <w:rsid w:val="009A4277"/>
    <w:rsid w:val="009A5181"/>
    <w:rsid w:val="009A59F9"/>
    <w:rsid w:val="009A5AB8"/>
    <w:rsid w:val="009A5F48"/>
    <w:rsid w:val="009A6A03"/>
    <w:rsid w:val="009A71CD"/>
    <w:rsid w:val="009A7C11"/>
    <w:rsid w:val="009B0585"/>
    <w:rsid w:val="009B155A"/>
    <w:rsid w:val="009B2F5E"/>
    <w:rsid w:val="009B413D"/>
    <w:rsid w:val="009B4856"/>
    <w:rsid w:val="009B4D44"/>
    <w:rsid w:val="009B6EF4"/>
    <w:rsid w:val="009C072E"/>
    <w:rsid w:val="009C3526"/>
    <w:rsid w:val="009C5736"/>
    <w:rsid w:val="009C7DA6"/>
    <w:rsid w:val="009D1B0C"/>
    <w:rsid w:val="009D321A"/>
    <w:rsid w:val="009D3ECD"/>
    <w:rsid w:val="009D4D1F"/>
    <w:rsid w:val="009D7E8B"/>
    <w:rsid w:val="009E0457"/>
    <w:rsid w:val="009E098C"/>
    <w:rsid w:val="009E16C8"/>
    <w:rsid w:val="009E189C"/>
    <w:rsid w:val="009E1BDF"/>
    <w:rsid w:val="009E20FB"/>
    <w:rsid w:val="009E2C6A"/>
    <w:rsid w:val="009E37B5"/>
    <w:rsid w:val="009E55E0"/>
    <w:rsid w:val="009E5F29"/>
    <w:rsid w:val="009E6CAE"/>
    <w:rsid w:val="009F21EA"/>
    <w:rsid w:val="009F3D14"/>
    <w:rsid w:val="009F6140"/>
    <w:rsid w:val="009F69D6"/>
    <w:rsid w:val="00A00481"/>
    <w:rsid w:val="00A02147"/>
    <w:rsid w:val="00A035A2"/>
    <w:rsid w:val="00A04005"/>
    <w:rsid w:val="00A047FD"/>
    <w:rsid w:val="00A06509"/>
    <w:rsid w:val="00A06718"/>
    <w:rsid w:val="00A06AFF"/>
    <w:rsid w:val="00A06FE5"/>
    <w:rsid w:val="00A07797"/>
    <w:rsid w:val="00A10C14"/>
    <w:rsid w:val="00A1344A"/>
    <w:rsid w:val="00A14431"/>
    <w:rsid w:val="00A14D6A"/>
    <w:rsid w:val="00A14E94"/>
    <w:rsid w:val="00A15C45"/>
    <w:rsid w:val="00A162E5"/>
    <w:rsid w:val="00A1709D"/>
    <w:rsid w:val="00A17F90"/>
    <w:rsid w:val="00A2098A"/>
    <w:rsid w:val="00A21073"/>
    <w:rsid w:val="00A21909"/>
    <w:rsid w:val="00A21A30"/>
    <w:rsid w:val="00A21C71"/>
    <w:rsid w:val="00A21FD1"/>
    <w:rsid w:val="00A223D8"/>
    <w:rsid w:val="00A23048"/>
    <w:rsid w:val="00A2416E"/>
    <w:rsid w:val="00A2581C"/>
    <w:rsid w:val="00A26610"/>
    <w:rsid w:val="00A26697"/>
    <w:rsid w:val="00A26974"/>
    <w:rsid w:val="00A26F98"/>
    <w:rsid w:val="00A2746E"/>
    <w:rsid w:val="00A31194"/>
    <w:rsid w:val="00A31525"/>
    <w:rsid w:val="00A32F46"/>
    <w:rsid w:val="00A34573"/>
    <w:rsid w:val="00A35074"/>
    <w:rsid w:val="00A3576D"/>
    <w:rsid w:val="00A360EF"/>
    <w:rsid w:val="00A36C48"/>
    <w:rsid w:val="00A37919"/>
    <w:rsid w:val="00A40143"/>
    <w:rsid w:val="00A42335"/>
    <w:rsid w:val="00A424F1"/>
    <w:rsid w:val="00A42EAA"/>
    <w:rsid w:val="00A45E06"/>
    <w:rsid w:val="00A4738C"/>
    <w:rsid w:val="00A4776E"/>
    <w:rsid w:val="00A50F5F"/>
    <w:rsid w:val="00A512EC"/>
    <w:rsid w:val="00A51C42"/>
    <w:rsid w:val="00A526BA"/>
    <w:rsid w:val="00A53E1E"/>
    <w:rsid w:val="00A55151"/>
    <w:rsid w:val="00A562BC"/>
    <w:rsid w:val="00A57249"/>
    <w:rsid w:val="00A57920"/>
    <w:rsid w:val="00A60CF4"/>
    <w:rsid w:val="00A60EBB"/>
    <w:rsid w:val="00A6339D"/>
    <w:rsid w:val="00A66AA0"/>
    <w:rsid w:val="00A67A39"/>
    <w:rsid w:val="00A703ED"/>
    <w:rsid w:val="00A704DB"/>
    <w:rsid w:val="00A7092C"/>
    <w:rsid w:val="00A71586"/>
    <w:rsid w:val="00A72729"/>
    <w:rsid w:val="00A7300B"/>
    <w:rsid w:val="00A7324D"/>
    <w:rsid w:val="00A736FE"/>
    <w:rsid w:val="00A74C0A"/>
    <w:rsid w:val="00A74FC5"/>
    <w:rsid w:val="00A76B1B"/>
    <w:rsid w:val="00A775C7"/>
    <w:rsid w:val="00A77622"/>
    <w:rsid w:val="00A802DD"/>
    <w:rsid w:val="00A80502"/>
    <w:rsid w:val="00A82E27"/>
    <w:rsid w:val="00A849AE"/>
    <w:rsid w:val="00A85091"/>
    <w:rsid w:val="00A850F2"/>
    <w:rsid w:val="00A85158"/>
    <w:rsid w:val="00A852FB"/>
    <w:rsid w:val="00A913F3"/>
    <w:rsid w:val="00A926F5"/>
    <w:rsid w:val="00A927A2"/>
    <w:rsid w:val="00A93343"/>
    <w:rsid w:val="00A93897"/>
    <w:rsid w:val="00A947EA"/>
    <w:rsid w:val="00A95DE8"/>
    <w:rsid w:val="00A9790F"/>
    <w:rsid w:val="00A97E60"/>
    <w:rsid w:val="00AA218D"/>
    <w:rsid w:val="00AA21B5"/>
    <w:rsid w:val="00AA3AFF"/>
    <w:rsid w:val="00AA3C75"/>
    <w:rsid w:val="00AA5A11"/>
    <w:rsid w:val="00AA66AC"/>
    <w:rsid w:val="00AA6BF1"/>
    <w:rsid w:val="00AA7D7B"/>
    <w:rsid w:val="00AB03CD"/>
    <w:rsid w:val="00AB075D"/>
    <w:rsid w:val="00AB107E"/>
    <w:rsid w:val="00AB125A"/>
    <w:rsid w:val="00AB12F3"/>
    <w:rsid w:val="00AB1D27"/>
    <w:rsid w:val="00AB2705"/>
    <w:rsid w:val="00AB2F96"/>
    <w:rsid w:val="00AB3BDD"/>
    <w:rsid w:val="00AB4269"/>
    <w:rsid w:val="00AB4667"/>
    <w:rsid w:val="00AC1223"/>
    <w:rsid w:val="00AC379E"/>
    <w:rsid w:val="00AC5383"/>
    <w:rsid w:val="00AC54E3"/>
    <w:rsid w:val="00AC6B3D"/>
    <w:rsid w:val="00AC710A"/>
    <w:rsid w:val="00AC74A0"/>
    <w:rsid w:val="00AD1FD9"/>
    <w:rsid w:val="00AD4FFB"/>
    <w:rsid w:val="00AD54BD"/>
    <w:rsid w:val="00AD5B0D"/>
    <w:rsid w:val="00AD7BCD"/>
    <w:rsid w:val="00AD7DAC"/>
    <w:rsid w:val="00AE1BCF"/>
    <w:rsid w:val="00AE1DDB"/>
    <w:rsid w:val="00AE2462"/>
    <w:rsid w:val="00AE3145"/>
    <w:rsid w:val="00AE32D1"/>
    <w:rsid w:val="00AE37A0"/>
    <w:rsid w:val="00AF0CD1"/>
    <w:rsid w:val="00AF150B"/>
    <w:rsid w:val="00AF3C60"/>
    <w:rsid w:val="00AF572D"/>
    <w:rsid w:val="00AF6168"/>
    <w:rsid w:val="00AF68F1"/>
    <w:rsid w:val="00AF7149"/>
    <w:rsid w:val="00AF79AE"/>
    <w:rsid w:val="00B01A42"/>
    <w:rsid w:val="00B02226"/>
    <w:rsid w:val="00B0312E"/>
    <w:rsid w:val="00B05A48"/>
    <w:rsid w:val="00B05A57"/>
    <w:rsid w:val="00B05A68"/>
    <w:rsid w:val="00B0787E"/>
    <w:rsid w:val="00B10B85"/>
    <w:rsid w:val="00B13072"/>
    <w:rsid w:val="00B17ED7"/>
    <w:rsid w:val="00B20183"/>
    <w:rsid w:val="00B20B95"/>
    <w:rsid w:val="00B21F2C"/>
    <w:rsid w:val="00B22E04"/>
    <w:rsid w:val="00B25ED7"/>
    <w:rsid w:val="00B26646"/>
    <w:rsid w:val="00B27272"/>
    <w:rsid w:val="00B27501"/>
    <w:rsid w:val="00B3019F"/>
    <w:rsid w:val="00B30A74"/>
    <w:rsid w:val="00B31B36"/>
    <w:rsid w:val="00B34F83"/>
    <w:rsid w:val="00B34FD0"/>
    <w:rsid w:val="00B350E5"/>
    <w:rsid w:val="00B35523"/>
    <w:rsid w:val="00B36520"/>
    <w:rsid w:val="00B36CAD"/>
    <w:rsid w:val="00B378A3"/>
    <w:rsid w:val="00B4007B"/>
    <w:rsid w:val="00B40353"/>
    <w:rsid w:val="00B406FF"/>
    <w:rsid w:val="00B432AB"/>
    <w:rsid w:val="00B43DA7"/>
    <w:rsid w:val="00B5139F"/>
    <w:rsid w:val="00B52796"/>
    <w:rsid w:val="00B5282C"/>
    <w:rsid w:val="00B52C10"/>
    <w:rsid w:val="00B532E0"/>
    <w:rsid w:val="00B5540C"/>
    <w:rsid w:val="00B56300"/>
    <w:rsid w:val="00B574CB"/>
    <w:rsid w:val="00B57673"/>
    <w:rsid w:val="00B57945"/>
    <w:rsid w:val="00B60659"/>
    <w:rsid w:val="00B60C8A"/>
    <w:rsid w:val="00B60EB6"/>
    <w:rsid w:val="00B60F63"/>
    <w:rsid w:val="00B621D5"/>
    <w:rsid w:val="00B6335F"/>
    <w:rsid w:val="00B646E8"/>
    <w:rsid w:val="00B64ACC"/>
    <w:rsid w:val="00B65CE7"/>
    <w:rsid w:val="00B72D83"/>
    <w:rsid w:val="00B7336F"/>
    <w:rsid w:val="00B73B12"/>
    <w:rsid w:val="00B75C45"/>
    <w:rsid w:val="00B76988"/>
    <w:rsid w:val="00B76B36"/>
    <w:rsid w:val="00B76EBA"/>
    <w:rsid w:val="00B81436"/>
    <w:rsid w:val="00B82BAB"/>
    <w:rsid w:val="00B8389D"/>
    <w:rsid w:val="00B85AA9"/>
    <w:rsid w:val="00B86C3E"/>
    <w:rsid w:val="00B8712E"/>
    <w:rsid w:val="00B87E00"/>
    <w:rsid w:val="00B921DB"/>
    <w:rsid w:val="00B92BEB"/>
    <w:rsid w:val="00B9313A"/>
    <w:rsid w:val="00B93344"/>
    <w:rsid w:val="00B94149"/>
    <w:rsid w:val="00B952B2"/>
    <w:rsid w:val="00B95380"/>
    <w:rsid w:val="00B96025"/>
    <w:rsid w:val="00B9646E"/>
    <w:rsid w:val="00B96C3F"/>
    <w:rsid w:val="00B9761D"/>
    <w:rsid w:val="00B97A3F"/>
    <w:rsid w:val="00B97BF3"/>
    <w:rsid w:val="00BA05D3"/>
    <w:rsid w:val="00BA0982"/>
    <w:rsid w:val="00BA10EB"/>
    <w:rsid w:val="00BA129D"/>
    <w:rsid w:val="00BA3D5F"/>
    <w:rsid w:val="00BA53B6"/>
    <w:rsid w:val="00BA5EDB"/>
    <w:rsid w:val="00BA6649"/>
    <w:rsid w:val="00BA6F82"/>
    <w:rsid w:val="00BB0851"/>
    <w:rsid w:val="00BB1432"/>
    <w:rsid w:val="00BB20DD"/>
    <w:rsid w:val="00BB333C"/>
    <w:rsid w:val="00BB5EF4"/>
    <w:rsid w:val="00BB6032"/>
    <w:rsid w:val="00BC0DDE"/>
    <w:rsid w:val="00BC12C8"/>
    <w:rsid w:val="00BC2056"/>
    <w:rsid w:val="00BC332F"/>
    <w:rsid w:val="00BC4546"/>
    <w:rsid w:val="00BC54E6"/>
    <w:rsid w:val="00BC57DD"/>
    <w:rsid w:val="00BC67E8"/>
    <w:rsid w:val="00BC7604"/>
    <w:rsid w:val="00BC7611"/>
    <w:rsid w:val="00BD0635"/>
    <w:rsid w:val="00BD3403"/>
    <w:rsid w:val="00BD3829"/>
    <w:rsid w:val="00BD4BE5"/>
    <w:rsid w:val="00BD537A"/>
    <w:rsid w:val="00BD5C7D"/>
    <w:rsid w:val="00BD7685"/>
    <w:rsid w:val="00BD7C14"/>
    <w:rsid w:val="00BE015A"/>
    <w:rsid w:val="00BE115B"/>
    <w:rsid w:val="00BE12F9"/>
    <w:rsid w:val="00BE1FF3"/>
    <w:rsid w:val="00BE23AE"/>
    <w:rsid w:val="00BE5848"/>
    <w:rsid w:val="00BE61AE"/>
    <w:rsid w:val="00BF1061"/>
    <w:rsid w:val="00BF1D54"/>
    <w:rsid w:val="00BF32AC"/>
    <w:rsid w:val="00BF3C58"/>
    <w:rsid w:val="00BF3DBD"/>
    <w:rsid w:val="00BF4CE8"/>
    <w:rsid w:val="00BF71D4"/>
    <w:rsid w:val="00C00E41"/>
    <w:rsid w:val="00C011E0"/>
    <w:rsid w:val="00C01E62"/>
    <w:rsid w:val="00C02032"/>
    <w:rsid w:val="00C02A51"/>
    <w:rsid w:val="00C03659"/>
    <w:rsid w:val="00C056C5"/>
    <w:rsid w:val="00C06700"/>
    <w:rsid w:val="00C07C57"/>
    <w:rsid w:val="00C103EF"/>
    <w:rsid w:val="00C126FC"/>
    <w:rsid w:val="00C12CFD"/>
    <w:rsid w:val="00C13B61"/>
    <w:rsid w:val="00C15B5B"/>
    <w:rsid w:val="00C20196"/>
    <w:rsid w:val="00C226F8"/>
    <w:rsid w:val="00C22D2D"/>
    <w:rsid w:val="00C23157"/>
    <w:rsid w:val="00C233EA"/>
    <w:rsid w:val="00C24D52"/>
    <w:rsid w:val="00C26822"/>
    <w:rsid w:val="00C26D56"/>
    <w:rsid w:val="00C27F4A"/>
    <w:rsid w:val="00C31161"/>
    <w:rsid w:val="00C316FE"/>
    <w:rsid w:val="00C31D00"/>
    <w:rsid w:val="00C331EF"/>
    <w:rsid w:val="00C33B2B"/>
    <w:rsid w:val="00C33FD7"/>
    <w:rsid w:val="00C33FFA"/>
    <w:rsid w:val="00C3484F"/>
    <w:rsid w:val="00C34B61"/>
    <w:rsid w:val="00C37B96"/>
    <w:rsid w:val="00C4049B"/>
    <w:rsid w:val="00C41281"/>
    <w:rsid w:val="00C41E77"/>
    <w:rsid w:val="00C432D2"/>
    <w:rsid w:val="00C43F01"/>
    <w:rsid w:val="00C43FC8"/>
    <w:rsid w:val="00C457DD"/>
    <w:rsid w:val="00C53F2E"/>
    <w:rsid w:val="00C54233"/>
    <w:rsid w:val="00C5436F"/>
    <w:rsid w:val="00C54A5D"/>
    <w:rsid w:val="00C55984"/>
    <w:rsid w:val="00C55A47"/>
    <w:rsid w:val="00C616C2"/>
    <w:rsid w:val="00C6193A"/>
    <w:rsid w:val="00C61BAC"/>
    <w:rsid w:val="00C6311C"/>
    <w:rsid w:val="00C63A25"/>
    <w:rsid w:val="00C6461E"/>
    <w:rsid w:val="00C64CFD"/>
    <w:rsid w:val="00C67B7D"/>
    <w:rsid w:val="00C725CC"/>
    <w:rsid w:val="00C726EF"/>
    <w:rsid w:val="00C76243"/>
    <w:rsid w:val="00C77005"/>
    <w:rsid w:val="00C77AC0"/>
    <w:rsid w:val="00C821FE"/>
    <w:rsid w:val="00C8446B"/>
    <w:rsid w:val="00C85180"/>
    <w:rsid w:val="00C85873"/>
    <w:rsid w:val="00C86E3C"/>
    <w:rsid w:val="00C86E99"/>
    <w:rsid w:val="00C87F31"/>
    <w:rsid w:val="00C907E3"/>
    <w:rsid w:val="00C90D04"/>
    <w:rsid w:val="00C916C5"/>
    <w:rsid w:val="00C937B4"/>
    <w:rsid w:val="00C95332"/>
    <w:rsid w:val="00C97460"/>
    <w:rsid w:val="00CA07C3"/>
    <w:rsid w:val="00CA445A"/>
    <w:rsid w:val="00CA59C3"/>
    <w:rsid w:val="00CA656D"/>
    <w:rsid w:val="00CA741A"/>
    <w:rsid w:val="00CB4E47"/>
    <w:rsid w:val="00CB5F27"/>
    <w:rsid w:val="00CB6070"/>
    <w:rsid w:val="00CB60EB"/>
    <w:rsid w:val="00CB6403"/>
    <w:rsid w:val="00CB6706"/>
    <w:rsid w:val="00CB77E8"/>
    <w:rsid w:val="00CB7BAB"/>
    <w:rsid w:val="00CB7F22"/>
    <w:rsid w:val="00CC0635"/>
    <w:rsid w:val="00CC06D4"/>
    <w:rsid w:val="00CC16C7"/>
    <w:rsid w:val="00CC27BE"/>
    <w:rsid w:val="00CC2FA8"/>
    <w:rsid w:val="00CC2FAD"/>
    <w:rsid w:val="00CC3D3A"/>
    <w:rsid w:val="00CC5466"/>
    <w:rsid w:val="00CC6317"/>
    <w:rsid w:val="00CC670D"/>
    <w:rsid w:val="00CC7D33"/>
    <w:rsid w:val="00CD00C1"/>
    <w:rsid w:val="00CD0117"/>
    <w:rsid w:val="00CD319D"/>
    <w:rsid w:val="00CD5600"/>
    <w:rsid w:val="00CD677D"/>
    <w:rsid w:val="00CE0A5F"/>
    <w:rsid w:val="00CE10E2"/>
    <w:rsid w:val="00CE14E5"/>
    <w:rsid w:val="00CE1604"/>
    <w:rsid w:val="00CE324D"/>
    <w:rsid w:val="00CE45F9"/>
    <w:rsid w:val="00CE5AD4"/>
    <w:rsid w:val="00CE7AFB"/>
    <w:rsid w:val="00CF0C51"/>
    <w:rsid w:val="00CF147E"/>
    <w:rsid w:val="00CF1990"/>
    <w:rsid w:val="00CF1A1D"/>
    <w:rsid w:val="00CF4749"/>
    <w:rsid w:val="00CF47D0"/>
    <w:rsid w:val="00CF4D54"/>
    <w:rsid w:val="00CF5A3A"/>
    <w:rsid w:val="00CF62B5"/>
    <w:rsid w:val="00CF666B"/>
    <w:rsid w:val="00CF7292"/>
    <w:rsid w:val="00CF74BE"/>
    <w:rsid w:val="00CF77F0"/>
    <w:rsid w:val="00D00BF6"/>
    <w:rsid w:val="00D021EA"/>
    <w:rsid w:val="00D02694"/>
    <w:rsid w:val="00D0310D"/>
    <w:rsid w:val="00D04C59"/>
    <w:rsid w:val="00D06B06"/>
    <w:rsid w:val="00D07ACE"/>
    <w:rsid w:val="00D108D3"/>
    <w:rsid w:val="00D11C89"/>
    <w:rsid w:val="00D12252"/>
    <w:rsid w:val="00D12DA8"/>
    <w:rsid w:val="00D14088"/>
    <w:rsid w:val="00D143EB"/>
    <w:rsid w:val="00D14D20"/>
    <w:rsid w:val="00D2024D"/>
    <w:rsid w:val="00D20452"/>
    <w:rsid w:val="00D20455"/>
    <w:rsid w:val="00D22435"/>
    <w:rsid w:val="00D227A9"/>
    <w:rsid w:val="00D22B65"/>
    <w:rsid w:val="00D238A4"/>
    <w:rsid w:val="00D23E1C"/>
    <w:rsid w:val="00D24122"/>
    <w:rsid w:val="00D24390"/>
    <w:rsid w:val="00D25660"/>
    <w:rsid w:val="00D26221"/>
    <w:rsid w:val="00D26666"/>
    <w:rsid w:val="00D3026D"/>
    <w:rsid w:val="00D30FF5"/>
    <w:rsid w:val="00D317BA"/>
    <w:rsid w:val="00D31C77"/>
    <w:rsid w:val="00D32180"/>
    <w:rsid w:val="00D3261D"/>
    <w:rsid w:val="00D328BF"/>
    <w:rsid w:val="00D33411"/>
    <w:rsid w:val="00D354DF"/>
    <w:rsid w:val="00D359F5"/>
    <w:rsid w:val="00D377F4"/>
    <w:rsid w:val="00D410FD"/>
    <w:rsid w:val="00D41362"/>
    <w:rsid w:val="00D42855"/>
    <w:rsid w:val="00D42E12"/>
    <w:rsid w:val="00D4321C"/>
    <w:rsid w:val="00D4366D"/>
    <w:rsid w:val="00D4382A"/>
    <w:rsid w:val="00D43C33"/>
    <w:rsid w:val="00D43D80"/>
    <w:rsid w:val="00D448ED"/>
    <w:rsid w:val="00D44DE9"/>
    <w:rsid w:val="00D46392"/>
    <w:rsid w:val="00D46C62"/>
    <w:rsid w:val="00D46EFB"/>
    <w:rsid w:val="00D47917"/>
    <w:rsid w:val="00D5068D"/>
    <w:rsid w:val="00D510C7"/>
    <w:rsid w:val="00D5131B"/>
    <w:rsid w:val="00D51577"/>
    <w:rsid w:val="00D5189F"/>
    <w:rsid w:val="00D52178"/>
    <w:rsid w:val="00D53742"/>
    <w:rsid w:val="00D54C74"/>
    <w:rsid w:val="00D54EC4"/>
    <w:rsid w:val="00D56FEA"/>
    <w:rsid w:val="00D57A92"/>
    <w:rsid w:val="00D57C93"/>
    <w:rsid w:val="00D57D4F"/>
    <w:rsid w:val="00D615D0"/>
    <w:rsid w:val="00D6232F"/>
    <w:rsid w:val="00D62524"/>
    <w:rsid w:val="00D636AF"/>
    <w:rsid w:val="00D642FD"/>
    <w:rsid w:val="00D645D3"/>
    <w:rsid w:val="00D652E2"/>
    <w:rsid w:val="00D66751"/>
    <w:rsid w:val="00D66B98"/>
    <w:rsid w:val="00D66C71"/>
    <w:rsid w:val="00D670BB"/>
    <w:rsid w:val="00D711AF"/>
    <w:rsid w:val="00D7133B"/>
    <w:rsid w:val="00D71419"/>
    <w:rsid w:val="00D72433"/>
    <w:rsid w:val="00D736E3"/>
    <w:rsid w:val="00D74EC6"/>
    <w:rsid w:val="00D7613D"/>
    <w:rsid w:val="00D77B6C"/>
    <w:rsid w:val="00D77EFE"/>
    <w:rsid w:val="00D82070"/>
    <w:rsid w:val="00D82BDA"/>
    <w:rsid w:val="00D85EC7"/>
    <w:rsid w:val="00D86AD4"/>
    <w:rsid w:val="00D90894"/>
    <w:rsid w:val="00D93A06"/>
    <w:rsid w:val="00D94424"/>
    <w:rsid w:val="00D944F0"/>
    <w:rsid w:val="00D9489D"/>
    <w:rsid w:val="00D9747F"/>
    <w:rsid w:val="00D97C14"/>
    <w:rsid w:val="00DA0B06"/>
    <w:rsid w:val="00DA0F69"/>
    <w:rsid w:val="00DA29D2"/>
    <w:rsid w:val="00DA4C30"/>
    <w:rsid w:val="00DA5D5C"/>
    <w:rsid w:val="00DB08AB"/>
    <w:rsid w:val="00DB0D09"/>
    <w:rsid w:val="00DB2171"/>
    <w:rsid w:val="00DB392C"/>
    <w:rsid w:val="00DB6842"/>
    <w:rsid w:val="00DC26BF"/>
    <w:rsid w:val="00DC39E7"/>
    <w:rsid w:val="00DC3A72"/>
    <w:rsid w:val="00DC48F6"/>
    <w:rsid w:val="00DC4C91"/>
    <w:rsid w:val="00DC4E5F"/>
    <w:rsid w:val="00DC7204"/>
    <w:rsid w:val="00DC78FC"/>
    <w:rsid w:val="00DD1391"/>
    <w:rsid w:val="00DD3673"/>
    <w:rsid w:val="00DD372B"/>
    <w:rsid w:val="00DD3A01"/>
    <w:rsid w:val="00DD74C9"/>
    <w:rsid w:val="00DE0A6D"/>
    <w:rsid w:val="00DE19B7"/>
    <w:rsid w:val="00DE329E"/>
    <w:rsid w:val="00DE3E07"/>
    <w:rsid w:val="00DE45F8"/>
    <w:rsid w:val="00DE5AEB"/>
    <w:rsid w:val="00DE64F2"/>
    <w:rsid w:val="00DE667A"/>
    <w:rsid w:val="00DE6D7C"/>
    <w:rsid w:val="00DE79D6"/>
    <w:rsid w:val="00DE7F4E"/>
    <w:rsid w:val="00DF0E75"/>
    <w:rsid w:val="00DF15DB"/>
    <w:rsid w:val="00DF1EDB"/>
    <w:rsid w:val="00DF2D33"/>
    <w:rsid w:val="00DF4743"/>
    <w:rsid w:val="00DF5F27"/>
    <w:rsid w:val="00E00454"/>
    <w:rsid w:val="00E0138C"/>
    <w:rsid w:val="00E01A4B"/>
    <w:rsid w:val="00E01C69"/>
    <w:rsid w:val="00E01CE2"/>
    <w:rsid w:val="00E0249D"/>
    <w:rsid w:val="00E026DE"/>
    <w:rsid w:val="00E02E33"/>
    <w:rsid w:val="00E04D14"/>
    <w:rsid w:val="00E058C7"/>
    <w:rsid w:val="00E06FC4"/>
    <w:rsid w:val="00E07EBA"/>
    <w:rsid w:val="00E11C3E"/>
    <w:rsid w:val="00E11F52"/>
    <w:rsid w:val="00E1228A"/>
    <w:rsid w:val="00E131F9"/>
    <w:rsid w:val="00E15662"/>
    <w:rsid w:val="00E159C5"/>
    <w:rsid w:val="00E20CE1"/>
    <w:rsid w:val="00E22CA6"/>
    <w:rsid w:val="00E24819"/>
    <w:rsid w:val="00E24BE0"/>
    <w:rsid w:val="00E24C4E"/>
    <w:rsid w:val="00E26B0B"/>
    <w:rsid w:val="00E26C31"/>
    <w:rsid w:val="00E26C52"/>
    <w:rsid w:val="00E26F85"/>
    <w:rsid w:val="00E27649"/>
    <w:rsid w:val="00E27EF9"/>
    <w:rsid w:val="00E33FFB"/>
    <w:rsid w:val="00E35492"/>
    <w:rsid w:val="00E354A8"/>
    <w:rsid w:val="00E3639B"/>
    <w:rsid w:val="00E36D19"/>
    <w:rsid w:val="00E41C30"/>
    <w:rsid w:val="00E42A90"/>
    <w:rsid w:val="00E4510B"/>
    <w:rsid w:val="00E45F29"/>
    <w:rsid w:val="00E47BBD"/>
    <w:rsid w:val="00E50A3B"/>
    <w:rsid w:val="00E51B41"/>
    <w:rsid w:val="00E51BD1"/>
    <w:rsid w:val="00E5566B"/>
    <w:rsid w:val="00E57DA3"/>
    <w:rsid w:val="00E60F77"/>
    <w:rsid w:val="00E650DF"/>
    <w:rsid w:val="00E703C4"/>
    <w:rsid w:val="00E70516"/>
    <w:rsid w:val="00E70738"/>
    <w:rsid w:val="00E70D00"/>
    <w:rsid w:val="00E742CC"/>
    <w:rsid w:val="00E75683"/>
    <w:rsid w:val="00E75769"/>
    <w:rsid w:val="00E76A29"/>
    <w:rsid w:val="00E77BC9"/>
    <w:rsid w:val="00E800BE"/>
    <w:rsid w:val="00E80554"/>
    <w:rsid w:val="00E812E8"/>
    <w:rsid w:val="00E84268"/>
    <w:rsid w:val="00E84CE2"/>
    <w:rsid w:val="00E86A71"/>
    <w:rsid w:val="00E906B0"/>
    <w:rsid w:val="00E9197A"/>
    <w:rsid w:val="00E91C33"/>
    <w:rsid w:val="00E92A83"/>
    <w:rsid w:val="00E92EE2"/>
    <w:rsid w:val="00E939ED"/>
    <w:rsid w:val="00E94047"/>
    <w:rsid w:val="00E949B0"/>
    <w:rsid w:val="00E968C9"/>
    <w:rsid w:val="00E96A84"/>
    <w:rsid w:val="00E96FC7"/>
    <w:rsid w:val="00E97B2B"/>
    <w:rsid w:val="00EA0318"/>
    <w:rsid w:val="00EA11D1"/>
    <w:rsid w:val="00EA1BDF"/>
    <w:rsid w:val="00EA3182"/>
    <w:rsid w:val="00EA5350"/>
    <w:rsid w:val="00EA7F06"/>
    <w:rsid w:val="00EB03C0"/>
    <w:rsid w:val="00EB0444"/>
    <w:rsid w:val="00EB0713"/>
    <w:rsid w:val="00EB216D"/>
    <w:rsid w:val="00EB3D4D"/>
    <w:rsid w:val="00EB421C"/>
    <w:rsid w:val="00EB6E05"/>
    <w:rsid w:val="00EC069A"/>
    <w:rsid w:val="00EC211C"/>
    <w:rsid w:val="00EC25C5"/>
    <w:rsid w:val="00EC47AB"/>
    <w:rsid w:val="00EC5EF1"/>
    <w:rsid w:val="00EC6F7C"/>
    <w:rsid w:val="00EC6FBD"/>
    <w:rsid w:val="00EC70E9"/>
    <w:rsid w:val="00EC730D"/>
    <w:rsid w:val="00EC7F44"/>
    <w:rsid w:val="00ED01E0"/>
    <w:rsid w:val="00ED0641"/>
    <w:rsid w:val="00ED1912"/>
    <w:rsid w:val="00ED1C9B"/>
    <w:rsid w:val="00ED39B7"/>
    <w:rsid w:val="00ED4A74"/>
    <w:rsid w:val="00ED4CC0"/>
    <w:rsid w:val="00ED77A0"/>
    <w:rsid w:val="00ED7D0B"/>
    <w:rsid w:val="00EE0F5E"/>
    <w:rsid w:val="00EE1273"/>
    <w:rsid w:val="00EE150E"/>
    <w:rsid w:val="00EE20D1"/>
    <w:rsid w:val="00EE24AD"/>
    <w:rsid w:val="00EE38AF"/>
    <w:rsid w:val="00EE4449"/>
    <w:rsid w:val="00EE6141"/>
    <w:rsid w:val="00EE696A"/>
    <w:rsid w:val="00EE6E38"/>
    <w:rsid w:val="00EE7AE1"/>
    <w:rsid w:val="00EF1931"/>
    <w:rsid w:val="00EF2D11"/>
    <w:rsid w:val="00EF47CC"/>
    <w:rsid w:val="00EF4E71"/>
    <w:rsid w:val="00EF6518"/>
    <w:rsid w:val="00EF67E3"/>
    <w:rsid w:val="00EF71E7"/>
    <w:rsid w:val="00EF7E36"/>
    <w:rsid w:val="00F02FF7"/>
    <w:rsid w:val="00F064D8"/>
    <w:rsid w:val="00F06565"/>
    <w:rsid w:val="00F06F82"/>
    <w:rsid w:val="00F074E5"/>
    <w:rsid w:val="00F07A0D"/>
    <w:rsid w:val="00F10A94"/>
    <w:rsid w:val="00F12BA9"/>
    <w:rsid w:val="00F13889"/>
    <w:rsid w:val="00F14228"/>
    <w:rsid w:val="00F144C1"/>
    <w:rsid w:val="00F21DE6"/>
    <w:rsid w:val="00F22DA1"/>
    <w:rsid w:val="00F2363B"/>
    <w:rsid w:val="00F25442"/>
    <w:rsid w:val="00F2619F"/>
    <w:rsid w:val="00F262C8"/>
    <w:rsid w:val="00F2654E"/>
    <w:rsid w:val="00F3081C"/>
    <w:rsid w:val="00F32405"/>
    <w:rsid w:val="00F32FA8"/>
    <w:rsid w:val="00F377D9"/>
    <w:rsid w:val="00F41CC5"/>
    <w:rsid w:val="00F428A4"/>
    <w:rsid w:val="00F44153"/>
    <w:rsid w:val="00F448C7"/>
    <w:rsid w:val="00F4557E"/>
    <w:rsid w:val="00F458EA"/>
    <w:rsid w:val="00F47B64"/>
    <w:rsid w:val="00F51505"/>
    <w:rsid w:val="00F51514"/>
    <w:rsid w:val="00F52B71"/>
    <w:rsid w:val="00F531AD"/>
    <w:rsid w:val="00F535D6"/>
    <w:rsid w:val="00F5377C"/>
    <w:rsid w:val="00F53B18"/>
    <w:rsid w:val="00F54460"/>
    <w:rsid w:val="00F54D87"/>
    <w:rsid w:val="00F57B6A"/>
    <w:rsid w:val="00F60BAE"/>
    <w:rsid w:val="00F60CAF"/>
    <w:rsid w:val="00F60DCF"/>
    <w:rsid w:val="00F61279"/>
    <w:rsid w:val="00F62191"/>
    <w:rsid w:val="00F62D9D"/>
    <w:rsid w:val="00F62F0C"/>
    <w:rsid w:val="00F641E5"/>
    <w:rsid w:val="00F64642"/>
    <w:rsid w:val="00F64F73"/>
    <w:rsid w:val="00F659AD"/>
    <w:rsid w:val="00F65E57"/>
    <w:rsid w:val="00F66485"/>
    <w:rsid w:val="00F66A43"/>
    <w:rsid w:val="00F67C23"/>
    <w:rsid w:val="00F67D26"/>
    <w:rsid w:val="00F67E6E"/>
    <w:rsid w:val="00F704A0"/>
    <w:rsid w:val="00F730B3"/>
    <w:rsid w:val="00F740A6"/>
    <w:rsid w:val="00F75AD6"/>
    <w:rsid w:val="00F76142"/>
    <w:rsid w:val="00F7649A"/>
    <w:rsid w:val="00F769A3"/>
    <w:rsid w:val="00F77570"/>
    <w:rsid w:val="00F815BA"/>
    <w:rsid w:val="00F81B0C"/>
    <w:rsid w:val="00F82A63"/>
    <w:rsid w:val="00F835A3"/>
    <w:rsid w:val="00F8361B"/>
    <w:rsid w:val="00F863D6"/>
    <w:rsid w:val="00F8658F"/>
    <w:rsid w:val="00F86F8C"/>
    <w:rsid w:val="00F87494"/>
    <w:rsid w:val="00F87FDE"/>
    <w:rsid w:val="00F9232D"/>
    <w:rsid w:val="00F93A7A"/>
    <w:rsid w:val="00F94FE0"/>
    <w:rsid w:val="00F95AFA"/>
    <w:rsid w:val="00F95DEE"/>
    <w:rsid w:val="00FA13D8"/>
    <w:rsid w:val="00FA1D5A"/>
    <w:rsid w:val="00FA1DC9"/>
    <w:rsid w:val="00FA27B2"/>
    <w:rsid w:val="00FA4AEE"/>
    <w:rsid w:val="00FA522C"/>
    <w:rsid w:val="00FA70E9"/>
    <w:rsid w:val="00FB0A81"/>
    <w:rsid w:val="00FB3BD1"/>
    <w:rsid w:val="00FB3E41"/>
    <w:rsid w:val="00FB6F04"/>
    <w:rsid w:val="00FB7684"/>
    <w:rsid w:val="00FC0DB0"/>
    <w:rsid w:val="00FC1E59"/>
    <w:rsid w:val="00FC3142"/>
    <w:rsid w:val="00FC478B"/>
    <w:rsid w:val="00FC565F"/>
    <w:rsid w:val="00FC66CB"/>
    <w:rsid w:val="00FC759C"/>
    <w:rsid w:val="00FC76E4"/>
    <w:rsid w:val="00FD01AF"/>
    <w:rsid w:val="00FD176D"/>
    <w:rsid w:val="00FD3627"/>
    <w:rsid w:val="00FD386F"/>
    <w:rsid w:val="00FD3F41"/>
    <w:rsid w:val="00FD63CC"/>
    <w:rsid w:val="00FD652A"/>
    <w:rsid w:val="00FD74BD"/>
    <w:rsid w:val="00FD74C6"/>
    <w:rsid w:val="00FE0072"/>
    <w:rsid w:val="00FE0670"/>
    <w:rsid w:val="00FE08DA"/>
    <w:rsid w:val="00FE0CA3"/>
    <w:rsid w:val="00FE0FC7"/>
    <w:rsid w:val="00FE125C"/>
    <w:rsid w:val="00FE1FE9"/>
    <w:rsid w:val="00FE393D"/>
    <w:rsid w:val="00FE5AF5"/>
    <w:rsid w:val="00FE5B49"/>
    <w:rsid w:val="00FE5E73"/>
    <w:rsid w:val="00FE762E"/>
    <w:rsid w:val="00FE7C09"/>
    <w:rsid w:val="00FF0598"/>
    <w:rsid w:val="00FF1E6F"/>
    <w:rsid w:val="00FF230F"/>
    <w:rsid w:val="00FF3494"/>
    <w:rsid w:val="00FF3559"/>
    <w:rsid w:val="00FF5500"/>
    <w:rsid w:val="00FF5E87"/>
    <w:rsid w:val="00FF6791"/>
    <w:rsid w:val="00FF7E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metric2"/>
  <w:smartTagType w:namespaceuri="urn:schemas-microsoft-com:office:smarttags" w:name="metricconverter"/>
  <w:shapeDefaults>
    <o:shapedefaults v:ext="edit" spidmax="3290"/>
    <o:shapelayout v:ext="edit">
      <o:idmap v:ext="edit" data="1,3"/>
    </o:shapelayout>
  </w:shapeDefaults>
  <w:decimalSymbol w:val="."/>
  <w:listSeparator w:val=","/>
  <w15:docId w15:val="{12101196-0AAA-475A-9769-DFEFE9E3C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917"/>
    <w:rPr>
      <w:sz w:val="24"/>
      <w:szCs w:val="24"/>
      <w:lang w:val="en-GB"/>
    </w:rPr>
  </w:style>
  <w:style w:type="paragraph" w:styleId="Heading1">
    <w:name w:val="heading 1"/>
    <w:basedOn w:val="Normal"/>
    <w:next w:val="Normal"/>
    <w:qFormat/>
    <w:rsid w:val="00D47917"/>
    <w:pPr>
      <w:keepNext/>
      <w:jc w:val="center"/>
      <w:outlineLvl w:val="0"/>
    </w:pPr>
    <w:rPr>
      <w:b/>
      <w:sz w:val="18"/>
      <w:lang w:val="en-US"/>
    </w:rPr>
  </w:style>
  <w:style w:type="paragraph" w:styleId="Heading2">
    <w:name w:val="heading 2"/>
    <w:basedOn w:val="Normal"/>
    <w:next w:val="Normal"/>
    <w:qFormat/>
    <w:rsid w:val="00D47917"/>
    <w:pPr>
      <w:keepNext/>
      <w:spacing w:before="240" w:after="60"/>
      <w:outlineLvl w:val="1"/>
    </w:pPr>
    <w:rPr>
      <w:rFonts w:ascii="Cambria" w:hAnsi="Cambria"/>
      <w:b/>
      <w:bCs/>
      <w:i/>
      <w:iCs/>
      <w:sz w:val="28"/>
      <w:szCs w:val="28"/>
    </w:rPr>
  </w:style>
  <w:style w:type="paragraph" w:styleId="Heading3">
    <w:name w:val="heading 3"/>
    <w:basedOn w:val="Normal"/>
    <w:next w:val="Normal"/>
    <w:qFormat/>
    <w:rsid w:val="00D47917"/>
    <w:pPr>
      <w:keepNext/>
      <w:spacing w:line="360" w:lineRule="auto"/>
      <w:ind w:firstLine="720"/>
      <w:jc w:val="both"/>
      <w:outlineLvl w:val="2"/>
    </w:pPr>
    <w:rPr>
      <w:b/>
      <w:bCs/>
      <w:lang w:val="en-US"/>
    </w:rPr>
  </w:style>
  <w:style w:type="paragraph" w:styleId="Heading4">
    <w:name w:val="heading 4"/>
    <w:basedOn w:val="Normal"/>
    <w:next w:val="Normal"/>
    <w:qFormat/>
    <w:rsid w:val="00D47917"/>
    <w:pPr>
      <w:keepNext/>
      <w:overflowPunct w:val="0"/>
      <w:autoSpaceDE w:val="0"/>
      <w:autoSpaceDN w:val="0"/>
      <w:adjustRightInd w:val="0"/>
      <w:spacing w:line="360" w:lineRule="auto"/>
      <w:jc w:val="both"/>
      <w:textAlignment w:val="baseline"/>
      <w:outlineLvl w:val="3"/>
    </w:pPr>
    <w:rPr>
      <w:szCs w:val="20"/>
      <w:lang w:val="lt-LT"/>
    </w:rPr>
  </w:style>
  <w:style w:type="paragraph" w:styleId="Heading5">
    <w:name w:val="heading 5"/>
    <w:basedOn w:val="Normal"/>
    <w:next w:val="Normal"/>
    <w:qFormat/>
    <w:rsid w:val="00D47917"/>
    <w:pPr>
      <w:keepNext/>
      <w:tabs>
        <w:tab w:val="left" w:pos="1134"/>
      </w:tabs>
      <w:overflowPunct w:val="0"/>
      <w:autoSpaceDE w:val="0"/>
      <w:autoSpaceDN w:val="0"/>
      <w:adjustRightInd w:val="0"/>
      <w:spacing w:line="360" w:lineRule="auto"/>
      <w:ind w:firstLine="1134"/>
      <w:jc w:val="both"/>
      <w:textAlignment w:val="baseline"/>
      <w:outlineLvl w:val="4"/>
    </w:pPr>
    <w:rPr>
      <w:color w:val="FF0000"/>
      <w:szCs w:val="20"/>
      <w:lang w:val="lt-LT"/>
    </w:rPr>
  </w:style>
  <w:style w:type="paragraph" w:styleId="Heading6">
    <w:name w:val="heading 6"/>
    <w:basedOn w:val="Normal"/>
    <w:next w:val="Normal"/>
    <w:qFormat/>
    <w:rsid w:val="00D47917"/>
    <w:pPr>
      <w:keepNext/>
      <w:spacing w:line="360" w:lineRule="auto"/>
      <w:jc w:val="center"/>
      <w:outlineLvl w:val="5"/>
    </w:pPr>
    <w:rPr>
      <w:b/>
      <w:lang w:val="lt-LT"/>
    </w:rPr>
  </w:style>
  <w:style w:type="paragraph" w:styleId="Heading7">
    <w:name w:val="heading 7"/>
    <w:basedOn w:val="Normal"/>
    <w:next w:val="Normal"/>
    <w:qFormat/>
    <w:rsid w:val="00D47917"/>
    <w:pPr>
      <w:keepNext/>
      <w:outlineLvl w:val="6"/>
    </w:pPr>
    <w:rPr>
      <w:rFonts w:ascii="Arial" w:hAnsi="Arial" w:cs="Arial"/>
      <w:b/>
      <w:bCs/>
      <w:sz w:val="20"/>
    </w:rPr>
  </w:style>
  <w:style w:type="paragraph" w:styleId="Heading8">
    <w:name w:val="heading 8"/>
    <w:basedOn w:val="Normal"/>
    <w:next w:val="Normal"/>
    <w:qFormat/>
    <w:rsid w:val="00D47917"/>
    <w:pPr>
      <w:keepNext/>
      <w:spacing w:line="360" w:lineRule="auto"/>
      <w:jc w:val="both"/>
      <w:outlineLvl w:val="7"/>
    </w:pPr>
    <w:rPr>
      <w:b/>
      <w:bCs/>
      <w:lang w:val="en-US"/>
    </w:rPr>
  </w:style>
  <w:style w:type="paragraph" w:styleId="Heading9">
    <w:name w:val="heading 9"/>
    <w:basedOn w:val="Normal"/>
    <w:next w:val="Normal"/>
    <w:qFormat/>
    <w:rsid w:val="00D47917"/>
    <w:pPr>
      <w:keepNext/>
      <w:snapToGrid w:val="0"/>
      <w:jc w:val="center"/>
      <w:outlineLvl w:val="8"/>
    </w:pPr>
    <w:rPr>
      <w:b/>
      <w:bCs/>
      <w:color w:val="000000"/>
      <w:sz w:val="22"/>
      <w:szCs w:val="22"/>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rsid w:val="00D47917"/>
    <w:pPr>
      <w:spacing w:before="100" w:beforeAutospacing="1" w:after="100" w:afterAutospacing="1"/>
    </w:pPr>
    <w:rPr>
      <w:lang w:val="en-US"/>
    </w:rPr>
  </w:style>
  <w:style w:type="paragraph" w:styleId="BodyTextIndent2">
    <w:name w:val="Body Text Indent 2"/>
    <w:basedOn w:val="Normal"/>
    <w:rsid w:val="00D47917"/>
    <w:pPr>
      <w:spacing w:line="360" w:lineRule="auto"/>
      <w:ind w:firstLine="720"/>
      <w:jc w:val="both"/>
    </w:pPr>
    <w:rPr>
      <w:bCs/>
      <w:i/>
      <w:iCs/>
      <w:lang w:val="en-US"/>
    </w:rPr>
  </w:style>
  <w:style w:type="paragraph" w:styleId="BodyTextIndent">
    <w:name w:val="Body Text Indent"/>
    <w:basedOn w:val="Normal"/>
    <w:rsid w:val="00D47917"/>
    <w:pPr>
      <w:spacing w:line="360" w:lineRule="auto"/>
      <w:ind w:firstLine="720"/>
      <w:jc w:val="both"/>
    </w:pPr>
    <w:rPr>
      <w:lang w:val="lt-LT"/>
    </w:rPr>
  </w:style>
  <w:style w:type="paragraph" w:styleId="BodyText">
    <w:name w:val="Body Text"/>
    <w:basedOn w:val="Normal"/>
    <w:rsid w:val="00D47917"/>
    <w:pPr>
      <w:tabs>
        <w:tab w:val="left" w:pos="1134"/>
      </w:tabs>
      <w:overflowPunct w:val="0"/>
      <w:autoSpaceDE w:val="0"/>
      <w:autoSpaceDN w:val="0"/>
      <w:adjustRightInd w:val="0"/>
      <w:spacing w:line="360" w:lineRule="auto"/>
      <w:jc w:val="center"/>
      <w:textAlignment w:val="baseline"/>
    </w:pPr>
    <w:rPr>
      <w:szCs w:val="20"/>
      <w:lang w:val="lt-LT"/>
    </w:rPr>
  </w:style>
  <w:style w:type="paragraph" w:styleId="BodyText3">
    <w:name w:val="Body Text 3"/>
    <w:basedOn w:val="Normal"/>
    <w:semiHidden/>
    <w:rsid w:val="00D47917"/>
    <w:pPr>
      <w:spacing w:line="360" w:lineRule="auto"/>
      <w:jc w:val="both"/>
    </w:pPr>
    <w:rPr>
      <w:lang w:val="en-US"/>
    </w:rPr>
  </w:style>
  <w:style w:type="paragraph" w:styleId="BodyTextIndent3">
    <w:name w:val="Body Text Indent 3"/>
    <w:basedOn w:val="Normal"/>
    <w:semiHidden/>
    <w:rsid w:val="00D47917"/>
    <w:pPr>
      <w:spacing w:line="360" w:lineRule="auto"/>
      <w:ind w:firstLine="720"/>
      <w:jc w:val="both"/>
    </w:pPr>
    <w:rPr>
      <w:color w:val="FF0000"/>
      <w:lang w:val="lt-LT"/>
    </w:rPr>
  </w:style>
  <w:style w:type="character" w:customStyle="1" w:styleId="Antrat2Diagrama">
    <w:name w:val="Antraštė 2 Diagrama"/>
    <w:basedOn w:val="DefaultParagraphFont"/>
    <w:semiHidden/>
    <w:rsid w:val="00D47917"/>
    <w:rPr>
      <w:rFonts w:ascii="Cambria" w:eastAsia="Times New Roman" w:hAnsi="Cambria" w:cs="Times New Roman"/>
      <w:b/>
      <w:bCs/>
      <w:i/>
      <w:iCs/>
      <w:sz w:val="28"/>
      <w:szCs w:val="28"/>
      <w:lang w:val="en-GB" w:eastAsia="en-US"/>
    </w:rPr>
  </w:style>
  <w:style w:type="paragraph" w:styleId="BodyText2">
    <w:name w:val="Body Text 2"/>
    <w:basedOn w:val="Normal"/>
    <w:unhideWhenUsed/>
    <w:rsid w:val="00D47917"/>
    <w:pPr>
      <w:spacing w:after="120" w:line="480" w:lineRule="auto"/>
    </w:pPr>
  </w:style>
  <w:style w:type="character" w:customStyle="1" w:styleId="Pagrindinistekstas2Diagrama">
    <w:name w:val="Pagrindinis tekstas 2 Diagrama"/>
    <w:basedOn w:val="DefaultParagraphFont"/>
    <w:semiHidden/>
    <w:rsid w:val="00D47917"/>
    <w:rPr>
      <w:sz w:val="24"/>
      <w:szCs w:val="24"/>
      <w:lang w:val="en-GB" w:eastAsia="en-US"/>
    </w:rPr>
  </w:style>
  <w:style w:type="paragraph" w:customStyle="1" w:styleId="xl25">
    <w:name w:val="xl25"/>
    <w:basedOn w:val="Normal"/>
    <w:rsid w:val="00D47917"/>
    <w:pPr>
      <w:spacing w:before="100" w:beforeAutospacing="1" w:after="100" w:afterAutospacing="1"/>
      <w:jc w:val="center"/>
    </w:pPr>
    <w:rPr>
      <w:rFonts w:ascii="Arial" w:hAnsi="Arial" w:cs="Arial"/>
      <w:b/>
      <w:bCs/>
    </w:rPr>
  </w:style>
  <w:style w:type="paragraph" w:customStyle="1" w:styleId="xl26">
    <w:name w:val="xl26"/>
    <w:basedOn w:val="Normal"/>
    <w:rsid w:val="00D47917"/>
    <w:pPr>
      <w:spacing w:before="100" w:beforeAutospacing="1" w:after="100" w:afterAutospacing="1"/>
    </w:pPr>
    <w:rPr>
      <w:rFonts w:ascii="Arial" w:hAnsi="Arial" w:cs="Arial"/>
      <w:b/>
      <w:bCs/>
    </w:rPr>
  </w:style>
  <w:style w:type="paragraph" w:customStyle="1" w:styleId="xl66">
    <w:name w:val="xl66"/>
    <w:basedOn w:val="Normal"/>
    <w:rsid w:val="00D47917"/>
    <w:pPr>
      <w:spacing w:before="100" w:beforeAutospacing="1" w:after="100" w:afterAutospacing="1"/>
      <w:jc w:val="center"/>
    </w:pPr>
  </w:style>
  <w:style w:type="paragraph" w:styleId="Footer">
    <w:name w:val="footer"/>
    <w:basedOn w:val="Normal"/>
    <w:link w:val="FooterChar1"/>
    <w:uiPriority w:val="99"/>
    <w:rsid w:val="00D47917"/>
    <w:pPr>
      <w:tabs>
        <w:tab w:val="center" w:pos="4153"/>
        <w:tab w:val="right" w:pos="8306"/>
      </w:tabs>
    </w:pPr>
  </w:style>
  <w:style w:type="character" w:styleId="PageNumber">
    <w:name w:val="page number"/>
    <w:basedOn w:val="DefaultParagraphFont"/>
    <w:rsid w:val="00D47917"/>
  </w:style>
  <w:style w:type="paragraph" w:customStyle="1" w:styleId="Dalios">
    <w:name w:val="Dalios"/>
    <w:basedOn w:val="Normal"/>
    <w:rsid w:val="00D47917"/>
    <w:pPr>
      <w:overflowPunct w:val="0"/>
      <w:autoSpaceDE w:val="0"/>
      <w:autoSpaceDN w:val="0"/>
      <w:adjustRightInd w:val="0"/>
      <w:textAlignment w:val="baseline"/>
    </w:pPr>
    <w:rPr>
      <w:rFonts w:ascii="TimesLT" w:hAnsi="TimesLT"/>
      <w:szCs w:val="20"/>
      <w:lang w:val="en-US"/>
    </w:rPr>
  </w:style>
  <w:style w:type="character" w:customStyle="1" w:styleId="title3">
    <w:name w:val="title3"/>
    <w:basedOn w:val="DefaultParagraphFont"/>
    <w:rsid w:val="00D47917"/>
    <w:rPr>
      <w:rFonts w:ascii="Verdana" w:hAnsi="Verdana" w:hint="default"/>
      <w:strike w:val="0"/>
      <w:dstrike w:val="0"/>
      <w:color w:val="008080"/>
      <w:sz w:val="32"/>
      <w:szCs w:val="32"/>
      <w:u w:val="none"/>
      <w:effect w:val="none"/>
    </w:rPr>
  </w:style>
  <w:style w:type="character" w:customStyle="1" w:styleId="subtitle1">
    <w:name w:val="subtitle1"/>
    <w:basedOn w:val="DefaultParagraphFont"/>
    <w:rsid w:val="00D47917"/>
    <w:rPr>
      <w:rFonts w:ascii="Verdana" w:hAnsi="Verdana" w:hint="default"/>
      <w:b/>
      <w:bCs/>
      <w:strike w:val="0"/>
      <w:dstrike w:val="0"/>
      <w:u w:val="none"/>
      <w:effect w:val="none"/>
    </w:rPr>
  </w:style>
  <w:style w:type="paragraph" w:customStyle="1" w:styleId="normalcentered">
    <w:name w:val="normalcentered"/>
    <w:basedOn w:val="Normal"/>
    <w:rsid w:val="00D47917"/>
    <w:pPr>
      <w:spacing w:before="100" w:beforeAutospacing="1" w:after="100" w:afterAutospacing="1"/>
    </w:pPr>
    <w:rPr>
      <w:rFonts w:ascii="Arial Unicode MS" w:eastAsia="Arial Unicode MS" w:hAnsi="Arial Unicode MS"/>
    </w:rPr>
  </w:style>
  <w:style w:type="paragraph" w:customStyle="1" w:styleId="normalleft">
    <w:name w:val="normalleft"/>
    <w:basedOn w:val="Normal"/>
    <w:rsid w:val="00D47917"/>
    <w:pPr>
      <w:spacing w:before="100" w:beforeAutospacing="1" w:after="100" w:afterAutospacing="1"/>
    </w:pPr>
    <w:rPr>
      <w:rFonts w:ascii="Arial Unicode MS" w:eastAsia="Arial Unicode MS" w:hAnsi="Arial Unicode MS"/>
    </w:rPr>
  </w:style>
  <w:style w:type="paragraph" w:customStyle="1" w:styleId="istatymas">
    <w:name w:val="istatymas"/>
    <w:basedOn w:val="Normal"/>
    <w:rsid w:val="00D47917"/>
    <w:pPr>
      <w:spacing w:before="100" w:beforeAutospacing="1" w:after="100" w:afterAutospacing="1"/>
    </w:pPr>
    <w:rPr>
      <w:rFonts w:ascii="Arial Unicode MS" w:eastAsia="Arial Unicode MS" w:hAnsi="Arial Unicode MS"/>
    </w:rPr>
  </w:style>
  <w:style w:type="paragraph" w:customStyle="1" w:styleId="Linija">
    <w:name w:val="Linija"/>
    <w:basedOn w:val="Normal"/>
    <w:rsid w:val="00D47917"/>
    <w:pPr>
      <w:suppressAutoHyphens/>
      <w:jc w:val="center"/>
    </w:pPr>
    <w:rPr>
      <w:rFonts w:ascii="TimesLT" w:hAnsi="TimesLT"/>
      <w:color w:val="000000"/>
      <w:sz w:val="12"/>
      <w:szCs w:val="20"/>
    </w:rPr>
  </w:style>
  <w:style w:type="paragraph" w:styleId="BalloonText">
    <w:name w:val="Balloon Text"/>
    <w:basedOn w:val="Normal"/>
    <w:link w:val="BalloonTextChar"/>
    <w:rsid w:val="00D47917"/>
    <w:rPr>
      <w:rFonts w:ascii="Tahoma" w:hAnsi="Tahoma" w:cs="Tahoma"/>
      <w:sz w:val="16"/>
      <w:szCs w:val="16"/>
    </w:rPr>
  </w:style>
  <w:style w:type="character" w:styleId="Emphasis">
    <w:name w:val="Emphasis"/>
    <w:basedOn w:val="DefaultParagraphFont"/>
    <w:qFormat/>
    <w:rsid w:val="00D47917"/>
    <w:rPr>
      <w:i/>
      <w:iCs/>
    </w:rPr>
  </w:style>
  <w:style w:type="character" w:styleId="Hyperlink">
    <w:name w:val="Hyperlink"/>
    <w:basedOn w:val="DefaultParagraphFont"/>
    <w:rsid w:val="00D47917"/>
    <w:rPr>
      <w:color w:val="0000FF"/>
      <w:u w:val="single"/>
    </w:rPr>
  </w:style>
  <w:style w:type="character" w:styleId="FollowedHyperlink">
    <w:name w:val="FollowedHyperlink"/>
    <w:basedOn w:val="DefaultParagraphFont"/>
    <w:semiHidden/>
    <w:rsid w:val="00D47917"/>
    <w:rPr>
      <w:color w:val="800080"/>
      <w:u w:val="single"/>
    </w:rPr>
  </w:style>
  <w:style w:type="paragraph" w:styleId="TOC3">
    <w:name w:val="toc 3"/>
    <w:basedOn w:val="Normal"/>
    <w:next w:val="Normal"/>
    <w:autoRedefine/>
    <w:uiPriority w:val="39"/>
    <w:rsid w:val="00D47917"/>
    <w:pPr>
      <w:tabs>
        <w:tab w:val="right" w:leader="dot" w:pos="8681"/>
      </w:tabs>
      <w:ind w:left="480"/>
    </w:pPr>
    <w:rPr>
      <w:i/>
      <w:iCs/>
      <w:noProof/>
      <w:lang w:val="lt-LT"/>
    </w:rPr>
  </w:style>
  <w:style w:type="paragraph" w:styleId="TOC1">
    <w:name w:val="toc 1"/>
    <w:basedOn w:val="Normal"/>
    <w:next w:val="Normal"/>
    <w:autoRedefine/>
    <w:uiPriority w:val="39"/>
    <w:rsid w:val="008E6042"/>
    <w:pPr>
      <w:tabs>
        <w:tab w:val="right" w:leader="dot" w:pos="8681"/>
      </w:tabs>
      <w:spacing w:line="360" w:lineRule="auto"/>
    </w:pPr>
    <w:rPr>
      <w:b/>
      <w:bCs/>
      <w:noProof/>
      <w:szCs w:val="18"/>
      <w:lang w:val="lt-LT"/>
    </w:rPr>
  </w:style>
  <w:style w:type="paragraph" w:styleId="TOC2">
    <w:name w:val="toc 2"/>
    <w:basedOn w:val="Normal"/>
    <w:next w:val="Normal"/>
    <w:autoRedefine/>
    <w:semiHidden/>
    <w:rsid w:val="00D47917"/>
    <w:pPr>
      <w:ind w:left="240"/>
    </w:pPr>
  </w:style>
  <w:style w:type="paragraph" w:styleId="TOC4">
    <w:name w:val="toc 4"/>
    <w:basedOn w:val="Normal"/>
    <w:next w:val="Normal"/>
    <w:autoRedefine/>
    <w:semiHidden/>
    <w:rsid w:val="00D47917"/>
    <w:pPr>
      <w:ind w:left="720"/>
    </w:pPr>
  </w:style>
  <w:style w:type="paragraph" w:styleId="TOC5">
    <w:name w:val="toc 5"/>
    <w:basedOn w:val="Normal"/>
    <w:next w:val="Normal"/>
    <w:autoRedefine/>
    <w:semiHidden/>
    <w:rsid w:val="00D47917"/>
    <w:pPr>
      <w:ind w:left="960"/>
    </w:pPr>
  </w:style>
  <w:style w:type="paragraph" w:styleId="TOC6">
    <w:name w:val="toc 6"/>
    <w:basedOn w:val="Normal"/>
    <w:next w:val="Normal"/>
    <w:autoRedefine/>
    <w:semiHidden/>
    <w:rsid w:val="00D47917"/>
    <w:pPr>
      <w:ind w:left="1200"/>
    </w:pPr>
  </w:style>
  <w:style w:type="paragraph" w:styleId="TOC7">
    <w:name w:val="toc 7"/>
    <w:basedOn w:val="Normal"/>
    <w:next w:val="Normal"/>
    <w:autoRedefine/>
    <w:semiHidden/>
    <w:rsid w:val="00D47917"/>
    <w:pPr>
      <w:ind w:left="1440"/>
    </w:pPr>
  </w:style>
  <w:style w:type="paragraph" w:styleId="TOC8">
    <w:name w:val="toc 8"/>
    <w:basedOn w:val="Normal"/>
    <w:next w:val="Normal"/>
    <w:autoRedefine/>
    <w:semiHidden/>
    <w:rsid w:val="00D47917"/>
    <w:pPr>
      <w:ind w:left="1680"/>
    </w:pPr>
  </w:style>
  <w:style w:type="paragraph" w:styleId="TOC9">
    <w:name w:val="toc 9"/>
    <w:basedOn w:val="Normal"/>
    <w:next w:val="Normal"/>
    <w:autoRedefine/>
    <w:semiHidden/>
    <w:rsid w:val="00D47917"/>
    <w:pPr>
      <w:ind w:left="1920"/>
    </w:pPr>
  </w:style>
  <w:style w:type="paragraph" w:styleId="Header">
    <w:name w:val="header"/>
    <w:basedOn w:val="Normal"/>
    <w:semiHidden/>
    <w:rsid w:val="00D47917"/>
    <w:pPr>
      <w:tabs>
        <w:tab w:val="center" w:pos="4153"/>
        <w:tab w:val="right" w:pos="8306"/>
      </w:tabs>
    </w:pPr>
  </w:style>
  <w:style w:type="paragraph" w:customStyle="1" w:styleId="Normal1">
    <w:name w:val="Normal1"/>
    <w:basedOn w:val="Normal"/>
    <w:rsid w:val="00D47917"/>
    <w:pPr>
      <w:spacing w:before="100" w:beforeAutospacing="1" w:after="100" w:afterAutospacing="1"/>
    </w:pPr>
    <w:rPr>
      <w:lang w:val="de-CH" w:eastAsia="de-CH"/>
    </w:rPr>
  </w:style>
  <w:style w:type="paragraph" w:styleId="Title">
    <w:name w:val="Title"/>
    <w:basedOn w:val="Normal"/>
    <w:qFormat/>
    <w:rsid w:val="00D47917"/>
    <w:pPr>
      <w:spacing w:line="360" w:lineRule="auto"/>
      <w:ind w:firstLine="720"/>
      <w:jc w:val="center"/>
    </w:pPr>
    <w:rPr>
      <w:b/>
      <w:lang w:val="lt-LT"/>
    </w:rPr>
  </w:style>
  <w:style w:type="paragraph" w:customStyle="1" w:styleId="Pagrindiniotekstotrauka21">
    <w:name w:val="Pagrindinio teksto įtrauka 21"/>
    <w:basedOn w:val="Normal"/>
    <w:rsid w:val="00D47917"/>
    <w:pPr>
      <w:suppressAutoHyphens/>
      <w:spacing w:after="120" w:line="480" w:lineRule="auto"/>
      <w:ind w:left="283"/>
    </w:pPr>
    <w:rPr>
      <w:sz w:val="20"/>
      <w:szCs w:val="20"/>
      <w:lang w:eastAsia="ar-SA"/>
    </w:rPr>
  </w:style>
  <w:style w:type="character" w:customStyle="1" w:styleId="ft">
    <w:name w:val="ft"/>
    <w:basedOn w:val="DefaultParagraphFont"/>
    <w:rsid w:val="00D47917"/>
  </w:style>
  <w:style w:type="character" w:customStyle="1" w:styleId="dnntitle11pxp004v81">
    <w:name w:val="dnntitle11px_p004v81"/>
    <w:basedOn w:val="DefaultParagraphFont"/>
    <w:rsid w:val="00D47917"/>
    <w:rPr>
      <w:rFonts w:ascii="Tahoma" w:hAnsi="Tahoma" w:cs="Tahoma" w:hint="default"/>
      <w:b/>
      <w:bCs/>
      <w:color w:val="48980F"/>
      <w:sz w:val="13"/>
      <w:szCs w:val="13"/>
    </w:rPr>
  </w:style>
  <w:style w:type="paragraph" w:customStyle="1" w:styleId="xl68">
    <w:name w:val="xl68"/>
    <w:basedOn w:val="Normal"/>
    <w:rsid w:val="00D47917"/>
    <w:pPr>
      <w:spacing w:before="100" w:beforeAutospacing="1" w:after="100" w:afterAutospacing="1"/>
      <w:jc w:val="center"/>
    </w:pPr>
    <w:rPr>
      <w:rFonts w:ascii="Arial" w:hAnsi="Arial" w:cs="Arial"/>
      <w:b/>
      <w:bCs/>
    </w:rPr>
  </w:style>
  <w:style w:type="paragraph" w:styleId="Subtitle">
    <w:name w:val="Subtitle"/>
    <w:basedOn w:val="Normal"/>
    <w:qFormat/>
    <w:rsid w:val="00D47917"/>
    <w:pPr>
      <w:ind w:firstLine="284"/>
      <w:jc w:val="both"/>
    </w:pPr>
    <w:rPr>
      <w:b/>
      <w:szCs w:val="20"/>
      <w:lang w:val="en-AU"/>
    </w:rPr>
  </w:style>
  <w:style w:type="paragraph" w:styleId="DocumentMap">
    <w:name w:val="Document Map"/>
    <w:basedOn w:val="Normal"/>
    <w:semiHidden/>
    <w:rsid w:val="00D47917"/>
    <w:pPr>
      <w:shd w:val="clear" w:color="auto" w:fill="000080"/>
    </w:pPr>
    <w:rPr>
      <w:rFonts w:ascii="Tahoma" w:hAnsi="Tahoma"/>
      <w:szCs w:val="20"/>
    </w:rPr>
  </w:style>
  <w:style w:type="character" w:customStyle="1" w:styleId="FooterChar">
    <w:name w:val="Footer Char"/>
    <w:basedOn w:val="DefaultParagraphFont"/>
    <w:uiPriority w:val="99"/>
    <w:rsid w:val="00D47917"/>
    <w:rPr>
      <w:sz w:val="24"/>
      <w:szCs w:val="24"/>
      <w:lang w:val="en-GB"/>
    </w:rPr>
  </w:style>
  <w:style w:type="table" w:styleId="TableGrid">
    <w:name w:val="Table Grid"/>
    <w:basedOn w:val="TableNormal"/>
    <w:rsid w:val="00282C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7E7F02"/>
    <w:pPr>
      <w:overflowPunct w:val="0"/>
      <w:autoSpaceDE w:val="0"/>
      <w:autoSpaceDN w:val="0"/>
      <w:adjustRightInd w:val="0"/>
      <w:spacing w:before="120" w:after="120"/>
      <w:textAlignment w:val="baseline"/>
    </w:pPr>
    <w:rPr>
      <w:b/>
      <w:sz w:val="20"/>
      <w:szCs w:val="20"/>
      <w:lang w:val="en-AU"/>
    </w:rPr>
  </w:style>
  <w:style w:type="paragraph" w:styleId="Revision">
    <w:name w:val="Revision"/>
    <w:hidden/>
    <w:uiPriority w:val="99"/>
    <w:semiHidden/>
    <w:rsid w:val="00E07EBA"/>
    <w:rPr>
      <w:sz w:val="24"/>
      <w:szCs w:val="24"/>
      <w:lang w:val="en-GB"/>
    </w:rPr>
  </w:style>
  <w:style w:type="paragraph" w:styleId="ListParagraph">
    <w:name w:val="List Paragraph"/>
    <w:basedOn w:val="Normal"/>
    <w:uiPriority w:val="34"/>
    <w:qFormat/>
    <w:rsid w:val="0058289B"/>
    <w:pPr>
      <w:ind w:left="720"/>
      <w:contextualSpacing/>
    </w:pPr>
  </w:style>
  <w:style w:type="character" w:customStyle="1" w:styleId="st">
    <w:name w:val="st"/>
    <w:basedOn w:val="DefaultParagraphFont"/>
    <w:rsid w:val="000C2263"/>
  </w:style>
  <w:style w:type="character" w:customStyle="1" w:styleId="FooterChar1">
    <w:name w:val="Footer Char1"/>
    <w:basedOn w:val="DefaultParagraphFont"/>
    <w:link w:val="Footer"/>
    <w:uiPriority w:val="99"/>
    <w:rsid w:val="007D7203"/>
    <w:rPr>
      <w:sz w:val="24"/>
      <w:szCs w:val="24"/>
      <w:lang w:val="en-GB"/>
    </w:rPr>
  </w:style>
  <w:style w:type="table" w:styleId="TableGridLight">
    <w:name w:val="Grid Table Light"/>
    <w:basedOn w:val="TableNormal"/>
    <w:uiPriority w:val="40"/>
    <w:rsid w:val="00F8749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BalloonTextChar">
    <w:name w:val="Balloon Text Char"/>
    <w:link w:val="BalloonText"/>
    <w:rsid w:val="00D82BDA"/>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88927">
      <w:bodyDiv w:val="1"/>
      <w:marLeft w:val="0"/>
      <w:marRight w:val="0"/>
      <w:marTop w:val="0"/>
      <w:marBottom w:val="0"/>
      <w:divBdr>
        <w:top w:val="none" w:sz="0" w:space="0" w:color="auto"/>
        <w:left w:val="none" w:sz="0" w:space="0" w:color="auto"/>
        <w:bottom w:val="none" w:sz="0" w:space="0" w:color="auto"/>
        <w:right w:val="none" w:sz="0" w:space="0" w:color="auto"/>
      </w:divBdr>
    </w:div>
    <w:div w:id="62486450">
      <w:bodyDiv w:val="1"/>
      <w:marLeft w:val="0"/>
      <w:marRight w:val="0"/>
      <w:marTop w:val="0"/>
      <w:marBottom w:val="0"/>
      <w:divBdr>
        <w:top w:val="none" w:sz="0" w:space="0" w:color="auto"/>
        <w:left w:val="none" w:sz="0" w:space="0" w:color="auto"/>
        <w:bottom w:val="none" w:sz="0" w:space="0" w:color="auto"/>
        <w:right w:val="none" w:sz="0" w:space="0" w:color="auto"/>
      </w:divBdr>
    </w:div>
    <w:div w:id="217472288">
      <w:bodyDiv w:val="1"/>
      <w:marLeft w:val="0"/>
      <w:marRight w:val="0"/>
      <w:marTop w:val="0"/>
      <w:marBottom w:val="0"/>
      <w:divBdr>
        <w:top w:val="none" w:sz="0" w:space="0" w:color="auto"/>
        <w:left w:val="none" w:sz="0" w:space="0" w:color="auto"/>
        <w:bottom w:val="none" w:sz="0" w:space="0" w:color="auto"/>
        <w:right w:val="none" w:sz="0" w:space="0" w:color="auto"/>
      </w:divBdr>
    </w:div>
    <w:div w:id="355273839">
      <w:bodyDiv w:val="1"/>
      <w:marLeft w:val="0"/>
      <w:marRight w:val="0"/>
      <w:marTop w:val="0"/>
      <w:marBottom w:val="0"/>
      <w:divBdr>
        <w:top w:val="none" w:sz="0" w:space="0" w:color="auto"/>
        <w:left w:val="none" w:sz="0" w:space="0" w:color="auto"/>
        <w:bottom w:val="none" w:sz="0" w:space="0" w:color="auto"/>
        <w:right w:val="none" w:sz="0" w:space="0" w:color="auto"/>
      </w:divBdr>
    </w:div>
    <w:div w:id="407582592">
      <w:bodyDiv w:val="1"/>
      <w:marLeft w:val="0"/>
      <w:marRight w:val="0"/>
      <w:marTop w:val="0"/>
      <w:marBottom w:val="0"/>
      <w:divBdr>
        <w:top w:val="none" w:sz="0" w:space="0" w:color="auto"/>
        <w:left w:val="none" w:sz="0" w:space="0" w:color="auto"/>
        <w:bottom w:val="none" w:sz="0" w:space="0" w:color="auto"/>
        <w:right w:val="none" w:sz="0" w:space="0" w:color="auto"/>
      </w:divBdr>
    </w:div>
    <w:div w:id="430047492">
      <w:bodyDiv w:val="1"/>
      <w:marLeft w:val="0"/>
      <w:marRight w:val="0"/>
      <w:marTop w:val="0"/>
      <w:marBottom w:val="0"/>
      <w:divBdr>
        <w:top w:val="none" w:sz="0" w:space="0" w:color="auto"/>
        <w:left w:val="none" w:sz="0" w:space="0" w:color="auto"/>
        <w:bottom w:val="none" w:sz="0" w:space="0" w:color="auto"/>
        <w:right w:val="none" w:sz="0" w:space="0" w:color="auto"/>
      </w:divBdr>
    </w:div>
    <w:div w:id="517736098">
      <w:bodyDiv w:val="1"/>
      <w:marLeft w:val="0"/>
      <w:marRight w:val="0"/>
      <w:marTop w:val="0"/>
      <w:marBottom w:val="0"/>
      <w:divBdr>
        <w:top w:val="none" w:sz="0" w:space="0" w:color="auto"/>
        <w:left w:val="none" w:sz="0" w:space="0" w:color="auto"/>
        <w:bottom w:val="none" w:sz="0" w:space="0" w:color="auto"/>
        <w:right w:val="none" w:sz="0" w:space="0" w:color="auto"/>
      </w:divBdr>
    </w:div>
    <w:div w:id="555044096">
      <w:bodyDiv w:val="1"/>
      <w:marLeft w:val="0"/>
      <w:marRight w:val="0"/>
      <w:marTop w:val="0"/>
      <w:marBottom w:val="0"/>
      <w:divBdr>
        <w:top w:val="none" w:sz="0" w:space="0" w:color="auto"/>
        <w:left w:val="none" w:sz="0" w:space="0" w:color="auto"/>
        <w:bottom w:val="none" w:sz="0" w:space="0" w:color="auto"/>
        <w:right w:val="none" w:sz="0" w:space="0" w:color="auto"/>
      </w:divBdr>
    </w:div>
    <w:div w:id="705914099">
      <w:bodyDiv w:val="1"/>
      <w:marLeft w:val="0"/>
      <w:marRight w:val="0"/>
      <w:marTop w:val="0"/>
      <w:marBottom w:val="0"/>
      <w:divBdr>
        <w:top w:val="none" w:sz="0" w:space="0" w:color="auto"/>
        <w:left w:val="none" w:sz="0" w:space="0" w:color="auto"/>
        <w:bottom w:val="none" w:sz="0" w:space="0" w:color="auto"/>
        <w:right w:val="none" w:sz="0" w:space="0" w:color="auto"/>
      </w:divBdr>
    </w:div>
    <w:div w:id="768082949">
      <w:bodyDiv w:val="1"/>
      <w:marLeft w:val="0"/>
      <w:marRight w:val="0"/>
      <w:marTop w:val="0"/>
      <w:marBottom w:val="0"/>
      <w:divBdr>
        <w:top w:val="none" w:sz="0" w:space="0" w:color="auto"/>
        <w:left w:val="none" w:sz="0" w:space="0" w:color="auto"/>
        <w:bottom w:val="none" w:sz="0" w:space="0" w:color="auto"/>
        <w:right w:val="none" w:sz="0" w:space="0" w:color="auto"/>
      </w:divBdr>
    </w:div>
    <w:div w:id="798494970">
      <w:bodyDiv w:val="1"/>
      <w:marLeft w:val="0"/>
      <w:marRight w:val="0"/>
      <w:marTop w:val="0"/>
      <w:marBottom w:val="0"/>
      <w:divBdr>
        <w:top w:val="none" w:sz="0" w:space="0" w:color="auto"/>
        <w:left w:val="none" w:sz="0" w:space="0" w:color="auto"/>
        <w:bottom w:val="none" w:sz="0" w:space="0" w:color="auto"/>
        <w:right w:val="none" w:sz="0" w:space="0" w:color="auto"/>
      </w:divBdr>
    </w:div>
    <w:div w:id="1176647762">
      <w:bodyDiv w:val="1"/>
      <w:marLeft w:val="0"/>
      <w:marRight w:val="0"/>
      <w:marTop w:val="0"/>
      <w:marBottom w:val="0"/>
      <w:divBdr>
        <w:top w:val="none" w:sz="0" w:space="0" w:color="auto"/>
        <w:left w:val="none" w:sz="0" w:space="0" w:color="auto"/>
        <w:bottom w:val="none" w:sz="0" w:space="0" w:color="auto"/>
        <w:right w:val="none" w:sz="0" w:space="0" w:color="auto"/>
      </w:divBdr>
    </w:div>
    <w:div w:id="1179270475">
      <w:bodyDiv w:val="1"/>
      <w:marLeft w:val="0"/>
      <w:marRight w:val="0"/>
      <w:marTop w:val="0"/>
      <w:marBottom w:val="0"/>
      <w:divBdr>
        <w:top w:val="none" w:sz="0" w:space="0" w:color="auto"/>
        <w:left w:val="none" w:sz="0" w:space="0" w:color="auto"/>
        <w:bottom w:val="none" w:sz="0" w:space="0" w:color="auto"/>
        <w:right w:val="none" w:sz="0" w:space="0" w:color="auto"/>
      </w:divBdr>
    </w:div>
    <w:div w:id="1391734303">
      <w:bodyDiv w:val="1"/>
      <w:marLeft w:val="0"/>
      <w:marRight w:val="0"/>
      <w:marTop w:val="0"/>
      <w:marBottom w:val="0"/>
      <w:divBdr>
        <w:top w:val="none" w:sz="0" w:space="0" w:color="auto"/>
        <w:left w:val="none" w:sz="0" w:space="0" w:color="auto"/>
        <w:bottom w:val="none" w:sz="0" w:space="0" w:color="auto"/>
        <w:right w:val="none" w:sz="0" w:space="0" w:color="auto"/>
      </w:divBdr>
    </w:div>
    <w:div w:id="1473449188">
      <w:bodyDiv w:val="1"/>
      <w:marLeft w:val="0"/>
      <w:marRight w:val="0"/>
      <w:marTop w:val="0"/>
      <w:marBottom w:val="0"/>
      <w:divBdr>
        <w:top w:val="none" w:sz="0" w:space="0" w:color="auto"/>
        <w:left w:val="none" w:sz="0" w:space="0" w:color="auto"/>
        <w:bottom w:val="none" w:sz="0" w:space="0" w:color="auto"/>
        <w:right w:val="none" w:sz="0" w:space="0" w:color="auto"/>
      </w:divBdr>
    </w:div>
    <w:div w:id="1757361886">
      <w:bodyDiv w:val="1"/>
      <w:marLeft w:val="0"/>
      <w:marRight w:val="0"/>
      <w:marTop w:val="0"/>
      <w:marBottom w:val="0"/>
      <w:divBdr>
        <w:top w:val="none" w:sz="0" w:space="0" w:color="auto"/>
        <w:left w:val="none" w:sz="0" w:space="0" w:color="auto"/>
        <w:bottom w:val="none" w:sz="0" w:space="0" w:color="auto"/>
        <w:right w:val="none" w:sz="0" w:space="0" w:color="auto"/>
      </w:divBdr>
    </w:div>
    <w:div w:id="1909266779">
      <w:bodyDiv w:val="1"/>
      <w:marLeft w:val="0"/>
      <w:marRight w:val="0"/>
      <w:marTop w:val="0"/>
      <w:marBottom w:val="0"/>
      <w:divBdr>
        <w:top w:val="none" w:sz="0" w:space="0" w:color="auto"/>
        <w:left w:val="none" w:sz="0" w:space="0" w:color="auto"/>
        <w:bottom w:val="none" w:sz="0" w:space="0" w:color="auto"/>
        <w:right w:val="none" w:sz="0" w:space="0" w:color="auto"/>
      </w:divBdr>
    </w:div>
    <w:div w:id="1969625107">
      <w:bodyDiv w:val="1"/>
      <w:marLeft w:val="0"/>
      <w:marRight w:val="0"/>
      <w:marTop w:val="0"/>
      <w:marBottom w:val="0"/>
      <w:divBdr>
        <w:top w:val="none" w:sz="0" w:space="0" w:color="auto"/>
        <w:left w:val="none" w:sz="0" w:space="0" w:color="auto"/>
        <w:bottom w:val="none" w:sz="0" w:space="0" w:color="auto"/>
        <w:right w:val="none" w:sz="0" w:space="0" w:color="auto"/>
      </w:divBdr>
    </w:div>
    <w:div w:id="1998339321">
      <w:bodyDiv w:val="1"/>
      <w:marLeft w:val="0"/>
      <w:marRight w:val="0"/>
      <w:marTop w:val="0"/>
      <w:marBottom w:val="0"/>
      <w:divBdr>
        <w:top w:val="none" w:sz="0" w:space="0" w:color="auto"/>
        <w:left w:val="none" w:sz="0" w:space="0" w:color="auto"/>
        <w:bottom w:val="none" w:sz="0" w:space="0" w:color="auto"/>
        <w:right w:val="none" w:sz="0" w:space="0" w:color="auto"/>
      </w:divBdr>
    </w:div>
    <w:div w:id="212253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gif"/><Relationship Id="rId42" Type="http://schemas.openxmlformats.org/officeDocument/2006/relationships/image" Target="media/image27.gif"/><Relationship Id="rId63" Type="http://schemas.openxmlformats.org/officeDocument/2006/relationships/chart" Target="charts/chart14.xml"/><Relationship Id="rId84" Type="http://schemas.openxmlformats.org/officeDocument/2006/relationships/image" Target="media/image38.png"/><Relationship Id="rId138" Type="http://schemas.openxmlformats.org/officeDocument/2006/relationships/chart" Target="charts/chart51.xml"/><Relationship Id="rId159" Type="http://schemas.openxmlformats.org/officeDocument/2006/relationships/image" Target="media/image54.png"/><Relationship Id="rId170" Type="http://schemas.openxmlformats.org/officeDocument/2006/relationships/image" Target="http://zela.meteo.uni-koeln.de/PLOTS/201908/30/fc01w-p15-O3-l01-h+01.gif" TargetMode="External"/><Relationship Id="rId191" Type="http://schemas.openxmlformats.org/officeDocument/2006/relationships/chart" Target="charts/chart66.xml"/><Relationship Id="rId205" Type="http://schemas.openxmlformats.org/officeDocument/2006/relationships/image" Target="media/image71.png"/><Relationship Id="rId226" Type="http://schemas.openxmlformats.org/officeDocument/2006/relationships/footer" Target="footer6.xml"/><Relationship Id="rId16" Type="http://schemas.openxmlformats.org/officeDocument/2006/relationships/image" Target="media/image3.gif"/><Relationship Id="rId107" Type="http://schemas.openxmlformats.org/officeDocument/2006/relationships/chart" Target="charts/chart45.xml"/><Relationship Id="rId221" Type="http://schemas.openxmlformats.org/officeDocument/2006/relationships/image" Target="media/image77.png"/><Relationship Id="rId11" Type="http://schemas.openxmlformats.org/officeDocument/2006/relationships/chart" Target="charts/chart3.xml"/><Relationship Id="rId32" Type="http://schemas.openxmlformats.org/officeDocument/2006/relationships/hyperlink" Target="http://ready.arl.noaa.gov/HYSPLIT_traj.php" TargetMode="External"/><Relationship Id="rId37" Type="http://schemas.openxmlformats.org/officeDocument/2006/relationships/image" Target="media/image22.gif"/><Relationship Id="rId53" Type="http://schemas.openxmlformats.org/officeDocument/2006/relationships/chart" Target="charts/chart10.xml"/><Relationship Id="rId58" Type="http://schemas.openxmlformats.org/officeDocument/2006/relationships/image" Target="media/image32.png"/><Relationship Id="rId74" Type="http://schemas.openxmlformats.org/officeDocument/2006/relationships/chart" Target="charts/chart25.xml"/><Relationship Id="rId79" Type="http://schemas.openxmlformats.org/officeDocument/2006/relationships/chart" Target="charts/chart30.xml"/><Relationship Id="rId102" Type="http://schemas.openxmlformats.org/officeDocument/2006/relationships/image" Target="media/image46.png"/><Relationship Id="rId144" Type="http://schemas.openxmlformats.org/officeDocument/2006/relationships/chart" Target="charts/chart55.xml"/><Relationship Id="rId149" Type="http://schemas.openxmlformats.org/officeDocument/2006/relationships/chart" Target="charts/chart60.xml"/><Relationship Id="rId5" Type="http://schemas.openxmlformats.org/officeDocument/2006/relationships/webSettings" Target="webSettings.xml"/><Relationship Id="rId90" Type="http://schemas.openxmlformats.org/officeDocument/2006/relationships/image" Target="media/image40.png"/><Relationship Id="rId95" Type="http://schemas.openxmlformats.org/officeDocument/2006/relationships/image" Target="media/image44.png"/><Relationship Id="rId160" Type="http://schemas.openxmlformats.org/officeDocument/2006/relationships/hyperlink" Target="http://ready.arl.noaa.gov/HYSPLIT_traj.php" TargetMode="External"/><Relationship Id="rId165" Type="http://schemas.openxmlformats.org/officeDocument/2006/relationships/image" Target="media/image57.png"/><Relationship Id="rId181" Type="http://schemas.openxmlformats.org/officeDocument/2006/relationships/footer" Target="footer3.xml"/><Relationship Id="rId186" Type="http://schemas.openxmlformats.org/officeDocument/2006/relationships/hyperlink" Target="http://eur-lex.europa.eu/LexUriServ/LexUriServ.do?uri=OJ:L:2008:152:0001:0044:LT:PDF" TargetMode="External"/><Relationship Id="rId216" Type="http://schemas.openxmlformats.org/officeDocument/2006/relationships/image" Target="media/image72.png"/><Relationship Id="rId211" Type="http://schemas.openxmlformats.org/officeDocument/2006/relationships/chart" Target="charts/chart77.xml"/><Relationship Id="rId22" Type="http://schemas.openxmlformats.org/officeDocument/2006/relationships/image" Target="media/image9.gif"/><Relationship Id="rId27" Type="http://schemas.openxmlformats.org/officeDocument/2006/relationships/image" Target="media/image13.gif"/><Relationship Id="rId43" Type="http://schemas.openxmlformats.org/officeDocument/2006/relationships/image" Target="media/image28.gif"/><Relationship Id="rId48" Type="http://schemas.openxmlformats.org/officeDocument/2006/relationships/image" Target="media/image33.gif"/><Relationship Id="rId64" Type="http://schemas.openxmlformats.org/officeDocument/2006/relationships/chart" Target="charts/chart15.xml"/><Relationship Id="rId69" Type="http://schemas.openxmlformats.org/officeDocument/2006/relationships/chart" Target="charts/chart20.xml"/><Relationship Id="rId134" Type="http://schemas.openxmlformats.org/officeDocument/2006/relationships/image" Target="media/image370.png"/><Relationship Id="rId139" Type="http://schemas.openxmlformats.org/officeDocument/2006/relationships/chart" Target="charts/chart52.xml"/><Relationship Id="rId80" Type="http://schemas.openxmlformats.org/officeDocument/2006/relationships/chart" Target="charts/chart31.xml"/><Relationship Id="rId85" Type="http://schemas.openxmlformats.org/officeDocument/2006/relationships/image" Target="media/image39.png"/><Relationship Id="rId150" Type="http://schemas.openxmlformats.org/officeDocument/2006/relationships/image" Target="media/image30.wmf"/><Relationship Id="rId155" Type="http://schemas.openxmlformats.org/officeDocument/2006/relationships/chart" Target="charts/chart61.xml"/><Relationship Id="rId171" Type="http://schemas.openxmlformats.org/officeDocument/2006/relationships/hyperlink" Target="http://db.eurad.uni-koeln.de" TargetMode="External"/><Relationship Id="rId176" Type="http://schemas.openxmlformats.org/officeDocument/2006/relationships/image" Target="media/image62.png"/><Relationship Id="rId192" Type="http://schemas.openxmlformats.org/officeDocument/2006/relationships/chart" Target="charts/chart67.xml"/><Relationship Id="rId197" Type="http://schemas.openxmlformats.org/officeDocument/2006/relationships/image" Target="media/image63.png"/><Relationship Id="rId206" Type="http://schemas.openxmlformats.org/officeDocument/2006/relationships/chart" Target="charts/chart72.xml"/><Relationship Id="rId227" Type="http://schemas.openxmlformats.org/officeDocument/2006/relationships/footer" Target="footer7.xml"/><Relationship Id="rId201" Type="http://schemas.openxmlformats.org/officeDocument/2006/relationships/image" Target="media/image67.png"/><Relationship Id="rId222" Type="http://schemas.openxmlformats.org/officeDocument/2006/relationships/image" Target="media/image78.png"/><Relationship Id="rId12" Type="http://schemas.openxmlformats.org/officeDocument/2006/relationships/chart" Target="charts/chart4.xml"/><Relationship Id="rId17" Type="http://schemas.openxmlformats.org/officeDocument/2006/relationships/image" Target="media/image4.gif"/><Relationship Id="rId33" Type="http://schemas.openxmlformats.org/officeDocument/2006/relationships/image" Target="media/image18.gif"/><Relationship Id="rId38" Type="http://schemas.openxmlformats.org/officeDocument/2006/relationships/image" Target="media/image23.gif"/><Relationship Id="rId59" Type="http://schemas.openxmlformats.org/officeDocument/2006/relationships/image" Target="media/image33.png"/><Relationship Id="rId103" Type="http://schemas.openxmlformats.org/officeDocument/2006/relationships/chart" Target="charts/chart43.xml"/><Relationship Id="rId108" Type="http://schemas.openxmlformats.org/officeDocument/2006/relationships/chart" Target="charts/chart46.xml"/><Relationship Id="rId54" Type="http://schemas.openxmlformats.org/officeDocument/2006/relationships/chart" Target="charts/chart11.xml"/><Relationship Id="rId70" Type="http://schemas.openxmlformats.org/officeDocument/2006/relationships/chart" Target="charts/chart21.xml"/><Relationship Id="rId75" Type="http://schemas.openxmlformats.org/officeDocument/2006/relationships/chart" Target="charts/chart26.xml"/><Relationship Id="rId91" Type="http://schemas.openxmlformats.org/officeDocument/2006/relationships/image" Target="media/image41.png"/><Relationship Id="rId96" Type="http://schemas.openxmlformats.org/officeDocument/2006/relationships/chart" Target="charts/chart38.xml"/><Relationship Id="rId140" Type="http://schemas.openxmlformats.org/officeDocument/2006/relationships/image" Target="media/image51.png"/><Relationship Id="rId145" Type="http://schemas.openxmlformats.org/officeDocument/2006/relationships/chart" Target="charts/chart56.xml"/><Relationship Id="rId161" Type="http://schemas.openxmlformats.org/officeDocument/2006/relationships/image" Target="media/image55.png"/><Relationship Id="rId166" Type="http://schemas.openxmlformats.org/officeDocument/2006/relationships/hyperlink" Target="http://db.eurad.uni-koeln.de" TargetMode="External"/><Relationship Id="rId182" Type="http://schemas.openxmlformats.org/officeDocument/2006/relationships/chart" Target="charts/chart62.xml"/><Relationship Id="rId187" Type="http://schemas.openxmlformats.org/officeDocument/2006/relationships/hyperlink" Target="http://tarantula.nilu.no/projects/ccc/manual/index.html" TargetMode="External"/><Relationship Id="rId217"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chart" Target="charts/chart78.xml"/><Relationship Id="rId23" Type="http://schemas.openxmlformats.org/officeDocument/2006/relationships/hyperlink" Target="http://ready.arl.noaa.gov/HYSPLIT_traj.php" TargetMode="External"/><Relationship Id="rId28" Type="http://schemas.openxmlformats.org/officeDocument/2006/relationships/image" Target="media/image14.gif"/><Relationship Id="rId49" Type="http://schemas.openxmlformats.org/officeDocument/2006/relationships/hyperlink" Target="http://ready.arl.noaa.gov/HYSPLIT_traj.php" TargetMode="External"/><Relationship Id="rId44" Type="http://schemas.openxmlformats.org/officeDocument/2006/relationships/image" Target="media/image29.gif"/><Relationship Id="rId60" Type="http://schemas.openxmlformats.org/officeDocument/2006/relationships/image" Target="media/image34.png"/><Relationship Id="rId65" Type="http://schemas.openxmlformats.org/officeDocument/2006/relationships/chart" Target="charts/chart16.xml"/><Relationship Id="rId81" Type="http://schemas.openxmlformats.org/officeDocument/2006/relationships/chart" Target="charts/chart32.xml"/><Relationship Id="rId86" Type="http://schemas.openxmlformats.org/officeDocument/2006/relationships/chart" Target="charts/chart33.xml"/><Relationship Id="rId135" Type="http://schemas.openxmlformats.org/officeDocument/2006/relationships/image" Target="media/image380.png"/><Relationship Id="rId151" Type="http://schemas.openxmlformats.org/officeDocument/2006/relationships/oleObject" Target="embeddings/oleObject1.bin"/><Relationship Id="rId156" Type="http://schemas.openxmlformats.org/officeDocument/2006/relationships/image" Target="media/image53.png"/><Relationship Id="rId177" Type="http://schemas.openxmlformats.org/officeDocument/2006/relationships/image" Target="https://www.ready.noaa.gov/hypubout/12375_trj001.gif" TargetMode="External"/><Relationship Id="rId198" Type="http://schemas.openxmlformats.org/officeDocument/2006/relationships/image" Target="media/image64.png"/><Relationship Id="rId172" Type="http://schemas.openxmlformats.org/officeDocument/2006/relationships/image" Target="media/image60.png"/><Relationship Id="rId193" Type="http://schemas.openxmlformats.org/officeDocument/2006/relationships/chart" Target="charts/chart68.xml"/><Relationship Id="rId202" Type="http://schemas.openxmlformats.org/officeDocument/2006/relationships/image" Target="media/image68.png"/><Relationship Id="rId207" Type="http://schemas.openxmlformats.org/officeDocument/2006/relationships/chart" Target="charts/chart73.xml"/><Relationship Id="rId223" Type="http://schemas.openxmlformats.org/officeDocument/2006/relationships/image" Target="media/image79.png"/><Relationship Id="rId228" Type="http://schemas.openxmlformats.org/officeDocument/2006/relationships/fontTable" Target="fontTable.xml"/><Relationship Id="rId13" Type="http://schemas.openxmlformats.org/officeDocument/2006/relationships/chart" Target="charts/chart5.xml"/><Relationship Id="rId18" Type="http://schemas.openxmlformats.org/officeDocument/2006/relationships/image" Target="media/image5.gif"/><Relationship Id="rId39" Type="http://schemas.openxmlformats.org/officeDocument/2006/relationships/image" Target="media/image24.gif"/><Relationship Id="rId109" Type="http://schemas.openxmlformats.org/officeDocument/2006/relationships/image" Target="media/image49.png"/><Relationship Id="rId34" Type="http://schemas.openxmlformats.org/officeDocument/2006/relationships/image" Target="media/image19.gif"/><Relationship Id="rId50" Type="http://schemas.openxmlformats.org/officeDocument/2006/relationships/chart" Target="charts/chart7.xml"/><Relationship Id="rId55" Type="http://schemas.openxmlformats.org/officeDocument/2006/relationships/chart" Target="charts/chart12.xml"/><Relationship Id="rId76" Type="http://schemas.openxmlformats.org/officeDocument/2006/relationships/chart" Target="charts/chart27.xml"/><Relationship Id="rId97" Type="http://schemas.openxmlformats.org/officeDocument/2006/relationships/chart" Target="charts/chart39.xml"/><Relationship Id="rId104" Type="http://schemas.openxmlformats.org/officeDocument/2006/relationships/chart" Target="charts/chart44.xml"/><Relationship Id="rId141" Type="http://schemas.openxmlformats.org/officeDocument/2006/relationships/image" Target="media/image52.png"/><Relationship Id="rId146" Type="http://schemas.openxmlformats.org/officeDocument/2006/relationships/chart" Target="charts/chart57.xml"/><Relationship Id="rId167" Type="http://schemas.openxmlformats.org/officeDocument/2006/relationships/image" Target="media/image58.png"/><Relationship Id="rId188" Type="http://schemas.openxmlformats.org/officeDocument/2006/relationships/chart" Target="charts/chart63.xml"/><Relationship Id="rId7" Type="http://schemas.openxmlformats.org/officeDocument/2006/relationships/endnotes" Target="endnotes.xml"/><Relationship Id="rId71" Type="http://schemas.openxmlformats.org/officeDocument/2006/relationships/chart" Target="charts/chart22.xml"/><Relationship Id="rId92" Type="http://schemas.openxmlformats.org/officeDocument/2006/relationships/image" Target="media/image42.png"/><Relationship Id="rId162" Type="http://schemas.openxmlformats.org/officeDocument/2006/relationships/hyperlink" Target="http://db.eurad.uni-koeln.de" TargetMode="External"/><Relationship Id="rId183" Type="http://schemas.openxmlformats.org/officeDocument/2006/relationships/header" Target="header1.xml"/><Relationship Id="rId213" Type="http://schemas.openxmlformats.org/officeDocument/2006/relationships/chart" Target="charts/chart79.xml"/><Relationship Id="rId218"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5.gif"/><Relationship Id="rId24" Type="http://schemas.openxmlformats.org/officeDocument/2006/relationships/image" Target="media/image10.gif"/><Relationship Id="rId40" Type="http://schemas.openxmlformats.org/officeDocument/2006/relationships/image" Target="media/image25.gif"/><Relationship Id="rId45" Type="http://schemas.openxmlformats.org/officeDocument/2006/relationships/image" Target="media/image30.gif"/><Relationship Id="rId66" Type="http://schemas.openxmlformats.org/officeDocument/2006/relationships/chart" Target="charts/chart17.xml"/><Relationship Id="rId87" Type="http://schemas.openxmlformats.org/officeDocument/2006/relationships/chart" Target="charts/chart34.xml"/><Relationship Id="rId110" Type="http://schemas.openxmlformats.org/officeDocument/2006/relationships/image" Target="media/image50.png"/><Relationship Id="rId136" Type="http://schemas.openxmlformats.org/officeDocument/2006/relationships/chart" Target="charts/chart49.xml"/><Relationship Id="rId157" Type="http://schemas.openxmlformats.org/officeDocument/2006/relationships/oleObject" Target="embeddings/oleObject3.bin"/><Relationship Id="rId178" Type="http://schemas.openxmlformats.org/officeDocument/2006/relationships/hyperlink" Target="http://ready.arl.noaa.gov/HYSPLIT_traj.php" TargetMode="External"/><Relationship Id="rId61" Type="http://schemas.openxmlformats.org/officeDocument/2006/relationships/image" Target="media/image35.png"/><Relationship Id="rId82" Type="http://schemas.openxmlformats.org/officeDocument/2006/relationships/image" Target="media/image36.png"/><Relationship Id="rId152" Type="http://schemas.openxmlformats.org/officeDocument/2006/relationships/image" Target="media/image31.wmf"/><Relationship Id="rId173" Type="http://schemas.openxmlformats.org/officeDocument/2006/relationships/hyperlink" Target="http://ready.arl.noaa.gov/HYSPLIT_traj.php" TargetMode="External"/><Relationship Id="rId194" Type="http://schemas.openxmlformats.org/officeDocument/2006/relationships/chart" Target="charts/chart69.xml"/><Relationship Id="rId199" Type="http://schemas.openxmlformats.org/officeDocument/2006/relationships/image" Target="media/image65.png"/><Relationship Id="rId203" Type="http://schemas.openxmlformats.org/officeDocument/2006/relationships/image" Target="media/image69.png"/><Relationship Id="rId208" Type="http://schemas.openxmlformats.org/officeDocument/2006/relationships/chart" Target="charts/chart74.xml"/><Relationship Id="rId229" Type="http://schemas.openxmlformats.org/officeDocument/2006/relationships/theme" Target="theme/theme1.xml"/><Relationship Id="rId19" Type="http://schemas.openxmlformats.org/officeDocument/2006/relationships/image" Target="media/image6.gif"/><Relationship Id="rId224" Type="http://schemas.openxmlformats.org/officeDocument/2006/relationships/image" Target="media/image80.png"/><Relationship Id="rId14" Type="http://schemas.openxmlformats.org/officeDocument/2006/relationships/chart" Target="charts/chart6.xml"/><Relationship Id="rId30" Type="http://schemas.openxmlformats.org/officeDocument/2006/relationships/image" Target="media/image16.gif"/><Relationship Id="rId35" Type="http://schemas.openxmlformats.org/officeDocument/2006/relationships/image" Target="media/image20.gif"/><Relationship Id="rId56" Type="http://schemas.openxmlformats.org/officeDocument/2006/relationships/image" Target="media/image30.png"/><Relationship Id="rId77" Type="http://schemas.openxmlformats.org/officeDocument/2006/relationships/chart" Target="charts/chart28.xml"/><Relationship Id="rId100" Type="http://schemas.openxmlformats.org/officeDocument/2006/relationships/chart" Target="charts/chart42.xml"/><Relationship Id="rId105" Type="http://schemas.openxmlformats.org/officeDocument/2006/relationships/image" Target="media/image47.png"/><Relationship Id="rId147" Type="http://schemas.openxmlformats.org/officeDocument/2006/relationships/chart" Target="charts/chart58.xml"/><Relationship Id="rId168" Type="http://schemas.openxmlformats.org/officeDocument/2006/relationships/hyperlink" Target="http://ready.arl.noaa.gov/HYSPLIT_traj.php" TargetMode="External"/><Relationship Id="rId8" Type="http://schemas.openxmlformats.org/officeDocument/2006/relationships/image" Target="media/image1.png"/><Relationship Id="rId51" Type="http://schemas.openxmlformats.org/officeDocument/2006/relationships/chart" Target="charts/chart8.xml"/><Relationship Id="rId72" Type="http://schemas.openxmlformats.org/officeDocument/2006/relationships/chart" Target="charts/chart23.xml"/><Relationship Id="rId93" Type="http://schemas.openxmlformats.org/officeDocument/2006/relationships/image" Target="media/image43.png"/><Relationship Id="rId98" Type="http://schemas.openxmlformats.org/officeDocument/2006/relationships/chart" Target="charts/chart40.xml"/><Relationship Id="rId142" Type="http://schemas.openxmlformats.org/officeDocument/2006/relationships/chart" Target="charts/chart53.xml"/><Relationship Id="rId163" Type="http://schemas.openxmlformats.org/officeDocument/2006/relationships/image" Target="media/image56.png"/><Relationship Id="rId184" Type="http://schemas.openxmlformats.org/officeDocument/2006/relationships/footer" Target="footer4.xml"/><Relationship Id="rId189" Type="http://schemas.openxmlformats.org/officeDocument/2006/relationships/chart" Target="charts/chart64.xml"/><Relationship Id="rId219" Type="http://schemas.openxmlformats.org/officeDocument/2006/relationships/image" Target="media/image75.png"/><Relationship Id="rId3" Type="http://schemas.openxmlformats.org/officeDocument/2006/relationships/styles" Target="styles.xml"/><Relationship Id="rId214" Type="http://schemas.openxmlformats.org/officeDocument/2006/relationships/chart" Target="charts/chart80.xml"/><Relationship Id="rId25" Type="http://schemas.openxmlformats.org/officeDocument/2006/relationships/image" Target="media/image11.gif"/><Relationship Id="rId46" Type="http://schemas.openxmlformats.org/officeDocument/2006/relationships/image" Target="media/image31.gif"/><Relationship Id="rId67" Type="http://schemas.openxmlformats.org/officeDocument/2006/relationships/chart" Target="charts/chart18.xml"/><Relationship Id="rId137" Type="http://schemas.openxmlformats.org/officeDocument/2006/relationships/chart" Target="charts/chart50.xml"/><Relationship Id="rId158" Type="http://schemas.openxmlformats.org/officeDocument/2006/relationships/hyperlink" Target="http://db.eurad.uni-koeln.de" TargetMode="External"/><Relationship Id="rId20" Type="http://schemas.openxmlformats.org/officeDocument/2006/relationships/image" Target="media/image7.gif"/><Relationship Id="rId41" Type="http://schemas.openxmlformats.org/officeDocument/2006/relationships/image" Target="media/image26.gif"/><Relationship Id="rId62" Type="http://schemas.openxmlformats.org/officeDocument/2006/relationships/chart" Target="charts/chart13.xml"/><Relationship Id="rId83" Type="http://schemas.openxmlformats.org/officeDocument/2006/relationships/image" Target="media/image37.png"/><Relationship Id="rId88" Type="http://schemas.openxmlformats.org/officeDocument/2006/relationships/chart" Target="charts/chart35.xml"/><Relationship Id="rId111" Type="http://schemas.openxmlformats.org/officeDocument/2006/relationships/chart" Target="charts/chart47.xml"/><Relationship Id="rId153" Type="http://schemas.openxmlformats.org/officeDocument/2006/relationships/image" Target="media/image32.wmf"/><Relationship Id="rId174" Type="http://schemas.openxmlformats.org/officeDocument/2006/relationships/image" Target="media/image61.png"/><Relationship Id="rId179" Type="http://schemas.openxmlformats.org/officeDocument/2006/relationships/footer" Target="footer1.xml"/><Relationship Id="rId195" Type="http://schemas.openxmlformats.org/officeDocument/2006/relationships/chart" Target="charts/chart70.xml"/><Relationship Id="rId209" Type="http://schemas.openxmlformats.org/officeDocument/2006/relationships/chart" Target="charts/chart75.xml"/><Relationship Id="rId190" Type="http://schemas.openxmlformats.org/officeDocument/2006/relationships/chart" Target="charts/chart65.xml"/><Relationship Id="rId204" Type="http://schemas.openxmlformats.org/officeDocument/2006/relationships/image" Target="media/image70.png"/><Relationship Id="rId220" Type="http://schemas.openxmlformats.org/officeDocument/2006/relationships/image" Target="media/image76.png"/><Relationship Id="rId225" Type="http://schemas.openxmlformats.org/officeDocument/2006/relationships/image" Target="media/image81.png"/><Relationship Id="rId15" Type="http://schemas.openxmlformats.org/officeDocument/2006/relationships/image" Target="media/image2.gif"/><Relationship Id="rId36" Type="http://schemas.openxmlformats.org/officeDocument/2006/relationships/image" Target="media/image21.gif"/><Relationship Id="rId57" Type="http://schemas.openxmlformats.org/officeDocument/2006/relationships/image" Target="media/image31.png"/><Relationship Id="rId106" Type="http://schemas.openxmlformats.org/officeDocument/2006/relationships/image" Target="media/image48.png"/><Relationship Id="rId10" Type="http://schemas.openxmlformats.org/officeDocument/2006/relationships/chart" Target="charts/chart2.xml"/><Relationship Id="rId31" Type="http://schemas.openxmlformats.org/officeDocument/2006/relationships/image" Target="media/image17.gif"/><Relationship Id="rId52" Type="http://schemas.openxmlformats.org/officeDocument/2006/relationships/chart" Target="charts/chart9.xml"/><Relationship Id="rId73" Type="http://schemas.openxmlformats.org/officeDocument/2006/relationships/chart" Target="charts/chart24.xml"/><Relationship Id="rId78" Type="http://schemas.openxmlformats.org/officeDocument/2006/relationships/chart" Target="charts/chart29.xml"/><Relationship Id="rId94" Type="http://schemas.openxmlformats.org/officeDocument/2006/relationships/chart" Target="charts/chart37.xml"/><Relationship Id="rId99" Type="http://schemas.openxmlformats.org/officeDocument/2006/relationships/chart" Target="charts/chart41.xml"/><Relationship Id="rId101" Type="http://schemas.openxmlformats.org/officeDocument/2006/relationships/image" Target="media/image45.png"/><Relationship Id="rId143" Type="http://schemas.openxmlformats.org/officeDocument/2006/relationships/chart" Target="charts/chart54.xml"/><Relationship Id="rId148" Type="http://schemas.openxmlformats.org/officeDocument/2006/relationships/chart" Target="charts/chart59.xml"/><Relationship Id="rId164" Type="http://schemas.openxmlformats.org/officeDocument/2006/relationships/hyperlink" Target="http://ready.arl.noaa.gov/HYSPLIT_traj.php" TargetMode="External"/><Relationship Id="rId169" Type="http://schemas.openxmlformats.org/officeDocument/2006/relationships/image" Target="media/image59.png"/><Relationship Id="rId18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chart" Target="charts/chart1.xml"/><Relationship Id="rId180" Type="http://schemas.openxmlformats.org/officeDocument/2006/relationships/footer" Target="footer2.xml"/><Relationship Id="rId210" Type="http://schemas.openxmlformats.org/officeDocument/2006/relationships/chart" Target="charts/chart76.xml"/><Relationship Id="rId215" Type="http://schemas.openxmlformats.org/officeDocument/2006/relationships/chart" Target="charts/chart81.xml"/><Relationship Id="rId26" Type="http://schemas.openxmlformats.org/officeDocument/2006/relationships/image" Target="media/image12.gif"/><Relationship Id="rId47" Type="http://schemas.openxmlformats.org/officeDocument/2006/relationships/image" Target="media/image32.gif"/><Relationship Id="rId68" Type="http://schemas.openxmlformats.org/officeDocument/2006/relationships/chart" Target="charts/chart19.xml"/><Relationship Id="rId89" Type="http://schemas.openxmlformats.org/officeDocument/2006/relationships/chart" Target="charts/chart36.xml"/><Relationship Id="rId112" Type="http://schemas.openxmlformats.org/officeDocument/2006/relationships/chart" Target="charts/chart48.xml"/><Relationship Id="rId154" Type="http://schemas.openxmlformats.org/officeDocument/2006/relationships/oleObject" Target="embeddings/oleObject2.bin"/><Relationship Id="rId175" Type="http://schemas.openxmlformats.org/officeDocument/2006/relationships/hyperlink" Target="http://db.eurad.uni-koeln.de" TargetMode="External"/><Relationship Id="rId196" Type="http://schemas.openxmlformats.org/officeDocument/2006/relationships/chart" Target="charts/chart71.xml"/><Relationship Id="rId200" Type="http://schemas.openxmlformats.org/officeDocument/2006/relationships/image" Target="media/image6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Dalia\Documents\DUOMENYS%20ATASKAITAI\2019%20MET&#370;%20ATASKAITA\ORAS_PAVEIKSLAI%20ATASKAITAI\ORAS_201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Dalia\Documents\DUOMENYS%20ATASKAITAI\2019%20MET&#370;%20ATASKAITA\ORAS_PAVEIKSLAI%20ATASKAITAI\ORAS_201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Dalia\Documents\DUOMENYS%20ATASKAITAI\2019%20MET&#370;%20ATASKAITA\ORAS_PAVEIKSLAI%20ATASKAITAI\ORAS_2019.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5.xml"/><Relationship Id="rId1" Type="http://schemas.microsoft.com/office/2011/relationships/chartStyle" Target="style5.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6.xml"/><Relationship Id="rId1" Type="http://schemas.microsoft.com/office/2011/relationships/chartStyle" Target="style6.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7.xml"/><Relationship Id="rId1" Type="http://schemas.microsoft.com/office/2011/relationships/chartStyle" Target="style7.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8.xml"/><Relationship Id="rId1" Type="http://schemas.microsoft.com/office/2011/relationships/chartStyle" Target="style8.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9.xml"/><Relationship Id="rId1" Type="http://schemas.microsoft.com/office/2011/relationships/chartStyle" Target="style9.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Dalia\Documents\DUOMENYS%20ATASKAITAI\2019%20MET&#370;%20ATASKAITA\KRITULIAI_DUOMENYS_PAVEIKSLAI_ATASKAITAI\KRITULIAI%202019_Savaites.xlsx" TargetMode="External"/><Relationship Id="rId2" Type="http://schemas.microsoft.com/office/2011/relationships/chartColorStyle" Target="colors11.xml"/><Relationship Id="rId1" Type="http://schemas.microsoft.com/office/2011/relationships/chartStyle" Target="style11.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2.xml"/><Relationship Id="rId1" Type="http://schemas.microsoft.com/office/2011/relationships/chartStyle" Target="style12.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3.xml"/><Relationship Id="rId1" Type="http://schemas.microsoft.com/office/2011/relationships/chartStyle" Target="style13.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4.xml"/><Relationship Id="rId1" Type="http://schemas.microsoft.com/office/2011/relationships/chartStyle" Target="style14.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5.xml"/><Relationship Id="rId1" Type="http://schemas.microsoft.com/office/2011/relationships/chartStyle" Target="style15.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6.xml"/><Relationship Id="rId1" Type="http://schemas.microsoft.com/office/2011/relationships/chartStyle" Target="style16.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7.xml"/><Relationship Id="rId1" Type="http://schemas.microsoft.com/office/2011/relationships/chartStyle" Target="style17.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8.xml"/><Relationship Id="rId1" Type="http://schemas.microsoft.com/office/2011/relationships/chartStyle" Target="style18.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9.xml"/><Relationship Id="rId1" Type="http://schemas.microsoft.com/office/2011/relationships/chartStyle" Target="style19.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Dalia\Documents\DUOMENYS%20ATASKAITAI\2019%20MET&#370;%20ATASKAITA\KRITULIAI_DUOMENYS_PAVEIKSLAI_ATASKAITAI\KRITULIAI%20LT01_LT03_LT15%20_2019_Sezonai.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Dalia\Documents\DUOMENYS%20ATASKAITAI\2019%20MET&#370;%20ATASKAITA\KRITULIAI_DUOMENYS_PAVEIKSLAI_ATASKAITAI\KRITULIAI%20LT01_LT03_LT15%20_2019_Sezonai.xlsx" TargetMode="External"/><Relationship Id="rId2" Type="http://schemas.microsoft.com/office/2011/relationships/chartColorStyle" Target="colors21.xml"/><Relationship Id="rId1" Type="http://schemas.microsoft.com/office/2011/relationships/chartStyle" Target="style21.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Dalia\Documents\DUOMENYS%20ATASKAITAI\2019%20MET&#370;%20ATASKAITA\KRITULIAI_DUOMENYS_PAVEIKSLAI_ATASKAITAI\KRITULIAI%20LT01_LT03_LT15%20_2019_Sezonai.xlsx" TargetMode="External"/><Relationship Id="rId2" Type="http://schemas.microsoft.com/office/2011/relationships/chartColorStyle" Target="colors22.xml"/><Relationship Id="rId1" Type="http://schemas.microsoft.com/office/2011/relationships/chartStyle" Target="style22.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Dalia\Documents\DUOMENYS%20ATASKAITAI\2019%20MET&#370;%20ATASKAITA\KRITULIAI_DUOMENYS_PAVEIKSLAI_ATASKAITAI\KRITULIAI%20LT01_LT03_LT15%20_2019_Sezonai.xlsx" TargetMode="External"/><Relationship Id="rId2" Type="http://schemas.microsoft.com/office/2011/relationships/chartColorStyle" Target="colors23.xml"/><Relationship Id="rId1" Type="http://schemas.microsoft.com/office/2011/relationships/chartStyle" Target="style23.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Dalia\Documents\DUOMENYS%20ATASKAITAI\2019%20MET&#370;%20ATASKAITA\KRITULIAI_DUOMENYS_PAVEIKSLAI_ATASKAITAI\KRITULIAI%20LT01_LT03_LT15%20_2019_Sezonai.xlsx" TargetMode="External"/><Relationship Id="rId2" Type="http://schemas.microsoft.com/office/2011/relationships/chartColorStyle" Target="colors24.xml"/><Relationship Id="rId1" Type="http://schemas.microsoft.com/office/2011/relationships/chartStyle" Target="style24.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Dalia\Documents\DUOMENYS%20ATASKAITAI\2019%20MET&#370;%20ATASKAITA\KRITULIAI_DUOMENYS_PAVEIKSLAI_ATASKAITAI\KRITULIAI%20LT01_LT03_LT15%20_2019_Sezonai.xlsx" TargetMode="External"/><Relationship Id="rId2" Type="http://schemas.microsoft.com/office/2011/relationships/chartColorStyle" Target="colors25.xml"/><Relationship Id="rId1" Type="http://schemas.microsoft.com/office/2011/relationships/chartStyle" Target="style25.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Dalia\Documents\DUOMENYS%20ATASKAITAI\2019%20MET&#370;%20ATASKAITA\KRITULIAI_DUOMENYS_PAVEIKSLAI_ATASKAITAI\KRITULIAI%20LT01_LT03_LT15%20_2019_Sezonai.xlsx" TargetMode="External"/><Relationship Id="rId2" Type="http://schemas.microsoft.com/office/2011/relationships/chartColorStyle" Target="colors26.xml"/><Relationship Id="rId1" Type="http://schemas.microsoft.com/office/2011/relationships/chartStyle" Target="style26.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Dalia\Documents\DUOMENYS%20ATASKAITAI\2019%20MET&#370;%20ATASKAITA\KRITULIAI_DUOMENYS_PAVEIKSLAI_ATASKAITAI\KRITULIAI%20LT01_LT03_LT15%20_2019_Sezonai.xlsx" TargetMode="External"/><Relationship Id="rId2" Type="http://schemas.microsoft.com/office/2011/relationships/chartColorStyle" Target="colors27.xml"/><Relationship Id="rId1" Type="http://schemas.microsoft.com/office/2011/relationships/chartStyle" Target="style27.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Dalia\Documents\DUOMENYS%20ATASKAITAI\2019%20MET&#370;%20ATASKAITA\KRITULIAI_DUOMENYS_PAVEIKSLAI_ATASKAITAI\KRITULIAI%20LT01_LT03_LT15%20_2019_paveiksl.xlsx" TargetMode="External"/><Relationship Id="rId2" Type="http://schemas.microsoft.com/office/2011/relationships/chartColorStyle" Target="colors28.xml"/><Relationship Id="rId1" Type="http://schemas.microsoft.com/office/2011/relationships/chartStyle" Target="style28.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chartUserShapes" Target="../drawings/drawing1.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30.xml"/><Relationship Id="rId1" Type="http://schemas.microsoft.com/office/2011/relationships/chartStyle" Target="style30.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31.xml"/><Relationship Id="rId1" Type="http://schemas.microsoft.com/office/2011/relationships/chartStyle" Target="style31.xml"/></Relationships>
</file>

<file path=word/charts/_rels/chart41.xml.rels><?xml version="1.0" encoding="UTF-8" standalone="yes"?>
<Relationships xmlns="http://schemas.openxmlformats.org/package/2006/relationships"><Relationship Id="rId1" Type="http://schemas.openxmlformats.org/officeDocument/2006/relationships/oleObject" Target="file:///C:\Users\Dalia\Documents\DUOMENYS%20ATASKAITAI\2019%20MET&#370;%20ATASKAITA\KRITULIAI_DUOMENYS_PAVEIKSLAI_ATASKAITAI\KRITULIAI%20LT01_LT03_LT15%201994_2019_paveiksl.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Dalia\Documents\DUOMENYS%20ATASKAITAI\2019%20MET&#370;%20ATASKAITA\KRITULIAI_DUOMENYS_PAVEIKSLAI_ATASKAITAI\KRITULIAI%20LT01_LT03_LT15%201994_2019_paveiksl.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Dalia\Documents\DUOMENYS%20ATASKAITAI\2019%20MET&#370;%20ATASKAITA\KRITULIAI_DUOMENYS_PAVEIKSLAI_ATASKAITAI\KRITULIAI%20LT01_LT03_LT15%201994_2019_paveiksl.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Dalia\Documents\DUOMENYS%20ATASKAITAI\2019%20MET&#370;%20ATASKAITA\KRITULIAI_DUOMENYS_PAVEIKSLAI_ATASKAITAI\KRITULIAI%20LT01_LT03_LT15%201994_2019_paveiksl.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Dalia\Documents\DUOMENYS%20ATASKAITAI\2019%20MET&#370;%20ATASKAITA\KRITULIAI_DUOMENYS_PAVEIKSLAI_ATASKAITAI\KRITULIAI%20LT01_LT03_LT15%201994_2019_paveiksl.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Dalia\Documents\DUOMENYS%20ATASKAITAI\2019%20MET&#370;%20ATASKAITA\KRITULIAI_DUOMENYS_PAVEIKSLAI_ATASKAITAI\KRITULIAI%20LT01_LT03_LT15%201994_2019_paveiksl.xlsx" TargetMode="External"/></Relationships>
</file>

<file path=word/charts/_rels/chart47.xml.rels><?xml version="1.0" encoding="UTF-8" standalone="yes"?>
<Relationships xmlns="http://schemas.openxmlformats.org/package/2006/relationships"><Relationship Id="rId3" Type="http://schemas.openxmlformats.org/officeDocument/2006/relationships/oleObject" Target="file:///C:\Users\Dalia\Documents\DUOMENYS%20ATASKAITAI\2019%20MET&#370;%20ATASKAITA\LAJOS\LAJOS_2019_paveikslai.xlsx" TargetMode="External"/><Relationship Id="rId2" Type="http://schemas.microsoft.com/office/2011/relationships/chartColorStyle" Target="colors32.xml"/><Relationship Id="rId1" Type="http://schemas.microsoft.com/office/2011/relationships/chartStyle" Target="style32.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Dalia\Documents\DUOMENYS%20ATASKAITAI\2019%20MET&#370;%20ATASKAITA\LAJOS\LAJOS_2019_paveikslai.xlsx" TargetMode="External"/><Relationship Id="rId2" Type="http://schemas.microsoft.com/office/2011/relationships/chartColorStyle" Target="colors33.xml"/><Relationship Id="rId1" Type="http://schemas.microsoft.com/office/2011/relationships/chartStyle" Target="style33.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34.xml"/><Relationship Id="rId1" Type="http://schemas.microsoft.com/office/2011/relationships/chartStyle" Target="style3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35.xml"/><Relationship Id="rId1" Type="http://schemas.microsoft.com/office/2011/relationships/chartStyle" Target="style35.xml"/></Relationships>
</file>

<file path=word/charts/_rels/chart51.xml.rels><?xml version="1.0" encoding="UTF-8" standalone="yes"?>
<Relationships xmlns="http://schemas.openxmlformats.org/package/2006/relationships"><Relationship Id="rId3" Type="http://schemas.openxmlformats.org/officeDocument/2006/relationships/oleObject" Target="file:///C:\Users\Dalia\Documents\DUOMENYS%20ATASKAITAI\2019%20MET&#370;%20ATASKAITA\LAJOS\LAJOS_2019_paveikslai.xlsx" TargetMode="External"/><Relationship Id="rId2" Type="http://schemas.microsoft.com/office/2011/relationships/chartColorStyle" Target="colors36.xml"/><Relationship Id="rId1" Type="http://schemas.microsoft.com/office/2011/relationships/chartStyle" Target="style36.xml"/></Relationships>
</file>

<file path=word/charts/_rels/chart52.xml.rels><?xml version="1.0" encoding="UTF-8" standalone="yes"?>
<Relationships xmlns="http://schemas.openxmlformats.org/package/2006/relationships"><Relationship Id="rId1" Type="http://schemas.openxmlformats.org/officeDocument/2006/relationships/oleObject" Target="file:///C:\Users\Dalia\Documents\DUOMENYS%20ATASKAITAI\2019%20MET&#370;%20ATASKAITA\LAJOS\LAJOS_2019_paveikslai.xlsx" TargetMode="Externa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37.xml"/><Relationship Id="rId1" Type="http://schemas.microsoft.com/office/2011/relationships/chartStyle" Target="style37.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38.xml"/><Relationship Id="rId1" Type="http://schemas.microsoft.com/office/2011/relationships/chartStyle" Target="style38.xm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29.xlsx"/></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30.xlsx"/></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41.xml"/><Relationship Id="rId1" Type="http://schemas.microsoft.com/office/2011/relationships/chartStyle" Target="style41.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42.xml"/><Relationship Id="rId1" Type="http://schemas.microsoft.com/office/2011/relationships/chartStyle" Target="style42.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43.xml"/><Relationship Id="rId1" Type="http://schemas.microsoft.com/office/2011/relationships/chartStyle" Target="style43.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44.xml"/><Relationship Id="rId1" Type="http://schemas.microsoft.com/office/2011/relationships/chartStyle" Target="style44.xml"/></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63.xml.rels><?xml version="1.0" encoding="UTF-8" standalone="yes"?>
<Relationships xmlns="http://schemas.openxmlformats.org/package/2006/relationships"><Relationship Id="rId1" Type="http://schemas.openxmlformats.org/officeDocument/2006/relationships/oleObject" Target="file:///C:\Users\User\Desktop\darbui%20namie_03_18\AAA%20metalai\2019\2020_03_13_is%20namu\AAA%20metalai\2019\Copy%20of%20Grafikai%202019.xls"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Users\User\Desktop\darbui%20namie_03_18\AAA%20metalai\2019\2020_03_13_is%20namu\AAA%20metalai\2019\Copy%20of%20Grafikai%202019.xls"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User\Desktop\darbui%20namie_03_18\AAA%20metalai\2019\2020_03_13_is%20namu\AAA%20metalai\2019\Copy%20of%20Grafikai%202019.xls"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User\Desktop\darbui%20namie_03_18\AAA%20metalai\2019\2020_03_13_is%20namu\AAA%20metalai\2019\Copy%20of%20Grafikai%202019.xls"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User\Desktop\darbui%20namie_03_18\AAA%20metalai\2019\2020_03_13_is%20namu\AAA%20metalai\2019\Copy%20of%20Grafikai%202019.xls"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User\Desktop\darbui%20namie_03_18\AAA%20metalai\2019\2020_03_13_is%20namu\AAA%20metalai\2019\Copy%20of%20Grafikai%202019.xls"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Users\User\Desktop\darbui%20namie_03_18\AAA%20metalai\2019\2020_03_13_is%20namu\AAA%20metalai\2019\Copy%20of%20Grafikai%202019.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alia\Documents\DUOMENYS%20ATASKAITAI\2019%20MET&#370;%20ATASKAITA\ORAS_PAVEIKSLAI%20ATASKAITAI\ORAS_2019.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Users\User\Desktop\darbui%20namie_03_18\AAA%20metalai\2019\2020_03_13_is%20namu\AAA%20metalai\2019\Copy%20of%20Grafikai%202019.xls"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C:\Users\User\Desktop\darbui%20namie_03_18\AAA%20metalai\2019\2020_03_13_is%20namu\AAA%20metalai\2019\Copy%20of%20Grafikai%202019.xls"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C:\Users\User\Desktop\darbui%20namie_03_18\AAA%20metalai\2019\2020_03_13_is%20namu\AAA%20metalai\2019\Copy%20of%20Grafikai%202019.xls"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C:\Users\User\Desktop\darbui%20namie_03_18\AAA%20metalai\2019\2020_03_13_is%20namu\AAA%20metalai\2019\Copy%20of%20Grafikai%202019.xls"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C:\Users\User\Desktop\darbui%20namie_03_18\AAA%20metalai\2019\2020_03_13_is%20namu\AAA%20metalai\2019\Copy%20of%20Grafikai%202019.xls"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C:\Users\User\Desktop\darbui%20namie_03_18\AAA%20metalai\2019\2020_03_13_is%20namu\AAA%20metalai\2019\Copy%20of%20Grafikai%202019.xls"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C:\Users\User\Desktop\darbui%20namie_03_18\AAA%20metalai\2019\2020_03_13_is%20namu\AAA%20metalai\2019\Copy%20of%20Grafikai%202019.xls"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C:\Users\User\Desktop\darbui%20namie_03_18\AAA%20metalai\2019\2020_03_13_is%20namu\AAA%20metalai\2019\Copy%20of%20Grafikai%202019.xls"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C:\Users\User\Desktop\darbui%20namie_03_18\AAA%20metalai\2019\2020_03_13_is%20namu\AAA%20metalai\2019\Copy%20of%20Grafikai%202019.xls"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C:\Users\User\Desktop\darbui%20namie_03_18\AAA%20metalai\2019\2020_03_13_is%20namu\AAA%20metalai\2019\Copy%20of%20Grafikai%202019.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alia\Documents\DUOMENYS%20ATASKAITAI\2019%20MET&#370;%20ATASKAITA\ORAS_PAVEIKSLAI%20ATASKAITAI\ORAS_2019.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C:\Users\User\Desktop\darbui%20namie_03_18\AAA%20metalai\2019\2020_03_13_is%20namu\AAA%20metalai\2019\Copy%20of%20Grafikai%202019.xls"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C:\Users\User\Desktop\darbui%20namie_03_18\AAA%20metalai\2019\2020_03_13_is%20namu\AAA%20metalai\2019\Copy%20of%20Grafikai%202019.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alia\Documents\DUOMENYS%20ATASKAITAI\2019%20MET&#370;%20ATASKAITA\ORAS_PAVEIKSLAI%20ATASKAITAI\ORAS_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SO2, 201</a:t>
            </a:r>
            <a:r>
              <a:rPr lang="lt-LT" sz="1000"/>
              <a:t>9</a:t>
            </a:r>
            <a:r>
              <a:rPr lang="en-US" sz="1000"/>
              <a:t> m.</a:t>
            </a:r>
          </a:p>
        </c:rich>
      </c:tx>
      <c:layout>
        <c:manualLayout>
          <c:xMode val="edge"/>
          <c:yMode val="edge"/>
          <c:x val="0.12888198757763975"/>
          <c:y val="3.278688524590164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181151547684116"/>
          <c:y val="0.15737780502916093"/>
          <c:w val="0.85402691849692058"/>
          <c:h val="0.44716951975705688"/>
        </c:manualLayout>
      </c:layout>
      <c:lineChart>
        <c:grouping val="standard"/>
        <c:varyColors val="0"/>
        <c:ser>
          <c:idx val="0"/>
          <c:order val="0"/>
          <c:tx>
            <c:strRef>
              <c:f>'1_2_4_5_6_10 pav'!$B$2</c:f>
              <c:strCache>
                <c:ptCount val="1"/>
                <c:pt idx="0">
                  <c:v>Aukštaitijos IMS</c:v>
                </c:pt>
              </c:strCache>
            </c:strRef>
          </c:tx>
          <c:spPr>
            <a:ln w="12700" cap="rnd">
              <a:solidFill>
                <a:srgbClr val="008E40"/>
              </a:solidFill>
              <a:round/>
            </a:ln>
            <a:effectLst/>
          </c:spPr>
          <c:marker>
            <c:symbol val="diamond"/>
            <c:size val="2"/>
            <c:spPr>
              <a:solidFill>
                <a:srgbClr val="008E40"/>
              </a:solidFill>
              <a:ln w="9525">
                <a:solidFill>
                  <a:srgbClr val="008E40"/>
                </a:solidFill>
              </a:ln>
              <a:effectLst/>
            </c:spPr>
          </c:marker>
          <c:cat>
            <c:strRef>
              <c:f>'1_2_4_5_6_10 pav'!$A$3:$A$54</c:f>
              <c:strCache>
                <c:ptCount val="52"/>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strCache>
            </c:strRef>
          </c:cat>
          <c:val>
            <c:numRef>
              <c:f>'1_2_4_5_6_10 pav'!$B$4:$B$54</c:f>
              <c:numCache>
                <c:formatCode>0.00</c:formatCode>
                <c:ptCount val="51"/>
                <c:pt idx="0">
                  <c:v>0.21</c:v>
                </c:pt>
                <c:pt idx="1">
                  <c:v>5.8999999999999997E-2</c:v>
                </c:pt>
                <c:pt idx="2">
                  <c:v>7.2999999999999995E-2</c:v>
                </c:pt>
                <c:pt idx="3">
                  <c:v>0.17</c:v>
                </c:pt>
                <c:pt idx="4">
                  <c:v>0.23</c:v>
                </c:pt>
                <c:pt idx="5">
                  <c:v>6.9000000000000006E-2</c:v>
                </c:pt>
                <c:pt idx="6">
                  <c:v>0.15</c:v>
                </c:pt>
                <c:pt idx="7">
                  <c:v>6.3E-2</c:v>
                </c:pt>
                <c:pt idx="8">
                  <c:v>7.6999999999999999E-2</c:v>
                </c:pt>
                <c:pt idx="9">
                  <c:v>0.1</c:v>
                </c:pt>
                <c:pt idx="10">
                  <c:v>4.7E-2</c:v>
                </c:pt>
                <c:pt idx="11">
                  <c:v>0.05</c:v>
                </c:pt>
                <c:pt idx="12">
                  <c:v>0.25</c:v>
                </c:pt>
                <c:pt idx="13">
                  <c:v>9.7000000000000003E-2</c:v>
                </c:pt>
                <c:pt idx="14">
                  <c:v>0.18</c:v>
                </c:pt>
                <c:pt idx="15">
                  <c:v>0.2</c:v>
                </c:pt>
                <c:pt idx="21">
                  <c:v>7.1999999999999995E-2</c:v>
                </c:pt>
                <c:pt idx="22">
                  <c:v>0.12</c:v>
                </c:pt>
                <c:pt idx="23">
                  <c:v>8.5000000000000006E-2</c:v>
                </c:pt>
                <c:pt idx="24">
                  <c:v>9.0999999999999998E-2</c:v>
                </c:pt>
                <c:pt idx="25">
                  <c:v>4.9000000000000002E-2</c:v>
                </c:pt>
                <c:pt idx="26">
                  <c:v>3.9E-2</c:v>
                </c:pt>
                <c:pt idx="27">
                  <c:v>4.2999999999999997E-2</c:v>
                </c:pt>
                <c:pt idx="28">
                  <c:v>0.11</c:v>
                </c:pt>
                <c:pt idx="29">
                  <c:v>8.4000000000000005E-2</c:v>
                </c:pt>
                <c:pt idx="30">
                  <c:v>4.3999999999999997E-2</c:v>
                </c:pt>
                <c:pt idx="31">
                  <c:v>7.1999999999999995E-2</c:v>
                </c:pt>
                <c:pt idx="32">
                  <c:v>6.6000000000000003E-2</c:v>
                </c:pt>
                <c:pt idx="33">
                  <c:v>8.6999999999999994E-2</c:v>
                </c:pt>
                <c:pt idx="34">
                  <c:v>0.06</c:v>
                </c:pt>
                <c:pt idx="35">
                  <c:v>0.13</c:v>
                </c:pt>
                <c:pt idx="36">
                  <c:v>3.3000000000000002E-2</c:v>
                </c:pt>
                <c:pt idx="37">
                  <c:v>8.5000000000000006E-2</c:v>
                </c:pt>
                <c:pt idx="38">
                  <c:v>0.11</c:v>
                </c:pt>
                <c:pt idx="39">
                  <c:v>1.7999999999999999E-2</c:v>
                </c:pt>
                <c:pt idx="40">
                  <c:v>0.13</c:v>
                </c:pt>
                <c:pt idx="41">
                  <c:v>0.12</c:v>
                </c:pt>
                <c:pt idx="42">
                  <c:v>9.2999999999999999E-2</c:v>
                </c:pt>
                <c:pt idx="43">
                  <c:v>5.8999999999999997E-2</c:v>
                </c:pt>
                <c:pt idx="44">
                  <c:v>6.8000000000000005E-2</c:v>
                </c:pt>
                <c:pt idx="45">
                  <c:v>0.24</c:v>
                </c:pt>
                <c:pt idx="46">
                  <c:v>6.9000000000000006E-2</c:v>
                </c:pt>
                <c:pt idx="47">
                  <c:v>2.5000000000000001E-2</c:v>
                </c:pt>
                <c:pt idx="48">
                  <c:v>2.1000000000000001E-2</c:v>
                </c:pt>
                <c:pt idx="49">
                  <c:v>2.8000000000000001E-2</c:v>
                </c:pt>
                <c:pt idx="50">
                  <c:v>2.3E-2</c:v>
                </c:pt>
              </c:numCache>
            </c:numRef>
          </c:val>
          <c:smooth val="0"/>
        </c:ser>
        <c:ser>
          <c:idx val="1"/>
          <c:order val="1"/>
          <c:tx>
            <c:strRef>
              <c:f>'1_2_4_5_6_10 pav'!$C$2</c:f>
              <c:strCache>
                <c:ptCount val="1"/>
                <c:pt idx="0">
                  <c:v>Žemaitijos IMS</c:v>
                </c:pt>
              </c:strCache>
            </c:strRef>
          </c:tx>
          <c:spPr>
            <a:ln w="12700" cap="rnd">
              <a:solidFill>
                <a:schemeClr val="accent2"/>
              </a:solidFill>
              <a:round/>
            </a:ln>
            <a:effectLst/>
          </c:spPr>
          <c:marker>
            <c:symbol val="diamond"/>
            <c:size val="2"/>
            <c:spPr>
              <a:solidFill>
                <a:schemeClr val="accent2"/>
              </a:solidFill>
              <a:ln w="9525">
                <a:solidFill>
                  <a:schemeClr val="accent2"/>
                </a:solidFill>
              </a:ln>
              <a:effectLst/>
            </c:spPr>
          </c:marker>
          <c:cat>
            <c:strRef>
              <c:f>'1_2_4_5_6_10 pav'!$A$3:$A$54</c:f>
              <c:strCache>
                <c:ptCount val="52"/>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strCache>
            </c:strRef>
          </c:cat>
          <c:val>
            <c:numRef>
              <c:f>'1_2_4_5_6_10 pav'!$C$3:$C$54</c:f>
              <c:numCache>
                <c:formatCode>0.000</c:formatCode>
                <c:ptCount val="52"/>
                <c:pt idx="0">
                  <c:v>5.5E-2</c:v>
                </c:pt>
                <c:pt idx="1">
                  <c:v>0.23</c:v>
                </c:pt>
                <c:pt idx="2">
                  <c:v>4.9000000000000002E-2</c:v>
                </c:pt>
                <c:pt idx="3">
                  <c:v>0.21</c:v>
                </c:pt>
                <c:pt idx="4">
                  <c:v>0.14000000000000001</c:v>
                </c:pt>
                <c:pt idx="5">
                  <c:v>0.24</c:v>
                </c:pt>
                <c:pt idx="6">
                  <c:v>7.2999999999999995E-2</c:v>
                </c:pt>
                <c:pt idx="7">
                  <c:v>0.28999999999999998</c:v>
                </c:pt>
                <c:pt idx="8">
                  <c:v>5.7000000000000002E-2</c:v>
                </c:pt>
                <c:pt idx="9">
                  <c:v>0.12</c:v>
                </c:pt>
                <c:pt idx="10">
                  <c:v>0.1</c:v>
                </c:pt>
                <c:pt idx="11">
                  <c:v>0.04</c:v>
                </c:pt>
                <c:pt idx="12">
                  <c:v>0.05</c:v>
                </c:pt>
                <c:pt idx="13">
                  <c:v>0.28999999999999998</c:v>
                </c:pt>
                <c:pt idx="14">
                  <c:v>0.21</c:v>
                </c:pt>
                <c:pt idx="15">
                  <c:v>0.38</c:v>
                </c:pt>
                <c:pt idx="16">
                  <c:v>0.27</c:v>
                </c:pt>
                <c:pt idx="22">
                  <c:v>0.15</c:v>
                </c:pt>
                <c:pt idx="23">
                  <c:v>0.16</c:v>
                </c:pt>
                <c:pt idx="24">
                  <c:v>0.13</c:v>
                </c:pt>
                <c:pt idx="25">
                  <c:v>0.23</c:v>
                </c:pt>
                <c:pt idx="26">
                  <c:v>7.9000000000000001E-2</c:v>
                </c:pt>
                <c:pt idx="27">
                  <c:v>9.8000000000000004E-2</c:v>
                </c:pt>
                <c:pt idx="28">
                  <c:v>8.5999999999999993E-2</c:v>
                </c:pt>
                <c:pt idx="29">
                  <c:v>0.3</c:v>
                </c:pt>
                <c:pt idx="30">
                  <c:v>0.38</c:v>
                </c:pt>
                <c:pt idx="31">
                  <c:v>0.11</c:v>
                </c:pt>
                <c:pt idx="32">
                  <c:v>0.13</c:v>
                </c:pt>
                <c:pt idx="33">
                  <c:v>0.11</c:v>
                </c:pt>
                <c:pt idx="34">
                  <c:v>8.6999999999999994E-2</c:v>
                </c:pt>
                <c:pt idx="35">
                  <c:v>9.6000000000000002E-2</c:v>
                </c:pt>
                <c:pt idx="36">
                  <c:v>0.11</c:v>
                </c:pt>
                <c:pt idx="37">
                  <c:v>4.3999999999999997E-2</c:v>
                </c:pt>
                <c:pt idx="38">
                  <c:v>0.13</c:v>
                </c:pt>
                <c:pt idx="39">
                  <c:v>0.2</c:v>
                </c:pt>
                <c:pt idx="40">
                  <c:v>6.2E-2</c:v>
                </c:pt>
                <c:pt idx="41">
                  <c:v>0.23</c:v>
                </c:pt>
                <c:pt idx="42">
                  <c:v>4.4999999999999998E-2</c:v>
                </c:pt>
                <c:pt idx="43">
                  <c:v>0.14000000000000001</c:v>
                </c:pt>
                <c:pt idx="44">
                  <c:v>7.8E-2</c:v>
                </c:pt>
                <c:pt idx="45">
                  <c:v>0.05</c:v>
                </c:pt>
                <c:pt idx="46">
                  <c:v>0.17</c:v>
                </c:pt>
                <c:pt idx="47">
                  <c:v>5.5E-2</c:v>
                </c:pt>
                <c:pt idx="48">
                  <c:v>3.7999999999999999E-2</c:v>
                </c:pt>
                <c:pt idx="49">
                  <c:v>3.4000000000000002E-2</c:v>
                </c:pt>
                <c:pt idx="50">
                  <c:v>5.8999999999999997E-2</c:v>
                </c:pt>
                <c:pt idx="51">
                  <c:v>7.0000000000000007E-2</c:v>
                </c:pt>
              </c:numCache>
            </c:numRef>
          </c:val>
          <c:smooth val="0"/>
        </c:ser>
        <c:ser>
          <c:idx val="2"/>
          <c:order val="2"/>
          <c:tx>
            <c:strRef>
              <c:f>'1_2_4_5_6_10 pav'!$D$2</c:f>
              <c:strCache>
                <c:ptCount val="1"/>
                <c:pt idx="0">
                  <c:v>Atmosferos tyrimų st. Preiloje </c:v>
                </c:pt>
              </c:strCache>
            </c:strRef>
          </c:tx>
          <c:spPr>
            <a:ln w="12700" cap="rnd">
              <a:solidFill>
                <a:schemeClr val="tx2"/>
              </a:solidFill>
              <a:round/>
            </a:ln>
            <a:effectLst/>
          </c:spPr>
          <c:marker>
            <c:symbol val="diamond"/>
            <c:size val="2"/>
            <c:spPr>
              <a:solidFill>
                <a:schemeClr val="tx2"/>
              </a:solidFill>
              <a:ln w="0">
                <a:solidFill>
                  <a:schemeClr val="tx2"/>
                </a:solidFill>
              </a:ln>
              <a:effectLst/>
            </c:spPr>
          </c:marker>
          <c:cat>
            <c:strRef>
              <c:f>'1_2_4_5_6_10 pav'!$A$3:$A$54</c:f>
              <c:strCache>
                <c:ptCount val="52"/>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strCache>
            </c:strRef>
          </c:cat>
          <c:val>
            <c:numRef>
              <c:f>'1_2_4_5_6_10 pav'!$D$3:$D$54</c:f>
              <c:numCache>
                <c:formatCode>0.00</c:formatCode>
                <c:ptCount val="52"/>
                <c:pt idx="0">
                  <c:v>0.11650058063705031</c:v>
                </c:pt>
                <c:pt idx="1">
                  <c:v>0.37064215627237534</c:v>
                </c:pt>
                <c:pt idx="2">
                  <c:v>6.143266335601235E-2</c:v>
                </c:pt>
                <c:pt idx="3">
                  <c:v>0.34371589883730724</c:v>
                </c:pt>
                <c:pt idx="4">
                  <c:v>0.26329007337290211</c:v>
                </c:pt>
                <c:pt idx="5">
                  <c:v>0.48147664298367826</c:v>
                </c:pt>
                <c:pt idx="6">
                  <c:v>8.4487311643730259E-2</c:v>
                </c:pt>
                <c:pt idx="7">
                  <c:v>0.12901081606691736</c:v>
                </c:pt>
                <c:pt idx="8">
                  <c:v>0.15385414678008311</c:v>
                </c:pt>
                <c:pt idx="9">
                  <c:v>0.19489306729167802</c:v>
                </c:pt>
                <c:pt idx="10">
                  <c:v>0.20674677765633895</c:v>
                </c:pt>
                <c:pt idx="11">
                  <c:v>9.5849906440071617E-2</c:v>
                </c:pt>
                <c:pt idx="12">
                  <c:v>9.4780170632999455E-2</c:v>
                </c:pt>
                <c:pt idx="13">
                  <c:v>0.65191354822643166</c:v>
                </c:pt>
                <c:pt idx="14">
                  <c:v>0.13571089973695608</c:v>
                </c:pt>
                <c:pt idx="15">
                  <c:v>0.17039206010979094</c:v>
                </c:pt>
                <c:pt idx="16">
                  <c:v>0.43764463880200027</c:v>
                </c:pt>
                <c:pt idx="17">
                  <c:v>0.12319151936091435</c:v>
                </c:pt>
                <c:pt idx="18">
                  <c:v>0.11916135970821144</c:v>
                </c:pt>
                <c:pt idx="19">
                  <c:v>0.13934444535708806</c:v>
                </c:pt>
                <c:pt idx="20">
                  <c:v>0.15791202584939862</c:v>
                </c:pt>
                <c:pt idx="21">
                  <c:v>0.12355198174434774</c:v>
                </c:pt>
                <c:pt idx="22">
                  <c:v>0.138791143053314</c:v>
                </c:pt>
                <c:pt idx="23">
                  <c:v>0.233861172080083</c:v>
                </c:pt>
                <c:pt idx="24">
                  <c:v>0.18007085445266408</c:v>
                </c:pt>
                <c:pt idx="25">
                  <c:v>0.16460304406620346</c:v>
                </c:pt>
                <c:pt idx="26">
                  <c:v>0.10469265022580436</c:v>
                </c:pt>
                <c:pt idx="27">
                  <c:v>0.10205136668429085</c:v>
                </c:pt>
                <c:pt idx="28">
                  <c:v>9.9862654181202729E-2</c:v>
                </c:pt>
                <c:pt idx="29">
                  <c:v>0.10631945333781594</c:v>
                </c:pt>
                <c:pt idx="30">
                  <c:v>0.14241048223045652</c:v>
                </c:pt>
                <c:pt idx="35">
                  <c:v>0.11398681468039021</c:v>
                </c:pt>
                <c:pt idx="36">
                  <c:v>0.11349811146398589</c:v>
                </c:pt>
                <c:pt idx="37">
                  <c:v>8.1713867210608901E-2</c:v>
                </c:pt>
                <c:pt idx="38">
                  <c:v>0.12246658793780327</c:v>
                </c:pt>
                <c:pt idx="39">
                  <c:v>5.4438197460422749E-2</c:v>
                </c:pt>
                <c:pt idx="40">
                  <c:v>0.14050791597947815</c:v>
                </c:pt>
                <c:pt idx="41">
                  <c:v>0.21847085431647956</c:v>
                </c:pt>
                <c:pt idx="42">
                  <c:v>0.11306335322371575</c:v>
                </c:pt>
                <c:pt idx="43">
                  <c:v>0.11611695103758705</c:v>
                </c:pt>
                <c:pt idx="44">
                  <c:v>5.9235454881580329E-2</c:v>
                </c:pt>
                <c:pt idx="45">
                  <c:v>5.5863568096048748E-2</c:v>
                </c:pt>
                <c:pt idx="46">
                  <c:v>0.11602583894170104</c:v>
                </c:pt>
                <c:pt idx="47">
                  <c:v>6.1300836704749083E-2</c:v>
                </c:pt>
                <c:pt idx="48">
                  <c:v>0.19098348017412656</c:v>
                </c:pt>
                <c:pt idx="49">
                  <c:v>0.22902183194734813</c:v>
                </c:pt>
                <c:pt idx="50">
                  <c:v>0.23194777131251984</c:v>
                </c:pt>
                <c:pt idx="51">
                  <c:v>0.17882811114976521</c:v>
                </c:pt>
              </c:numCache>
            </c:numRef>
          </c:val>
          <c:smooth val="0"/>
        </c:ser>
        <c:dLbls>
          <c:showLegendKey val="0"/>
          <c:showVal val="0"/>
          <c:showCatName val="0"/>
          <c:showSerName val="0"/>
          <c:showPercent val="0"/>
          <c:showBubbleSize val="0"/>
        </c:dLbls>
        <c:marker val="1"/>
        <c:smooth val="0"/>
        <c:axId val="551744984"/>
        <c:axId val="551742240"/>
      </c:lineChart>
      <c:catAx>
        <c:axId val="55174498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lt-LT"/>
                  <a:t>Savaitės</a:t>
                </a:r>
              </a:p>
            </c:rich>
          </c:tx>
          <c:layout>
            <c:manualLayout>
              <c:xMode val="edge"/>
              <c:yMode val="edge"/>
              <c:x val="0.4891304347826087"/>
              <c:y val="0.8721354502818294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551742240"/>
        <c:crosses val="autoZero"/>
        <c:auto val="1"/>
        <c:lblAlgn val="ctr"/>
        <c:lblOffset val="100"/>
        <c:tickLblSkip val="1"/>
        <c:tickMarkSkip val="1"/>
        <c:noMultiLvlLbl val="0"/>
      </c:catAx>
      <c:valAx>
        <c:axId val="551742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Koncentracija, ugS/m3</a:t>
                </a:r>
              </a:p>
            </c:rich>
          </c:tx>
          <c:layout>
            <c:manualLayout>
              <c:xMode val="edge"/>
              <c:yMode val="edge"/>
              <c:x val="1.8600424904431159E-2"/>
              <c:y val="0.1935267817123323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51744984"/>
        <c:crosses val="autoZero"/>
        <c:crossBetween val="between"/>
      </c:valAx>
      <c:spPr>
        <a:noFill/>
        <a:ln>
          <a:noFill/>
        </a:ln>
        <a:effectLst/>
      </c:spPr>
    </c:plotArea>
    <c:legend>
      <c:legendPos val="t"/>
      <c:layout>
        <c:manualLayout>
          <c:xMode val="edge"/>
          <c:yMode val="edge"/>
          <c:x val="0.32001998734787018"/>
          <c:y val="3.1009909476881724E-2"/>
          <c:w val="0.62664147929207603"/>
          <c:h val="0.1879424026063281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b="0" i="0" u="none" strike="noStrike" baseline="0">
                <a:solidFill>
                  <a:srgbClr val="000000"/>
                </a:solidFill>
                <a:latin typeface="Arial"/>
                <a:ea typeface="Arial"/>
                <a:cs typeface="Arial"/>
              </a:defRPr>
            </a:pPr>
            <a:r>
              <a:rPr lang="en-US"/>
              <a:t>SO4, 2019</a:t>
            </a:r>
          </a:p>
        </c:rich>
      </c:tx>
      <c:layout>
        <c:manualLayout>
          <c:xMode val="edge"/>
          <c:yMode val="edge"/>
          <c:x val="3.1347962382445138E-2"/>
          <c:y val="3.1390134529147982E-2"/>
        </c:manualLayout>
      </c:layout>
      <c:overlay val="0"/>
      <c:spPr>
        <a:noFill/>
        <a:ln w="25400">
          <a:noFill/>
        </a:ln>
      </c:spPr>
    </c:title>
    <c:autoTitleDeleted val="0"/>
    <c:plotArea>
      <c:layout>
        <c:manualLayout>
          <c:layoutTarget val="inner"/>
          <c:xMode val="edge"/>
          <c:yMode val="edge"/>
          <c:x val="0.18181887757640136"/>
          <c:y val="0.23318551589853967"/>
          <c:w val="0.75862359264636436"/>
          <c:h val="0.56054210552533579"/>
        </c:manualLayout>
      </c:layout>
      <c:lineChart>
        <c:grouping val="standard"/>
        <c:varyColors val="0"/>
        <c:ser>
          <c:idx val="0"/>
          <c:order val="0"/>
          <c:tx>
            <c:strRef>
              <c:f>'1_2_4_5_6_10 pav'!$AF$2</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'1_2_4_5_6_10 pav'!$AE$3:$AE$14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pav'!$AF$3:$AF$14</c:f>
              <c:numCache>
                <c:formatCode>0.00</c:formatCode>
                <c:ptCount val="12"/>
                <c:pt idx="0">
                  <c:v>0.44666666666666671</c:v>
                </c:pt>
                <c:pt idx="1">
                  <c:v>0.4325</c:v>
                </c:pt>
                <c:pt idx="2">
                  <c:v>0.23199999999999998</c:v>
                </c:pt>
                <c:pt idx="3">
                  <c:v>0.375</c:v>
                </c:pt>
                <c:pt idx="5">
                  <c:v>0.29749999999999999</c:v>
                </c:pt>
                <c:pt idx="6">
                  <c:v>0.1925</c:v>
                </c:pt>
                <c:pt idx="7">
                  <c:v>0.25</c:v>
                </c:pt>
                <c:pt idx="8">
                  <c:v>0.19974999999999998</c:v>
                </c:pt>
                <c:pt idx="9">
                  <c:v>0.20300000000000001</c:v>
                </c:pt>
                <c:pt idx="10">
                  <c:v>0.316</c:v>
                </c:pt>
                <c:pt idx="11">
                  <c:v>4.3749999999999997E-2</c:v>
                </c:pt>
              </c:numCache>
            </c:numRef>
          </c:val>
          <c:smooth val="0"/>
        </c:ser>
        <c:ser>
          <c:idx val="1"/>
          <c:order val="1"/>
          <c:tx>
            <c:strRef>
              <c:f>'1_2_4_5_6_10 pav'!$AG$2</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cat>
            <c:numRef>
              <c:f>'1_2_4_5_6_10 pav'!$AE$3:$AE$14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pav'!$AG$3:$AG$14</c:f>
              <c:numCache>
                <c:formatCode>0.000</c:formatCode>
                <c:ptCount val="12"/>
                <c:pt idx="0">
                  <c:v>0.50675000000000003</c:v>
                </c:pt>
                <c:pt idx="1">
                  <c:v>0.47750000000000004</c:v>
                </c:pt>
                <c:pt idx="2">
                  <c:v>0.28999999999999998</c:v>
                </c:pt>
                <c:pt idx="3">
                  <c:v>0.40249999999999997</c:v>
                </c:pt>
                <c:pt idx="5">
                  <c:v>0.25800000000000001</c:v>
                </c:pt>
                <c:pt idx="6">
                  <c:v>0.28749999999999998</c:v>
                </c:pt>
                <c:pt idx="7">
                  <c:v>0.45599999999999996</c:v>
                </c:pt>
                <c:pt idx="8">
                  <c:v>0.27750000000000002</c:v>
                </c:pt>
                <c:pt idx="9">
                  <c:v>0.27424999999999999</c:v>
                </c:pt>
                <c:pt idx="10">
                  <c:v>0.41200000000000003</c:v>
                </c:pt>
                <c:pt idx="11">
                  <c:v>7.0000000000000007E-2</c:v>
                </c:pt>
              </c:numCache>
            </c:numRef>
          </c:val>
          <c:smooth val="0"/>
        </c:ser>
        <c:ser>
          <c:idx val="2"/>
          <c:order val="2"/>
          <c:tx>
            <c:strRef>
              <c:f>'1_2_4_5_6_10 pav'!$AH$2</c:f>
              <c:strCache>
                <c:ptCount val="1"/>
                <c:pt idx="0">
                  <c:v>Atmosferos tyrimų st. Preiloje </c:v>
                </c:pt>
              </c:strCache>
            </c:strRef>
          </c:tx>
          <c:spPr>
            <a:ln w="12700">
              <a:solidFill>
                <a:srgbClr val="000080"/>
              </a:solidFill>
              <a:prstDash val="solid"/>
            </a:ln>
          </c:spPr>
          <c:marker>
            <c:symbol val="diamond"/>
            <c:size val="3"/>
            <c:spPr>
              <a:solidFill>
                <a:srgbClr val="000080"/>
              </a:solidFill>
              <a:ln>
                <a:solidFill>
                  <a:srgbClr val="000080"/>
                </a:solidFill>
                <a:prstDash val="solid"/>
              </a:ln>
            </c:spPr>
          </c:marker>
          <c:cat>
            <c:numRef>
              <c:f>'1_2_4_5_6_10 pav'!$AE$3:$AE$14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pav'!$AH$3:$AH$14</c:f>
              <c:numCache>
                <c:formatCode>0.00</c:formatCode>
                <c:ptCount val="12"/>
                <c:pt idx="0">
                  <c:v>0.76</c:v>
                </c:pt>
                <c:pt idx="1">
                  <c:v>0.55000000000000004</c:v>
                </c:pt>
                <c:pt idx="2">
                  <c:v>0.37</c:v>
                </c:pt>
                <c:pt idx="3">
                  <c:v>0.44</c:v>
                </c:pt>
                <c:pt idx="4">
                  <c:v>0.48</c:v>
                </c:pt>
                <c:pt idx="5">
                  <c:v>0.5</c:v>
                </c:pt>
                <c:pt idx="6">
                  <c:v>0.35</c:v>
                </c:pt>
                <c:pt idx="7">
                  <c:v>0.44</c:v>
                </c:pt>
                <c:pt idx="8">
                  <c:v>0.54</c:v>
                </c:pt>
                <c:pt idx="9">
                  <c:v>0.47</c:v>
                </c:pt>
                <c:pt idx="10">
                  <c:v>0.66</c:v>
                </c:pt>
                <c:pt idx="11">
                  <c:v>0.49</c:v>
                </c:pt>
              </c:numCache>
            </c:numRef>
          </c:val>
          <c:smooth val="0"/>
        </c:ser>
        <c:ser>
          <c:idx val="3"/>
          <c:order val="3"/>
          <c:tx>
            <c:strRef>
              <c:f>'1_2_4_5_6_10 pav'!$AI$2</c:f>
              <c:strCache>
                <c:ptCount val="1"/>
                <c:pt idx="0">
                  <c:v>Atmosferos tyrimų st. Preiloje (SO4-Snss)</c:v>
                </c:pt>
              </c:strCache>
            </c:strRef>
          </c:tx>
          <c:spPr>
            <a:ln w="12700">
              <a:solidFill>
                <a:srgbClr val="3366FF"/>
              </a:solidFill>
              <a:prstDash val="solid"/>
            </a:ln>
          </c:spPr>
          <c:marker>
            <c:symbol val="diamond"/>
            <c:size val="3"/>
            <c:spPr>
              <a:noFill/>
              <a:ln>
                <a:solidFill>
                  <a:srgbClr val="3366FF"/>
                </a:solidFill>
                <a:prstDash val="solid"/>
              </a:ln>
            </c:spPr>
          </c:marker>
          <c:cat>
            <c:numRef>
              <c:f>'1_2_4_5_6_10 pav'!$AE$3:$AE$14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pav'!$AI$3:$AI$14</c:f>
              <c:numCache>
                <c:formatCode>0.00</c:formatCode>
                <c:ptCount val="12"/>
                <c:pt idx="0">
                  <c:v>0.63</c:v>
                </c:pt>
                <c:pt idx="1">
                  <c:v>0.34</c:v>
                </c:pt>
                <c:pt idx="2">
                  <c:v>0.17</c:v>
                </c:pt>
                <c:pt idx="3">
                  <c:v>0.39</c:v>
                </c:pt>
                <c:pt idx="4">
                  <c:v>0.4</c:v>
                </c:pt>
                <c:pt idx="5">
                  <c:v>0.41</c:v>
                </c:pt>
                <c:pt idx="6">
                  <c:v>0.22</c:v>
                </c:pt>
                <c:pt idx="7">
                  <c:v>0.37</c:v>
                </c:pt>
                <c:pt idx="8">
                  <c:v>0.32</c:v>
                </c:pt>
                <c:pt idx="9">
                  <c:v>0.34</c:v>
                </c:pt>
                <c:pt idx="10">
                  <c:v>0.63</c:v>
                </c:pt>
                <c:pt idx="11">
                  <c:v>0.35</c:v>
                </c:pt>
              </c:numCache>
            </c:numRef>
          </c:val>
          <c:smooth val="0"/>
        </c:ser>
        <c:dLbls>
          <c:showLegendKey val="0"/>
          <c:showVal val="0"/>
          <c:showCatName val="0"/>
          <c:showSerName val="0"/>
          <c:showPercent val="0"/>
          <c:showBubbleSize val="0"/>
        </c:dLbls>
        <c:marker val="1"/>
        <c:smooth val="0"/>
        <c:axId val="600360584"/>
        <c:axId val="600359016"/>
      </c:lineChart>
      <c:catAx>
        <c:axId val="600360584"/>
        <c:scaling>
          <c:orientation val="minMax"/>
        </c:scaling>
        <c:delete val="0"/>
        <c:axPos val="b"/>
        <c:title>
          <c:tx>
            <c:rich>
              <a:bodyPr/>
              <a:lstStyle/>
              <a:p>
                <a:pPr>
                  <a:defRPr sz="600" b="0" i="0" u="none" strike="noStrike" baseline="0">
                    <a:solidFill>
                      <a:srgbClr val="000000"/>
                    </a:solidFill>
                    <a:latin typeface="Arial"/>
                    <a:ea typeface="Arial"/>
                    <a:cs typeface="Arial"/>
                  </a:defRPr>
                </a:pPr>
                <a:r>
                  <a:rPr lang="lt-LT"/>
                  <a:t>Mėnuo</a:t>
                </a:r>
              </a:p>
            </c:rich>
          </c:tx>
          <c:layout>
            <c:manualLayout>
              <c:xMode val="edge"/>
              <c:yMode val="edge"/>
              <c:x val="0.520498358551576"/>
              <c:y val="0.8722467426997633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n-US"/>
          </a:p>
        </c:txPr>
        <c:crossAx val="600359016"/>
        <c:crosses val="autoZero"/>
        <c:auto val="1"/>
        <c:lblAlgn val="ctr"/>
        <c:lblOffset val="100"/>
        <c:tickLblSkip val="1"/>
        <c:tickMarkSkip val="1"/>
        <c:noMultiLvlLbl val="0"/>
      </c:catAx>
      <c:valAx>
        <c:axId val="600359016"/>
        <c:scaling>
          <c:orientation val="minMax"/>
          <c:max val="1.2"/>
          <c:min val="0"/>
        </c:scaling>
        <c:delete val="0"/>
        <c:axPos val="l"/>
        <c:majorGridlines>
          <c:spPr>
            <a:ln w="3175">
              <a:solidFill>
                <a:srgbClr val="000000"/>
              </a:solidFill>
              <a:prstDash val="sysDash"/>
            </a:ln>
          </c:spPr>
        </c:majorGridlines>
        <c:title>
          <c:tx>
            <c:rich>
              <a:bodyPr/>
              <a:lstStyle/>
              <a:p>
                <a:pPr>
                  <a:defRPr sz="650" b="0" i="0" u="none" strike="noStrike" baseline="0">
                    <a:solidFill>
                      <a:srgbClr val="000000"/>
                    </a:solidFill>
                    <a:latin typeface="Arial"/>
                    <a:ea typeface="Arial"/>
                    <a:cs typeface="Arial"/>
                  </a:defRPr>
                </a:pPr>
                <a:r>
                  <a:rPr lang="en-US"/>
                  <a:t>Koncentracija, ugS/m3</a:t>
                </a:r>
              </a:p>
            </c:rich>
          </c:tx>
          <c:layout>
            <c:manualLayout>
              <c:xMode val="edge"/>
              <c:yMode val="edge"/>
              <c:x val="3.1347962382445138E-2"/>
              <c:y val="0.2242170121111542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n-US"/>
          </a:p>
        </c:txPr>
        <c:crossAx val="600360584"/>
        <c:crosses val="autoZero"/>
        <c:crossBetween val="between"/>
        <c:majorUnit val="0.2"/>
      </c:valAx>
      <c:spPr>
        <a:noFill/>
        <a:ln w="25400">
          <a:noFill/>
        </a:ln>
      </c:spPr>
    </c:plotArea>
    <c:legend>
      <c:legendPos val="r"/>
      <c:layout>
        <c:manualLayout>
          <c:xMode val="edge"/>
          <c:yMode val="edge"/>
          <c:x val="0.26645850303194857"/>
          <c:y val="3.1390134529147982E-2"/>
          <c:w val="0.71160162581558173"/>
          <c:h val="0.23766992690936053"/>
        </c:manualLayout>
      </c:layout>
      <c:overlay val="0"/>
      <c:spPr>
        <a:solidFill>
          <a:srgbClr val="FFFFFF"/>
        </a:solidFill>
        <a:ln w="25400">
          <a:noFill/>
        </a:ln>
      </c:spPr>
      <c:txPr>
        <a:bodyPr/>
        <a:lstStyle/>
        <a:p>
          <a:pPr>
            <a:defRPr sz="50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b="0" i="0" u="none" strike="noStrike" baseline="0">
                <a:solidFill>
                  <a:srgbClr val="000000"/>
                </a:solidFill>
                <a:latin typeface="Arial"/>
                <a:ea typeface="Arial"/>
                <a:cs typeface="Arial"/>
              </a:defRPr>
            </a:pPr>
            <a:r>
              <a:rPr lang="en-US"/>
              <a:t>Sum.NH4, 2019</a:t>
            </a:r>
          </a:p>
        </c:rich>
      </c:tx>
      <c:layout>
        <c:manualLayout>
          <c:xMode val="edge"/>
          <c:yMode val="edge"/>
          <c:x val="6.8965928631961756E-2"/>
          <c:y val="4.4843637818815243E-2"/>
        </c:manualLayout>
      </c:layout>
      <c:overlay val="0"/>
      <c:spPr>
        <a:noFill/>
        <a:ln w="25400">
          <a:noFill/>
        </a:ln>
      </c:spPr>
    </c:title>
    <c:autoTitleDeleted val="0"/>
    <c:plotArea>
      <c:layout>
        <c:manualLayout>
          <c:layoutTarget val="inner"/>
          <c:xMode val="edge"/>
          <c:yMode val="edge"/>
          <c:x val="0.17241445287417373"/>
          <c:y val="0.20627949483332358"/>
          <c:w val="0.78997167498712328"/>
          <c:h val="0.54260475814852493"/>
        </c:manualLayout>
      </c:layout>
      <c:lineChart>
        <c:grouping val="standard"/>
        <c:varyColors val="0"/>
        <c:ser>
          <c:idx val="0"/>
          <c:order val="0"/>
          <c:tx>
            <c:strRef>
              <c:f>'1_2_4_5_6_10 pav'!$AO$2</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'1_2_4_5_6_10 pav'!$AN$3:$AN$14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pav'!$AO$3:$AO$14</c:f>
              <c:numCache>
                <c:formatCode>0.00</c:formatCode>
                <c:ptCount val="12"/>
                <c:pt idx="0">
                  <c:v>0.6333333333333333</c:v>
                </c:pt>
                <c:pt idx="1">
                  <c:v>0.65999999999999992</c:v>
                </c:pt>
                <c:pt idx="2">
                  <c:v>0.49199999999999999</c:v>
                </c:pt>
                <c:pt idx="3">
                  <c:v>0.70500000000000007</c:v>
                </c:pt>
                <c:pt idx="4">
                  <c:v>0.83000000000000007</c:v>
                </c:pt>
                <c:pt idx="5">
                  <c:v>0.70250000000000001</c:v>
                </c:pt>
                <c:pt idx="6">
                  <c:v>0.27</c:v>
                </c:pt>
                <c:pt idx="7">
                  <c:v>0.35199999999999998</c:v>
                </c:pt>
                <c:pt idx="8">
                  <c:v>0.23349999999999999</c:v>
                </c:pt>
                <c:pt idx="9">
                  <c:v>0.27800000000000002</c:v>
                </c:pt>
                <c:pt idx="10">
                  <c:v>0.34199999999999997</c:v>
                </c:pt>
                <c:pt idx="11">
                  <c:v>7.2249999999999995E-2</c:v>
                </c:pt>
              </c:numCache>
            </c:numRef>
          </c:val>
          <c:smooth val="0"/>
        </c:ser>
        <c:ser>
          <c:idx val="1"/>
          <c:order val="1"/>
          <c:tx>
            <c:strRef>
              <c:f>'1_2_4_5_6_10 pav'!$AP$2</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cat>
            <c:numRef>
              <c:f>'1_2_4_5_6_10 pav'!$AN$3:$AN$14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pav'!$AP$3:$AP$14</c:f>
              <c:numCache>
                <c:formatCode>0.000</c:formatCode>
                <c:ptCount val="12"/>
                <c:pt idx="0">
                  <c:v>0.84499999999999997</c:v>
                </c:pt>
                <c:pt idx="1">
                  <c:v>0.73499999999999999</c:v>
                </c:pt>
                <c:pt idx="2">
                  <c:v>0.65800000000000003</c:v>
                </c:pt>
                <c:pt idx="3">
                  <c:v>1.3050000000000002</c:v>
                </c:pt>
                <c:pt idx="4">
                  <c:v>1.1460000000000001</c:v>
                </c:pt>
                <c:pt idx="5">
                  <c:v>0.88500000000000001</c:v>
                </c:pt>
                <c:pt idx="6">
                  <c:v>0.40249999999999997</c:v>
                </c:pt>
                <c:pt idx="7">
                  <c:v>0.82599999999999996</c:v>
                </c:pt>
                <c:pt idx="8">
                  <c:v>0.45650000000000007</c:v>
                </c:pt>
                <c:pt idx="9">
                  <c:v>0.33350000000000002</c:v>
                </c:pt>
                <c:pt idx="10">
                  <c:v>0.67800000000000005</c:v>
                </c:pt>
                <c:pt idx="11">
                  <c:v>0.21</c:v>
                </c:pt>
              </c:numCache>
            </c:numRef>
          </c:val>
          <c:smooth val="0"/>
        </c:ser>
        <c:ser>
          <c:idx val="2"/>
          <c:order val="2"/>
          <c:tx>
            <c:strRef>
              <c:f>'1_2_4_5_6_10 pav'!$AQ$2</c:f>
              <c:strCache>
                <c:ptCount val="1"/>
                <c:pt idx="0">
                  <c:v>Atmosferos tyrimų st. Preiloje </c:v>
                </c:pt>
              </c:strCache>
            </c:strRef>
          </c:tx>
          <c:spPr>
            <a:ln w="12700">
              <a:solidFill>
                <a:srgbClr val="333399"/>
              </a:solidFill>
              <a:prstDash val="solid"/>
            </a:ln>
          </c:spPr>
          <c:marker>
            <c:symbol val="diamond"/>
            <c:size val="3"/>
            <c:spPr>
              <a:solidFill>
                <a:srgbClr val="333399"/>
              </a:solidFill>
              <a:ln>
                <a:solidFill>
                  <a:srgbClr val="333399"/>
                </a:solidFill>
                <a:prstDash val="solid"/>
              </a:ln>
            </c:spPr>
          </c:marker>
          <c:cat>
            <c:numRef>
              <c:f>'1_2_4_5_6_10 pav'!$AN$3:$AN$14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pav'!$AQ$3:$AQ$14</c:f>
              <c:numCache>
                <c:formatCode>0.00</c:formatCode>
                <c:ptCount val="12"/>
                <c:pt idx="0">
                  <c:v>1.08</c:v>
                </c:pt>
                <c:pt idx="1">
                  <c:v>1.1599999999999999</c:v>
                </c:pt>
                <c:pt idx="2">
                  <c:v>0.88</c:v>
                </c:pt>
                <c:pt idx="3">
                  <c:v>1.4</c:v>
                </c:pt>
                <c:pt idx="4">
                  <c:v>0.7</c:v>
                </c:pt>
                <c:pt idx="5">
                  <c:v>0.88</c:v>
                </c:pt>
                <c:pt idx="6">
                  <c:v>0.43</c:v>
                </c:pt>
                <c:pt idx="8">
                  <c:v>0.67</c:v>
                </c:pt>
                <c:pt idx="9">
                  <c:v>0.62</c:v>
                </c:pt>
                <c:pt idx="10">
                  <c:v>1.1000000000000001</c:v>
                </c:pt>
                <c:pt idx="11">
                  <c:v>0.71</c:v>
                </c:pt>
              </c:numCache>
            </c:numRef>
          </c:val>
          <c:smooth val="0"/>
        </c:ser>
        <c:dLbls>
          <c:showLegendKey val="0"/>
          <c:showVal val="0"/>
          <c:showCatName val="0"/>
          <c:showSerName val="0"/>
          <c:showPercent val="0"/>
          <c:showBubbleSize val="0"/>
        </c:dLbls>
        <c:marker val="1"/>
        <c:smooth val="0"/>
        <c:axId val="600359800"/>
        <c:axId val="600360192"/>
      </c:lineChart>
      <c:catAx>
        <c:axId val="600359800"/>
        <c:scaling>
          <c:orientation val="minMax"/>
        </c:scaling>
        <c:delete val="0"/>
        <c:axPos val="b"/>
        <c:title>
          <c:tx>
            <c:rich>
              <a:bodyPr/>
              <a:lstStyle/>
              <a:p>
                <a:pPr>
                  <a:defRPr sz="600" b="0" i="0" u="none" strike="noStrike" baseline="0">
                    <a:solidFill>
                      <a:srgbClr val="000000"/>
                    </a:solidFill>
                    <a:latin typeface="Arial"/>
                    <a:ea typeface="Arial"/>
                    <a:cs typeface="Arial"/>
                  </a:defRPr>
                </a:pPr>
                <a:r>
                  <a:rPr lang="lt-LT"/>
                  <a:t>Mėnuo</a:t>
                </a:r>
              </a:p>
            </c:rich>
          </c:tx>
          <c:layout>
            <c:manualLayout>
              <c:xMode val="edge"/>
              <c:yMode val="edge"/>
              <c:x val="0.51410864002501255"/>
              <c:y val="0.8520238221343406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n-US"/>
          </a:p>
        </c:txPr>
        <c:crossAx val="600360192"/>
        <c:crosses val="autoZero"/>
        <c:auto val="1"/>
        <c:lblAlgn val="ctr"/>
        <c:lblOffset val="100"/>
        <c:tickLblSkip val="1"/>
        <c:tickMarkSkip val="1"/>
        <c:noMultiLvlLbl val="0"/>
      </c:catAx>
      <c:valAx>
        <c:axId val="600360192"/>
        <c:scaling>
          <c:orientation val="minMax"/>
          <c:max val="1.6"/>
          <c:min val="0"/>
        </c:scaling>
        <c:delete val="0"/>
        <c:axPos val="l"/>
        <c:majorGridlines>
          <c:spPr>
            <a:ln w="3175">
              <a:solidFill>
                <a:srgbClr val="000000"/>
              </a:solidFill>
              <a:prstDash val="sysDash"/>
            </a:ln>
          </c:spPr>
        </c:majorGridlines>
        <c:title>
          <c:tx>
            <c:rich>
              <a:bodyPr/>
              <a:lstStyle/>
              <a:p>
                <a:pPr>
                  <a:defRPr sz="650" b="0" i="0" u="none" strike="noStrike" baseline="0">
                    <a:solidFill>
                      <a:srgbClr val="000000"/>
                    </a:solidFill>
                    <a:latin typeface="Arial"/>
                    <a:ea typeface="Arial"/>
                    <a:cs typeface="Arial"/>
                  </a:defRPr>
                </a:pPr>
                <a:r>
                  <a:rPr lang="en-US"/>
                  <a:t>Koncentracija, ugN/m3</a:t>
                </a:r>
              </a:p>
            </c:rich>
          </c:tx>
          <c:layout>
            <c:manualLayout>
              <c:xMode val="edge"/>
              <c:yMode val="edge"/>
              <c:x val="3.7617554858934171E-2"/>
              <c:y val="0.20627920388875157"/>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n-US"/>
          </a:p>
        </c:txPr>
        <c:crossAx val="600359800"/>
        <c:crosses val="autoZero"/>
        <c:crossBetween val="between"/>
        <c:majorUnit val="0.2"/>
      </c:valAx>
      <c:spPr>
        <a:noFill/>
        <a:ln w="25400">
          <a:noFill/>
        </a:ln>
      </c:spPr>
    </c:plotArea>
    <c:legend>
      <c:legendPos val="r"/>
      <c:layout>
        <c:manualLayout>
          <c:xMode val="edge"/>
          <c:yMode val="edge"/>
          <c:x val="0.35423320909337741"/>
          <c:y val="3.1390134529147982E-2"/>
          <c:w val="0.62069212351590852"/>
          <c:h val="0.17647403951424492"/>
        </c:manualLayout>
      </c:layout>
      <c:overlay val="0"/>
      <c:spPr>
        <a:solidFill>
          <a:srgbClr val="FFFFFF"/>
        </a:solidFill>
        <a:ln w="25400">
          <a:noFill/>
        </a:ln>
      </c:spPr>
      <c:txPr>
        <a:bodyPr/>
        <a:lstStyle/>
        <a:p>
          <a:pPr>
            <a:defRPr sz="50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a:ea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b="0" i="0" u="none" strike="noStrike" baseline="0">
                <a:solidFill>
                  <a:srgbClr val="000000"/>
                </a:solidFill>
                <a:latin typeface="Arial"/>
                <a:ea typeface="Arial"/>
                <a:cs typeface="Arial"/>
              </a:defRPr>
            </a:pPr>
            <a:r>
              <a:rPr lang="lt-LT"/>
              <a:t>Kritulių kiekis, 201</a:t>
            </a:r>
            <a:r>
              <a:rPr lang="en-US"/>
              <a:t>9</a:t>
            </a:r>
            <a:endParaRPr lang="lt-LT"/>
          </a:p>
        </c:rich>
      </c:tx>
      <c:layout>
        <c:manualLayout>
          <c:xMode val="edge"/>
          <c:yMode val="edge"/>
          <c:x val="5.9748427672955975E-2"/>
          <c:y val="3.1390134529147982E-2"/>
        </c:manualLayout>
      </c:layout>
      <c:overlay val="0"/>
      <c:spPr>
        <a:noFill/>
        <a:ln w="25400">
          <a:noFill/>
        </a:ln>
      </c:spPr>
    </c:title>
    <c:autoTitleDeleted val="0"/>
    <c:plotArea>
      <c:layout>
        <c:manualLayout>
          <c:layoutTarget val="inner"/>
          <c:xMode val="edge"/>
          <c:yMode val="edge"/>
          <c:x val="0.18239049721924508"/>
          <c:y val="0.18834214745651282"/>
          <c:w val="0.77044261756405252"/>
          <c:h val="0.60986981081156533"/>
        </c:manualLayout>
      </c:layout>
      <c:lineChart>
        <c:grouping val="standard"/>
        <c:varyColors val="0"/>
        <c:ser>
          <c:idx val="0"/>
          <c:order val="0"/>
          <c:tx>
            <c:strRef>
              <c:f>'1_2_4_5_6_10 pav'!$AV$2</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'1_2_4_5_6_10 pav'!$AU$3:$AU$14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pav'!$AV$3:$AV$14</c:f>
              <c:numCache>
                <c:formatCode>0.00</c:formatCode>
                <c:ptCount val="12"/>
                <c:pt idx="0">
                  <c:v>50.461261873299009</c:v>
                </c:pt>
                <c:pt idx="1">
                  <c:v>22.427227499244005</c:v>
                </c:pt>
                <c:pt idx="2">
                  <c:v>43.08769982146039</c:v>
                </c:pt>
                <c:pt idx="3">
                  <c:v>11.159761891940034</c:v>
                </c:pt>
                <c:pt idx="4">
                  <c:v>48.34032717074767</c:v>
                </c:pt>
                <c:pt idx="5">
                  <c:v>32.03149919429336</c:v>
                </c:pt>
                <c:pt idx="6">
                  <c:v>109.70866144994056</c:v>
                </c:pt>
                <c:pt idx="7">
                  <c:v>78.758341859877461</c:v>
                </c:pt>
                <c:pt idx="8">
                  <c:v>73.934458146750458</c:v>
                </c:pt>
                <c:pt idx="9">
                  <c:v>60.251943844939788</c:v>
                </c:pt>
                <c:pt idx="10">
                  <c:v>63.973935700881931</c:v>
                </c:pt>
                <c:pt idx="11">
                  <c:v>56.718433490884536</c:v>
                </c:pt>
              </c:numCache>
            </c:numRef>
          </c:val>
          <c:smooth val="0"/>
        </c:ser>
        <c:ser>
          <c:idx val="1"/>
          <c:order val="1"/>
          <c:tx>
            <c:strRef>
              <c:f>'1_2_4_5_6_10 pav'!$AW$2</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cat>
            <c:numRef>
              <c:f>'1_2_4_5_6_10 pav'!$AU$3:$AU$14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pav'!$AW$3:$AW$14</c:f>
              <c:numCache>
                <c:formatCode>General</c:formatCode>
                <c:ptCount val="12"/>
                <c:pt idx="0">
                  <c:v>93</c:v>
                </c:pt>
                <c:pt idx="1">
                  <c:v>59.099999999999994</c:v>
                </c:pt>
                <c:pt idx="2">
                  <c:v>80.599999999999994</c:v>
                </c:pt>
                <c:pt idx="3">
                  <c:v>0</c:v>
                </c:pt>
                <c:pt idx="4">
                  <c:v>66.2</c:v>
                </c:pt>
                <c:pt idx="5">
                  <c:v>41.6</c:v>
                </c:pt>
                <c:pt idx="6">
                  <c:v>94.5</c:v>
                </c:pt>
                <c:pt idx="7">
                  <c:v>35.4</c:v>
                </c:pt>
                <c:pt idx="8">
                  <c:v>142.9</c:v>
                </c:pt>
                <c:pt idx="9">
                  <c:v>122.9</c:v>
                </c:pt>
                <c:pt idx="10">
                  <c:v>85.6</c:v>
                </c:pt>
                <c:pt idx="11">
                  <c:v>65.300000000000011</c:v>
                </c:pt>
              </c:numCache>
            </c:numRef>
          </c:val>
          <c:smooth val="0"/>
        </c:ser>
        <c:ser>
          <c:idx val="2"/>
          <c:order val="2"/>
          <c:tx>
            <c:strRef>
              <c:f>'1_2_4_5_6_10 pav'!$AX$2</c:f>
              <c:strCache>
                <c:ptCount val="1"/>
                <c:pt idx="0">
                  <c:v>Atmosferos tyrimų st. Preiloje </c:v>
                </c:pt>
              </c:strCache>
            </c:strRef>
          </c:tx>
          <c:spPr>
            <a:ln w="12700">
              <a:solidFill>
                <a:srgbClr val="333399"/>
              </a:solidFill>
              <a:prstDash val="solid"/>
            </a:ln>
          </c:spPr>
          <c:marker>
            <c:symbol val="diamond"/>
            <c:size val="3"/>
            <c:spPr>
              <a:solidFill>
                <a:srgbClr val="333399"/>
              </a:solidFill>
              <a:ln>
                <a:solidFill>
                  <a:srgbClr val="333399"/>
                </a:solidFill>
                <a:prstDash val="solid"/>
              </a:ln>
            </c:spPr>
          </c:marker>
          <c:cat>
            <c:numRef>
              <c:f>'1_2_4_5_6_10 pav'!$AU$3:$AU$14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pav'!$AX$3:$AX$14</c:f>
              <c:numCache>
                <c:formatCode>0.0</c:formatCode>
                <c:ptCount val="12"/>
                <c:pt idx="0">
                  <c:v>29.5</c:v>
                </c:pt>
                <c:pt idx="1">
                  <c:v>23</c:v>
                </c:pt>
                <c:pt idx="2">
                  <c:v>35.700000000000003</c:v>
                </c:pt>
                <c:pt idx="3">
                  <c:v>0</c:v>
                </c:pt>
                <c:pt idx="4">
                  <c:v>60.7</c:v>
                </c:pt>
                <c:pt idx="5">
                  <c:v>26.9</c:v>
                </c:pt>
                <c:pt idx="6">
                  <c:v>42.5</c:v>
                </c:pt>
                <c:pt idx="7">
                  <c:v>77.2</c:v>
                </c:pt>
                <c:pt idx="8">
                  <c:v>50.8</c:v>
                </c:pt>
                <c:pt idx="9">
                  <c:v>123.7</c:v>
                </c:pt>
                <c:pt idx="10">
                  <c:v>54.2</c:v>
                </c:pt>
                <c:pt idx="11">
                  <c:v>36.1</c:v>
                </c:pt>
              </c:numCache>
            </c:numRef>
          </c:val>
          <c:smooth val="0"/>
        </c:ser>
        <c:dLbls>
          <c:showLegendKey val="0"/>
          <c:showVal val="0"/>
          <c:showCatName val="0"/>
          <c:showSerName val="0"/>
          <c:showPercent val="0"/>
          <c:showBubbleSize val="0"/>
        </c:dLbls>
        <c:marker val="1"/>
        <c:smooth val="0"/>
        <c:axId val="600361368"/>
        <c:axId val="600363720"/>
      </c:lineChart>
      <c:catAx>
        <c:axId val="600361368"/>
        <c:scaling>
          <c:orientation val="minMax"/>
        </c:scaling>
        <c:delete val="0"/>
        <c:axPos val="b"/>
        <c:title>
          <c:tx>
            <c:rich>
              <a:bodyPr/>
              <a:lstStyle/>
              <a:p>
                <a:pPr>
                  <a:defRPr sz="600" b="0" i="0" u="none" strike="noStrike" baseline="0">
                    <a:solidFill>
                      <a:srgbClr val="000000"/>
                    </a:solidFill>
                    <a:latin typeface="Arial"/>
                    <a:ea typeface="Arial"/>
                    <a:cs typeface="Arial"/>
                  </a:defRPr>
                </a:pPr>
                <a:r>
                  <a:rPr lang="lt-LT"/>
                  <a:t>Mėnuo</a:t>
                </a:r>
              </a:p>
            </c:rich>
          </c:tx>
          <c:layout>
            <c:manualLayout>
              <c:xMode val="edge"/>
              <c:yMode val="edge"/>
              <c:x val="0.51416992687234842"/>
              <c:y val="0.87924684862822633"/>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n-US"/>
          </a:p>
        </c:txPr>
        <c:crossAx val="600363720"/>
        <c:crosses val="autoZero"/>
        <c:auto val="1"/>
        <c:lblAlgn val="ctr"/>
        <c:lblOffset val="100"/>
        <c:tickLblSkip val="1"/>
        <c:tickMarkSkip val="1"/>
        <c:noMultiLvlLbl val="0"/>
      </c:catAx>
      <c:valAx>
        <c:axId val="600363720"/>
        <c:scaling>
          <c:orientation val="minMax"/>
        </c:scaling>
        <c:delete val="0"/>
        <c:axPos val="l"/>
        <c:majorGridlines>
          <c:spPr>
            <a:ln w="3175">
              <a:solidFill>
                <a:srgbClr val="000000"/>
              </a:solidFill>
              <a:prstDash val="sysDash"/>
            </a:ln>
          </c:spPr>
        </c:majorGridlines>
        <c:title>
          <c:tx>
            <c:rich>
              <a:bodyPr/>
              <a:lstStyle/>
              <a:p>
                <a:pPr>
                  <a:defRPr sz="600" b="0" i="0" u="none" strike="noStrike" baseline="0">
                    <a:solidFill>
                      <a:srgbClr val="000000"/>
                    </a:solidFill>
                    <a:latin typeface="Arial"/>
                    <a:ea typeface="Arial"/>
                    <a:cs typeface="Arial"/>
                  </a:defRPr>
                </a:pPr>
                <a:r>
                  <a:rPr lang="lt-LT"/>
                  <a:t>Kritulių kiekis, mm/mėn</a:t>
                </a:r>
              </a:p>
            </c:rich>
          </c:tx>
          <c:layout>
            <c:manualLayout>
              <c:xMode val="edge"/>
              <c:yMode val="edge"/>
              <c:x val="4.0880503144654086E-2"/>
              <c:y val="0.2735443663712439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n-US"/>
          </a:p>
        </c:txPr>
        <c:crossAx val="600361368"/>
        <c:crosses val="autoZero"/>
        <c:crossBetween val="between"/>
      </c:valAx>
      <c:spPr>
        <a:noFill/>
        <a:ln w="25400">
          <a:noFill/>
        </a:ln>
      </c:spPr>
    </c:plotArea>
    <c:legend>
      <c:legendPos val="r"/>
      <c:layout>
        <c:manualLayout>
          <c:xMode val="edge"/>
          <c:yMode val="edge"/>
          <c:x val="0.40146874329388066"/>
          <c:y val="1.6442451420029897E-2"/>
          <c:w val="0.57232869476221127"/>
          <c:h val="0.17040476442686817"/>
        </c:manualLayout>
      </c:layout>
      <c:overlay val="0"/>
      <c:spPr>
        <a:solidFill>
          <a:srgbClr val="FFFFFF"/>
        </a:solidFill>
        <a:ln w="25400">
          <a:noFill/>
        </a:ln>
      </c:spPr>
      <c:txPr>
        <a:bodyPr/>
        <a:lstStyle/>
        <a:p>
          <a:pPr>
            <a:defRPr sz="50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a:ea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201</a:t>
            </a:r>
            <a:r>
              <a:rPr lang="lt-LT" sz="1000"/>
              <a:t>9 </a:t>
            </a:r>
            <a:r>
              <a:rPr lang="en-US" sz="1000"/>
              <a:t>m.</a:t>
            </a:r>
          </a:p>
        </c:rich>
      </c:tx>
      <c:layout>
        <c:manualLayout>
          <c:xMode val="edge"/>
          <c:yMode val="edge"/>
          <c:x val="0.12441715879265093"/>
          <c:y val="4.2484090173659797E-2"/>
        </c:manualLayout>
      </c:layout>
      <c:overlay val="0"/>
      <c:spPr>
        <a:noFill/>
        <a:ln w="25400">
          <a:noFill/>
        </a:ln>
      </c:spPr>
    </c:title>
    <c:autoTitleDeleted val="0"/>
    <c:plotArea>
      <c:layout>
        <c:manualLayout>
          <c:layoutTarget val="inner"/>
          <c:xMode val="edge"/>
          <c:yMode val="edge"/>
          <c:x val="0.35925438585666708"/>
          <c:y val="0.18949879552727139"/>
          <c:w val="0.61897508905174681"/>
          <c:h val="0.43468773595081439"/>
        </c:manualLayout>
      </c:layout>
      <c:barChart>
        <c:barDir val="col"/>
        <c:grouping val="clustered"/>
        <c:varyColors val="0"/>
        <c:ser>
          <c:idx val="0"/>
          <c:order val="0"/>
          <c:tx>
            <c:strRef>
              <c:f>'2019_vidutines konc'!$B$3</c:f>
              <c:strCache>
                <c:ptCount val="1"/>
                <c:pt idx="0">
                  <c:v>Aukštaitijos IMS</c:v>
                </c:pt>
              </c:strCache>
            </c:strRef>
          </c:tx>
          <c:spPr>
            <a:solidFill>
              <a:srgbClr val="008000"/>
            </a:solidFill>
            <a:ln w="12700">
              <a:solidFill>
                <a:srgbClr val="000000"/>
              </a:solidFill>
              <a:prstDash val="solid"/>
            </a:ln>
          </c:spPr>
          <c:invertIfNegative val="0"/>
          <c:cat>
            <c:strRef>
              <c:f>'2019_vidutines konc'!$A$4:$A$8</c:f>
              <c:strCache>
                <c:ptCount val="5"/>
                <c:pt idx="0">
                  <c:v>SO2</c:v>
                </c:pt>
                <c:pt idx="1">
                  <c:v>NO2</c:v>
                </c:pt>
                <c:pt idx="2">
                  <c:v>aer.SO4</c:v>
                </c:pt>
                <c:pt idx="3">
                  <c:v>SumNO3</c:v>
                </c:pt>
                <c:pt idx="4">
                  <c:v>SumNH4</c:v>
                </c:pt>
              </c:strCache>
            </c:strRef>
          </c:cat>
          <c:val>
            <c:numRef>
              <c:f>'2019_vidutines konc'!$B$4:$B$8</c:f>
              <c:numCache>
                <c:formatCode>0.00</c:formatCode>
                <c:ptCount val="5"/>
                <c:pt idx="0">
                  <c:v>9.3456521739130424E-2</c:v>
                </c:pt>
                <c:pt idx="1">
                  <c:v>0.4078431372549019</c:v>
                </c:pt>
                <c:pt idx="2">
                  <c:v>0.26752173913043487</c:v>
                </c:pt>
                <c:pt idx="3">
                  <c:v>0.27182000000000001</c:v>
                </c:pt>
                <c:pt idx="4">
                  <c:v>0.45669999999999994</c:v>
                </c:pt>
              </c:numCache>
            </c:numRef>
          </c:val>
        </c:ser>
        <c:ser>
          <c:idx val="1"/>
          <c:order val="1"/>
          <c:tx>
            <c:strRef>
              <c:f>'2019_vidutines konc'!$C$3</c:f>
              <c:strCache>
                <c:ptCount val="1"/>
                <c:pt idx="0">
                  <c:v>Žemaitijos IMS</c:v>
                </c:pt>
              </c:strCache>
            </c:strRef>
          </c:tx>
          <c:spPr>
            <a:solidFill>
              <a:srgbClr val="FF6600"/>
            </a:solidFill>
            <a:ln w="12700">
              <a:solidFill>
                <a:srgbClr val="000000"/>
              </a:solidFill>
              <a:prstDash val="solid"/>
            </a:ln>
          </c:spPr>
          <c:invertIfNegative val="0"/>
          <c:cat>
            <c:strRef>
              <c:f>'2019_vidutines konc'!$A$4:$A$8</c:f>
              <c:strCache>
                <c:ptCount val="5"/>
                <c:pt idx="0">
                  <c:v>SO2</c:v>
                </c:pt>
                <c:pt idx="1">
                  <c:v>NO2</c:v>
                </c:pt>
                <c:pt idx="2">
                  <c:v>aer.SO4</c:v>
                </c:pt>
                <c:pt idx="3">
                  <c:v>SumNO3</c:v>
                </c:pt>
                <c:pt idx="4">
                  <c:v>SumNH4</c:v>
                </c:pt>
              </c:strCache>
            </c:strRef>
          </c:cat>
          <c:val>
            <c:numRef>
              <c:f>'2019_vidutines konc'!$C$4:$C$8</c:f>
              <c:numCache>
                <c:formatCode>0.00</c:formatCode>
                <c:ptCount val="5"/>
                <c:pt idx="0">
                  <c:v>0.13755319148936171</c:v>
                </c:pt>
                <c:pt idx="1">
                  <c:v>0.52750000000000019</c:v>
                </c:pt>
                <c:pt idx="2">
                  <c:v>0.34055319148936164</c:v>
                </c:pt>
                <c:pt idx="3">
                  <c:v>0.39196153846153847</c:v>
                </c:pt>
                <c:pt idx="4">
                  <c:v>0.71596153846153832</c:v>
                </c:pt>
              </c:numCache>
            </c:numRef>
          </c:val>
        </c:ser>
        <c:ser>
          <c:idx val="2"/>
          <c:order val="2"/>
          <c:tx>
            <c:strRef>
              <c:f>'2019_vidutines konc'!$D$3</c:f>
              <c:strCache>
                <c:ptCount val="1"/>
                <c:pt idx="0">
                  <c:v>Atmosferos tyrimų st. Preiloje</c:v>
                </c:pt>
              </c:strCache>
            </c:strRef>
          </c:tx>
          <c:spPr>
            <a:solidFill>
              <a:srgbClr val="3366FF"/>
            </a:solidFill>
            <a:ln w="12700">
              <a:solidFill>
                <a:srgbClr val="000000"/>
              </a:solidFill>
              <a:prstDash val="solid"/>
            </a:ln>
          </c:spPr>
          <c:invertIfNegative val="0"/>
          <c:cat>
            <c:strRef>
              <c:f>'2019_vidutines konc'!$A$4:$A$8</c:f>
              <c:strCache>
                <c:ptCount val="5"/>
                <c:pt idx="0">
                  <c:v>SO2</c:v>
                </c:pt>
                <c:pt idx="1">
                  <c:v>NO2</c:v>
                </c:pt>
                <c:pt idx="2">
                  <c:v>aer.SO4</c:v>
                </c:pt>
                <c:pt idx="3">
                  <c:v>SumNO3</c:v>
                </c:pt>
                <c:pt idx="4">
                  <c:v>SumNH4</c:v>
                </c:pt>
              </c:strCache>
            </c:strRef>
          </c:cat>
          <c:val>
            <c:numRef>
              <c:f>'2019_vidutines konc'!$D$4:$D$8</c:f>
              <c:numCache>
                <c:formatCode>General</c:formatCode>
                <c:ptCount val="5"/>
                <c:pt idx="0">
                  <c:v>0.17</c:v>
                </c:pt>
                <c:pt idx="1">
                  <c:v>0.82</c:v>
                </c:pt>
                <c:pt idx="2" formatCode="0.00">
                  <c:v>0.5</c:v>
                </c:pt>
                <c:pt idx="3">
                  <c:v>0.51</c:v>
                </c:pt>
                <c:pt idx="4">
                  <c:v>0.87</c:v>
                </c:pt>
              </c:numCache>
            </c:numRef>
          </c:val>
        </c:ser>
        <c:dLbls>
          <c:showLegendKey val="0"/>
          <c:showVal val="0"/>
          <c:showCatName val="0"/>
          <c:showSerName val="0"/>
          <c:showPercent val="0"/>
          <c:showBubbleSize val="0"/>
        </c:dLbls>
        <c:gapWidth val="150"/>
        <c:axId val="600362152"/>
        <c:axId val="600363328"/>
      </c:barChart>
      <c:catAx>
        <c:axId val="60036215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600363328"/>
        <c:crosses val="autoZero"/>
        <c:auto val="1"/>
        <c:lblAlgn val="ctr"/>
        <c:lblOffset val="100"/>
        <c:tickMarkSkip val="1"/>
        <c:noMultiLvlLbl val="0"/>
      </c:catAx>
      <c:valAx>
        <c:axId val="600363328"/>
        <c:scaling>
          <c:orientation val="minMax"/>
          <c:max val="1"/>
        </c:scaling>
        <c:delete val="0"/>
        <c:axPos val="l"/>
        <c:majorGridlines>
          <c:spPr>
            <a:ln w="3175">
              <a:solidFill>
                <a:srgbClr val="000000"/>
              </a:solidFill>
              <a:prstDash val="sysDash"/>
            </a:ln>
          </c:spPr>
        </c:majorGridlines>
        <c:title>
          <c:tx>
            <c:rich>
              <a:bodyPr/>
              <a:lstStyle/>
              <a:p>
                <a:pPr>
                  <a:defRPr/>
                </a:pPr>
                <a:r>
                  <a:rPr lang="en-US"/>
                  <a:t>Koncentracija, ugS(N)/m3</a:t>
                </a:r>
              </a:p>
            </c:rich>
          </c:tx>
          <c:layout>
            <c:manualLayout>
              <c:xMode val="edge"/>
              <c:yMode val="edge"/>
              <c:x val="0.25922178477690289"/>
              <c:y val="0.149002624671916"/>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en-US"/>
          </a:p>
        </c:txPr>
        <c:crossAx val="600362152"/>
        <c:crosses val="autoZero"/>
        <c:crossBetween val="between"/>
        <c:majorUnit val="0.2"/>
      </c:valAx>
      <c:dTable>
        <c:showHorzBorder val="1"/>
        <c:showVertBorder val="1"/>
        <c:showOutline val="1"/>
        <c:showKeys val="1"/>
        <c:spPr>
          <a:ln w="3175">
            <a:solidFill>
              <a:srgbClr val="000000"/>
            </a:solidFill>
            <a:prstDash val="solid"/>
          </a:ln>
        </c:spPr>
        <c:txPr>
          <a:bodyPr/>
          <a:lstStyle/>
          <a:p>
            <a:pPr rtl="0">
              <a:defRPr sz="800"/>
            </a:pPr>
            <a:endParaRPr lang="en-US"/>
          </a:p>
        </c:txPr>
      </c:dTable>
      <c:spPr>
        <a:noFill/>
        <a:ln w="25400">
          <a:noFill/>
        </a:ln>
      </c:spPr>
    </c:plotArea>
    <c:legend>
      <c:legendPos val="r"/>
      <c:layout>
        <c:manualLayout>
          <c:xMode val="edge"/>
          <c:yMode val="edge"/>
          <c:x val="0.3919138779527559"/>
          <c:y val="2.2875633696472875E-2"/>
          <c:w val="0.5956468175853018"/>
          <c:h val="0.16013159313989861"/>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t" anchorCtr="0"/>
          <a:lstStyle/>
          <a:p>
            <a:pPr>
              <a:defRPr sz="1200" b="1" i="0" u="none" strike="noStrike" kern="1200" baseline="0">
                <a:solidFill>
                  <a:schemeClr val="tx2"/>
                </a:solidFill>
                <a:latin typeface="+mn-lt"/>
                <a:ea typeface="+mn-ea"/>
                <a:cs typeface="+mn-cs"/>
              </a:defRPr>
            </a:pPr>
            <a:r>
              <a:rPr lang="lt-LT" sz="1200" b="1"/>
              <a:t>SO2</a:t>
            </a:r>
            <a:endParaRPr lang="en-US" sz="1200" b="1"/>
          </a:p>
        </c:rich>
      </c:tx>
      <c:overlay val="0"/>
      <c:spPr>
        <a:noFill/>
        <a:ln>
          <a:noFill/>
        </a:ln>
        <a:effectLst/>
      </c:spPr>
      <c:txPr>
        <a:bodyPr rot="0" spcFirstLastPara="1" vertOverflow="ellipsis" vert="horz" wrap="square" anchor="t" anchorCtr="0"/>
        <a:lstStyle/>
        <a:p>
          <a:pPr>
            <a:defRPr sz="12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metines!$B$4</c:f>
              <c:strCache>
                <c:ptCount val="1"/>
                <c:pt idx="0">
                  <c:v>Atmosferos tyrimų st. Preiloje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metines!$A$5:$A$30</c:f>
              <c:numCache>
                <c:formatCode>General</c:formatCode>
                <c:ptCount val="2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numCache>
            </c:numRef>
          </c:cat>
          <c:val>
            <c:numRef>
              <c:f>metines!$B$5:$B$30</c:f>
              <c:numCache>
                <c:formatCode>General</c:formatCode>
                <c:ptCount val="26"/>
                <c:pt idx="0">
                  <c:v>2.5499999999999998</c:v>
                </c:pt>
                <c:pt idx="1">
                  <c:v>2.2599999999999998</c:v>
                </c:pt>
                <c:pt idx="2">
                  <c:v>1.98</c:v>
                </c:pt>
                <c:pt idx="3">
                  <c:v>1.35</c:v>
                </c:pt>
                <c:pt idx="4">
                  <c:v>1.07</c:v>
                </c:pt>
                <c:pt idx="5">
                  <c:v>1.07</c:v>
                </c:pt>
                <c:pt idx="6">
                  <c:v>0.72</c:v>
                </c:pt>
                <c:pt idx="7">
                  <c:v>0.83</c:v>
                </c:pt>
                <c:pt idx="8">
                  <c:v>1.23</c:v>
                </c:pt>
                <c:pt idx="9">
                  <c:v>0.92</c:v>
                </c:pt>
                <c:pt idx="10">
                  <c:v>0.85</c:v>
                </c:pt>
                <c:pt idx="11">
                  <c:v>0.75</c:v>
                </c:pt>
                <c:pt idx="12">
                  <c:v>0.47</c:v>
                </c:pt>
                <c:pt idx="13">
                  <c:v>0.27</c:v>
                </c:pt>
                <c:pt idx="14">
                  <c:v>0.55000000000000004</c:v>
                </c:pt>
                <c:pt idx="15">
                  <c:v>0.39</c:v>
                </c:pt>
                <c:pt idx="16">
                  <c:v>0.42</c:v>
                </c:pt>
                <c:pt idx="17">
                  <c:v>0.37</c:v>
                </c:pt>
                <c:pt idx="18" formatCode="0.00">
                  <c:v>0.39271568120293104</c:v>
                </c:pt>
                <c:pt idx="19">
                  <c:v>0.27</c:v>
                </c:pt>
                <c:pt idx="20" formatCode="0.00">
                  <c:v>0.3</c:v>
                </c:pt>
                <c:pt idx="21">
                  <c:v>0.16</c:v>
                </c:pt>
                <c:pt idx="22" formatCode="0.00">
                  <c:v>0.18</c:v>
                </c:pt>
                <c:pt idx="23" formatCode="0.00">
                  <c:v>0.17</c:v>
                </c:pt>
                <c:pt idx="24" formatCode="0.00">
                  <c:v>0.19</c:v>
                </c:pt>
                <c:pt idx="25" formatCode="0.00">
                  <c:v>0.17</c:v>
                </c:pt>
              </c:numCache>
            </c:numRef>
          </c:val>
        </c:ser>
        <c:ser>
          <c:idx val="1"/>
          <c:order val="1"/>
          <c:tx>
            <c:strRef>
              <c:f>metines!$C$4</c:f>
              <c:strCache>
                <c:ptCount val="1"/>
                <c:pt idx="0">
                  <c:v>Aukštaitijos IMS</c:v>
                </c:pt>
              </c:strCache>
            </c:strRef>
          </c:tx>
          <c:spPr>
            <a:solidFill>
              <a:schemeClr val="accent3">
                <a:lumMod val="50000"/>
              </a:schemeClr>
            </a:solidFill>
            <a:ln>
              <a:noFill/>
            </a:ln>
            <a:effectLst/>
          </c:spPr>
          <c:invertIfNegative val="0"/>
          <c:cat>
            <c:numRef>
              <c:f>metines!$A$5:$A$30</c:f>
              <c:numCache>
                <c:formatCode>General</c:formatCode>
                <c:ptCount val="2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numCache>
            </c:numRef>
          </c:cat>
          <c:val>
            <c:numRef>
              <c:f>metines!$C$5:$C$30</c:f>
              <c:numCache>
                <c:formatCode>0.00</c:formatCode>
                <c:ptCount val="26"/>
                <c:pt idx="0">
                  <c:v>2.73</c:v>
                </c:pt>
                <c:pt idx="1">
                  <c:v>1.8216215803942797</c:v>
                </c:pt>
                <c:pt idx="2">
                  <c:v>1.9924999999999999</c:v>
                </c:pt>
                <c:pt idx="3">
                  <c:v>0.83705597348789329</c:v>
                </c:pt>
                <c:pt idx="4">
                  <c:v>0.91500000000000004</c:v>
                </c:pt>
                <c:pt idx="5">
                  <c:v>0.8</c:v>
                </c:pt>
                <c:pt idx="6">
                  <c:v>0.49333333333333335</c:v>
                </c:pt>
                <c:pt idx="7">
                  <c:v>0.78437432682042285</c:v>
                </c:pt>
                <c:pt idx="8">
                  <c:v>0.87566232692807333</c:v>
                </c:pt>
                <c:pt idx="9">
                  <c:v>0.76548645634138301</c:v>
                </c:pt>
                <c:pt idx="10" formatCode="General">
                  <c:v>0.55000000000000004</c:v>
                </c:pt>
                <c:pt idx="11" formatCode="General">
                  <c:v>0.5</c:v>
                </c:pt>
                <c:pt idx="12" formatCode="General">
                  <c:v>0.85</c:v>
                </c:pt>
                <c:pt idx="13" formatCode="General">
                  <c:v>0.38</c:v>
                </c:pt>
                <c:pt idx="14" formatCode="General">
                  <c:v>0.28999999999999998</c:v>
                </c:pt>
                <c:pt idx="15" formatCode="General">
                  <c:v>0.31</c:v>
                </c:pt>
                <c:pt idx="16" formatCode="General">
                  <c:v>0.36</c:v>
                </c:pt>
                <c:pt idx="17" formatCode="General">
                  <c:v>0.28999999999999998</c:v>
                </c:pt>
                <c:pt idx="18" formatCode="General">
                  <c:v>0.31</c:v>
                </c:pt>
                <c:pt idx="19" formatCode="General">
                  <c:v>0.22</c:v>
                </c:pt>
                <c:pt idx="20" formatCode="General">
                  <c:v>0.27</c:v>
                </c:pt>
                <c:pt idx="21" formatCode="General">
                  <c:v>0.18</c:v>
                </c:pt>
                <c:pt idx="22">
                  <c:v>0.18</c:v>
                </c:pt>
                <c:pt idx="23">
                  <c:v>0.11</c:v>
                </c:pt>
                <c:pt idx="24">
                  <c:v>0.16</c:v>
                </c:pt>
                <c:pt idx="25">
                  <c:v>0.09</c:v>
                </c:pt>
              </c:numCache>
            </c:numRef>
          </c:val>
        </c:ser>
        <c:ser>
          <c:idx val="2"/>
          <c:order val="2"/>
          <c:tx>
            <c:strRef>
              <c:f>metines!$D$4</c:f>
              <c:strCache>
                <c:ptCount val="1"/>
                <c:pt idx="0">
                  <c:v>Žemaitijos IMS</c:v>
                </c:pt>
              </c:strCache>
            </c:strRef>
          </c:tx>
          <c:spPr>
            <a:solidFill>
              <a:schemeClr val="accent6">
                <a:lumMod val="75000"/>
              </a:schemeClr>
            </a:solidFill>
            <a:ln>
              <a:noFill/>
            </a:ln>
            <a:effectLst/>
          </c:spPr>
          <c:invertIfNegative val="0"/>
          <c:cat>
            <c:numRef>
              <c:f>metines!$A$5:$A$30</c:f>
              <c:numCache>
                <c:formatCode>General</c:formatCode>
                <c:ptCount val="2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numCache>
            </c:numRef>
          </c:cat>
          <c:val>
            <c:numRef>
              <c:f>metines!$D$5:$D$30</c:f>
              <c:numCache>
                <c:formatCode>0.00</c:formatCode>
                <c:ptCount val="26"/>
                <c:pt idx="1">
                  <c:v>2.2200000000000002</c:v>
                </c:pt>
                <c:pt idx="2">
                  <c:v>1.7483333333333337</c:v>
                </c:pt>
                <c:pt idx="3">
                  <c:v>1.1100000000000001</c:v>
                </c:pt>
                <c:pt idx="4">
                  <c:v>0.85583333333333333</c:v>
                </c:pt>
                <c:pt idx="5">
                  <c:v>1.1200000000000001</c:v>
                </c:pt>
                <c:pt idx="6">
                  <c:v>0.47479166666666672</c:v>
                </c:pt>
                <c:pt idx="7">
                  <c:v>0.5468976908274068</c:v>
                </c:pt>
                <c:pt idx="8">
                  <c:v>0.71661643054176405</c:v>
                </c:pt>
                <c:pt idx="9">
                  <c:v>0.8322266604321471</c:v>
                </c:pt>
                <c:pt idx="10" formatCode="General">
                  <c:v>0.51</c:v>
                </c:pt>
                <c:pt idx="11" formatCode="General">
                  <c:v>0.59</c:v>
                </c:pt>
                <c:pt idx="12" formatCode="General">
                  <c:v>0.89</c:v>
                </c:pt>
                <c:pt idx="13" formatCode="General">
                  <c:v>0.34</c:v>
                </c:pt>
                <c:pt idx="14" formatCode="General">
                  <c:v>0.36</c:v>
                </c:pt>
                <c:pt idx="15" formatCode="General">
                  <c:v>0.24</c:v>
                </c:pt>
                <c:pt idx="16" formatCode="General">
                  <c:v>0.39</c:v>
                </c:pt>
                <c:pt idx="17" formatCode="General">
                  <c:v>0.3</c:v>
                </c:pt>
                <c:pt idx="18" formatCode="General">
                  <c:v>0.32</c:v>
                </c:pt>
                <c:pt idx="19" formatCode="General">
                  <c:v>0.25</c:v>
                </c:pt>
                <c:pt idx="20">
                  <c:v>0.24</c:v>
                </c:pt>
                <c:pt idx="21">
                  <c:v>0.22</c:v>
                </c:pt>
                <c:pt idx="22">
                  <c:v>0.23</c:v>
                </c:pt>
                <c:pt idx="23">
                  <c:v>0.1</c:v>
                </c:pt>
                <c:pt idx="24">
                  <c:v>0.21</c:v>
                </c:pt>
                <c:pt idx="25" formatCode="General">
                  <c:v>0.14000000000000001</c:v>
                </c:pt>
              </c:numCache>
            </c:numRef>
          </c:val>
        </c:ser>
        <c:dLbls>
          <c:showLegendKey val="0"/>
          <c:showVal val="0"/>
          <c:showCatName val="0"/>
          <c:showSerName val="0"/>
          <c:showPercent val="0"/>
          <c:showBubbleSize val="0"/>
        </c:dLbls>
        <c:gapWidth val="100"/>
        <c:overlap val="-24"/>
        <c:axId val="510825552"/>
        <c:axId val="510823984"/>
      </c:barChart>
      <c:catAx>
        <c:axId val="51082555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lt-LT"/>
                  <a:t>Metai</a:t>
                </a:r>
                <a:endParaRPr lang="en-US"/>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0823984"/>
        <c:crosses val="autoZero"/>
        <c:auto val="1"/>
        <c:lblAlgn val="ctr"/>
        <c:lblOffset val="100"/>
        <c:noMultiLvlLbl val="0"/>
      </c:catAx>
      <c:valAx>
        <c:axId val="51082398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Koncentracija, ugS/m3</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08255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n-US" sz="1200"/>
              <a:t>NO2</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metines!$Z$4</c:f>
              <c:strCache>
                <c:ptCount val="1"/>
                <c:pt idx="0">
                  <c:v>Atmosferos tyrimų st. Preiloje </c:v>
                </c:pt>
              </c:strCache>
            </c:strRef>
          </c:tx>
          <c:spPr>
            <a:solidFill>
              <a:schemeClr val="tx2"/>
            </a:solidFill>
            <a:ln>
              <a:noFill/>
            </a:ln>
            <a:effectLst/>
          </c:spPr>
          <c:invertIfNegative val="0"/>
          <c:cat>
            <c:numRef>
              <c:f>metines!$Y$5:$Y$30</c:f>
              <c:numCache>
                <c:formatCode>General</c:formatCode>
                <c:ptCount val="2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numCache>
            </c:numRef>
          </c:cat>
          <c:val>
            <c:numRef>
              <c:f>metines!$Z$5:$Z$30</c:f>
              <c:numCache>
                <c:formatCode>0.00</c:formatCode>
                <c:ptCount val="26"/>
                <c:pt idx="0">
                  <c:v>2.2000000000000002</c:v>
                </c:pt>
                <c:pt idx="1">
                  <c:v>2.9</c:v>
                </c:pt>
                <c:pt idx="2">
                  <c:v>1.72</c:v>
                </c:pt>
                <c:pt idx="3">
                  <c:v>2.38</c:v>
                </c:pt>
                <c:pt idx="4">
                  <c:v>1.91</c:v>
                </c:pt>
                <c:pt idx="5">
                  <c:v>1.18</c:v>
                </c:pt>
                <c:pt idx="6">
                  <c:v>1.34</c:v>
                </c:pt>
                <c:pt idx="7">
                  <c:v>1.19</c:v>
                </c:pt>
                <c:pt idx="8">
                  <c:v>1.29</c:v>
                </c:pt>
                <c:pt idx="9">
                  <c:v>1.33</c:v>
                </c:pt>
                <c:pt idx="10">
                  <c:v>1.2</c:v>
                </c:pt>
                <c:pt idx="11">
                  <c:v>1.21</c:v>
                </c:pt>
                <c:pt idx="12">
                  <c:v>1.3</c:v>
                </c:pt>
                <c:pt idx="13">
                  <c:v>1.18</c:v>
                </c:pt>
                <c:pt idx="14">
                  <c:v>0.88</c:v>
                </c:pt>
                <c:pt idx="15" formatCode="General">
                  <c:v>0.83</c:v>
                </c:pt>
                <c:pt idx="16" formatCode="General">
                  <c:v>1.02</c:v>
                </c:pt>
                <c:pt idx="17" formatCode="General">
                  <c:v>1.04</c:v>
                </c:pt>
                <c:pt idx="18">
                  <c:v>1.0798739882141615</c:v>
                </c:pt>
                <c:pt idx="19" formatCode="General">
                  <c:v>0.84</c:v>
                </c:pt>
                <c:pt idx="20" formatCode="General">
                  <c:v>1.01</c:v>
                </c:pt>
                <c:pt idx="21" formatCode="General">
                  <c:v>0.96</c:v>
                </c:pt>
                <c:pt idx="22">
                  <c:v>0.94</c:v>
                </c:pt>
                <c:pt idx="23" formatCode="General">
                  <c:v>0.93</c:v>
                </c:pt>
                <c:pt idx="24" formatCode="General">
                  <c:v>0.89</c:v>
                </c:pt>
                <c:pt idx="25" formatCode="General">
                  <c:v>0.82</c:v>
                </c:pt>
              </c:numCache>
            </c:numRef>
          </c:val>
        </c:ser>
        <c:ser>
          <c:idx val="1"/>
          <c:order val="1"/>
          <c:tx>
            <c:strRef>
              <c:f>metines!$AA$4</c:f>
              <c:strCache>
                <c:ptCount val="1"/>
                <c:pt idx="0">
                  <c:v>Aukštaitijos IMS</c:v>
                </c:pt>
              </c:strCache>
            </c:strRef>
          </c:tx>
          <c:spPr>
            <a:solidFill>
              <a:schemeClr val="accent3">
                <a:lumMod val="50000"/>
              </a:schemeClr>
            </a:solidFill>
            <a:ln>
              <a:noFill/>
            </a:ln>
            <a:effectLst/>
          </c:spPr>
          <c:invertIfNegative val="0"/>
          <c:cat>
            <c:numRef>
              <c:f>metines!$Y$5:$Y$30</c:f>
              <c:numCache>
                <c:formatCode>General</c:formatCode>
                <c:ptCount val="2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numCache>
            </c:numRef>
          </c:cat>
          <c:val>
            <c:numRef>
              <c:f>metines!$AA$5:$AA$30</c:f>
              <c:numCache>
                <c:formatCode>General</c:formatCode>
                <c:ptCount val="26"/>
                <c:pt idx="5" formatCode="0.00">
                  <c:v>0.66416666666666668</c:v>
                </c:pt>
                <c:pt idx="6" formatCode="0.00">
                  <c:v>0.61624999999999996</c:v>
                </c:pt>
                <c:pt idx="7" formatCode="0.00">
                  <c:v>0.65893451575045259</c:v>
                </c:pt>
                <c:pt idx="8" formatCode="0.00">
                  <c:v>0.71</c:v>
                </c:pt>
                <c:pt idx="9" formatCode="0.00">
                  <c:v>0.66339166666666671</c:v>
                </c:pt>
                <c:pt idx="10" formatCode="0.00">
                  <c:v>0.66</c:v>
                </c:pt>
                <c:pt idx="11" formatCode="0.00">
                  <c:v>0.64</c:v>
                </c:pt>
                <c:pt idx="12" formatCode="0.00">
                  <c:v>0.7</c:v>
                </c:pt>
                <c:pt idx="13" formatCode="0.00">
                  <c:v>0.62</c:v>
                </c:pt>
                <c:pt idx="14" formatCode="0.00">
                  <c:v>0.59</c:v>
                </c:pt>
                <c:pt idx="15">
                  <c:v>0.59</c:v>
                </c:pt>
                <c:pt idx="16">
                  <c:v>0.66</c:v>
                </c:pt>
                <c:pt idx="17">
                  <c:v>0.53</c:v>
                </c:pt>
                <c:pt idx="18">
                  <c:v>0.56999999999999995</c:v>
                </c:pt>
                <c:pt idx="19">
                  <c:v>0.44</c:v>
                </c:pt>
                <c:pt idx="20">
                  <c:v>0.52</c:v>
                </c:pt>
                <c:pt idx="21">
                  <c:v>0.43</c:v>
                </c:pt>
                <c:pt idx="22" formatCode="0.00">
                  <c:v>0.41</c:v>
                </c:pt>
                <c:pt idx="23">
                  <c:v>0.43</c:v>
                </c:pt>
                <c:pt idx="24">
                  <c:v>0.52</c:v>
                </c:pt>
                <c:pt idx="25">
                  <c:v>0.41</c:v>
                </c:pt>
              </c:numCache>
            </c:numRef>
          </c:val>
        </c:ser>
        <c:ser>
          <c:idx val="2"/>
          <c:order val="2"/>
          <c:tx>
            <c:strRef>
              <c:f>metines!$AB$4</c:f>
              <c:strCache>
                <c:ptCount val="1"/>
                <c:pt idx="0">
                  <c:v>Žemaitijos IMS</c:v>
                </c:pt>
              </c:strCache>
            </c:strRef>
          </c:tx>
          <c:spPr>
            <a:solidFill>
              <a:schemeClr val="accent6">
                <a:lumMod val="75000"/>
              </a:schemeClr>
            </a:solidFill>
            <a:ln>
              <a:noFill/>
            </a:ln>
            <a:effectLst/>
          </c:spPr>
          <c:invertIfNegative val="0"/>
          <c:cat>
            <c:numRef>
              <c:f>metines!$Y$5:$Y$30</c:f>
              <c:numCache>
                <c:formatCode>General</c:formatCode>
                <c:ptCount val="2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numCache>
            </c:numRef>
          </c:cat>
          <c:val>
            <c:numRef>
              <c:f>metines!$AB$5:$AB$30</c:f>
              <c:numCache>
                <c:formatCode>General</c:formatCode>
                <c:ptCount val="26"/>
                <c:pt idx="5" formatCode="0.00">
                  <c:v>0.69233333333333325</c:v>
                </c:pt>
                <c:pt idx="6" formatCode="0.00">
                  <c:v>0.72708333333333319</c:v>
                </c:pt>
                <c:pt idx="7" formatCode="0.00">
                  <c:v>0.73499242424242428</c:v>
                </c:pt>
                <c:pt idx="8" formatCode="0.00">
                  <c:v>0.75528399769969745</c:v>
                </c:pt>
                <c:pt idx="9" formatCode="0.00">
                  <c:v>0.78681041666666662</c:v>
                </c:pt>
                <c:pt idx="10" formatCode="0.00">
                  <c:v>0.81</c:v>
                </c:pt>
                <c:pt idx="11" formatCode="0.00">
                  <c:v>0.91</c:v>
                </c:pt>
                <c:pt idx="12" formatCode="0.00">
                  <c:v>1.1000000000000001</c:v>
                </c:pt>
                <c:pt idx="13" formatCode="0.00">
                  <c:v>0.84</c:v>
                </c:pt>
                <c:pt idx="14" formatCode="0.00">
                  <c:v>0.8</c:v>
                </c:pt>
                <c:pt idx="15">
                  <c:v>0.86</c:v>
                </c:pt>
                <c:pt idx="16">
                  <c:v>1.05</c:v>
                </c:pt>
                <c:pt idx="17">
                  <c:v>1.03</c:v>
                </c:pt>
                <c:pt idx="18">
                  <c:v>1.1200000000000001</c:v>
                </c:pt>
                <c:pt idx="19">
                  <c:v>0.56000000000000005</c:v>
                </c:pt>
                <c:pt idx="20">
                  <c:v>0.71</c:v>
                </c:pt>
                <c:pt idx="21">
                  <c:v>0.66</c:v>
                </c:pt>
                <c:pt idx="22" formatCode="0.00">
                  <c:v>0.61</c:v>
                </c:pt>
                <c:pt idx="23">
                  <c:v>0.64</c:v>
                </c:pt>
                <c:pt idx="24">
                  <c:v>0.68</c:v>
                </c:pt>
                <c:pt idx="25">
                  <c:v>0.53</c:v>
                </c:pt>
              </c:numCache>
            </c:numRef>
          </c:val>
        </c:ser>
        <c:dLbls>
          <c:showLegendKey val="0"/>
          <c:showVal val="0"/>
          <c:showCatName val="0"/>
          <c:showSerName val="0"/>
          <c:showPercent val="0"/>
          <c:showBubbleSize val="0"/>
        </c:dLbls>
        <c:gapWidth val="100"/>
        <c:overlap val="-24"/>
        <c:axId val="510825944"/>
        <c:axId val="510825160"/>
      </c:barChart>
      <c:catAx>
        <c:axId val="51082594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Metai</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0825160"/>
        <c:crosses val="autoZero"/>
        <c:auto val="1"/>
        <c:lblAlgn val="ctr"/>
        <c:lblOffset val="100"/>
        <c:noMultiLvlLbl val="0"/>
      </c:catAx>
      <c:valAx>
        <c:axId val="51082516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Koncentracija, ugN/m3</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08259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n-US" sz="1200" b="1"/>
              <a:t>aerSO4</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metines!$H$4</c:f>
              <c:strCache>
                <c:ptCount val="1"/>
                <c:pt idx="0">
                  <c:v>Aukštaitijos IMS</c:v>
                </c:pt>
              </c:strCache>
            </c:strRef>
          </c:tx>
          <c:spPr>
            <a:solidFill>
              <a:schemeClr val="tx2"/>
            </a:solidFill>
            <a:ln>
              <a:noFill/>
            </a:ln>
            <a:effectLst/>
          </c:spPr>
          <c:invertIfNegative val="0"/>
          <c:cat>
            <c:numRef>
              <c:f>metines!$G$5:$G$30</c:f>
              <c:numCache>
                <c:formatCode>General</c:formatCode>
                <c:ptCount val="2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numCache>
            </c:numRef>
          </c:cat>
          <c:val>
            <c:numRef>
              <c:f>metines!$H$5:$H$30</c:f>
              <c:numCache>
                <c:formatCode>0.00</c:formatCode>
                <c:ptCount val="26"/>
                <c:pt idx="0">
                  <c:v>3.3181645571799354</c:v>
                </c:pt>
                <c:pt idx="1">
                  <c:v>2.6869494760706245</c:v>
                </c:pt>
                <c:pt idx="2">
                  <c:v>1.8939440722498606</c:v>
                </c:pt>
                <c:pt idx="3">
                  <c:v>0.91488898414583453</c:v>
                </c:pt>
                <c:pt idx="4">
                  <c:v>1.1141666666666665</c:v>
                </c:pt>
                <c:pt idx="5">
                  <c:v>0.8716666666666667</c:v>
                </c:pt>
                <c:pt idx="6">
                  <c:v>0.67874999999999996</c:v>
                </c:pt>
                <c:pt idx="7">
                  <c:v>0.71244055637042469</c:v>
                </c:pt>
                <c:pt idx="8">
                  <c:v>0.87046243490598829</c:v>
                </c:pt>
                <c:pt idx="9">
                  <c:v>0.88847145019902873</c:v>
                </c:pt>
                <c:pt idx="10" formatCode="General">
                  <c:v>0.77</c:v>
                </c:pt>
                <c:pt idx="11" formatCode="General">
                  <c:v>0.57999999999999996</c:v>
                </c:pt>
                <c:pt idx="12" formatCode="General">
                  <c:v>0.84</c:v>
                </c:pt>
                <c:pt idx="13" formatCode="General">
                  <c:v>0.63</c:v>
                </c:pt>
                <c:pt idx="14" formatCode="General">
                  <c:v>0.57999999999999996</c:v>
                </c:pt>
                <c:pt idx="15" formatCode="General">
                  <c:v>0.65</c:v>
                </c:pt>
                <c:pt idx="16" formatCode="General">
                  <c:v>0.67</c:v>
                </c:pt>
                <c:pt idx="17" formatCode="General">
                  <c:v>0.53</c:v>
                </c:pt>
                <c:pt idx="18" formatCode="General">
                  <c:v>0.53</c:v>
                </c:pt>
                <c:pt idx="19">
                  <c:v>0.53</c:v>
                </c:pt>
                <c:pt idx="20">
                  <c:v>0.56999999999999995</c:v>
                </c:pt>
                <c:pt idx="21" formatCode="General">
                  <c:v>0.38</c:v>
                </c:pt>
                <c:pt idx="22">
                  <c:v>0.34</c:v>
                </c:pt>
                <c:pt idx="23">
                  <c:v>0.33</c:v>
                </c:pt>
                <c:pt idx="24">
                  <c:v>0.39</c:v>
                </c:pt>
                <c:pt idx="25">
                  <c:v>0.27</c:v>
                </c:pt>
              </c:numCache>
            </c:numRef>
          </c:val>
        </c:ser>
        <c:ser>
          <c:idx val="1"/>
          <c:order val="1"/>
          <c:tx>
            <c:strRef>
              <c:f>metines!$I$4</c:f>
              <c:strCache>
                <c:ptCount val="1"/>
                <c:pt idx="0">
                  <c:v>Žemaitijos IMS</c:v>
                </c:pt>
              </c:strCache>
            </c:strRef>
          </c:tx>
          <c:spPr>
            <a:solidFill>
              <a:schemeClr val="accent3">
                <a:lumMod val="75000"/>
              </a:schemeClr>
            </a:solidFill>
            <a:ln>
              <a:noFill/>
            </a:ln>
            <a:effectLst/>
          </c:spPr>
          <c:invertIfNegative val="0"/>
          <c:cat>
            <c:numRef>
              <c:f>metines!$G$5:$G$30</c:f>
              <c:numCache>
                <c:formatCode>General</c:formatCode>
                <c:ptCount val="2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numCache>
            </c:numRef>
          </c:cat>
          <c:val>
            <c:numRef>
              <c:f>metines!$I$5:$I$30</c:f>
              <c:numCache>
                <c:formatCode>0.00</c:formatCode>
                <c:ptCount val="26"/>
                <c:pt idx="1">
                  <c:v>2.0299999999999998</c:v>
                </c:pt>
                <c:pt idx="2">
                  <c:v>0.83583333333333332</c:v>
                </c:pt>
                <c:pt idx="3">
                  <c:v>1.1067301519538271</c:v>
                </c:pt>
                <c:pt idx="4">
                  <c:v>1.1441666666666668</c:v>
                </c:pt>
                <c:pt idx="5">
                  <c:v>0.82666666666666666</c:v>
                </c:pt>
                <c:pt idx="6">
                  <c:v>0.59895833333333337</c:v>
                </c:pt>
                <c:pt idx="7">
                  <c:v>0.74635894678648773</c:v>
                </c:pt>
                <c:pt idx="8">
                  <c:v>0.77395919699687699</c:v>
                </c:pt>
                <c:pt idx="9">
                  <c:v>0.99879037788795488</c:v>
                </c:pt>
                <c:pt idx="10" formatCode="General">
                  <c:v>0.65</c:v>
                </c:pt>
                <c:pt idx="11" formatCode="General">
                  <c:v>0.69</c:v>
                </c:pt>
                <c:pt idx="12" formatCode="General">
                  <c:v>0.79</c:v>
                </c:pt>
                <c:pt idx="13" formatCode="General">
                  <c:v>0.57999999999999996</c:v>
                </c:pt>
                <c:pt idx="14" formatCode="General">
                  <c:v>0.46</c:v>
                </c:pt>
                <c:pt idx="15" formatCode="General">
                  <c:v>0.53</c:v>
                </c:pt>
                <c:pt idx="16" formatCode="General">
                  <c:v>0.56000000000000005</c:v>
                </c:pt>
                <c:pt idx="17" formatCode="General">
                  <c:v>0.61</c:v>
                </c:pt>
                <c:pt idx="18" formatCode="General">
                  <c:v>0.48</c:v>
                </c:pt>
                <c:pt idx="19">
                  <c:v>0.51</c:v>
                </c:pt>
                <c:pt idx="20">
                  <c:v>0.57999999999999996</c:v>
                </c:pt>
                <c:pt idx="21" formatCode="General">
                  <c:v>0.39</c:v>
                </c:pt>
                <c:pt idx="22">
                  <c:v>0.35</c:v>
                </c:pt>
                <c:pt idx="23">
                  <c:v>0.3</c:v>
                </c:pt>
                <c:pt idx="24">
                  <c:v>0.42</c:v>
                </c:pt>
                <c:pt idx="25">
                  <c:v>0.34</c:v>
                </c:pt>
              </c:numCache>
            </c:numRef>
          </c:val>
        </c:ser>
        <c:ser>
          <c:idx val="2"/>
          <c:order val="2"/>
          <c:tx>
            <c:strRef>
              <c:f>metines!$J$4</c:f>
              <c:strCache>
                <c:ptCount val="1"/>
                <c:pt idx="0">
                  <c:v>Atmosferos tyrimų st. Preiloje </c:v>
                </c:pt>
              </c:strCache>
            </c:strRef>
          </c:tx>
          <c:spPr>
            <a:solidFill>
              <a:schemeClr val="accent6">
                <a:lumMod val="75000"/>
              </a:schemeClr>
            </a:solidFill>
            <a:ln>
              <a:noFill/>
            </a:ln>
            <a:effectLst/>
          </c:spPr>
          <c:invertIfNegative val="0"/>
          <c:cat>
            <c:numRef>
              <c:f>metines!$G$5:$G$30</c:f>
              <c:numCache>
                <c:formatCode>General</c:formatCode>
                <c:ptCount val="2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numCache>
            </c:numRef>
          </c:cat>
          <c:val>
            <c:numRef>
              <c:f>metines!$J$5:$J$30</c:f>
              <c:numCache>
                <c:formatCode>General</c:formatCode>
                <c:ptCount val="26"/>
                <c:pt idx="0">
                  <c:v>1.39</c:v>
                </c:pt>
                <c:pt idx="1">
                  <c:v>1.34</c:v>
                </c:pt>
                <c:pt idx="2">
                  <c:v>1.35</c:v>
                </c:pt>
                <c:pt idx="3">
                  <c:v>1.19</c:v>
                </c:pt>
                <c:pt idx="4">
                  <c:v>1.18</c:v>
                </c:pt>
                <c:pt idx="5">
                  <c:v>0.89</c:v>
                </c:pt>
                <c:pt idx="6">
                  <c:v>0.92</c:v>
                </c:pt>
                <c:pt idx="7">
                  <c:v>1.1399999999999999</c:v>
                </c:pt>
                <c:pt idx="8">
                  <c:v>1.1200000000000001</c:v>
                </c:pt>
                <c:pt idx="9">
                  <c:v>1.1299999999999999</c:v>
                </c:pt>
                <c:pt idx="10">
                  <c:v>0.95</c:v>
                </c:pt>
                <c:pt idx="11">
                  <c:v>0.77</c:v>
                </c:pt>
                <c:pt idx="12">
                  <c:v>0.39</c:v>
                </c:pt>
                <c:pt idx="13">
                  <c:v>0.53</c:v>
                </c:pt>
                <c:pt idx="14">
                  <c:v>0.94</c:v>
                </c:pt>
                <c:pt idx="15">
                  <c:v>0.83</c:v>
                </c:pt>
                <c:pt idx="16">
                  <c:v>1.08</c:v>
                </c:pt>
                <c:pt idx="17">
                  <c:v>0.9</c:v>
                </c:pt>
                <c:pt idx="18" formatCode="0.00">
                  <c:v>0.72360594553003543</c:v>
                </c:pt>
                <c:pt idx="19" formatCode="0.00">
                  <c:v>0.72</c:v>
                </c:pt>
                <c:pt idx="20" formatCode="0.00">
                  <c:v>0.7</c:v>
                </c:pt>
                <c:pt idx="21" formatCode="0.00">
                  <c:v>0.54</c:v>
                </c:pt>
                <c:pt idx="22" formatCode="0.00">
                  <c:v>0.51</c:v>
                </c:pt>
                <c:pt idx="23" formatCode="0.00">
                  <c:v>0.51</c:v>
                </c:pt>
                <c:pt idx="24" formatCode="0.00">
                  <c:v>0.6</c:v>
                </c:pt>
                <c:pt idx="25" formatCode="0.00">
                  <c:v>0.5</c:v>
                </c:pt>
              </c:numCache>
            </c:numRef>
          </c:val>
        </c:ser>
        <c:dLbls>
          <c:showLegendKey val="0"/>
          <c:showVal val="0"/>
          <c:showCatName val="0"/>
          <c:showSerName val="0"/>
          <c:showPercent val="0"/>
          <c:showBubbleSize val="0"/>
        </c:dLbls>
        <c:gapWidth val="100"/>
        <c:overlap val="-24"/>
        <c:axId val="510818104"/>
        <c:axId val="510822808"/>
      </c:barChart>
      <c:catAx>
        <c:axId val="51081810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lt-LT"/>
                  <a:t>Metai</a:t>
                </a:r>
                <a:endParaRPr lang="en-US"/>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0822808"/>
        <c:crosses val="autoZero"/>
        <c:auto val="1"/>
        <c:lblAlgn val="ctr"/>
        <c:lblOffset val="100"/>
        <c:noMultiLvlLbl val="0"/>
      </c:catAx>
      <c:valAx>
        <c:axId val="51082280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Koncentracija, ugS/m3</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08181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n-US" sz="1200"/>
              <a:t>SumNO3</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metines!$N$4</c:f>
              <c:strCache>
                <c:ptCount val="1"/>
                <c:pt idx="0">
                  <c:v>Aukštaitijos IMS</c:v>
                </c:pt>
              </c:strCache>
            </c:strRef>
          </c:tx>
          <c:spPr>
            <a:solidFill>
              <a:schemeClr val="accent3">
                <a:lumMod val="75000"/>
              </a:schemeClr>
            </a:solidFill>
            <a:ln>
              <a:noFill/>
            </a:ln>
            <a:effectLst/>
          </c:spPr>
          <c:invertIfNegative val="0"/>
          <c:cat>
            <c:numRef>
              <c:f>metines!$M$5:$M$30</c:f>
              <c:numCache>
                <c:formatCode>General</c:formatCode>
                <c:ptCount val="2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numCache>
            </c:numRef>
          </c:cat>
          <c:val>
            <c:numRef>
              <c:f>metines!$N$5:$N$30</c:f>
              <c:numCache>
                <c:formatCode>0.00</c:formatCode>
                <c:ptCount val="26"/>
                <c:pt idx="0">
                  <c:v>0.56908446095987808</c:v>
                </c:pt>
                <c:pt idx="1">
                  <c:v>0.6338084405441814</c:v>
                </c:pt>
                <c:pt idx="2">
                  <c:v>0.49583333333333335</c:v>
                </c:pt>
                <c:pt idx="3">
                  <c:v>0.41499999999999998</c:v>
                </c:pt>
                <c:pt idx="4">
                  <c:v>0.46833333333333327</c:v>
                </c:pt>
                <c:pt idx="5">
                  <c:v>0.44666666666666671</c:v>
                </c:pt>
                <c:pt idx="6">
                  <c:v>0.42826388888888883</c:v>
                </c:pt>
                <c:pt idx="7">
                  <c:v>0.41932269493482693</c:v>
                </c:pt>
                <c:pt idx="8">
                  <c:v>0.58624244787566215</c:v>
                </c:pt>
                <c:pt idx="9">
                  <c:v>0.50807075087816578</c:v>
                </c:pt>
                <c:pt idx="10" formatCode="General">
                  <c:v>0.44</c:v>
                </c:pt>
                <c:pt idx="11" formatCode="General">
                  <c:v>0.5</c:v>
                </c:pt>
                <c:pt idx="12" formatCode="General">
                  <c:v>0.52</c:v>
                </c:pt>
                <c:pt idx="13" formatCode="General">
                  <c:v>0.41</c:v>
                </c:pt>
                <c:pt idx="14" formatCode="General">
                  <c:v>0.41</c:v>
                </c:pt>
                <c:pt idx="15" formatCode="General">
                  <c:v>0.36</c:v>
                </c:pt>
                <c:pt idx="16" formatCode="General">
                  <c:v>0.5</c:v>
                </c:pt>
                <c:pt idx="17" formatCode="General">
                  <c:v>0.45</c:v>
                </c:pt>
                <c:pt idx="18" formatCode="General">
                  <c:v>0.48</c:v>
                </c:pt>
                <c:pt idx="19" formatCode="General">
                  <c:v>0.39</c:v>
                </c:pt>
                <c:pt idx="20" formatCode="General">
                  <c:v>0.63</c:v>
                </c:pt>
                <c:pt idx="21" formatCode="General">
                  <c:v>0.33</c:v>
                </c:pt>
                <c:pt idx="22">
                  <c:v>0.25</c:v>
                </c:pt>
                <c:pt idx="23" formatCode="General">
                  <c:v>0.27</c:v>
                </c:pt>
                <c:pt idx="24" formatCode="General">
                  <c:v>0.27</c:v>
                </c:pt>
                <c:pt idx="25" formatCode="General">
                  <c:v>0.27</c:v>
                </c:pt>
              </c:numCache>
            </c:numRef>
          </c:val>
        </c:ser>
        <c:ser>
          <c:idx val="1"/>
          <c:order val="1"/>
          <c:tx>
            <c:strRef>
              <c:f>metines!$O$4</c:f>
              <c:strCache>
                <c:ptCount val="1"/>
                <c:pt idx="0">
                  <c:v>Žemaitijos IMS</c:v>
                </c:pt>
              </c:strCache>
            </c:strRef>
          </c:tx>
          <c:spPr>
            <a:solidFill>
              <a:schemeClr val="accent6">
                <a:lumMod val="75000"/>
              </a:schemeClr>
            </a:solidFill>
            <a:ln>
              <a:noFill/>
            </a:ln>
            <a:effectLst/>
          </c:spPr>
          <c:invertIfNegative val="0"/>
          <c:cat>
            <c:numRef>
              <c:f>metines!$M$5:$M$30</c:f>
              <c:numCache>
                <c:formatCode>General</c:formatCode>
                <c:ptCount val="2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numCache>
            </c:numRef>
          </c:cat>
          <c:val>
            <c:numRef>
              <c:f>metines!$O$5:$O$30</c:f>
              <c:numCache>
                <c:formatCode>0.00</c:formatCode>
                <c:ptCount val="26"/>
                <c:pt idx="1">
                  <c:v>0.66</c:v>
                </c:pt>
                <c:pt idx="2">
                  <c:v>0.54666666666666675</c:v>
                </c:pt>
                <c:pt idx="3">
                  <c:v>0.66749999999999998</c:v>
                </c:pt>
                <c:pt idx="4">
                  <c:v>0.68083333333333318</c:v>
                </c:pt>
                <c:pt idx="5">
                  <c:v>0.51</c:v>
                </c:pt>
                <c:pt idx="6">
                  <c:v>0.421875</c:v>
                </c:pt>
                <c:pt idx="7">
                  <c:v>0.37389756416321568</c:v>
                </c:pt>
                <c:pt idx="8">
                  <c:v>0.54576999845194529</c:v>
                </c:pt>
                <c:pt idx="9">
                  <c:v>0.53854901052262416</c:v>
                </c:pt>
                <c:pt idx="10" formatCode="General">
                  <c:v>0.49</c:v>
                </c:pt>
                <c:pt idx="11" formatCode="General">
                  <c:v>0.65</c:v>
                </c:pt>
                <c:pt idx="12" formatCode="General">
                  <c:v>0.57999999999999996</c:v>
                </c:pt>
                <c:pt idx="13" formatCode="General">
                  <c:v>0.51</c:v>
                </c:pt>
                <c:pt idx="14" formatCode="General">
                  <c:v>0.46</c:v>
                </c:pt>
                <c:pt idx="15" formatCode="General">
                  <c:v>0.38</c:v>
                </c:pt>
                <c:pt idx="16" formatCode="General">
                  <c:v>0.51</c:v>
                </c:pt>
                <c:pt idx="17" formatCode="General">
                  <c:v>0.48</c:v>
                </c:pt>
                <c:pt idx="18" formatCode="General">
                  <c:v>0.46</c:v>
                </c:pt>
                <c:pt idx="19" formatCode="General">
                  <c:v>0.37</c:v>
                </c:pt>
                <c:pt idx="20" formatCode="General">
                  <c:v>0.76</c:v>
                </c:pt>
                <c:pt idx="21" formatCode="General">
                  <c:v>0.46</c:v>
                </c:pt>
                <c:pt idx="22">
                  <c:v>0.33</c:v>
                </c:pt>
                <c:pt idx="23" formatCode="General">
                  <c:v>0.33</c:v>
                </c:pt>
                <c:pt idx="24" formatCode="General">
                  <c:v>0.35</c:v>
                </c:pt>
                <c:pt idx="25" formatCode="General">
                  <c:v>0.39</c:v>
                </c:pt>
              </c:numCache>
            </c:numRef>
          </c:val>
        </c:ser>
        <c:ser>
          <c:idx val="2"/>
          <c:order val="2"/>
          <c:tx>
            <c:strRef>
              <c:f>metines!$P$4</c:f>
              <c:strCache>
                <c:ptCount val="1"/>
                <c:pt idx="0">
                  <c:v>Atmosferos tyrimų st. Preiloje </c:v>
                </c:pt>
              </c:strCache>
            </c:strRef>
          </c:tx>
          <c:spPr>
            <a:solidFill>
              <a:schemeClr val="tx2"/>
            </a:solidFill>
            <a:ln>
              <a:noFill/>
            </a:ln>
            <a:effectLst/>
          </c:spPr>
          <c:invertIfNegative val="0"/>
          <c:cat>
            <c:numRef>
              <c:f>metines!$M$5:$M$30</c:f>
              <c:numCache>
                <c:formatCode>General</c:formatCode>
                <c:ptCount val="2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numCache>
            </c:numRef>
          </c:cat>
          <c:val>
            <c:numRef>
              <c:f>metines!$P$5:$P$30</c:f>
              <c:numCache>
                <c:formatCode>General</c:formatCode>
                <c:ptCount val="26"/>
                <c:pt idx="0">
                  <c:v>0.75</c:v>
                </c:pt>
                <c:pt idx="1">
                  <c:v>0.7</c:v>
                </c:pt>
                <c:pt idx="2">
                  <c:v>1.1000000000000001</c:v>
                </c:pt>
                <c:pt idx="3">
                  <c:v>1.02</c:v>
                </c:pt>
                <c:pt idx="4">
                  <c:v>0.82</c:v>
                </c:pt>
                <c:pt idx="5">
                  <c:v>0.61</c:v>
                </c:pt>
                <c:pt idx="6">
                  <c:v>0.63</c:v>
                </c:pt>
                <c:pt idx="7">
                  <c:v>0.6</c:v>
                </c:pt>
                <c:pt idx="8">
                  <c:v>0.78</c:v>
                </c:pt>
                <c:pt idx="9">
                  <c:v>0.76</c:v>
                </c:pt>
                <c:pt idx="10">
                  <c:v>0.67</c:v>
                </c:pt>
                <c:pt idx="11">
                  <c:v>0.62</c:v>
                </c:pt>
                <c:pt idx="12">
                  <c:v>0.69</c:v>
                </c:pt>
                <c:pt idx="13">
                  <c:v>0.59</c:v>
                </c:pt>
                <c:pt idx="14" formatCode="0.00">
                  <c:v>0.7</c:v>
                </c:pt>
                <c:pt idx="15" formatCode="0.00">
                  <c:v>0.56000000000000005</c:v>
                </c:pt>
                <c:pt idx="16" formatCode="0.00">
                  <c:v>0.7</c:v>
                </c:pt>
                <c:pt idx="17" formatCode="0.00">
                  <c:v>0.71</c:v>
                </c:pt>
                <c:pt idx="18" formatCode="0.00">
                  <c:v>0.63371018227893361</c:v>
                </c:pt>
                <c:pt idx="19" formatCode="0.00">
                  <c:v>0.56999999999999995</c:v>
                </c:pt>
                <c:pt idx="20" formatCode="0.00">
                  <c:v>0.55000000000000004</c:v>
                </c:pt>
                <c:pt idx="21" formatCode="0.00">
                  <c:v>0.61</c:v>
                </c:pt>
                <c:pt idx="22" formatCode="0.00">
                  <c:v>0.61</c:v>
                </c:pt>
                <c:pt idx="23" formatCode="0.00">
                  <c:v>0.53</c:v>
                </c:pt>
                <c:pt idx="24" formatCode="0.00">
                  <c:v>0.61</c:v>
                </c:pt>
                <c:pt idx="25" formatCode="0.00">
                  <c:v>0.51</c:v>
                </c:pt>
              </c:numCache>
            </c:numRef>
          </c:val>
        </c:ser>
        <c:dLbls>
          <c:showLegendKey val="0"/>
          <c:showVal val="0"/>
          <c:showCatName val="0"/>
          <c:showSerName val="0"/>
          <c:showPercent val="0"/>
          <c:showBubbleSize val="0"/>
        </c:dLbls>
        <c:gapWidth val="100"/>
        <c:overlap val="-24"/>
        <c:axId val="510818496"/>
        <c:axId val="510822024"/>
      </c:barChart>
      <c:catAx>
        <c:axId val="51081849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Metai</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0822024"/>
        <c:crosses val="autoZero"/>
        <c:auto val="1"/>
        <c:lblAlgn val="ctr"/>
        <c:lblOffset val="100"/>
        <c:noMultiLvlLbl val="0"/>
      </c:catAx>
      <c:valAx>
        <c:axId val="51082202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Koncentracija, ugN/m3</a:t>
                </a:r>
              </a:p>
            </c:rich>
          </c:tx>
          <c:layout>
            <c:manualLayout>
              <c:xMode val="edge"/>
              <c:yMode val="edge"/>
              <c:x val="3.0555555555555555E-2"/>
              <c:y val="0.2228393846602507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081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n-US" sz="1200"/>
              <a:t>SumNH4</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metines!$T$4</c:f>
              <c:strCache>
                <c:ptCount val="1"/>
                <c:pt idx="0">
                  <c:v>Aukštaitijos IMS</c:v>
                </c:pt>
              </c:strCache>
            </c:strRef>
          </c:tx>
          <c:spPr>
            <a:solidFill>
              <a:schemeClr val="accent3">
                <a:lumMod val="75000"/>
              </a:schemeClr>
            </a:solidFill>
            <a:ln>
              <a:noFill/>
            </a:ln>
            <a:effectLst/>
          </c:spPr>
          <c:invertIfNegative val="0"/>
          <c:cat>
            <c:numRef>
              <c:f>metines!$S$5:$S$30</c:f>
              <c:numCache>
                <c:formatCode>General</c:formatCode>
                <c:ptCount val="2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numCache>
            </c:numRef>
          </c:cat>
          <c:val>
            <c:numRef>
              <c:f>metines!$T$5:$T$30</c:f>
              <c:numCache>
                <c:formatCode>0.00</c:formatCode>
                <c:ptCount val="26"/>
                <c:pt idx="0">
                  <c:v>2.2260583364231863</c:v>
                </c:pt>
                <c:pt idx="1">
                  <c:v>4.4378133167718214</c:v>
                </c:pt>
                <c:pt idx="2">
                  <c:v>2.355833333333333</c:v>
                </c:pt>
                <c:pt idx="3">
                  <c:v>1.4419337571903625</c:v>
                </c:pt>
                <c:pt idx="4">
                  <c:v>1.7450000000000001</c:v>
                </c:pt>
                <c:pt idx="5">
                  <c:v>1.5257503773864725</c:v>
                </c:pt>
                <c:pt idx="6">
                  <c:v>1.0912950882766721</c:v>
                </c:pt>
                <c:pt idx="7">
                  <c:v>1.0243072698002438</c:v>
                </c:pt>
                <c:pt idx="8">
                  <c:v>1.7425911619703776</c:v>
                </c:pt>
                <c:pt idx="9">
                  <c:v>1.1508636519039182</c:v>
                </c:pt>
                <c:pt idx="10" formatCode="General">
                  <c:v>1.07</c:v>
                </c:pt>
                <c:pt idx="11" formatCode="General">
                  <c:v>1.02</c:v>
                </c:pt>
                <c:pt idx="12" formatCode="General">
                  <c:v>1.26</c:v>
                </c:pt>
                <c:pt idx="13" formatCode="General">
                  <c:v>0.95</c:v>
                </c:pt>
                <c:pt idx="14" formatCode="General">
                  <c:v>0.87</c:v>
                </c:pt>
                <c:pt idx="15" formatCode="General">
                  <c:v>0.88</c:v>
                </c:pt>
                <c:pt idx="16" formatCode="General">
                  <c:v>1.08</c:v>
                </c:pt>
                <c:pt idx="17" formatCode="General">
                  <c:v>1.01</c:v>
                </c:pt>
                <c:pt idx="18" formatCode="General">
                  <c:v>0.95</c:v>
                </c:pt>
                <c:pt idx="19" formatCode="General">
                  <c:v>1.01</c:v>
                </c:pt>
                <c:pt idx="20" formatCode="General">
                  <c:v>0.88</c:v>
                </c:pt>
                <c:pt idx="21" formatCode="General">
                  <c:v>0.76</c:v>
                </c:pt>
                <c:pt idx="22">
                  <c:v>0.64</c:v>
                </c:pt>
                <c:pt idx="23" formatCode="General">
                  <c:v>0.65</c:v>
                </c:pt>
                <c:pt idx="24" formatCode="General">
                  <c:v>0.5</c:v>
                </c:pt>
                <c:pt idx="25" formatCode="General">
                  <c:v>0.46</c:v>
                </c:pt>
              </c:numCache>
            </c:numRef>
          </c:val>
        </c:ser>
        <c:ser>
          <c:idx val="1"/>
          <c:order val="1"/>
          <c:tx>
            <c:strRef>
              <c:f>metines!$U$4</c:f>
              <c:strCache>
                <c:ptCount val="1"/>
                <c:pt idx="0">
                  <c:v>Žemaitijos IMS</c:v>
                </c:pt>
              </c:strCache>
            </c:strRef>
          </c:tx>
          <c:spPr>
            <a:solidFill>
              <a:schemeClr val="accent6">
                <a:lumMod val="75000"/>
              </a:schemeClr>
            </a:solidFill>
            <a:ln>
              <a:noFill/>
            </a:ln>
            <a:effectLst/>
          </c:spPr>
          <c:invertIfNegative val="0"/>
          <c:cat>
            <c:numRef>
              <c:f>metines!$S$5:$S$30</c:f>
              <c:numCache>
                <c:formatCode>General</c:formatCode>
                <c:ptCount val="2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numCache>
            </c:numRef>
          </c:cat>
          <c:val>
            <c:numRef>
              <c:f>metines!$U$5:$U$30</c:f>
              <c:numCache>
                <c:formatCode>General</c:formatCode>
                <c:ptCount val="26"/>
                <c:pt idx="2" formatCode="0.00">
                  <c:v>3.29</c:v>
                </c:pt>
                <c:pt idx="3" formatCode="0.00">
                  <c:v>2.1958333333333329</c:v>
                </c:pt>
                <c:pt idx="4" formatCode="0.00">
                  <c:v>1.5558333333333332</c:v>
                </c:pt>
                <c:pt idx="5" formatCode="0.00">
                  <c:v>1.383242295635936</c:v>
                </c:pt>
                <c:pt idx="6" formatCode="0.00">
                  <c:v>1.1367693008125224</c:v>
                </c:pt>
                <c:pt idx="7" formatCode="0.00">
                  <c:v>1.0640397050643071</c:v>
                </c:pt>
                <c:pt idx="8" formatCode="0.00">
                  <c:v>3.0650807145041301</c:v>
                </c:pt>
                <c:pt idx="9" formatCode="0.00">
                  <c:v>1.2112675271872289</c:v>
                </c:pt>
                <c:pt idx="10">
                  <c:v>1.1100000000000001</c:v>
                </c:pt>
                <c:pt idx="11">
                  <c:v>1.27</c:v>
                </c:pt>
                <c:pt idx="12">
                  <c:v>1.51</c:v>
                </c:pt>
                <c:pt idx="13">
                  <c:v>0.89</c:v>
                </c:pt>
                <c:pt idx="14">
                  <c:v>0.76</c:v>
                </c:pt>
                <c:pt idx="15">
                  <c:v>0.81</c:v>
                </c:pt>
                <c:pt idx="16">
                  <c:v>1.03</c:v>
                </c:pt>
                <c:pt idx="17">
                  <c:v>1.01</c:v>
                </c:pt>
                <c:pt idx="18">
                  <c:v>0.98</c:v>
                </c:pt>
                <c:pt idx="19">
                  <c:v>0.87</c:v>
                </c:pt>
                <c:pt idx="20">
                  <c:v>0.98</c:v>
                </c:pt>
                <c:pt idx="21">
                  <c:v>0.81</c:v>
                </c:pt>
                <c:pt idx="22" formatCode="0.00">
                  <c:v>0.79</c:v>
                </c:pt>
                <c:pt idx="23">
                  <c:v>0.67</c:v>
                </c:pt>
                <c:pt idx="24">
                  <c:v>0.67</c:v>
                </c:pt>
                <c:pt idx="25">
                  <c:v>0.72</c:v>
                </c:pt>
              </c:numCache>
            </c:numRef>
          </c:val>
        </c:ser>
        <c:ser>
          <c:idx val="2"/>
          <c:order val="2"/>
          <c:tx>
            <c:strRef>
              <c:f>metines!$V$4</c:f>
              <c:strCache>
                <c:ptCount val="1"/>
                <c:pt idx="0">
                  <c:v>Atmosferos tyrimų st. Preiloje </c:v>
                </c:pt>
              </c:strCache>
            </c:strRef>
          </c:tx>
          <c:spPr>
            <a:solidFill>
              <a:schemeClr val="tx2"/>
            </a:solidFill>
            <a:ln>
              <a:noFill/>
            </a:ln>
            <a:effectLst/>
          </c:spPr>
          <c:invertIfNegative val="0"/>
          <c:cat>
            <c:numRef>
              <c:f>metines!$S$5:$S$30</c:f>
              <c:numCache>
                <c:formatCode>General</c:formatCode>
                <c:ptCount val="2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numCache>
            </c:numRef>
          </c:cat>
          <c:val>
            <c:numRef>
              <c:f>metines!$V$5:$V$30</c:f>
              <c:numCache>
                <c:formatCode>General</c:formatCode>
                <c:ptCount val="26"/>
                <c:pt idx="0">
                  <c:v>1.65</c:v>
                </c:pt>
                <c:pt idx="1">
                  <c:v>1.49</c:v>
                </c:pt>
                <c:pt idx="2">
                  <c:v>3.07</c:v>
                </c:pt>
                <c:pt idx="3">
                  <c:v>2.2400000000000002</c:v>
                </c:pt>
                <c:pt idx="4">
                  <c:v>1.94</c:v>
                </c:pt>
                <c:pt idx="5">
                  <c:v>1.53</c:v>
                </c:pt>
                <c:pt idx="6">
                  <c:v>1.72</c:v>
                </c:pt>
                <c:pt idx="7">
                  <c:v>1.2</c:v>
                </c:pt>
                <c:pt idx="8">
                  <c:v>1.69</c:v>
                </c:pt>
                <c:pt idx="9">
                  <c:v>1.49</c:v>
                </c:pt>
                <c:pt idx="10">
                  <c:v>1.69</c:v>
                </c:pt>
                <c:pt idx="11">
                  <c:v>1.91</c:v>
                </c:pt>
                <c:pt idx="12">
                  <c:v>1.71</c:v>
                </c:pt>
                <c:pt idx="13">
                  <c:v>1.66</c:v>
                </c:pt>
                <c:pt idx="14">
                  <c:v>1.59</c:v>
                </c:pt>
                <c:pt idx="15">
                  <c:v>1.52</c:v>
                </c:pt>
                <c:pt idx="16">
                  <c:v>1.43</c:v>
                </c:pt>
                <c:pt idx="17">
                  <c:v>0.99</c:v>
                </c:pt>
                <c:pt idx="18" formatCode="0.00">
                  <c:v>0.77973870266573131</c:v>
                </c:pt>
                <c:pt idx="19">
                  <c:v>0.85</c:v>
                </c:pt>
                <c:pt idx="20">
                  <c:v>1.02</c:v>
                </c:pt>
                <c:pt idx="21">
                  <c:v>0.96</c:v>
                </c:pt>
                <c:pt idx="22" formatCode="0.00">
                  <c:v>0.82</c:v>
                </c:pt>
                <c:pt idx="23">
                  <c:v>0.75</c:v>
                </c:pt>
                <c:pt idx="24">
                  <c:v>0.98</c:v>
                </c:pt>
                <c:pt idx="25">
                  <c:v>0.87</c:v>
                </c:pt>
              </c:numCache>
            </c:numRef>
          </c:val>
        </c:ser>
        <c:dLbls>
          <c:showLegendKey val="0"/>
          <c:showVal val="0"/>
          <c:showCatName val="0"/>
          <c:showSerName val="0"/>
          <c:showPercent val="0"/>
          <c:showBubbleSize val="0"/>
        </c:dLbls>
        <c:gapWidth val="100"/>
        <c:overlap val="-24"/>
        <c:axId val="510818888"/>
        <c:axId val="510820848"/>
      </c:barChart>
      <c:catAx>
        <c:axId val="51081888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Metai</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0820848"/>
        <c:crosses val="autoZero"/>
        <c:auto val="1"/>
        <c:lblAlgn val="ctr"/>
        <c:lblOffset val="100"/>
        <c:noMultiLvlLbl val="0"/>
      </c:catAx>
      <c:valAx>
        <c:axId val="510820848"/>
        <c:scaling>
          <c:orientation val="minMax"/>
          <c:max val="4.5"/>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Koncentracija, ugN/m3</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0818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Aukštaitijos IMS, 201</a:t>
            </a:r>
            <a:r>
              <a:rPr lang="lt-LT" sz="1000"/>
              <a:t>9</a:t>
            </a:r>
            <a:r>
              <a:rPr lang="en-US" sz="1000"/>
              <a:t> m.</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ndard"/>
        <c:varyColors val="0"/>
        <c:ser>
          <c:idx val="0"/>
          <c:order val="0"/>
          <c:tx>
            <c:strRef>
              <c:f>LT01_Savaites_pav.!$B$4</c:f>
              <c:strCache>
                <c:ptCount val="1"/>
                <c:pt idx="0">
                  <c:v>Kritulių kiekis</c:v>
                </c:pt>
              </c:strCache>
            </c:strRef>
          </c:tx>
          <c:spPr>
            <a:solidFill>
              <a:schemeClr val="accent1"/>
            </a:solidFill>
            <a:ln>
              <a:noFill/>
            </a:ln>
            <a:effectLst/>
          </c:spPr>
          <c:cat>
            <c:strRef>
              <c:f>LT01_Savaites_pav.!$A$5:$A$57</c:f>
              <c:strCache>
                <c:ptCount val="53"/>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pt idx="52">
                  <c:v>Vid. 2019</c:v>
                </c:pt>
              </c:strCache>
            </c:strRef>
          </c:cat>
          <c:val>
            <c:numRef>
              <c:f>LT01_Savaites_pav.!$B$5:$B$56</c:f>
              <c:numCache>
                <c:formatCode>0.0</c:formatCode>
                <c:ptCount val="52"/>
                <c:pt idx="0">
                  <c:v>20.96494244064904</c:v>
                </c:pt>
                <c:pt idx="1">
                  <c:v>7.5868982572710362</c:v>
                </c:pt>
                <c:pt idx="2">
                  <c:v>17.532922126071341</c:v>
                </c:pt>
                <c:pt idx="3">
                  <c:v>4.376499049307589</c:v>
                </c:pt>
                <c:pt idx="4">
                  <c:v>7.2182201546791047</c:v>
                </c:pt>
                <c:pt idx="5">
                  <c:v>7.8623712215672548</c:v>
                </c:pt>
                <c:pt idx="6">
                  <c:v>6.6030662419273991</c:v>
                </c:pt>
                <c:pt idx="7">
                  <c:v>0.74356988107024347</c:v>
                </c:pt>
                <c:pt idx="8">
                  <c:v>5.055860946218564</c:v>
                </c:pt>
                <c:pt idx="9">
                  <c:v>13.634876120015079</c:v>
                </c:pt>
                <c:pt idx="10">
                  <c:v>15.958790901521523</c:v>
                </c:pt>
                <c:pt idx="11">
                  <c:v>6.2799550958355939</c:v>
                </c:pt>
                <c:pt idx="12">
                  <c:v>2.1582167578696207</c:v>
                </c:pt>
                <c:pt idx="13">
                  <c:v>0</c:v>
                </c:pt>
                <c:pt idx="14">
                  <c:v>0</c:v>
                </c:pt>
                <c:pt idx="15">
                  <c:v>11.159761891940034</c:v>
                </c:pt>
                <c:pt idx="16">
                  <c:v>0</c:v>
                </c:pt>
                <c:pt idx="17">
                  <c:v>4.7223936736494583</c:v>
                </c:pt>
                <c:pt idx="18">
                  <c:v>13.05286181199074</c:v>
                </c:pt>
                <c:pt idx="19">
                  <c:v>0.92376648177528864</c:v>
                </c:pt>
                <c:pt idx="20">
                  <c:v>4.1383081403296567</c:v>
                </c:pt>
                <c:pt idx="21">
                  <c:v>25.502997063002532</c:v>
                </c:pt>
                <c:pt idx="22">
                  <c:v>7.2161489293836443</c:v>
                </c:pt>
                <c:pt idx="23">
                  <c:v>17.288517541207028</c:v>
                </c:pt>
                <c:pt idx="24">
                  <c:v>4.1507354921024184</c:v>
                </c:pt>
                <c:pt idx="25">
                  <c:v>3.3760972316002698</c:v>
                </c:pt>
                <c:pt idx="26">
                  <c:v>20.581765760988887</c:v>
                </c:pt>
                <c:pt idx="27">
                  <c:v>21.006366946558245</c:v>
                </c:pt>
                <c:pt idx="28">
                  <c:v>18.417335327232887</c:v>
                </c:pt>
                <c:pt idx="29">
                  <c:v>49.703193415160541</c:v>
                </c:pt>
                <c:pt idx="30">
                  <c:v>1.710832094050198</c:v>
                </c:pt>
                <c:pt idx="31">
                  <c:v>22.849757459517903</c:v>
                </c:pt>
                <c:pt idx="32">
                  <c:v>11.716921496418852</c:v>
                </c:pt>
                <c:pt idx="33">
                  <c:v>38.870685119903229</c:v>
                </c:pt>
                <c:pt idx="34">
                  <c:v>3.610145689987283</c:v>
                </c:pt>
                <c:pt idx="35">
                  <c:v>12.870593985990231</c:v>
                </c:pt>
                <c:pt idx="36">
                  <c:v>9.5877018926856739</c:v>
                </c:pt>
                <c:pt idx="37">
                  <c:v>26.126435876936082</c:v>
                </c:pt>
                <c:pt idx="38">
                  <c:v>25.349726391138471</c:v>
                </c:pt>
                <c:pt idx="39">
                  <c:v>29.417612871422477</c:v>
                </c:pt>
                <c:pt idx="40">
                  <c:v>23.545689158792555</c:v>
                </c:pt>
                <c:pt idx="41">
                  <c:v>3.9001172313517229</c:v>
                </c:pt>
                <c:pt idx="42">
                  <c:v>3.388524583373032</c:v>
                </c:pt>
                <c:pt idx="43">
                  <c:v>12.71110963823979</c:v>
                </c:pt>
                <c:pt idx="44">
                  <c:v>35.838411287349373</c:v>
                </c:pt>
                <c:pt idx="45">
                  <c:v>11.592647978691234</c:v>
                </c:pt>
                <c:pt idx="46">
                  <c:v>0.17398292481866423</c:v>
                </c:pt>
                <c:pt idx="47">
                  <c:v>3.6577838717828692</c:v>
                </c:pt>
                <c:pt idx="48">
                  <c:v>16.617440545477894</c:v>
                </c:pt>
                <c:pt idx="49">
                  <c:v>7.7111717749986539</c:v>
                </c:pt>
                <c:pt idx="50">
                  <c:v>7.6221090872938611</c:v>
                </c:pt>
                <c:pt idx="51">
                  <c:v>24.76771208311413</c:v>
                </c:pt>
              </c:numCache>
            </c:numRef>
          </c:val>
        </c:ser>
        <c:dLbls>
          <c:showLegendKey val="0"/>
          <c:showVal val="0"/>
          <c:showCatName val="0"/>
          <c:showSerName val="0"/>
          <c:showPercent val="0"/>
          <c:showBubbleSize val="0"/>
        </c:dLbls>
        <c:axId val="510819280"/>
        <c:axId val="510827120"/>
      </c:areaChart>
      <c:lineChart>
        <c:grouping val="standard"/>
        <c:varyColors val="0"/>
        <c:ser>
          <c:idx val="1"/>
          <c:order val="1"/>
          <c:tx>
            <c:strRef>
              <c:f>LT01_Savaites_pav.!$F$4</c:f>
              <c:strCache>
                <c:ptCount val="1"/>
                <c:pt idx="0">
                  <c:v>SO4-S</c:v>
                </c:pt>
              </c:strCache>
            </c:strRef>
          </c:tx>
          <c:spPr>
            <a:ln w="28575" cap="rnd">
              <a:noFill/>
              <a:round/>
            </a:ln>
            <a:effectLst/>
          </c:spPr>
          <c:marker>
            <c:symbol val="circle"/>
            <c:size val="4"/>
            <c:spPr>
              <a:solidFill>
                <a:schemeClr val="accent2"/>
              </a:solidFill>
              <a:ln w="9525">
                <a:solidFill>
                  <a:schemeClr val="bg1"/>
                </a:solidFill>
              </a:ln>
              <a:effectLst/>
            </c:spPr>
          </c:marker>
          <c:cat>
            <c:strRef>
              <c:f>LT01_Savaites_pav.!$A$5:$A$56</c:f>
              <c:strCache>
                <c:ptCount val="52"/>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strCache>
            </c:strRef>
          </c:cat>
          <c:val>
            <c:numRef>
              <c:f>LT01_Savaites_pav.!$F$5:$F$56</c:f>
              <c:numCache>
                <c:formatCode>0.00</c:formatCode>
                <c:ptCount val="52"/>
                <c:pt idx="0">
                  <c:v>0.18</c:v>
                </c:pt>
                <c:pt idx="1">
                  <c:v>0.1</c:v>
                </c:pt>
                <c:pt idx="2">
                  <c:v>0.17</c:v>
                </c:pt>
                <c:pt idx="3">
                  <c:v>7.1999999999999995E-2</c:v>
                </c:pt>
                <c:pt idx="4">
                  <c:v>0.87</c:v>
                </c:pt>
                <c:pt idx="5">
                  <c:v>0.47</c:v>
                </c:pt>
                <c:pt idx="6">
                  <c:v>0.26</c:v>
                </c:pt>
                <c:pt idx="7">
                  <c:v>0.28999999999999998</c:v>
                </c:pt>
                <c:pt idx="8">
                  <c:v>0.21</c:v>
                </c:pt>
                <c:pt idx="9">
                  <c:v>0.19</c:v>
                </c:pt>
                <c:pt idx="10">
                  <c:v>0.19</c:v>
                </c:pt>
                <c:pt idx="11">
                  <c:v>0.17</c:v>
                </c:pt>
                <c:pt idx="12">
                  <c:v>0.2</c:v>
                </c:pt>
                <c:pt idx="22">
                  <c:v>0.18</c:v>
                </c:pt>
                <c:pt idx="23">
                  <c:v>0.19</c:v>
                </c:pt>
                <c:pt idx="24">
                  <c:v>0.12</c:v>
                </c:pt>
                <c:pt idx="25">
                  <c:v>0.15</c:v>
                </c:pt>
                <c:pt idx="26">
                  <c:v>0.11</c:v>
                </c:pt>
                <c:pt idx="27">
                  <c:v>9.4E-2</c:v>
                </c:pt>
                <c:pt idx="28">
                  <c:v>0.16</c:v>
                </c:pt>
                <c:pt idx="29">
                  <c:v>0.14000000000000001</c:v>
                </c:pt>
                <c:pt idx="30">
                  <c:v>0.61</c:v>
                </c:pt>
                <c:pt idx="31">
                  <c:v>0.18</c:v>
                </c:pt>
                <c:pt idx="32">
                  <c:v>0.24</c:v>
                </c:pt>
                <c:pt idx="33">
                  <c:v>0.37</c:v>
                </c:pt>
                <c:pt idx="34">
                  <c:v>0.66</c:v>
                </c:pt>
                <c:pt idx="35">
                  <c:v>0.3</c:v>
                </c:pt>
                <c:pt idx="36">
                  <c:v>0.14000000000000001</c:v>
                </c:pt>
                <c:pt idx="37">
                  <c:v>9.4E-2</c:v>
                </c:pt>
                <c:pt idx="38">
                  <c:v>6.8000000000000005E-2</c:v>
                </c:pt>
                <c:pt idx="39">
                  <c:v>8.7999999999999995E-2</c:v>
                </c:pt>
                <c:pt idx="40">
                  <c:v>0.11</c:v>
                </c:pt>
                <c:pt idx="41">
                  <c:v>0.17</c:v>
                </c:pt>
                <c:pt idx="43">
                  <c:v>9.8000000000000004E-2</c:v>
                </c:pt>
                <c:pt idx="44">
                  <c:v>0.23</c:v>
                </c:pt>
                <c:pt idx="45">
                  <c:v>1.1000000000000001</c:v>
                </c:pt>
                <c:pt idx="47">
                  <c:v>0.4</c:v>
                </c:pt>
                <c:pt idx="48">
                  <c:v>0.17</c:v>
                </c:pt>
                <c:pt idx="49">
                  <c:v>0.18</c:v>
                </c:pt>
                <c:pt idx="50">
                  <c:v>0.18</c:v>
                </c:pt>
              </c:numCache>
            </c:numRef>
          </c:val>
          <c:smooth val="0"/>
        </c:ser>
        <c:ser>
          <c:idx val="2"/>
          <c:order val="2"/>
          <c:tx>
            <c:strRef>
              <c:f>LT01_Savaites_pav.!$G$4</c:f>
              <c:strCache>
                <c:ptCount val="1"/>
                <c:pt idx="0">
                  <c:v>NO3-N</c:v>
                </c:pt>
              </c:strCache>
            </c:strRef>
          </c:tx>
          <c:spPr>
            <a:ln w="28575" cap="rnd">
              <a:noFill/>
              <a:round/>
            </a:ln>
            <a:effectLst/>
          </c:spPr>
          <c:marker>
            <c:symbol val="circle"/>
            <c:size val="4"/>
            <c:spPr>
              <a:solidFill>
                <a:schemeClr val="accent3"/>
              </a:solidFill>
              <a:ln w="9525">
                <a:solidFill>
                  <a:schemeClr val="bg1"/>
                </a:solidFill>
              </a:ln>
              <a:effectLst/>
            </c:spPr>
          </c:marker>
          <c:cat>
            <c:strRef>
              <c:f>LT01_Savaites_pav.!$A$5:$A$56</c:f>
              <c:strCache>
                <c:ptCount val="52"/>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strCache>
            </c:strRef>
          </c:cat>
          <c:val>
            <c:numRef>
              <c:f>LT01_Savaites_pav.!$G$5:$G$56</c:f>
              <c:numCache>
                <c:formatCode>0.00</c:formatCode>
                <c:ptCount val="52"/>
                <c:pt idx="0">
                  <c:v>0.14000000000000001</c:v>
                </c:pt>
                <c:pt idx="1">
                  <c:v>0.27</c:v>
                </c:pt>
                <c:pt idx="2">
                  <c:v>0.41</c:v>
                </c:pt>
                <c:pt idx="3">
                  <c:v>0.23</c:v>
                </c:pt>
                <c:pt idx="4">
                  <c:v>0.5</c:v>
                </c:pt>
                <c:pt idx="5">
                  <c:v>0.46</c:v>
                </c:pt>
                <c:pt idx="6">
                  <c:v>0.28999999999999998</c:v>
                </c:pt>
                <c:pt idx="7">
                  <c:v>0.89</c:v>
                </c:pt>
                <c:pt idx="8">
                  <c:v>0.28999999999999998</c:v>
                </c:pt>
                <c:pt idx="9">
                  <c:v>0.37</c:v>
                </c:pt>
                <c:pt idx="10">
                  <c:v>0.26</c:v>
                </c:pt>
                <c:pt idx="11">
                  <c:v>0.38</c:v>
                </c:pt>
                <c:pt idx="12">
                  <c:v>0.32</c:v>
                </c:pt>
                <c:pt idx="17">
                  <c:v>0.42</c:v>
                </c:pt>
                <c:pt idx="18">
                  <c:v>0.01</c:v>
                </c:pt>
                <c:pt idx="19">
                  <c:v>0.53</c:v>
                </c:pt>
                <c:pt idx="20">
                  <c:v>0.41</c:v>
                </c:pt>
                <c:pt idx="21">
                  <c:v>0.16</c:v>
                </c:pt>
                <c:pt idx="22">
                  <c:v>0.24</c:v>
                </c:pt>
                <c:pt idx="23">
                  <c:v>0.26</c:v>
                </c:pt>
                <c:pt idx="24">
                  <c:v>0.24</c:v>
                </c:pt>
                <c:pt idx="25">
                  <c:v>0.24</c:v>
                </c:pt>
                <c:pt idx="26">
                  <c:v>0.104</c:v>
                </c:pt>
                <c:pt idx="27">
                  <c:v>0.12</c:v>
                </c:pt>
                <c:pt idx="28">
                  <c:v>0.19</c:v>
                </c:pt>
                <c:pt idx="29">
                  <c:v>9.8000000000000004E-2</c:v>
                </c:pt>
                <c:pt idx="30">
                  <c:v>0.31</c:v>
                </c:pt>
                <c:pt idx="31">
                  <c:v>0.19</c:v>
                </c:pt>
                <c:pt idx="32">
                  <c:v>0.33</c:v>
                </c:pt>
                <c:pt idx="33">
                  <c:v>0.18</c:v>
                </c:pt>
                <c:pt idx="34">
                  <c:v>0.54</c:v>
                </c:pt>
                <c:pt idx="35">
                  <c:v>0.24</c:v>
                </c:pt>
                <c:pt idx="36">
                  <c:v>0.19</c:v>
                </c:pt>
                <c:pt idx="37">
                  <c:v>0.13</c:v>
                </c:pt>
                <c:pt idx="38">
                  <c:v>0.1</c:v>
                </c:pt>
                <c:pt idx="44">
                  <c:v>0.23</c:v>
                </c:pt>
                <c:pt idx="45">
                  <c:v>0.56000000000000005</c:v>
                </c:pt>
                <c:pt idx="47">
                  <c:v>0.48</c:v>
                </c:pt>
                <c:pt idx="48">
                  <c:v>0.46</c:v>
                </c:pt>
                <c:pt idx="49">
                  <c:v>0.39</c:v>
                </c:pt>
                <c:pt idx="50">
                  <c:v>0.41</c:v>
                </c:pt>
                <c:pt idx="51">
                  <c:v>9.4E-2</c:v>
                </c:pt>
              </c:numCache>
            </c:numRef>
          </c:val>
          <c:smooth val="0"/>
        </c:ser>
        <c:ser>
          <c:idx val="3"/>
          <c:order val="3"/>
          <c:tx>
            <c:strRef>
              <c:f>LT01_Savaites_pav.!$I$4</c:f>
              <c:strCache>
                <c:ptCount val="1"/>
                <c:pt idx="0">
                  <c:v>NH4-N</c:v>
                </c:pt>
              </c:strCache>
            </c:strRef>
          </c:tx>
          <c:spPr>
            <a:ln w="28575" cap="rnd">
              <a:noFill/>
              <a:round/>
            </a:ln>
            <a:effectLst/>
          </c:spPr>
          <c:marker>
            <c:symbol val="circle"/>
            <c:size val="4"/>
            <c:spPr>
              <a:solidFill>
                <a:schemeClr val="accent4"/>
              </a:solidFill>
              <a:ln w="9525">
                <a:solidFill>
                  <a:schemeClr val="bg1"/>
                </a:solidFill>
              </a:ln>
              <a:effectLst/>
            </c:spPr>
          </c:marker>
          <c:cat>
            <c:strRef>
              <c:f>LT01_Savaites_pav.!$A$5:$A$56</c:f>
              <c:strCache>
                <c:ptCount val="52"/>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strCache>
            </c:strRef>
          </c:cat>
          <c:val>
            <c:numRef>
              <c:f>LT01_Savaites_pav.!$I$5:$I$56</c:f>
              <c:numCache>
                <c:formatCode>0.00</c:formatCode>
                <c:ptCount val="52"/>
                <c:pt idx="0">
                  <c:v>0.14000000000000001</c:v>
                </c:pt>
                <c:pt idx="1">
                  <c:v>0.2</c:v>
                </c:pt>
                <c:pt idx="2">
                  <c:v>0.41</c:v>
                </c:pt>
                <c:pt idx="3">
                  <c:v>4.7E-2</c:v>
                </c:pt>
                <c:pt idx="4">
                  <c:v>0.37</c:v>
                </c:pt>
                <c:pt idx="5">
                  <c:v>0.42</c:v>
                </c:pt>
                <c:pt idx="6">
                  <c:v>0.32</c:v>
                </c:pt>
                <c:pt idx="7">
                  <c:v>0.49</c:v>
                </c:pt>
                <c:pt idx="8">
                  <c:v>0.48</c:v>
                </c:pt>
                <c:pt idx="9">
                  <c:v>0.68</c:v>
                </c:pt>
                <c:pt idx="10">
                  <c:v>0.67</c:v>
                </c:pt>
                <c:pt idx="11">
                  <c:v>0.41</c:v>
                </c:pt>
                <c:pt idx="12">
                  <c:v>0.67</c:v>
                </c:pt>
                <c:pt idx="17">
                  <c:v>0.33</c:v>
                </c:pt>
                <c:pt idx="18">
                  <c:v>0.38</c:v>
                </c:pt>
                <c:pt idx="19">
                  <c:v>2.2999999999999998</c:v>
                </c:pt>
                <c:pt idx="20">
                  <c:v>1</c:v>
                </c:pt>
                <c:pt idx="21">
                  <c:v>0.41</c:v>
                </c:pt>
                <c:pt idx="22">
                  <c:v>0.38</c:v>
                </c:pt>
                <c:pt idx="23">
                  <c:v>0.62</c:v>
                </c:pt>
                <c:pt idx="24">
                  <c:v>0.49</c:v>
                </c:pt>
                <c:pt idx="25">
                  <c:v>0.34</c:v>
                </c:pt>
                <c:pt idx="26">
                  <c:v>0.24</c:v>
                </c:pt>
                <c:pt idx="27">
                  <c:v>0.13</c:v>
                </c:pt>
                <c:pt idx="28">
                  <c:v>0.31</c:v>
                </c:pt>
                <c:pt idx="29">
                  <c:v>0.14000000000000001</c:v>
                </c:pt>
                <c:pt idx="30">
                  <c:v>0.3</c:v>
                </c:pt>
                <c:pt idx="31">
                  <c:v>0.27</c:v>
                </c:pt>
                <c:pt idx="32">
                  <c:v>0.71</c:v>
                </c:pt>
                <c:pt idx="33">
                  <c:v>0.32</c:v>
                </c:pt>
                <c:pt idx="34">
                  <c:v>1</c:v>
                </c:pt>
                <c:pt idx="35">
                  <c:v>0.46</c:v>
                </c:pt>
                <c:pt idx="36">
                  <c:v>0.23</c:v>
                </c:pt>
                <c:pt idx="37">
                  <c:v>8.4000000000000005E-2</c:v>
                </c:pt>
                <c:pt idx="38">
                  <c:v>8.6999999999999994E-2</c:v>
                </c:pt>
                <c:pt idx="44">
                  <c:v>0.23</c:v>
                </c:pt>
                <c:pt idx="45">
                  <c:v>0.83</c:v>
                </c:pt>
                <c:pt idx="47">
                  <c:v>2</c:v>
                </c:pt>
                <c:pt idx="48">
                  <c:v>0.67</c:v>
                </c:pt>
                <c:pt idx="49">
                  <c:v>0.53</c:v>
                </c:pt>
                <c:pt idx="50">
                  <c:v>0.39</c:v>
                </c:pt>
                <c:pt idx="51">
                  <c:v>0.04</c:v>
                </c:pt>
              </c:numCache>
            </c:numRef>
          </c:val>
          <c:smooth val="0"/>
        </c:ser>
        <c:ser>
          <c:idx val="4"/>
          <c:order val="4"/>
          <c:tx>
            <c:strRef>
              <c:f>LT01_Savaites_pav.!$H$4</c:f>
              <c:strCache>
                <c:ptCount val="1"/>
                <c:pt idx="0">
                  <c:v>Cl</c:v>
                </c:pt>
              </c:strCache>
            </c:strRef>
          </c:tx>
          <c:spPr>
            <a:ln w="25400" cap="rnd">
              <a:noFill/>
              <a:round/>
            </a:ln>
            <a:effectLst/>
          </c:spPr>
          <c:marker>
            <c:symbol val="circle"/>
            <c:size val="4"/>
            <c:spPr>
              <a:solidFill>
                <a:schemeClr val="accent5"/>
              </a:solidFill>
              <a:ln w="9525">
                <a:solidFill>
                  <a:schemeClr val="bg1"/>
                </a:solidFill>
              </a:ln>
              <a:effectLst/>
            </c:spPr>
          </c:marker>
          <c:cat>
            <c:strRef>
              <c:f>LT01_Savaites_pav.!$A$5:$A$56</c:f>
              <c:strCache>
                <c:ptCount val="52"/>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strCache>
            </c:strRef>
          </c:cat>
          <c:val>
            <c:numRef>
              <c:f>LT01_Savaites_pav.!$H$5:$H$56</c:f>
              <c:numCache>
                <c:formatCode>0.00</c:formatCode>
                <c:ptCount val="52"/>
                <c:pt idx="0">
                  <c:v>1.6</c:v>
                </c:pt>
                <c:pt idx="1">
                  <c:v>0.18</c:v>
                </c:pt>
                <c:pt idx="2">
                  <c:v>0.33</c:v>
                </c:pt>
                <c:pt idx="3">
                  <c:v>8.1000000000000003E-2</c:v>
                </c:pt>
                <c:pt idx="4">
                  <c:v>0.42</c:v>
                </c:pt>
                <c:pt idx="5">
                  <c:v>0.35</c:v>
                </c:pt>
                <c:pt idx="6">
                  <c:v>0.33</c:v>
                </c:pt>
                <c:pt idx="7">
                  <c:v>1.4</c:v>
                </c:pt>
                <c:pt idx="8">
                  <c:v>0.82</c:v>
                </c:pt>
                <c:pt idx="9">
                  <c:v>0.96</c:v>
                </c:pt>
                <c:pt idx="10">
                  <c:v>0.18</c:v>
                </c:pt>
                <c:pt idx="11">
                  <c:v>0.47</c:v>
                </c:pt>
                <c:pt idx="12">
                  <c:v>1.7</c:v>
                </c:pt>
                <c:pt idx="22">
                  <c:v>0.16</c:v>
                </c:pt>
                <c:pt idx="23">
                  <c:v>0.16</c:v>
                </c:pt>
                <c:pt idx="24">
                  <c:v>0.15</c:v>
                </c:pt>
                <c:pt idx="25">
                  <c:v>0.19</c:v>
                </c:pt>
                <c:pt idx="26">
                  <c:v>0.28999999999999998</c:v>
                </c:pt>
                <c:pt idx="27">
                  <c:v>0.13</c:v>
                </c:pt>
                <c:pt idx="28">
                  <c:v>0.12</c:v>
                </c:pt>
                <c:pt idx="29">
                  <c:v>0.12</c:v>
                </c:pt>
                <c:pt idx="30">
                  <c:v>0.59</c:v>
                </c:pt>
                <c:pt idx="31">
                  <c:v>0.24</c:v>
                </c:pt>
                <c:pt idx="32">
                  <c:v>0.3</c:v>
                </c:pt>
                <c:pt idx="33">
                  <c:v>0.91</c:v>
                </c:pt>
                <c:pt idx="34">
                  <c:v>0.25</c:v>
                </c:pt>
                <c:pt idx="35">
                  <c:v>0.21</c:v>
                </c:pt>
                <c:pt idx="36">
                  <c:v>1.1000000000000001</c:v>
                </c:pt>
                <c:pt idx="37">
                  <c:v>0.51</c:v>
                </c:pt>
                <c:pt idx="38">
                  <c:v>0.14000000000000001</c:v>
                </c:pt>
                <c:pt idx="39">
                  <c:v>0.23</c:v>
                </c:pt>
                <c:pt idx="40">
                  <c:v>0.28999999999999998</c:v>
                </c:pt>
                <c:pt idx="41">
                  <c:v>0.15</c:v>
                </c:pt>
                <c:pt idx="43">
                  <c:v>0.21</c:v>
                </c:pt>
                <c:pt idx="44">
                  <c:v>0.16</c:v>
                </c:pt>
                <c:pt idx="45">
                  <c:v>0.26</c:v>
                </c:pt>
                <c:pt idx="47">
                  <c:v>0.38</c:v>
                </c:pt>
                <c:pt idx="48">
                  <c:v>0.31</c:v>
                </c:pt>
                <c:pt idx="49">
                  <c:v>0.32</c:v>
                </c:pt>
                <c:pt idx="50">
                  <c:v>0.36</c:v>
                </c:pt>
              </c:numCache>
            </c:numRef>
          </c:val>
          <c:smooth val="0"/>
        </c:ser>
        <c:dLbls>
          <c:showLegendKey val="0"/>
          <c:showVal val="0"/>
          <c:showCatName val="0"/>
          <c:showSerName val="0"/>
          <c:showPercent val="0"/>
          <c:showBubbleSize val="0"/>
        </c:dLbls>
        <c:marker val="1"/>
        <c:smooth val="0"/>
        <c:axId val="510829472"/>
        <c:axId val="510826728"/>
      </c:lineChart>
      <c:catAx>
        <c:axId val="51082947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sz="900"/>
                  <a:t>Savaitės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510826728"/>
        <c:crosses val="autoZero"/>
        <c:auto val="1"/>
        <c:lblAlgn val="ctr"/>
        <c:lblOffset val="100"/>
        <c:noMultiLvlLbl val="0"/>
      </c:catAx>
      <c:valAx>
        <c:axId val="510826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Koncentracija, mgS(N)/l</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10829472"/>
        <c:crosses val="autoZero"/>
        <c:crossBetween val="between"/>
      </c:valAx>
      <c:valAx>
        <c:axId val="510827120"/>
        <c:scaling>
          <c:orientation val="minMax"/>
          <c:max val="5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sz="900"/>
                  <a:t>Kritulių kiekis, mm/sav.</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10819280"/>
        <c:crosses val="max"/>
        <c:crossBetween val="between"/>
      </c:valAx>
      <c:catAx>
        <c:axId val="510819280"/>
        <c:scaling>
          <c:orientation val="minMax"/>
        </c:scaling>
        <c:delete val="1"/>
        <c:axPos val="b"/>
        <c:numFmt formatCode="General" sourceLinked="1"/>
        <c:majorTickMark val="out"/>
        <c:minorTickMark val="none"/>
        <c:tickLblPos val="nextTo"/>
        <c:crossAx val="5108271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NO2, 201</a:t>
            </a:r>
            <a:r>
              <a:rPr lang="lt-LT" sz="1000"/>
              <a:t>9</a:t>
            </a:r>
            <a:r>
              <a:rPr lang="en-US" sz="1000"/>
              <a:t> m.</a:t>
            </a:r>
          </a:p>
        </c:rich>
      </c:tx>
      <c:layout>
        <c:manualLayout>
          <c:xMode val="edge"/>
          <c:yMode val="edge"/>
          <c:x val="0.16149053326791127"/>
          <c:y val="4.2622950819672129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024844720496896"/>
          <c:y val="0.15409910075772007"/>
          <c:w val="0.86180124223602494"/>
          <c:h val="0.46826462840285465"/>
        </c:manualLayout>
      </c:layout>
      <c:lineChart>
        <c:grouping val="standard"/>
        <c:varyColors val="0"/>
        <c:ser>
          <c:idx val="0"/>
          <c:order val="0"/>
          <c:tx>
            <c:strRef>
              <c:f>'1_2_4_5_6_10 pav'!$F$2</c:f>
              <c:strCache>
                <c:ptCount val="1"/>
                <c:pt idx="0">
                  <c:v>Aukštaitijos IMS</c:v>
                </c:pt>
              </c:strCache>
            </c:strRef>
          </c:tx>
          <c:spPr>
            <a:ln w="12700" cap="rnd">
              <a:solidFill>
                <a:srgbClr val="008E40"/>
              </a:solidFill>
              <a:round/>
            </a:ln>
            <a:effectLst/>
          </c:spPr>
          <c:marker>
            <c:symbol val="diamond"/>
            <c:size val="2"/>
            <c:spPr>
              <a:solidFill>
                <a:srgbClr val="008E40"/>
              </a:solidFill>
              <a:ln w="9525">
                <a:solidFill>
                  <a:srgbClr val="008E40"/>
                </a:solidFill>
              </a:ln>
              <a:effectLst/>
            </c:spPr>
          </c:marker>
          <c:cat>
            <c:strRef>
              <c:f>'1_2_4_5_6_10 pav'!$E$3:$E$54</c:f>
              <c:strCache>
                <c:ptCount val="52"/>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strCache>
            </c:strRef>
          </c:cat>
          <c:val>
            <c:numRef>
              <c:f>'1_2_4_5_6_10 pav'!$F$3:$F$54</c:f>
              <c:numCache>
                <c:formatCode>0.00</c:formatCode>
                <c:ptCount val="52"/>
                <c:pt idx="1">
                  <c:v>1.2</c:v>
                </c:pt>
                <c:pt idx="2">
                  <c:v>0.57999999999999996</c:v>
                </c:pt>
                <c:pt idx="3">
                  <c:v>0.84</c:v>
                </c:pt>
                <c:pt idx="4">
                  <c:v>0.81</c:v>
                </c:pt>
                <c:pt idx="5">
                  <c:v>0.72</c:v>
                </c:pt>
                <c:pt idx="6">
                  <c:v>0.55000000000000004</c:v>
                </c:pt>
                <c:pt idx="7">
                  <c:v>0.47</c:v>
                </c:pt>
                <c:pt idx="8">
                  <c:v>0.4</c:v>
                </c:pt>
                <c:pt idx="9">
                  <c:v>0.38</c:v>
                </c:pt>
                <c:pt idx="10">
                  <c:v>0.42</c:v>
                </c:pt>
                <c:pt idx="11">
                  <c:v>0.38</c:v>
                </c:pt>
                <c:pt idx="12">
                  <c:v>0.27</c:v>
                </c:pt>
                <c:pt idx="13">
                  <c:v>0.34</c:v>
                </c:pt>
                <c:pt idx="14">
                  <c:v>0.27</c:v>
                </c:pt>
                <c:pt idx="15">
                  <c:v>0.23</c:v>
                </c:pt>
                <c:pt idx="16">
                  <c:v>0.26</c:v>
                </c:pt>
                <c:pt idx="17">
                  <c:v>0.24</c:v>
                </c:pt>
                <c:pt idx="18">
                  <c:v>0.26</c:v>
                </c:pt>
                <c:pt idx="19">
                  <c:v>0.22</c:v>
                </c:pt>
                <c:pt idx="20">
                  <c:v>0.31</c:v>
                </c:pt>
                <c:pt idx="21">
                  <c:v>0.27</c:v>
                </c:pt>
                <c:pt idx="22">
                  <c:v>0.24</c:v>
                </c:pt>
                <c:pt idx="23">
                  <c:v>0.26</c:v>
                </c:pt>
                <c:pt idx="24">
                  <c:v>0.22</c:v>
                </c:pt>
                <c:pt idx="25">
                  <c:v>0.23</c:v>
                </c:pt>
                <c:pt idx="26">
                  <c:v>0.51</c:v>
                </c:pt>
                <c:pt idx="27">
                  <c:v>0.21</c:v>
                </c:pt>
                <c:pt idx="28">
                  <c:v>0.23</c:v>
                </c:pt>
                <c:pt idx="29">
                  <c:v>0.23</c:v>
                </c:pt>
                <c:pt idx="30">
                  <c:v>0.2</c:v>
                </c:pt>
                <c:pt idx="31">
                  <c:v>0.25</c:v>
                </c:pt>
                <c:pt idx="32">
                  <c:v>0.24</c:v>
                </c:pt>
                <c:pt idx="33">
                  <c:v>0.22</c:v>
                </c:pt>
                <c:pt idx="34">
                  <c:v>0.22</c:v>
                </c:pt>
                <c:pt idx="35">
                  <c:v>0.25</c:v>
                </c:pt>
                <c:pt idx="36">
                  <c:v>0.33</c:v>
                </c:pt>
                <c:pt idx="37">
                  <c:v>0.28000000000000003</c:v>
                </c:pt>
                <c:pt idx="38">
                  <c:v>0.27</c:v>
                </c:pt>
                <c:pt idx="39">
                  <c:v>0.26</c:v>
                </c:pt>
                <c:pt idx="40">
                  <c:v>0.54</c:v>
                </c:pt>
                <c:pt idx="41">
                  <c:v>0.5</c:v>
                </c:pt>
                <c:pt idx="42">
                  <c:v>0.49</c:v>
                </c:pt>
                <c:pt idx="43">
                  <c:v>0.48</c:v>
                </c:pt>
                <c:pt idx="44">
                  <c:v>0.71</c:v>
                </c:pt>
                <c:pt idx="45">
                  <c:v>0.63</c:v>
                </c:pt>
                <c:pt idx="46">
                  <c:v>1</c:v>
                </c:pt>
                <c:pt idx="47">
                  <c:v>0.68</c:v>
                </c:pt>
                <c:pt idx="48">
                  <c:v>0.57999999999999996</c:v>
                </c:pt>
                <c:pt idx="49">
                  <c:v>0.34</c:v>
                </c:pt>
                <c:pt idx="50">
                  <c:v>0.57999999999999996</c:v>
                </c:pt>
                <c:pt idx="51">
                  <c:v>0.2</c:v>
                </c:pt>
              </c:numCache>
            </c:numRef>
          </c:val>
          <c:smooth val="0"/>
        </c:ser>
        <c:ser>
          <c:idx val="1"/>
          <c:order val="1"/>
          <c:tx>
            <c:strRef>
              <c:f>'1_2_4_5_6_10 pav'!$G$2</c:f>
              <c:strCache>
                <c:ptCount val="1"/>
                <c:pt idx="0">
                  <c:v>Žemaitijos IMS</c:v>
                </c:pt>
              </c:strCache>
            </c:strRef>
          </c:tx>
          <c:spPr>
            <a:ln w="12700" cap="rnd">
              <a:solidFill>
                <a:schemeClr val="accent2"/>
              </a:solidFill>
              <a:round/>
            </a:ln>
            <a:effectLst/>
          </c:spPr>
          <c:marker>
            <c:symbol val="diamond"/>
            <c:size val="2"/>
            <c:spPr>
              <a:solidFill>
                <a:schemeClr val="accent2"/>
              </a:solidFill>
              <a:ln w="9525">
                <a:solidFill>
                  <a:schemeClr val="accent2"/>
                </a:solidFill>
              </a:ln>
              <a:effectLst/>
            </c:spPr>
          </c:marker>
          <c:cat>
            <c:strRef>
              <c:f>'1_2_4_5_6_10 pav'!$E$3:$E$54</c:f>
              <c:strCache>
                <c:ptCount val="52"/>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strCache>
            </c:strRef>
          </c:cat>
          <c:val>
            <c:numRef>
              <c:f>'1_2_4_5_6_10 pav'!$G$3:$G$54</c:f>
              <c:numCache>
                <c:formatCode>0.00</c:formatCode>
                <c:ptCount val="52"/>
                <c:pt idx="0">
                  <c:v>0.4</c:v>
                </c:pt>
                <c:pt idx="1">
                  <c:v>1.3</c:v>
                </c:pt>
                <c:pt idx="2">
                  <c:v>0.38</c:v>
                </c:pt>
                <c:pt idx="3">
                  <c:v>1.3</c:v>
                </c:pt>
                <c:pt idx="4">
                  <c:v>1.1000000000000001</c:v>
                </c:pt>
                <c:pt idx="5">
                  <c:v>1.2</c:v>
                </c:pt>
                <c:pt idx="6">
                  <c:v>0.8</c:v>
                </c:pt>
                <c:pt idx="7">
                  <c:v>0.62</c:v>
                </c:pt>
                <c:pt idx="8">
                  <c:v>0.66</c:v>
                </c:pt>
                <c:pt idx="9">
                  <c:v>0.54</c:v>
                </c:pt>
                <c:pt idx="10">
                  <c:v>0.63</c:v>
                </c:pt>
                <c:pt idx="11">
                  <c:v>0.56999999999999995</c:v>
                </c:pt>
                <c:pt idx="12">
                  <c:v>0.44</c:v>
                </c:pt>
                <c:pt idx="13">
                  <c:v>0.35</c:v>
                </c:pt>
                <c:pt idx="14">
                  <c:v>0.35</c:v>
                </c:pt>
                <c:pt idx="15">
                  <c:v>0.33</c:v>
                </c:pt>
                <c:pt idx="16">
                  <c:v>0.39</c:v>
                </c:pt>
                <c:pt idx="17">
                  <c:v>0.33</c:v>
                </c:pt>
                <c:pt idx="18">
                  <c:v>0.39</c:v>
                </c:pt>
                <c:pt idx="19">
                  <c:v>0.48</c:v>
                </c:pt>
                <c:pt idx="20">
                  <c:v>0.42</c:v>
                </c:pt>
                <c:pt idx="21">
                  <c:v>0.46</c:v>
                </c:pt>
                <c:pt idx="22">
                  <c:v>0.44</c:v>
                </c:pt>
                <c:pt idx="23">
                  <c:v>0.42</c:v>
                </c:pt>
                <c:pt idx="24">
                  <c:v>0.35</c:v>
                </c:pt>
                <c:pt idx="25">
                  <c:v>0.28000000000000003</c:v>
                </c:pt>
                <c:pt idx="26">
                  <c:v>0.26</c:v>
                </c:pt>
                <c:pt idx="27">
                  <c:v>0.27</c:v>
                </c:pt>
                <c:pt idx="28">
                  <c:v>0.32</c:v>
                </c:pt>
                <c:pt idx="29">
                  <c:v>0.31</c:v>
                </c:pt>
                <c:pt idx="30">
                  <c:v>0.22</c:v>
                </c:pt>
                <c:pt idx="31">
                  <c:v>0.41</c:v>
                </c:pt>
                <c:pt idx="32">
                  <c:v>0.48</c:v>
                </c:pt>
                <c:pt idx="33">
                  <c:v>0.42</c:v>
                </c:pt>
                <c:pt idx="34">
                  <c:v>0.44</c:v>
                </c:pt>
                <c:pt idx="35">
                  <c:v>0.42</c:v>
                </c:pt>
                <c:pt idx="36">
                  <c:v>0.43</c:v>
                </c:pt>
                <c:pt idx="37">
                  <c:v>0.26</c:v>
                </c:pt>
                <c:pt idx="38">
                  <c:v>0.53</c:v>
                </c:pt>
                <c:pt idx="39">
                  <c:v>0.3</c:v>
                </c:pt>
                <c:pt idx="44">
                  <c:v>0.52</c:v>
                </c:pt>
                <c:pt idx="45">
                  <c:v>0.53</c:v>
                </c:pt>
                <c:pt idx="46">
                  <c:v>0.92</c:v>
                </c:pt>
                <c:pt idx="47">
                  <c:v>0.77</c:v>
                </c:pt>
                <c:pt idx="48">
                  <c:v>0.91</c:v>
                </c:pt>
                <c:pt idx="49">
                  <c:v>0.53</c:v>
                </c:pt>
                <c:pt idx="50">
                  <c:v>0.8</c:v>
                </c:pt>
                <c:pt idx="51">
                  <c:v>0.34</c:v>
                </c:pt>
              </c:numCache>
            </c:numRef>
          </c:val>
          <c:smooth val="0"/>
        </c:ser>
        <c:ser>
          <c:idx val="2"/>
          <c:order val="2"/>
          <c:tx>
            <c:strRef>
              <c:f>'1_2_4_5_6_10 pav'!$H$2</c:f>
              <c:strCache>
                <c:ptCount val="1"/>
                <c:pt idx="0">
                  <c:v>Atmosferos tyrimų st. Preiloje </c:v>
                </c:pt>
              </c:strCache>
            </c:strRef>
          </c:tx>
          <c:spPr>
            <a:ln w="12700" cap="rnd">
              <a:solidFill>
                <a:schemeClr val="tx2"/>
              </a:solidFill>
              <a:round/>
            </a:ln>
            <a:effectLst/>
          </c:spPr>
          <c:marker>
            <c:symbol val="diamond"/>
            <c:size val="2"/>
            <c:spPr>
              <a:solidFill>
                <a:schemeClr val="tx2"/>
              </a:solidFill>
              <a:ln w="9525">
                <a:solidFill>
                  <a:schemeClr val="tx2"/>
                </a:solidFill>
              </a:ln>
              <a:effectLst/>
            </c:spPr>
          </c:marker>
          <c:cat>
            <c:strRef>
              <c:f>'1_2_4_5_6_10 pav'!$E$3:$E$54</c:f>
              <c:strCache>
                <c:ptCount val="52"/>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strCache>
            </c:strRef>
          </c:cat>
          <c:val>
            <c:numRef>
              <c:f>'1_2_4_5_6_10 pav'!$H$3:$H$54</c:f>
              <c:numCache>
                <c:formatCode>0.00</c:formatCode>
                <c:ptCount val="52"/>
                <c:pt idx="0">
                  <c:v>0.53672649430436614</c:v>
                </c:pt>
                <c:pt idx="1">
                  <c:v>1.2820865228080778</c:v>
                </c:pt>
                <c:pt idx="2">
                  <c:v>0.49204532604239887</c:v>
                </c:pt>
                <c:pt idx="3">
                  <c:v>1.5803874026790692</c:v>
                </c:pt>
                <c:pt idx="4">
                  <c:v>1.2784266674620197</c:v>
                </c:pt>
                <c:pt idx="5">
                  <c:v>1.585689292912088</c:v>
                </c:pt>
                <c:pt idx="6">
                  <c:v>1.1674702019208729</c:v>
                </c:pt>
                <c:pt idx="7">
                  <c:v>0.83558055316180446</c:v>
                </c:pt>
                <c:pt idx="8">
                  <c:v>1.1596249854355956</c:v>
                </c:pt>
                <c:pt idx="9">
                  <c:v>0.73094952827835269</c:v>
                </c:pt>
                <c:pt idx="10">
                  <c:v>0.80239309929727387</c:v>
                </c:pt>
                <c:pt idx="11">
                  <c:v>0.86904300750706731</c:v>
                </c:pt>
                <c:pt idx="12">
                  <c:v>0.72580129464497767</c:v>
                </c:pt>
                <c:pt idx="13">
                  <c:v>0.77732107398683714</c:v>
                </c:pt>
                <c:pt idx="14">
                  <c:v>0.54394273614217836</c:v>
                </c:pt>
                <c:pt idx="15">
                  <c:v>1.2784439869613686</c:v>
                </c:pt>
                <c:pt idx="16">
                  <c:v>0.67680782642065107</c:v>
                </c:pt>
                <c:pt idx="17">
                  <c:v>0.55026468492588709</c:v>
                </c:pt>
                <c:pt idx="18">
                  <c:v>0.5148344629690248</c:v>
                </c:pt>
                <c:pt idx="19">
                  <c:v>0.69862998214839145</c:v>
                </c:pt>
                <c:pt idx="20">
                  <c:v>0.65812937474930067</c:v>
                </c:pt>
                <c:pt idx="21">
                  <c:v>0.64479965363540004</c:v>
                </c:pt>
                <c:pt idx="22">
                  <c:v>0.7180914174142734</c:v>
                </c:pt>
                <c:pt idx="23">
                  <c:v>0.76059842792389454</c:v>
                </c:pt>
                <c:pt idx="24">
                  <c:v>0.84002747769132513</c:v>
                </c:pt>
                <c:pt idx="25">
                  <c:v>0.72499109599108669</c:v>
                </c:pt>
                <c:pt idx="26">
                  <c:v>0.31462196932226222</c:v>
                </c:pt>
                <c:pt idx="27">
                  <c:v>0.5134702479598775</c:v>
                </c:pt>
                <c:pt idx="28">
                  <c:v>0.64148931250820962</c:v>
                </c:pt>
                <c:pt idx="29">
                  <c:v>0.67412497200447929</c:v>
                </c:pt>
                <c:pt idx="30">
                  <c:v>0.60638259805847716</c:v>
                </c:pt>
                <c:pt idx="31">
                  <c:v>0.71493924443772416</c:v>
                </c:pt>
                <c:pt idx="32">
                  <c:v>0.85130176027782201</c:v>
                </c:pt>
                <c:pt idx="33">
                  <c:v>0.97664958641911404</c:v>
                </c:pt>
                <c:pt idx="34">
                  <c:v>0.85448082787820601</c:v>
                </c:pt>
                <c:pt idx="35">
                  <c:v>0.56018925257695396</c:v>
                </c:pt>
                <c:pt idx="36">
                  <c:v>0.30825807430912716</c:v>
                </c:pt>
                <c:pt idx="37">
                  <c:v>0.16771894586081876</c:v>
                </c:pt>
                <c:pt idx="38">
                  <c:v>0.58439651420690908</c:v>
                </c:pt>
                <c:pt idx="39">
                  <c:v>0.25544298790585734</c:v>
                </c:pt>
                <c:pt idx="40">
                  <c:v>0.73366307368140338</c:v>
                </c:pt>
                <c:pt idx="41">
                  <c:v>1.1638825702427897</c:v>
                </c:pt>
                <c:pt idx="42">
                  <c:v>0.74629326246254024</c:v>
                </c:pt>
                <c:pt idx="43">
                  <c:v>0.61537624640134736</c:v>
                </c:pt>
                <c:pt idx="44">
                  <c:v>0.90095230609391141</c:v>
                </c:pt>
                <c:pt idx="45">
                  <c:v>0.86296012418885126</c:v>
                </c:pt>
                <c:pt idx="46">
                  <c:v>1.0452981326496777</c:v>
                </c:pt>
                <c:pt idx="47">
                  <c:v>1.100047155046719</c:v>
                </c:pt>
                <c:pt idx="48">
                  <c:v>1.413442150950367</c:v>
                </c:pt>
                <c:pt idx="49">
                  <c:v>1.0916149787904461</c:v>
                </c:pt>
                <c:pt idx="50">
                  <c:v>1.5031128287534603</c:v>
                </c:pt>
                <c:pt idx="51">
                  <c:v>0.73398691621827505</c:v>
                </c:pt>
              </c:numCache>
            </c:numRef>
          </c:val>
          <c:smooth val="0"/>
        </c:ser>
        <c:dLbls>
          <c:showLegendKey val="0"/>
          <c:showVal val="0"/>
          <c:showCatName val="0"/>
          <c:showSerName val="0"/>
          <c:showPercent val="0"/>
          <c:showBubbleSize val="0"/>
        </c:dLbls>
        <c:marker val="1"/>
        <c:smooth val="0"/>
        <c:axId val="551741064"/>
        <c:axId val="551741848"/>
      </c:lineChart>
      <c:catAx>
        <c:axId val="55174106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lt-LT"/>
                  <a:t>Savaitės</a:t>
                </a:r>
              </a:p>
            </c:rich>
          </c:tx>
          <c:layout>
            <c:manualLayout>
              <c:xMode val="edge"/>
              <c:yMode val="edge"/>
              <c:x val="0.50465820852512133"/>
              <c:y val="0.9016436470031409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551741848"/>
        <c:crosses val="autoZero"/>
        <c:auto val="1"/>
        <c:lblAlgn val="ctr"/>
        <c:lblOffset val="100"/>
        <c:tickLblSkip val="1"/>
        <c:tickMarkSkip val="1"/>
        <c:noMultiLvlLbl val="0"/>
      </c:catAx>
      <c:valAx>
        <c:axId val="551741848"/>
        <c:scaling>
          <c:orientation val="minMax"/>
          <c:max val="1.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Koncentracija, ugN/m3</a:t>
                </a:r>
              </a:p>
            </c:rich>
          </c:tx>
          <c:layout>
            <c:manualLayout>
              <c:xMode val="edge"/>
              <c:yMode val="edge"/>
              <c:x val="2.3291821460002964E-2"/>
              <c:y val="0.2065582375973495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51741064"/>
        <c:crosses val="autoZero"/>
        <c:crossBetween val="between"/>
        <c:majorUnit val="0.30000000000000004"/>
      </c:valAx>
      <c:spPr>
        <a:noFill/>
        <a:ln>
          <a:noFill/>
        </a:ln>
        <a:effectLst/>
      </c:spPr>
    </c:plotArea>
    <c:legend>
      <c:legendPos val="t"/>
      <c:layout>
        <c:manualLayout>
          <c:xMode val="edge"/>
          <c:yMode val="edge"/>
          <c:x val="0.39485054016804189"/>
          <c:y val="5.2670698478555655E-2"/>
          <c:w val="0.5812974666349614"/>
          <c:h val="0.1878551551525071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Aukštaitijos IMS, 201</a:t>
            </a:r>
            <a:r>
              <a:rPr lang="lt-LT" sz="1000"/>
              <a:t>9</a:t>
            </a:r>
            <a:r>
              <a:rPr lang="en-US" sz="1000"/>
              <a:t> m.</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456736657917762"/>
          <c:y val="0.15152540838171535"/>
          <c:w val="0.76257370953630799"/>
          <c:h val="0.4539819148576853"/>
        </c:manualLayout>
      </c:layout>
      <c:areaChart>
        <c:grouping val="standard"/>
        <c:varyColors val="0"/>
        <c:ser>
          <c:idx val="0"/>
          <c:order val="0"/>
          <c:tx>
            <c:strRef>
              <c:f>LT01_Savaites_pav.!$B$4</c:f>
              <c:strCache>
                <c:ptCount val="1"/>
                <c:pt idx="0">
                  <c:v>Kritulių kiekis</c:v>
                </c:pt>
              </c:strCache>
            </c:strRef>
          </c:tx>
          <c:spPr>
            <a:solidFill>
              <a:schemeClr val="accent1"/>
            </a:solidFill>
            <a:ln>
              <a:noFill/>
            </a:ln>
            <a:effectLst/>
          </c:spPr>
          <c:cat>
            <c:strRef>
              <c:f>LT01_Savaites_pav.!$A$5:$A$57</c:f>
              <c:strCache>
                <c:ptCount val="53"/>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pt idx="52">
                  <c:v>Vid. 2019</c:v>
                </c:pt>
              </c:strCache>
            </c:strRef>
          </c:cat>
          <c:val>
            <c:numRef>
              <c:f>LT01_Savaites_pav.!$B$5:$B$57</c:f>
              <c:numCache>
                <c:formatCode>0.0</c:formatCode>
                <c:ptCount val="53"/>
                <c:pt idx="0">
                  <c:v>20.96494244064904</c:v>
                </c:pt>
                <c:pt idx="1">
                  <c:v>7.5868982572710362</c:v>
                </c:pt>
                <c:pt idx="2">
                  <c:v>17.532922126071341</c:v>
                </c:pt>
                <c:pt idx="3">
                  <c:v>4.376499049307589</c:v>
                </c:pt>
                <c:pt idx="4">
                  <c:v>7.2182201546791047</c:v>
                </c:pt>
                <c:pt idx="5">
                  <c:v>7.8623712215672548</c:v>
                </c:pt>
                <c:pt idx="6">
                  <c:v>6.6030662419273991</c:v>
                </c:pt>
                <c:pt idx="7">
                  <c:v>0.74356988107024347</c:v>
                </c:pt>
                <c:pt idx="8">
                  <c:v>5.055860946218564</c:v>
                </c:pt>
                <c:pt idx="9">
                  <c:v>13.634876120015079</c:v>
                </c:pt>
                <c:pt idx="10">
                  <c:v>15.958790901521523</c:v>
                </c:pt>
                <c:pt idx="11">
                  <c:v>6.2799550958355939</c:v>
                </c:pt>
                <c:pt idx="12">
                  <c:v>2.1582167578696207</c:v>
                </c:pt>
                <c:pt idx="13">
                  <c:v>0</c:v>
                </c:pt>
                <c:pt idx="14">
                  <c:v>0</c:v>
                </c:pt>
                <c:pt idx="15">
                  <c:v>11.159761891940034</c:v>
                </c:pt>
                <c:pt idx="16">
                  <c:v>0</c:v>
                </c:pt>
                <c:pt idx="17">
                  <c:v>4.7223936736494583</c:v>
                </c:pt>
                <c:pt idx="18">
                  <c:v>13.05286181199074</c:v>
                </c:pt>
                <c:pt idx="19">
                  <c:v>0.92376648177528864</c:v>
                </c:pt>
                <c:pt idx="20">
                  <c:v>4.1383081403296567</c:v>
                </c:pt>
                <c:pt idx="21">
                  <c:v>25.502997063002532</c:v>
                </c:pt>
                <c:pt idx="22">
                  <c:v>7.2161489293836443</c:v>
                </c:pt>
                <c:pt idx="23">
                  <c:v>17.288517541207028</c:v>
                </c:pt>
                <c:pt idx="24">
                  <c:v>4.1507354921024184</c:v>
                </c:pt>
                <c:pt idx="25">
                  <c:v>3.3760972316002698</c:v>
                </c:pt>
                <c:pt idx="26">
                  <c:v>20.581765760988887</c:v>
                </c:pt>
                <c:pt idx="27">
                  <c:v>21.006366946558245</c:v>
                </c:pt>
                <c:pt idx="28">
                  <c:v>18.417335327232887</c:v>
                </c:pt>
                <c:pt idx="29">
                  <c:v>49.703193415160541</c:v>
                </c:pt>
                <c:pt idx="30">
                  <c:v>1.710832094050198</c:v>
                </c:pt>
                <c:pt idx="31">
                  <c:v>22.849757459517903</c:v>
                </c:pt>
                <c:pt idx="32">
                  <c:v>11.716921496418852</c:v>
                </c:pt>
                <c:pt idx="33">
                  <c:v>38.870685119903229</c:v>
                </c:pt>
                <c:pt idx="34">
                  <c:v>3.610145689987283</c:v>
                </c:pt>
                <c:pt idx="35">
                  <c:v>12.870593985990231</c:v>
                </c:pt>
                <c:pt idx="36">
                  <c:v>9.5877018926856739</c:v>
                </c:pt>
                <c:pt idx="37">
                  <c:v>26.126435876936082</c:v>
                </c:pt>
                <c:pt idx="38">
                  <c:v>25.349726391138471</c:v>
                </c:pt>
                <c:pt idx="39">
                  <c:v>29.417612871422477</c:v>
                </c:pt>
                <c:pt idx="40">
                  <c:v>23.545689158792555</c:v>
                </c:pt>
                <c:pt idx="41">
                  <c:v>3.9001172313517229</c:v>
                </c:pt>
                <c:pt idx="42">
                  <c:v>3.388524583373032</c:v>
                </c:pt>
                <c:pt idx="43">
                  <c:v>12.71110963823979</c:v>
                </c:pt>
                <c:pt idx="44">
                  <c:v>35.838411287349373</c:v>
                </c:pt>
                <c:pt idx="45">
                  <c:v>11.592647978691234</c:v>
                </c:pt>
                <c:pt idx="46">
                  <c:v>0.17398292481866423</c:v>
                </c:pt>
                <c:pt idx="47">
                  <c:v>3.6577838717828692</c:v>
                </c:pt>
                <c:pt idx="48">
                  <c:v>16.617440545477894</c:v>
                </c:pt>
                <c:pt idx="49">
                  <c:v>7.7111717749986539</c:v>
                </c:pt>
                <c:pt idx="50">
                  <c:v>7.6221090872938611</c:v>
                </c:pt>
                <c:pt idx="51">
                  <c:v>24.76771208311413</c:v>
                </c:pt>
              </c:numCache>
            </c:numRef>
          </c:val>
        </c:ser>
        <c:dLbls>
          <c:showLegendKey val="0"/>
          <c:showVal val="0"/>
          <c:showCatName val="0"/>
          <c:showSerName val="0"/>
          <c:showPercent val="0"/>
          <c:showBubbleSize val="0"/>
        </c:dLbls>
        <c:axId val="510820456"/>
        <c:axId val="510827512"/>
      </c:areaChart>
      <c:lineChart>
        <c:grouping val="standard"/>
        <c:varyColors val="0"/>
        <c:ser>
          <c:idx val="1"/>
          <c:order val="1"/>
          <c:tx>
            <c:strRef>
              <c:f>LT01_Savaites_pav.!$H$4</c:f>
              <c:strCache>
                <c:ptCount val="1"/>
                <c:pt idx="0">
                  <c:v>Cl</c:v>
                </c:pt>
              </c:strCache>
            </c:strRef>
          </c:tx>
          <c:spPr>
            <a:ln w="28575" cap="rnd">
              <a:noFill/>
              <a:round/>
            </a:ln>
            <a:effectLst/>
          </c:spPr>
          <c:marker>
            <c:symbol val="circle"/>
            <c:size val="3"/>
            <c:spPr>
              <a:solidFill>
                <a:schemeClr val="accent2"/>
              </a:solidFill>
              <a:ln w="9525">
                <a:solidFill>
                  <a:schemeClr val="bg1"/>
                </a:solidFill>
              </a:ln>
              <a:effectLst/>
            </c:spPr>
          </c:marker>
          <c:cat>
            <c:strRef>
              <c:f>LT01_Savaites_pav.!$A$5:$A$57</c:f>
              <c:strCache>
                <c:ptCount val="53"/>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pt idx="52">
                  <c:v>Vid. 2019</c:v>
                </c:pt>
              </c:strCache>
            </c:strRef>
          </c:cat>
          <c:val>
            <c:numRef>
              <c:f>LT01_Savaites_pav.!$H$5:$H$57</c:f>
              <c:numCache>
                <c:formatCode>0.00</c:formatCode>
                <c:ptCount val="53"/>
                <c:pt idx="0">
                  <c:v>1.6</c:v>
                </c:pt>
                <c:pt idx="1">
                  <c:v>0.18</c:v>
                </c:pt>
                <c:pt idx="2">
                  <c:v>0.33</c:v>
                </c:pt>
                <c:pt idx="3">
                  <c:v>8.1000000000000003E-2</c:v>
                </c:pt>
                <c:pt idx="4">
                  <c:v>0.42</c:v>
                </c:pt>
                <c:pt idx="5">
                  <c:v>0.35</c:v>
                </c:pt>
                <c:pt idx="6">
                  <c:v>0.33</c:v>
                </c:pt>
                <c:pt idx="7">
                  <c:v>1.4</c:v>
                </c:pt>
                <c:pt idx="8">
                  <c:v>0.82</c:v>
                </c:pt>
                <c:pt idx="9">
                  <c:v>0.96</c:v>
                </c:pt>
                <c:pt idx="10">
                  <c:v>0.18</c:v>
                </c:pt>
                <c:pt idx="11">
                  <c:v>0.47</c:v>
                </c:pt>
                <c:pt idx="12">
                  <c:v>1.7</c:v>
                </c:pt>
                <c:pt idx="22">
                  <c:v>0.16</c:v>
                </c:pt>
                <c:pt idx="23">
                  <c:v>0.16</c:v>
                </c:pt>
                <c:pt idx="24">
                  <c:v>0.15</c:v>
                </c:pt>
                <c:pt idx="25">
                  <c:v>0.19</c:v>
                </c:pt>
                <c:pt idx="26">
                  <c:v>0.28999999999999998</c:v>
                </c:pt>
                <c:pt idx="27">
                  <c:v>0.13</c:v>
                </c:pt>
                <c:pt idx="28">
                  <c:v>0.12</c:v>
                </c:pt>
                <c:pt idx="29">
                  <c:v>0.12</c:v>
                </c:pt>
                <c:pt idx="30">
                  <c:v>0.59</c:v>
                </c:pt>
                <c:pt idx="31">
                  <c:v>0.24</c:v>
                </c:pt>
                <c:pt idx="32">
                  <c:v>0.3</c:v>
                </c:pt>
                <c:pt idx="33">
                  <c:v>0.91</c:v>
                </c:pt>
                <c:pt idx="34">
                  <c:v>0.25</c:v>
                </c:pt>
                <c:pt idx="35">
                  <c:v>0.21</c:v>
                </c:pt>
                <c:pt idx="36">
                  <c:v>1.1000000000000001</c:v>
                </c:pt>
                <c:pt idx="37">
                  <c:v>0.51</c:v>
                </c:pt>
                <c:pt idx="38">
                  <c:v>0.14000000000000001</c:v>
                </c:pt>
                <c:pt idx="39">
                  <c:v>0.23</c:v>
                </c:pt>
                <c:pt idx="40">
                  <c:v>0.28999999999999998</c:v>
                </c:pt>
                <c:pt idx="41">
                  <c:v>0.15</c:v>
                </c:pt>
                <c:pt idx="43">
                  <c:v>0.21</c:v>
                </c:pt>
                <c:pt idx="44">
                  <c:v>0.16</c:v>
                </c:pt>
                <c:pt idx="45">
                  <c:v>0.26</c:v>
                </c:pt>
                <c:pt idx="47">
                  <c:v>0.38</c:v>
                </c:pt>
                <c:pt idx="48">
                  <c:v>0.31</c:v>
                </c:pt>
                <c:pt idx="49">
                  <c:v>0.32</c:v>
                </c:pt>
                <c:pt idx="50">
                  <c:v>0.36</c:v>
                </c:pt>
                <c:pt idx="52">
                  <c:v>0.37</c:v>
                </c:pt>
              </c:numCache>
            </c:numRef>
          </c:val>
          <c:smooth val="0"/>
        </c:ser>
        <c:ser>
          <c:idx val="2"/>
          <c:order val="2"/>
          <c:tx>
            <c:strRef>
              <c:f>LT01_Savaites_pav.!$J$4</c:f>
              <c:strCache>
                <c:ptCount val="1"/>
                <c:pt idx="0">
                  <c:v>Na</c:v>
                </c:pt>
              </c:strCache>
            </c:strRef>
          </c:tx>
          <c:spPr>
            <a:ln w="9525" cap="rnd">
              <a:noFill/>
              <a:round/>
            </a:ln>
            <a:effectLst/>
          </c:spPr>
          <c:marker>
            <c:symbol val="circle"/>
            <c:size val="3"/>
            <c:spPr>
              <a:solidFill>
                <a:schemeClr val="accent3"/>
              </a:solidFill>
              <a:ln w="9525">
                <a:solidFill>
                  <a:schemeClr val="bg1"/>
                </a:solidFill>
              </a:ln>
              <a:effectLst/>
            </c:spPr>
          </c:marker>
          <c:cat>
            <c:strRef>
              <c:f>LT01_Savaites_pav.!$A$5:$A$57</c:f>
              <c:strCache>
                <c:ptCount val="53"/>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pt idx="52">
                  <c:v>Vid. 2019</c:v>
                </c:pt>
              </c:strCache>
            </c:strRef>
          </c:cat>
          <c:val>
            <c:numRef>
              <c:f>LT01_Savaites_pav.!$J$5:$J$57</c:f>
              <c:numCache>
                <c:formatCode>0.00</c:formatCode>
                <c:ptCount val="53"/>
                <c:pt idx="0">
                  <c:v>1.2</c:v>
                </c:pt>
                <c:pt idx="1">
                  <c:v>0.14000000000000001</c:v>
                </c:pt>
                <c:pt idx="2">
                  <c:v>0.22</c:v>
                </c:pt>
                <c:pt idx="3">
                  <c:v>6.6000000000000003E-2</c:v>
                </c:pt>
                <c:pt idx="4">
                  <c:v>0.24</c:v>
                </c:pt>
                <c:pt idx="5">
                  <c:v>0.19</c:v>
                </c:pt>
                <c:pt idx="6">
                  <c:v>0.15</c:v>
                </c:pt>
                <c:pt idx="7">
                  <c:v>0.77</c:v>
                </c:pt>
                <c:pt idx="8">
                  <c:v>0.45</c:v>
                </c:pt>
                <c:pt idx="9">
                  <c:v>0.56000000000000005</c:v>
                </c:pt>
                <c:pt idx="10">
                  <c:v>0.13</c:v>
                </c:pt>
                <c:pt idx="11">
                  <c:v>0.31</c:v>
                </c:pt>
                <c:pt idx="12">
                  <c:v>0.9</c:v>
                </c:pt>
                <c:pt idx="22">
                  <c:v>4.7E-2</c:v>
                </c:pt>
                <c:pt idx="23">
                  <c:v>3.6999999999999998E-2</c:v>
                </c:pt>
                <c:pt idx="24">
                  <c:v>0.05</c:v>
                </c:pt>
                <c:pt idx="25">
                  <c:v>8.3000000000000004E-2</c:v>
                </c:pt>
                <c:pt idx="26">
                  <c:v>0.18</c:v>
                </c:pt>
                <c:pt idx="27">
                  <c:v>4.2000000000000003E-2</c:v>
                </c:pt>
                <c:pt idx="28">
                  <c:v>3.7999999999999999E-2</c:v>
                </c:pt>
                <c:pt idx="29">
                  <c:v>5.6000000000000001E-2</c:v>
                </c:pt>
                <c:pt idx="30">
                  <c:v>0.41</c:v>
                </c:pt>
                <c:pt idx="31">
                  <c:v>0.13</c:v>
                </c:pt>
                <c:pt idx="32">
                  <c:v>0.18</c:v>
                </c:pt>
                <c:pt idx="33">
                  <c:v>0.52</c:v>
                </c:pt>
                <c:pt idx="34">
                  <c:v>9.1999999999999998E-2</c:v>
                </c:pt>
                <c:pt idx="35">
                  <c:v>0.1</c:v>
                </c:pt>
                <c:pt idx="36">
                  <c:v>0.61</c:v>
                </c:pt>
                <c:pt idx="37">
                  <c:v>0.26</c:v>
                </c:pt>
                <c:pt idx="38">
                  <c:v>4.1000000000000002E-2</c:v>
                </c:pt>
                <c:pt idx="39">
                  <c:v>0.14000000000000001</c:v>
                </c:pt>
                <c:pt idx="40">
                  <c:v>0.17</c:v>
                </c:pt>
                <c:pt idx="41">
                  <c:v>6.5000000000000002E-2</c:v>
                </c:pt>
                <c:pt idx="43">
                  <c:v>5.8999999999999997E-2</c:v>
                </c:pt>
                <c:pt idx="44">
                  <c:v>5.3999999999999999E-2</c:v>
                </c:pt>
                <c:pt idx="45">
                  <c:v>0.13</c:v>
                </c:pt>
                <c:pt idx="47">
                  <c:v>0.12</c:v>
                </c:pt>
                <c:pt idx="48">
                  <c:v>0.14000000000000001</c:v>
                </c:pt>
                <c:pt idx="49">
                  <c:v>0.14000000000000001</c:v>
                </c:pt>
                <c:pt idx="50">
                  <c:v>0.17</c:v>
                </c:pt>
                <c:pt idx="52">
                  <c:v>0.21</c:v>
                </c:pt>
              </c:numCache>
            </c:numRef>
          </c:val>
          <c:smooth val="0"/>
        </c:ser>
        <c:ser>
          <c:idx val="3"/>
          <c:order val="3"/>
          <c:tx>
            <c:strRef>
              <c:f>LT01_Savaites_pav.!$K$4</c:f>
              <c:strCache>
                <c:ptCount val="1"/>
                <c:pt idx="0">
                  <c:v>K</c:v>
                </c:pt>
              </c:strCache>
            </c:strRef>
          </c:tx>
          <c:spPr>
            <a:ln w="28575" cap="rnd">
              <a:noFill/>
              <a:round/>
            </a:ln>
            <a:effectLst/>
          </c:spPr>
          <c:marker>
            <c:symbol val="circle"/>
            <c:size val="3"/>
            <c:spPr>
              <a:solidFill>
                <a:schemeClr val="accent4"/>
              </a:solidFill>
              <a:ln w="9525">
                <a:solidFill>
                  <a:schemeClr val="bg1"/>
                </a:solidFill>
              </a:ln>
              <a:effectLst/>
            </c:spPr>
          </c:marker>
          <c:cat>
            <c:strRef>
              <c:f>LT01_Savaites_pav.!$A$5:$A$57</c:f>
              <c:strCache>
                <c:ptCount val="53"/>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pt idx="52">
                  <c:v>Vid. 2019</c:v>
                </c:pt>
              </c:strCache>
            </c:strRef>
          </c:cat>
          <c:val>
            <c:numRef>
              <c:f>LT01_Savaites_pav.!$K$5:$K$57</c:f>
              <c:numCache>
                <c:formatCode>0.00</c:formatCode>
                <c:ptCount val="53"/>
                <c:pt idx="0">
                  <c:v>0.48</c:v>
                </c:pt>
                <c:pt idx="1">
                  <c:v>7.8E-2</c:v>
                </c:pt>
                <c:pt idx="2">
                  <c:v>7.6999999999999999E-2</c:v>
                </c:pt>
                <c:pt idx="3">
                  <c:v>4.4999999999999998E-2</c:v>
                </c:pt>
                <c:pt idx="4">
                  <c:v>0.1</c:v>
                </c:pt>
                <c:pt idx="5">
                  <c:v>0.13</c:v>
                </c:pt>
                <c:pt idx="6">
                  <c:v>0.11</c:v>
                </c:pt>
                <c:pt idx="7">
                  <c:v>0.18</c:v>
                </c:pt>
                <c:pt idx="8">
                  <c:v>0.13</c:v>
                </c:pt>
                <c:pt idx="9">
                  <c:v>0.12</c:v>
                </c:pt>
                <c:pt idx="10">
                  <c:v>8.4000000000000005E-2</c:v>
                </c:pt>
                <c:pt idx="11">
                  <c:v>0.12</c:v>
                </c:pt>
                <c:pt idx="12">
                  <c:v>0.13</c:v>
                </c:pt>
                <c:pt idx="22">
                  <c:v>0.16</c:v>
                </c:pt>
                <c:pt idx="23">
                  <c:v>0.13</c:v>
                </c:pt>
                <c:pt idx="24">
                  <c:v>0.12</c:v>
                </c:pt>
                <c:pt idx="25">
                  <c:v>0.1</c:v>
                </c:pt>
                <c:pt idx="26">
                  <c:v>0.12</c:v>
                </c:pt>
                <c:pt idx="27">
                  <c:v>0.12</c:v>
                </c:pt>
                <c:pt idx="28">
                  <c:v>8.8999999999999996E-2</c:v>
                </c:pt>
                <c:pt idx="29">
                  <c:v>9.5000000000000001E-2</c:v>
                </c:pt>
                <c:pt idx="30">
                  <c:v>0.28000000000000003</c:v>
                </c:pt>
                <c:pt idx="31">
                  <c:v>0.17</c:v>
                </c:pt>
                <c:pt idx="32">
                  <c:v>0.23</c:v>
                </c:pt>
                <c:pt idx="33">
                  <c:v>0.17</c:v>
                </c:pt>
                <c:pt idx="34">
                  <c:v>0.21</c:v>
                </c:pt>
                <c:pt idx="35">
                  <c:v>0.27</c:v>
                </c:pt>
                <c:pt idx="36">
                  <c:v>0.13</c:v>
                </c:pt>
                <c:pt idx="37">
                  <c:v>4.2999999999999997E-2</c:v>
                </c:pt>
                <c:pt idx="38">
                  <c:v>4.3999999999999997E-2</c:v>
                </c:pt>
                <c:pt idx="39">
                  <c:v>7.3999999999999996E-2</c:v>
                </c:pt>
                <c:pt idx="40">
                  <c:v>0.1</c:v>
                </c:pt>
                <c:pt idx="41">
                  <c:v>0.11</c:v>
                </c:pt>
                <c:pt idx="43">
                  <c:v>4.4999999999999998E-2</c:v>
                </c:pt>
                <c:pt idx="44">
                  <c:v>7.2999999999999995E-2</c:v>
                </c:pt>
                <c:pt idx="45">
                  <c:v>0.27</c:v>
                </c:pt>
                <c:pt idx="47">
                  <c:v>0.24</c:v>
                </c:pt>
                <c:pt idx="48">
                  <c:v>0.13</c:v>
                </c:pt>
                <c:pt idx="49">
                  <c:v>0.11</c:v>
                </c:pt>
                <c:pt idx="50">
                  <c:v>6.9000000000000006E-2</c:v>
                </c:pt>
                <c:pt idx="52">
                  <c:v>0.12</c:v>
                </c:pt>
              </c:numCache>
            </c:numRef>
          </c:val>
          <c:smooth val="0"/>
        </c:ser>
        <c:ser>
          <c:idx val="4"/>
          <c:order val="4"/>
          <c:tx>
            <c:strRef>
              <c:f>LT01_Savaites_pav.!$L$4</c:f>
              <c:strCache>
                <c:ptCount val="1"/>
                <c:pt idx="0">
                  <c:v>Ca</c:v>
                </c:pt>
              </c:strCache>
            </c:strRef>
          </c:tx>
          <c:spPr>
            <a:ln w="28575" cap="rnd">
              <a:noFill/>
              <a:round/>
            </a:ln>
            <a:effectLst/>
          </c:spPr>
          <c:marker>
            <c:symbol val="circle"/>
            <c:size val="3"/>
            <c:spPr>
              <a:solidFill>
                <a:schemeClr val="accent5"/>
              </a:solidFill>
              <a:ln w="9525">
                <a:solidFill>
                  <a:schemeClr val="bg1"/>
                </a:solidFill>
              </a:ln>
              <a:effectLst/>
            </c:spPr>
          </c:marker>
          <c:dPt>
            <c:idx val="32"/>
            <c:marker>
              <c:symbol val="circle"/>
              <c:size val="3"/>
              <c:spPr>
                <a:solidFill>
                  <a:schemeClr val="accent5"/>
                </a:solidFill>
                <a:ln w="9525">
                  <a:solidFill>
                    <a:schemeClr val="bg1"/>
                  </a:solidFill>
                </a:ln>
                <a:effectLst/>
              </c:spPr>
            </c:marker>
            <c:bubble3D val="0"/>
            <c:spPr>
              <a:ln w="9525" cap="rnd">
                <a:noFill/>
                <a:round/>
              </a:ln>
              <a:effectLst/>
            </c:spPr>
          </c:dPt>
          <c:cat>
            <c:strRef>
              <c:f>LT01_Savaites_pav.!$A$5:$A$57</c:f>
              <c:strCache>
                <c:ptCount val="53"/>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pt idx="52">
                  <c:v>Vid. 2019</c:v>
                </c:pt>
              </c:strCache>
            </c:strRef>
          </c:cat>
          <c:val>
            <c:numRef>
              <c:f>LT01_Savaites_pav.!$L$5:$L$57</c:f>
              <c:numCache>
                <c:formatCode>0.00</c:formatCode>
                <c:ptCount val="53"/>
                <c:pt idx="0">
                  <c:v>6.7000000000000004E-2</c:v>
                </c:pt>
                <c:pt idx="1">
                  <c:v>6.3E-2</c:v>
                </c:pt>
                <c:pt idx="2">
                  <c:v>8.1000000000000003E-2</c:v>
                </c:pt>
                <c:pt idx="3">
                  <c:v>6.4000000000000001E-2</c:v>
                </c:pt>
                <c:pt idx="4">
                  <c:v>0.96</c:v>
                </c:pt>
                <c:pt idx="5">
                  <c:v>0.56000000000000005</c:v>
                </c:pt>
                <c:pt idx="6">
                  <c:v>0.37</c:v>
                </c:pt>
                <c:pt idx="7">
                  <c:v>0.68</c:v>
                </c:pt>
                <c:pt idx="8">
                  <c:v>0.19</c:v>
                </c:pt>
                <c:pt idx="9">
                  <c:v>0.98</c:v>
                </c:pt>
                <c:pt idx="10">
                  <c:v>0.62</c:v>
                </c:pt>
                <c:pt idx="11">
                  <c:v>0.63</c:v>
                </c:pt>
                <c:pt idx="12">
                  <c:v>0.4</c:v>
                </c:pt>
                <c:pt idx="22">
                  <c:v>0.36</c:v>
                </c:pt>
                <c:pt idx="23">
                  <c:v>0.36</c:v>
                </c:pt>
                <c:pt idx="24">
                  <c:v>0.31</c:v>
                </c:pt>
                <c:pt idx="25">
                  <c:v>0.43</c:v>
                </c:pt>
                <c:pt idx="26">
                  <c:v>0.11</c:v>
                </c:pt>
                <c:pt idx="27">
                  <c:v>0.12</c:v>
                </c:pt>
                <c:pt idx="28">
                  <c:v>0.19</c:v>
                </c:pt>
                <c:pt idx="29">
                  <c:v>0.19</c:v>
                </c:pt>
                <c:pt idx="30">
                  <c:v>2.5</c:v>
                </c:pt>
                <c:pt idx="31">
                  <c:v>1.1000000000000001</c:v>
                </c:pt>
                <c:pt idx="32">
                  <c:v>1</c:v>
                </c:pt>
                <c:pt idx="33">
                  <c:v>1.3</c:v>
                </c:pt>
                <c:pt idx="34">
                  <c:v>1.1000000000000001</c:v>
                </c:pt>
                <c:pt idx="35">
                  <c:v>0.18</c:v>
                </c:pt>
                <c:pt idx="36">
                  <c:v>0.22</c:v>
                </c:pt>
                <c:pt idx="37">
                  <c:v>0.17</c:v>
                </c:pt>
                <c:pt idx="38">
                  <c:v>0.14000000000000001</c:v>
                </c:pt>
                <c:pt idx="39">
                  <c:v>0.13</c:v>
                </c:pt>
                <c:pt idx="40">
                  <c:v>0.14000000000000001</c:v>
                </c:pt>
                <c:pt idx="41">
                  <c:v>0.16</c:v>
                </c:pt>
                <c:pt idx="43">
                  <c:v>9.7000000000000003E-2</c:v>
                </c:pt>
                <c:pt idx="44">
                  <c:v>0.12</c:v>
                </c:pt>
                <c:pt idx="45">
                  <c:v>0.42</c:v>
                </c:pt>
                <c:pt idx="47">
                  <c:v>7.0000000000000007E-2</c:v>
                </c:pt>
                <c:pt idx="48">
                  <c:v>9.1999999999999998E-2</c:v>
                </c:pt>
                <c:pt idx="49">
                  <c:v>0.11</c:v>
                </c:pt>
                <c:pt idx="50">
                  <c:v>0.14000000000000001</c:v>
                </c:pt>
                <c:pt idx="52">
                  <c:v>0.35</c:v>
                </c:pt>
              </c:numCache>
            </c:numRef>
          </c:val>
          <c:smooth val="0"/>
        </c:ser>
        <c:ser>
          <c:idx val="5"/>
          <c:order val="5"/>
          <c:tx>
            <c:strRef>
              <c:f>LT01_Savaites_pav.!$M$4</c:f>
              <c:strCache>
                <c:ptCount val="1"/>
                <c:pt idx="0">
                  <c:v>Mg</c:v>
                </c:pt>
              </c:strCache>
            </c:strRef>
          </c:tx>
          <c:spPr>
            <a:ln w="28575" cap="rnd">
              <a:noFill/>
              <a:round/>
            </a:ln>
            <a:effectLst/>
          </c:spPr>
          <c:marker>
            <c:symbol val="circle"/>
            <c:size val="3"/>
            <c:spPr>
              <a:solidFill>
                <a:schemeClr val="accent6"/>
              </a:solidFill>
              <a:ln w="9525">
                <a:solidFill>
                  <a:schemeClr val="bg1"/>
                </a:solidFill>
              </a:ln>
              <a:effectLst/>
            </c:spPr>
          </c:marker>
          <c:cat>
            <c:strRef>
              <c:f>LT01_Savaites_pav.!$A$5:$A$57</c:f>
              <c:strCache>
                <c:ptCount val="53"/>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pt idx="52">
                  <c:v>Vid. 2019</c:v>
                </c:pt>
              </c:strCache>
            </c:strRef>
          </c:cat>
          <c:val>
            <c:numRef>
              <c:f>LT01_Savaites_pav.!$M$5:$M$57</c:f>
              <c:numCache>
                <c:formatCode>0.00</c:formatCode>
                <c:ptCount val="53"/>
                <c:pt idx="0">
                  <c:v>5.0999999999999997E-2</c:v>
                </c:pt>
                <c:pt idx="1">
                  <c:v>0.05</c:v>
                </c:pt>
                <c:pt idx="2">
                  <c:v>5.3999999999999999E-2</c:v>
                </c:pt>
                <c:pt idx="3">
                  <c:v>4.8000000000000001E-2</c:v>
                </c:pt>
                <c:pt idx="4">
                  <c:v>0.13</c:v>
                </c:pt>
                <c:pt idx="5">
                  <c:v>0.2</c:v>
                </c:pt>
                <c:pt idx="6">
                  <c:v>0.11</c:v>
                </c:pt>
                <c:pt idx="7">
                  <c:v>0.19</c:v>
                </c:pt>
                <c:pt idx="8">
                  <c:v>6.4000000000000001E-2</c:v>
                </c:pt>
                <c:pt idx="9">
                  <c:v>0.23</c:v>
                </c:pt>
                <c:pt idx="10">
                  <c:v>0.11</c:v>
                </c:pt>
                <c:pt idx="11">
                  <c:v>0.11</c:v>
                </c:pt>
                <c:pt idx="12">
                  <c:v>8.5999999999999993E-2</c:v>
                </c:pt>
                <c:pt idx="22">
                  <c:v>0.14000000000000001</c:v>
                </c:pt>
                <c:pt idx="23">
                  <c:v>0.12</c:v>
                </c:pt>
                <c:pt idx="24">
                  <c:v>9.7000000000000003E-2</c:v>
                </c:pt>
                <c:pt idx="25">
                  <c:v>0.15</c:v>
                </c:pt>
                <c:pt idx="26">
                  <c:v>9.4E-2</c:v>
                </c:pt>
                <c:pt idx="27">
                  <c:v>8.1000000000000003E-2</c:v>
                </c:pt>
                <c:pt idx="28">
                  <c:v>0.09</c:v>
                </c:pt>
                <c:pt idx="29">
                  <c:v>9.5000000000000001E-2</c:v>
                </c:pt>
                <c:pt idx="30">
                  <c:v>0.79</c:v>
                </c:pt>
                <c:pt idx="31">
                  <c:v>0.28999999999999998</c:v>
                </c:pt>
                <c:pt idx="32">
                  <c:v>0.24</c:v>
                </c:pt>
                <c:pt idx="33">
                  <c:v>0.3</c:v>
                </c:pt>
                <c:pt idx="34">
                  <c:v>0.25</c:v>
                </c:pt>
                <c:pt idx="35">
                  <c:v>0.14000000000000001</c:v>
                </c:pt>
                <c:pt idx="36">
                  <c:v>0.11</c:v>
                </c:pt>
                <c:pt idx="37">
                  <c:v>7.4999999999999997E-2</c:v>
                </c:pt>
                <c:pt idx="38">
                  <c:v>7.8E-2</c:v>
                </c:pt>
                <c:pt idx="39">
                  <c:v>0.11</c:v>
                </c:pt>
                <c:pt idx="40">
                  <c:v>0.1</c:v>
                </c:pt>
                <c:pt idx="41">
                  <c:v>0.11</c:v>
                </c:pt>
                <c:pt idx="43">
                  <c:v>8.1000000000000003E-2</c:v>
                </c:pt>
                <c:pt idx="44">
                  <c:v>0.11</c:v>
                </c:pt>
                <c:pt idx="45">
                  <c:v>0.22</c:v>
                </c:pt>
                <c:pt idx="47">
                  <c:v>5.6000000000000001E-2</c:v>
                </c:pt>
                <c:pt idx="48">
                  <c:v>8.5999999999999993E-2</c:v>
                </c:pt>
                <c:pt idx="49">
                  <c:v>9.2999999999999999E-2</c:v>
                </c:pt>
                <c:pt idx="50">
                  <c:v>0.11</c:v>
                </c:pt>
                <c:pt idx="52">
                  <c:v>0.12</c:v>
                </c:pt>
              </c:numCache>
            </c:numRef>
          </c:val>
          <c:smooth val="0"/>
        </c:ser>
        <c:dLbls>
          <c:showLegendKey val="0"/>
          <c:showVal val="0"/>
          <c:showCatName val="0"/>
          <c:showSerName val="0"/>
          <c:showPercent val="0"/>
          <c:showBubbleSize val="0"/>
        </c:dLbls>
        <c:marker val="1"/>
        <c:smooth val="0"/>
        <c:axId val="510823200"/>
        <c:axId val="510821632"/>
      </c:lineChart>
      <c:catAx>
        <c:axId val="51082320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sz="900"/>
                  <a:t>Savaitės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510821632"/>
        <c:crosses val="autoZero"/>
        <c:auto val="1"/>
        <c:lblAlgn val="ctr"/>
        <c:lblOffset val="100"/>
        <c:noMultiLvlLbl val="0"/>
      </c:catAx>
      <c:valAx>
        <c:axId val="510821632"/>
        <c:scaling>
          <c:orientation val="minMax"/>
          <c:max val="1.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Koncentracija, mg/l</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10823200"/>
        <c:crosses val="autoZero"/>
        <c:crossBetween val="between"/>
      </c:valAx>
      <c:valAx>
        <c:axId val="510827512"/>
        <c:scaling>
          <c:orientation val="minMax"/>
          <c:max val="5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sz="900"/>
                  <a:t>Kritulių kiekis, mm/sav.</a:t>
                </a:r>
                <a:endParaRPr lang="en-US" sz="900"/>
              </a:p>
            </c:rich>
          </c:tx>
          <c:layout>
            <c:manualLayout>
              <c:xMode val="edge"/>
              <c:yMode val="edge"/>
              <c:x val="0.9383193350831146"/>
              <c:y val="0.1716240157480315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10820456"/>
        <c:crosses val="max"/>
        <c:crossBetween val="between"/>
      </c:valAx>
      <c:catAx>
        <c:axId val="510820456"/>
        <c:scaling>
          <c:orientation val="minMax"/>
        </c:scaling>
        <c:delete val="1"/>
        <c:axPos val="b"/>
        <c:numFmt formatCode="General" sourceLinked="1"/>
        <c:majorTickMark val="out"/>
        <c:minorTickMark val="none"/>
        <c:tickLblPos val="nextTo"/>
        <c:crossAx val="5108275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Aukštaitijos IMS, 201</a:t>
            </a:r>
            <a:r>
              <a:rPr lang="lt-LT" sz="1000"/>
              <a:t>9</a:t>
            </a:r>
            <a:r>
              <a:rPr lang="en-US" sz="1000"/>
              <a:t> m.</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LT01_Savaites_pav.!$B$4</c:f>
              <c:strCache>
                <c:ptCount val="1"/>
                <c:pt idx="0">
                  <c:v>Kritulių kiekis</c:v>
                </c:pt>
              </c:strCache>
            </c:strRef>
          </c:tx>
          <c:spPr>
            <a:solidFill>
              <a:schemeClr val="tx2">
                <a:lumMod val="60000"/>
                <a:lumOff val="40000"/>
              </a:schemeClr>
            </a:solidFill>
            <a:ln>
              <a:noFill/>
            </a:ln>
            <a:effectLst/>
          </c:spPr>
          <c:cat>
            <c:strRef>
              <c:f>LT01_Savaites_pav.!$A$5:$A$56</c:f>
              <c:strCache>
                <c:ptCount val="52"/>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strCache>
            </c:strRef>
          </c:cat>
          <c:val>
            <c:numRef>
              <c:f>LT01_Savaites_pav.!$B$5:$B$56</c:f>
              <c:numCache>
                <c:formatCode>0.0</c:formatCode>
                <c:ptCount val="52"/>
                <c:pt idx="0">
                  <c:v>20.96494244064904</c:v>
                </c:pt>
                <c:pt idx="1">
                  <c:v>7.5868982572710362</c:v>
                </c:pt>
                <c:pt idx="2">
                  <c:v>17.532922126071341</c:v>
                </c:pt>
                <c:pt idx="3">
                  <c:v>4.376499049307589</c:v>
                </c:pt>
                <c:pt idx="4">
                  <c:v>7.2182201546791047</c:v>
                </c:pt>
                <c:pt idx="5">
                  <c:v>7.8623712215672548</c:v>
                </c:pt>
                <c:pt idx="6">
                  <c:v>6.6030662419273991</c:v>
                </c:pt>
                <c:pt idx="7">
                  <c:v>0.74356988107024347</c:v>
                </c:pt>
                <c:pt idx="8">
                  <c:v>5.055860946218564</c:v>
                </c:pt>
                <c:pt idx="9">
                  <c:v>13.634876120015079</c:v>
                </c:pt>
                <c:pt idx="10">
                  <c:v>15.958790901521523</c:v>
                </c:pt>
                <c:pt idx="11">
                  <c:v>6.2799550958355939</c:v>
                </c:pt>
                <c:pt idx="12">
                  <c:v>2.1582167578696207</c:v>
                </c:pt>
                <c:pt idx="13">
                  <c:v>0</c:v>
                </c:pt>
                <c:pt idx="14">
                  <c:v>0</c:v>
                </c:pt>
                <c:pt idx="15">
                  <c:v>11.159761891940034</c:v>
                </c:pt>
                <c:pt idx="16">
                  <c:v>0</c:v>
                </c:pt>
                <c:pt idx="17">
                  <c:v>4.7223936736494583</c:v>
                </c:pt>
                <c:pt idx="18">
                  <c:v>13.05286181199074</c:v>
                </c:pt>
                <c:pt idx="19">
                  <c:v>0.92376648177528864</c:v>
                </c:pt>
                <c:pt idx="20">
                  <c:v>4.1383081403296567</c:v>
                </c:pt>
                <c:pt idx="21">
                  <c:v>25.502997063002532</c:v>
                </c:pt>
                <c:pt idx="22">
                  <c:v>7.2161489293836443</c:v>
                </c:pt>
                <c:pt idx="23">
                  <c:v>17.288517541207028</c:v>
                </c:pt>
                <c:pt idx="24">
                  <c:v>4.1507354921024184</c:v>
                </c:pt>
                <c:pt idx="25">
                  <c:v>3.3760972316002698</c:v>
                </c:pt>
                <c:pt idx="26">
                  <c:v>20.581765760988887</c:v>
                </c:pt>
                <c:pt idx="27">
                  <c:v>21.006366946558245</c:v>
                </c:pt>
                <c:pt idx="28">
                  <c:v>18.417335327232887</c:v>
                </c:pt>
                <c:pt idx="29">
                  <c:v>49.703193415160541</c:v>
                </c:pt>
                <c:pt idx="30">
                  <c:v>1.710832094050198</c:v>
                </c:pt>
                <c:pt idx="31">
                  <c:v>22.849757459517903</c:v>
                </c:pt>
                <c:pt idx="32">
                  <c:v>11.716921496418852</c:v>
                </c:pt>
                <c:pt idx="33">
                  <c:v>38.870685119903229</c:v>
                </c:pt>
                <c:pt idx="34">
                  <c:v>3.610145689987283</c:v>
                </c:pt>
                <c:pt idx="35">
                  <c:v>12.870593985990231</c:v>
                </c:pt>
                <c:pt idx="36">
                  <c:v>9.5877018926856739</c:v>
                </c:pt>
                <c:pt idx="37">
                  <c:v>26.126435876936082</c:v>
                </c:pt>
                <c:pt idx="38">
                  <c:v>25.349726391138471</c:v>
                </c:pt>
                <c:pt idx="39">
                  <c:v>29.417612871422477</c:v>
                </c:pt>
                <c:pt idx="40">
                  <c:v>23.545689158792555</c:v>
                </c:pt>
                <c:pt idx="41">
                  <c:v>3.9001172313517229</c:v>
                </c:pt>
                <c:pt idx="42">
                  <c:v>3.388524583373032</c:v>
                </c:pt>
                <c:pt idx="43">
                  <c:v>12.71110963823979</c:v>
                </c:pt>
                <c:pt idx="44">
                  <c:v>35.838411287349373</c:v>
                </c:pt>
                <c:pt idx="45">
                  <c:v>11.592647978691234</c:v>
                </c:pt>
                <c:pt idx="46">
                  <c:v>0.17398292481866423</c:v>
                </c:pt>
                <c:pt idx="47">
                  <c:v>3.6577838717828692</c:v>
                </c:pt>
                <c:pt idx="48">
                  <c:v>16.617440545477894</c:v>
                </c:pt>
                <c:pt idx="49">
                  <c:v>7.7111717749986539</c:v>
                </c:pt>
                <c:pt idx="50">
                  <c:v>7.6221090872938611</c:v>
                </c:pt>
                <c:pt idx="51">
                  <c:v>24.76771208311413</c:v>
                </c:pt>
              </c:numCache>
            </c:numRef>
          </c:val>
        </c:ser>
        <c:dLbls>
          <c:showLegendKey val="0"/>
          <c:showVal val="0"/>
          <c:showCatName val="0"/>
          <c:showSerName val="0"/>
          <c:showPercent val="0"/>
          <c:showBubbleSize val="0"/>
        </c:dLbls>
        <c:axId val="510828688"/>
        <c:axId val="510828296"/>
      </c:areaChart>
      <c:barChart>
        <c:barDir val="col"/>
        <c:grouping val="clustered"/>
        <c:varyColors val="0"/>
        <c:ser>
          <c:idx val="1"/>
          <c:order val="1"/>
          <c:tx>
            <c:strRef>
              <c:f>LT01_Savaites_pav.!$D$4</c:f>
              <c:strCache>
                <c:ptCount val="1"/>
                <c:pt idx="0">
                  <c:v>pH</c:v>
                </c:pt>
              </c:strCache>
            </c:strRef>
          </c:tx>
          <c:spPr>
            <a:solidFill>
              <a:schemeClr val="accent2"/>
            </a:solidFill>
            <a:ln>
              <a:noFill/>
            </a:ln>
            <a:effectLst/>
          </c:spPr>
          <c:invertIfNegative val="0"/>
          <c:cat>
            <c:strRef>
              <c:f>LT01_Savaites_pav.!$A$5:$A$56</c:f>
              <c:strCache>
                <c:ptCount val="52"/>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strCache>
            </c:strRef>
          </c:cat>
          <c:val>
            <c:numRef>
              <c:f>LT01_Savaites_pav.!$D$5:$D$56</c:f>
              <c:numCache>
                <c:formatCode>0.00</c:formatCode>
                <c:ptCount val="52"/>
                <c:pt idx="0">
                  <c:v>5.96</c:v>
                </c:pt>
                <c:pt idx="1">
                  <c:v>4.74</c:v>
                </c:pt>
                <c:pt idx="2">
                  <c:v>4.47</c:v>
                </c:pt>
                <c:pt idx="3">
                  <c:v>4.5199999999999996</c:v>
                </c:pt>
                <c:pt idx="4">
                  <c:v>5.14</c:v>
                </c:pt>
                <c:pt idx="5">
                  <c:v>4.79</c:v>
                </c:pt>
                <c:pt idx="6">
                  <c:v>4.72</c:v>
                </c:pt>
                <c:pt idx="7">
                  <c:v>4.5599999999999996</c:v>
                </c:pt>
                <c:pt idx="8">
                  <c:v>5.12</c:v>
                </c:pt>
                <c:pt idx="9">
                  <c:v>5.97</c:v>
                </c:pt>
                <c:pt idx="10">
                  <c:v>4.83</c:v>
                </c:pt>
                <c:pt idx="11">
                  <c:v>4.57</c:v>
                </c:pt>
                <c:pt idx="12">
                  <c:v>5.6</c:v>
                </c:pt>
                <c:pt idx="17">
                  <c:v>5.22</c:v>
                </c:pt>
                <c:pt idx="18">
                  <c:v>5.67</c:v>
                </c:pt>
                <c:pt idx="19">
                  <c:v>5.84</c:v>
                </c:pt>
                <c:pt idx="20">
                  <c:v>5.91</c:v>
                </c:pt>
                <c:pt idx="21">
                  <c:v>5.3</c:v>
                </c:pt>
                <c:pt idx="22">
                  <c:v>5.54</c:v>
                </c:pt>
                <c:pt idx="23">
                  <c:v>5.59</c:v>
                </c:pt>
                <c:pt idx="24">
                  <c:v>5.76</c:v>
                </c:pt>
                <c:pt idx="25">
                  <c:v>5.78</c:v>
                </c:pt>
                <c:pt idx="26">
                  <c:v>5.64</c:v>
                </c:pt>
                <c:pt idx="27">
                  <c:v>5</c:v>
                </c:pt>
                <c:pt idx="28">
                  <c:v>5.67</c:v>
                </c:pt>
                <c:pt idx="29">
                  <c:v>5.0999999999999996</c:v>
                </c:pt>
                <c:pt idx="30">
                  <c:v>7.08</c:v>
                </c:pt>
                <c:pt idx="31">
                  <c:v>6.5</c:v>
                </c:pt>
                <c:pt idx="32">
                  <c:v>6.54</c:v>
                </c:pt>
                <c:pt idx="33">
                  <c:v>6.66</c:v>
                </c:pt>
                <c:pt idx="34">
                  <c:v>6.24</c:v>
                </c:pt>
                <c:pt idx="35">
                  <c:v>5.42</c:v>
                </c:pt>
                <c:pt idx="36">
                  <c:v>5.63</c:v>
                </c:pt>
                <c:pt idx="37">
                  <c:v>5.23</c:v>
                </c:pt>
                <c:pt idx="38">
                  <c:v>5.13</c:v>
                </c:pt>
                <c:pt idx="44">
                  <c:v>4.29</c:v>
                </c:pt>
                <c:pt idx="45">
                  <c:v>3.99</c:v>
                </c:pt>
                <c:pt idx="47">
                  <c:v>5.93</c:v>
                </c:pt>
                <c:pt idx="48">
                  <c:v>5.57</c:v>
                </c:pt>
                <c:pt idx="49">
                  <c:v>5.41</c:v>
                </c:pt>
                <c:pt idx="50">
                  <c:v>4.84</c:v>
                </c:pt>
                <c:pt idx="51">
                  <c:v>5.03</c:v>
                </c:pt>
              </c:numCache>
            </c:numRef>
          </c:val>
        </c:ser>
        <c:dLbls>
          <c:showLegendKey val="0"/>
          <c:showVal val="0"/>
          <c:showCatName val="0"/>
          <c:showSerName val="0"/>
          <c:showPercent val="0"/>
          <c:showBubbleSize val="0"/>
        </c:dLbls>
        <c:gapWidth val="219"/>
        <c:overlap val="-27"/>
        <c:axId val="510829864"/>
        <c:axId val="510823592"/>
      </c:barChart>
      <c:catAx>
        <c:axId val="51082986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sz="900"/>
                  <a:t>Savaitės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510823592"/>
        <c:crosses val="autoZero"/>
        <c:auto val="1"/>
        <c:lblAlgn val="ctr"/>
        <c:lblOffset val="100"/>
        <c:noMultiLvlLbl val="0"/>
      </c:catAx>
      <c:valAx>
        <c:axId val="510823592"/>
        <c:scaling>
          <c:orientation val="minMax"/>
          <c:max val="7.1"/>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pH vienetai</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10829864"/>
        <c:crosses val="autoZero"/>
        <c:crossBetween val="between"/>
      </c:valAx>
      <c:valAx>
        <c:axId val="510828296"/>
        <c:scaling>
          <c:orientation val="minMax"/>
          <c:max val="5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sz="900"/>
                  <a:t>Kritulių kiekis, mm/sav.</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10828688"/>
        <c:crosses val="max"/>
        <c:crossBetween val="between"/>
      </c:valAx>
      <c:catAx>
        <c:axId val="510828688"/>
        <c:scaling>
          <c:orientation val="minMax"/>
        </c:scaling>
        <c:delete val="1"/>
        <c:axPos val="b"/>
        <c:numFmt formatCode="General" sourceLinked="1"/>
        <c:majorTickMark val="out"/>
        <c:minorTickMark val="none"/>
        <c:tickLblPos val="nextTo"/>
        <c:crossAx val="5108282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Žemaitijos IMS, 201</a:t>
            </a:r>
            <a:r>
              <a:rPr lang="lt-LT" sz="1000"/>
              <a:t>9</a:t>
            </a:r>
            <a:r>
              <a:rPr lang="en-US" sz="1000"/>
              <a:t> </a:t>
            </a:r>
            <a:r>
              <a:rPr lang="lt-LT" sz="1000"/>
              <a:t>m</a:t>
            </a:r>
            <a:r>
              <a:rPr lang="en-US" sz="1000"/>
              <a:t>.</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ndard"/>
        <c:varyColors val="0"/>
        <c:ser>
          <c:idx val="0"/>
          <c:order val="0"/>
          <c:tx>
            <c:strRef>
              <c:f>LT03_Savaites_pav!$B$4</c:f>
              <c:strCache>
                <c:ptCount val="1"/>
                <c:pt idx="0">
                  <c:v>Kritulių kiekis</c:v>
                </c:pt>
              </c:strCache>
            </c:strRef>
          </c:tx>
          <c:spPr>
            <a:solidFill>
              <a:schemeClr val="tx2">
                <a:lumMod val="60000"/>
                <a:lumOff val="40000"/>
              </a:schemeClr>
            </a:solidFill>
            <a:ln>
              <a:noFill/>
            </a:ln>
            <a:effectLst/>
          </c:spPr>
          <c:cat>
            <c:strRef>
              <c:f>LT03_Savaites_pav!$A$5:$A$57</c:f>
              <c:strCache>
                <c:ptCount val="52"/>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strCache>
            </c:strRef>
          </c:cat>
          <c:val>
            <c:numRef>
              <c:f>LT03_Savaites_pav!$B$5:$B$57</c:f>
              <c:numCache>
                <c:formatCode>General</c:formatCode>
                <c:ptCount val="53"/>
                <c:pt idx="0">
                  <c:v>28.6</c:v>
                </c:pt>
                <c:pt idx="1">
                  <c:v>21.4</c:v>
                </c:pt>
                <c:pt idx="2">
                  <c:v>41</c:v>
                </c:pt>
                <c:pt idx="3">
                  <c:v>2</c:v>
                </c:pt>
                <c:pt idx="4">
                  <c:v>17.8</c:v>
                </c:pt>
                <c:pt idx="5">
                  <c:v>22</c:v>
                </c:pt>
                <c:pt idx="6">
                  <c:v>11.2</c:v>
                </c:pt>
                <c:pt idx="7">
                  <c:v>3.8</c:v>
                </c:pt>
                <c:pt idx="8">
                  <c:v>4.3</c:v>
                </c:pt>
                <c:pt idx="9">
                  <c:v>45.4</c:v>
                </c:pt>
                <c:pt idx="10">
                  <c:v>20.399999999999999</c:v>
                </c:pt>
                <c:pt idx="11">
                  <c:v>9.5</c:v>
                </c:pt>
                <c:pt idx="12">
                  <c:v>5.3</c:v>
                </c:pt>
                <c:pt idx="13">
                  <c:v>0</c:v>
                </c:pt>
                <c:pt idx="14">
                  <c:v>0</c:v>
                </c:pt>
                <c:pt idx="15">
                  <c:v>0</c:v>
                </c:pt>
                <c:pt idx="16">
                  <c:v>0</c:v>
                </c:pt>
                <c:pt idx="17">
                  <c:v>15</c:v>
                </c:pt>
                <c:pt idx="18">
                  <c:v>6.7</c:v>
                </c:pt>
                <c:pt idx="19">
                  <c:v>9.8000000000000007</c:v>
                </c:pt>
                <c:pt idx="20">
                  <c:v>14.7</c:v>
                </c:pt>
                <c:pt idx="21">
                  <c:v>20</c:v>
                </c:pt>
                <c:pt idx="22">
                  <c:v>24</c:v>
                </c:pt>
                <c:pt idx="23">
                  <c:v>15.9</c:v>
                </c:pt>
                <c:pt idx="24">
                  <c:v>0</c:v>
                </c:pt>
                <c:pt idx="25">
                  <c:v>1.7</c:v>
                </c:pt>
                <c:pt idx="26">
                  <c:v>60.2</c:v>
                </c:pt>
                <c:pt idx="27">
                  <c:v>29</c:v>
                </c:pt>
                <c:pt idx="28">
                  <c:v>3.3</c:v>
                </c:pt>
                <c:pt idx="29">
                  <c:v>2</c:v>
                </c:pt>
                <c:pt idx="30">
                  <c:v>0</c:v>
                </c:pt>
                <c:pt idx="31">
                  <c:v>31</c:v>
                </c:pt>
                <c:pt idx="32">
                  <c:v>4.4000000000000004</c:v>
                </c:pt>
                <c:pt idx="33">
                  <c:v>0</c:v>
                </c:pt>
                <c:pt idx="34">
                  <c:v>0</c:v>
                </c:pt>
                <c:pt idx="35">
                  <c:v>31.4</c:v>
                </c:pt>
                <c:pt idx="36">
                  <c:v>50</c:v>
                </c:pt>
                <c:pt idx="37">
                  <c:v>22.3</c:v>
                </c:pt>
                <c:pt idx="38">
                  <c:v>39.200000000000003</c:v>
                </c:pt>
                <c:pt idx="39">
                  <c:v>28.9</c:v>
                </c:pt>
                <c:pt idx="40">
                  <c:v>71.599999999999994</c:v>
                </c:pt>
                <c:pt idx="41">
                  <c:v>7.7</c:v>
                </c:pt>
                <c:pt idx="42">
                  <c:v>14.7</c:v>
                </c:pt>
                <c:pt idx="43">
                  <c:v>16.5</c:v>
                </c:pt>
                <c:pt idx="44">
                  <c:v>35.6</c:v>
                </c:pt>
                <c:pt idx="45">
                  <c:v>15.1</c:v>
                </c:pt>
                <c:pt idx="46">
                  <c:v>0</c:v>
                </c:pt>
                <c:pt idx="47">
                  <c:v>18.399999999999999</c:v>
                </c:pt>
                <c:pt idx="48">
                  <c:v>25.3</c:v>
                </c:pt>
                <c:pt idx="49">
                  <c:v>35.1</c:v>
                </c:pt>
                <c:pt idx="50">
                  <c:v>0</c:v>
                </c:pt>
                <c:pt idx="51">
                  <c:v>4.9000000000000004</c:v>
                </c:pt>
              </c:numCache>
            </c:numRef>
          </c:val>
        </c:ser>
        <c:dLbls>
          <c:showLegendKey val="0"/>
          <c:showVal val="0"/>
          <c:showCatName val="0"/>
          <c:showSerName val="0"/>
          <c:showPercent val="0"/>
          <c:showBubbleSize val="0"/>
        </c:dLbls>
        <c:axId val="510831040"/>
        <c:axId val="510831824"/>
      </c:areaChart>
      <c:lineChart>
        <c:grouping val="standard"/>
        <c:varyColors val="0"/>
        <c:ser>
          <c:idx val="1"/>
          <c:order val="1"/>
          <c:tx>
            <c:strRef>
              <c:f>LT03_Savaites_pav!$F$4</c:f>
              <c:strCache>
                <c:ptCount val="1"/>
                <c:pt idx="0">
                  <c:v>SO4-S</c:v>
                </c:pt>
              </c:strCache>
            </c:strRef>
          </c:tx>
          <c:spPr>
            <a:ln w="28575" cap="rnd">
              <a:noFill/>
              <a:round/>
            </a:ln>
            <a:effectLst/>
          </c:spPr>
          <c:marker>
            <c:symbol val="circle"/>
            <c:size val="3"/>
            <c:spPr>
              <a:solidFill>
                <a:srgbClr val="FF0066"/>
              </a:solidFill>
              <a:ln w="9525">
                <a:solidFill>
                  <a:schemeClr val="bg1"/>
                </a:solidFill>
              </a:ln>
              <a:effectLst/>
            </c:spPr>
          </c:marker>
          <c:cat>
            <c:strRef>
              <c:f>LT03_Savaites_pav!$A$5:$A$57</c:f>
              <c:strCache>
                <c:ptCount val="52"/>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strCache>
            </c:strRef>
          </c:cat>
          <c:val>
            <c:numRef>
              <c:f>LT03_Savaites_pav!$F$5:$F$57</c:f>
              <c:numCache>
                <c:formatCode>0.00</c:formatCode>
                <c:ptCount val="53"/>
                <c:pt idx="0">
                  <c:v>0.18</c:v>
                </c:pt>
                <c:pt idx="1">
                  <c:v>0.15</c:v>
                </c:pt>
                <c:pt idx="2">
                  <c:v>0.17</c:v>
                </c:pt>
                <c:pt idx="3">
                  <c:v>0.32</c:v>
                </c:pt>
                <c:pt idx="4">
                  <c:v>0.25</c:v>
                </c:pt>
                <c:pt idx="5">
                  <c:v>0.41</c:v>
                </c:pt>
                <c:pt idx="6">
                  <c:v>9.7000000000000003E-2</c:v>
                </c:pt>
                <c:pt idx="7">
                  <c:v>0.39</c:v>
                </c:pt>
                <c:pt idx="8">
                  <c:v>0.37</c:v>
                </c:pt>
                <c:pt idx="9">
                  <c:v>0.16</c:v>
                </c:pt>
                <c:pt idx="10">
                  <c:v>0.23</c:v>
                </c:pt>
                <c:pt idx="11">
                  <c:v>0.21</c:v>
                </c:pt>
                <c:pt idx="12">
                  <c:v>0.11</c:v>
                </c:pt>
                <c:pt idx="22">
                  <c:v>0.23</c:v>
                </c:pt>
                <c:pt idx="23">
                  <c:v>0.3</c:v>
                </c:pt>
                <c:pt idx="25">
                  <c:v>0.41</c:v>
                </c:pt>
                <c:pt idx="26">
                  <c:v>0.12</c:v>
                </c:pt>
                <c:pt idx="27">
                  <c:v>8.5000000000000006E-2</c:v>
                </c:pt>
                <c:pt idx="28">
                  <c:v>0.27</c:v>
                </c:pt>
                <c:pt idx="29">
                  <c:v>9.9000000000000005E-2</c:v>
                </c:pt>
                <c:pt idx="31">
                  <c:v>0.14000000000000001</c:v>
                </c:pt>
                <c:pt idx="32">
                  <c:v>0.12</c:v>
                </c:pt>
                <c:pt idx="35">
                  <c:v>0.34</c:v>
                </c:pt>
                <c:pt idx="36">
                  <c:v>0.14000000000000001</c:v>
                </c:pt>
                <c:pt idx="37">
                  <c:v>0.13</c:v>
                </c:pt>
                <c:pt idx="38">
                  <c:v>0.12</c:v>
                </c:pt>
                <c:pt idx="39">
                  <c:v>7.5999999999999998E-2</c:v>
                </c:pt>
                <c:pt idx="40">
                  <c:v>0.12</c:v>
                </c:pt>
                <c:pt idx="41">
                  <c:v>0.28000000000000003</c:v>
                </c:pt>
                <c:pt idx="42">
                  <c:v>0.18</c:v>
                </c:pt>
                <c:pt idx="43">
                  <c:v>0.19</c:v>
                </c:pt>
                <c:pt idx="44">
                  <c:v>6.0999999999999999E-2</c:v>
                </c:pt>
                <c:pt idx="45">
                  <c:v>0.13</c:v>
                </c:pt>
                <c:pt idx="47">
                  <c:v>0.13</c:v>
                </c:pt>
                <c:pt idx="48">
                  <c:v>0.16</c:v>
                </c:pt>
                <c:pt idx="49">
                  <c:v>0.24</c:v>
                </c:pt>
                <c:pt idx="51">
                  <c:v>0.16</c:v>
                </c:pt>
              </c:numCache>
            </c:numRef>
          </c:val>
          <c:smooth val="0"/>
        </c:ser>
        <c:ser>
          <c:idx val="2"/>
          <c:order val="2"/>
          <c:tx>
            <c:strRef>
              <c:f>LT03_Savaites_pav!$G$4</c:f>
              <c:strCache>
                <c:ptCount val="1"/>
                <c:pt idx="0">
                  <c:v>NO3-N</c:v>
                </c:pt>
              </c:strCache>
            </c:strRef>
          </c:tx>
          <c:spPr>
            <a:ln w="28575" cap="rnd">
              <a:noFill/>
              <a:round/>
            </a:ln>
            <a:effectLst/>
          </c:spPr>
          <c:marker>
            <c:symbol val="circle"/>
            <c:size val="3"/>
            <c:spPr>
              <a:solidFill>
                <a:srgbClr val="009A46"/>
              </a:solidFill>
              <a:ln w="9525">
                <a:solidFill>
                  <a:schemeClr val="bg1"/>
                </a:solidFill>
              </a:ln>
              <a:effectLst/>
            </c:spPr>
          </c:marker>
          <c:cat>
            <c:strRef>
              <c:f>LT03_Savaites_pav!$A$5:$A$57</c:f>
              <c:strCache>
                <c:ptCount val="52"/>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strCache>
            </c:strRef>
          </c:cat>
          <c:val>
            <c:numRef>
              <c:f>LT03_Savaites_pav!$G$5:$G$57</c:f>
              <c:numCache>
                <c:formatCode>0.00</c:formatCode>
                <c:ptCount val="53"/>
                <c:pt idx="0">
                  <c:v>0.14000000000000001</c:v>
                </c:pt>
                <c:pt idx="1">
                  <c:v>0.27</c:v>
                </c:pt>
                <c:pt idx="2">
                  <c:v>0.25</c:v>
                </c:pt>
                <c:pt idx="3">
                  <c:v>0.55000000000000004</c:v>
                </c:pt>
                <c:pt idx="4">
                  <c:v>0.56000000000000005</c:v>
                </c:pt>
                <c:pt idx="5">
                  <c:v>0.71</c:v>
                </c:pt>
                <c:pt idx="6">
                  <c:v>0.66</c:v>
                </c:pt>
                <c:pt idx="7">
                  <c:v>0.23</c:v>
                </c:pt>
                <c:pt idx="8">
                  <c:v>1</c:v>
                </c:pt>
                <c:pt idx="9">
                  <c:v>0.19</c:v>
                </c:pt>
                <c:pt idx="10">
                  <c:v>0.3</c:v>
                </c:pt>
                <c:pt idx="11">
                  <c:v>0.47</c:v>
                </c:pt>
                <c:pt idx="12">
                  <c:v>0.19</c:v>
                </c:pt>
                <c:pt idx="17">
                  <c:v>0.44</c:v>
                </c:pt>
                <c:pt idx="18">
                  <c:v>0.39</c:v>
                </c:pt>
                <c:pt idx="19">
                  <c:v>0.37</c:v>
                </c:pt>
                <c:pt idx="20">
                  <c:v>0.28999999999999998</c:v>
                </c:pt>
                <c:pt idx="21">
                  <c:v>0.21</c:v>
                </c:pt>
                <c:pt idx="22">
                  <c:v>0.27</c:v>
                </c:pt>
                <c:pt idx="23">
                  <c:v>1.2999999999999999E-2</c:v>
                </c:pt>
                <c:pt idx="25">
                  <c:v>0.47</c:v>
                </c:pt>
                <c:pt idx="26">
                  <c:v>3.7999999999999999E-2</c:v>
                </c:pt>
                <c:pt idx="27">
                  <c:v>6.4000000000000001E-2</c:v>
                </c:pt>
                <c:pt idx="28">
                  <c:v>0.2</c:v>
                </c:pt>
                <c:pt idx="29">
                  <c:v>8.5999999999999993E-2</c:v>
                </c:pt>
                <c:pt idx="31">
                  <c:v>0.17</c:v>
                </c:pt>
                <c:pt idx="32">
                  <c:v>0.11</c:v>
                </c:pt>
                <c:pt idx="35">
                  <c:v>0.2</c:v>
                </c:pt>
                <c:pt idx="36">
                  <c:v>0.14000000000000001</c:v>
                </c:pt>
                <c:pt idx="37">
                  <c:v>5.6000000000000001E-2</c:v>
                </c:pt>
                <c:pt idx="38">
                  <c:v>0.17</c:v>
                </c:pt>
                <c:pt idx="44">
                  <c:v>0.12</c:v>
                </c:pt>
                <c:pt idx="45">
                  <c:v>0.11</c:v>
                </c:pt>
                <c:pt idx="47">
                  <c:v>0.26</c:v>
                </c:pt>
                <c:pt idx="48">
                  <c:v>0.63</c:v>
                </c:pt>
                <c:pt idx="49">
                  <c:v>0.28000000000000003</c:v>
                </c:pt>
                <c:pt idx="51">
                  <c:v>0.44</c:v>
                </c:pt>
              </c:numCache>
            </c:numRef>
          </c:val>
          <c:smooth val="0"/>
        </c:ser>
        <c:ser>
          <c:idx val="3"/>
          <c:order val="3"/>
          <c:tx>
            <c:strRef>
              <c:f>LT03_Savaites_pav!$I$4</c:f>
              <c:strCache>
                <c:ptCount val="1"/>
                <c:pt idx="0">
                  <c:v>NH4-N</c:v>
                </c:pt>
              </c:strCache>
            </c:strRef>
          </c:tx>
          <c:spPr>
            <a:ln w="28575" cap="rnd">
              <a:noFill/>
              <a:round/>
            </a:ln>
            <a:effectLst/>
          </c:spPr>
          <c:marker>
            <c:symbol val="circle"/>
            <c:size val="3"/>
            <c:spPr>
              <a:solidFill>
                <a:schemeClr val="accent6">
                  <a:lumMod val="75000"/>
                </a:schemeClr>
              </a:solidFill>
              <a:ln w="9525">
                <a:solidFill>
                  <a:schemeClr val="bg1"/>
                </a:solidFill>
              </a:ln>
              <a:effectLst/>
            </c:spPr>
          </c:marker>
          <c:cat>
            <c:strRef>
              <c:f>LT03_Savaites_pav!$A$5:$A$57</c:f>
              <c:strCache>
                <c:ptCount val="52"/>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strCache>
            </c:strRef>
          </c:cat>
          <c:val>
            <c:numRef>
              <c:f>LT03_Savaites_pav!$I$5:$I$57</c:f>
              <c:numCache>
                <c:formatCode>0.00</c:formatCode>
                <c:ptCount val="53"/>
                <c:pt idx="0">
                  <c:v>0.14000000000000001</c:v>
                </c:pt>
                <c:pt idx="1">
                  <c:v>0.19</c:v>
                </c:pt>
                <c:pt idx="2">
                  <c:v>0.22</c:v>
                </c:pt>
                <c:pt idx="3">
                  <c:v>1.1000000000000001</c:v>
                </c:pt>
                <c:pt idx="4">
                  <c:v>0.39</c:v>
                </c:pt>
                <c:pt idx="5">
                  <c:v>1</c:v>
                </c:pt>
                <c:pt idx="6">
                  <c:v>0.9</c:v>
                </c:pt>
                <c:pt idx="7">
                  <c:v>0.2</c:v>
                </c:pt>
                <c:pt idx="8">
                  <c:v>1.4</c:v>
                </c:pt>
                <c:pt idx="9">
                  <c:v>0.42</c:v>
                </c:pt>
                <c:pt idx="10">
                  <c:v>0.52</c:v>
                </c:pt>
                <c:pt idx="11">
                  <c:v>0.54</c:v>
                </c:pt>
                <c:pt idx="12">
                  <c:v>0.27</c:v>
                </c:pt>
                <c:pt idx="17">
                  <c:v>1</c:v>
                </c:pt>
                <c:pt idx="18">
                  <c:v>1</c:v>
                </c:pt>
                <c:pt idx="19">
                  <c:v>0.81</c:v>
                </c:pt>
                <c:pt idx="20">
                  <c:v>0.54</c:v>
                </c:pt>
                <c:pt idx="21">
                  <c:v>0.28000000000000003</c:v>
                </c:pt>
                <c:pt idx="22">
                  <c:v>0.52</c:v>
                </c:pt>
                <c:pt idx="23">
                  <c:v>0.22</c:v>
                </c:pt>
                <c:pt idx="25">
                  <c:v>0.97</c:v>
                </c:pt>
                <c:pt idx="26">
                  <c:v>5.8000000000000003E-2</c:v>
                </c:pt>
                <c:pt idx="27">
                  <c:v>6.6000000000000003E-2</c:v>
                </c:pt>
                <c:pt idx="28">
                  <c:v>0.43</c:v>
                </c:pt>
                <c:pt idx="29">
                  <c:v>0.3</c:v>
                </c:pt>
                <c:pt idx="31">
                  <c:v>0.23</c:v>
                </c:pt>
                <c:pt idx="32">
                  <c:v>0.17</c:v>
                </c:pt>
                <c:pt idx="35">
                  <c:v>0.54</c:v>
                </c:pt>
                <c:pt idx="36">
                  <c:v>0.14000000000000001</c:v>
                </c:pt>
                <c:pt idx="37">
                  <c:v>0.46</c:v>
                </c:pt>
                <c:pt idx="38">
                  <c:v>0.18</c:v>
                </c:pt>
                <c:pt idx="44">
                  <c:v>4.9000000000000002E-2</c:v>
                </c:pt>
                <c:pt idx="45">
                  <c:v>0.17</c:v>
                </c:pt>
                <c:pt idx="47">
                  <c:v>0.3</c:v>
                </c:pt>
                <c:pt idx="48">
                  <c:v>0.48</c:v>
                </c:pt>
                <c:pt idx="49">
                  <c:v>0.24</c:v>
                </c:pt>
                <c:pt idx="51">
                  <c:v>0.5</c:v>
                </c:pt>
              </c:numCache>
            </c:numRef>
          </c:val>
          <c:smooth val="0"/>
        </c:ser>
        <c:ser>
          <c:idx val="4"/>
          <c:order val="4"/>
          <c:tx>
            <c:strRef>
              <c:f>LT03_Savaites_pav!$H$4</c:f>
              <c:strCache>
                <c:ptCount val="1"/>
                <c:pt idx="0">
                  <c:v>Cl</c:v>
                </c:pt>
              </c:strCache>
            </c:strRef>
          </c:tx>
          <c:spPr>
            <a:ln w="25400" cap="rnd">
              <a:noFill/>
              <a:round/>
            </a:ln>
            <a:effectLst/>
          </c:spPr>
          <c:marker>
            <c:symbol val="circle"/>
            <c:size val="3"/>
            <c:spPr>
              <a:solidFill>
                <a:srgbClr val="7030A0"/>
              </a:solidFill>
              <a:ln w="9525">
                <a:solidFill>
                  <a:schemeClr val="bg1"/>
                </a:solidFill>
              </a:ln>
              <a:effectLst/>
            </c:spPr>
          </c:marker>
          <c:val>
            <c:numRef>
              <c:f>LT03_Savaites_pav!$H$5:$H$57</c:f>
              <c:numCache>
                <c:formatCode>0.00</c:formatCode>
                <c:ptCount val="53"/>
                <c:pt idx="0">
                  <c:v>1.6</c:v>
                </c:pt>
                <c:pt idx="1">
                  <c:v>0.23</c:v>
                </c:pt>
                <c:pt idx="2">
                  <c:v>0.83</c:v>
                </c:pt>
                <c:pt idx="3">
                  <c:v>0.4</c:v>
                </c:pt>
                <c:pt idx="4">
                  <c:v>0.14000000000000001</c:v>
                </c:pt>
                <c:pt idx="5">
                  <c:v>0.69</c:v>
                </c:pt>
                <c:pt idx="6">
                  <c:v>0.38</c:v>
                </c:pt>
                <c:pt idx="7">
                  <c:v>1.8</c:v>
                </c:pt>
                <c:pt idx="8">
                  <c:v>1.4</c:v>
                </c:pt>
                <c:pt idx="9">
                  <c:v>1.4</c:v>
                </c:pt>
                <c:pt idx="10">
                  <c:v>0.93</c:v>
                </c:pt>
                <c:pt idx="11">
                  <c:v>1.3</c:v>
                </c:pt>
                <c:pt idx="12">
                  <c:v>0.93</c:v>
                </c:pt>
                <c:pt idx="23">
                  <c:v>0.23</c:v>
                </c:pt>
                <c:pt idx="25">
                  <c:v>0.41</c:v>
                </c:pt>
                <c:pt idx="26">
                  <c:v>0.7</c:v>
                </c:pt>
                <c:pt idx="27">
                  <c:v>0.15</c:v>
                </c:pt>
                <c:pt idx="28">
                  <c:v>0.63</c:v>
                </c:pt>
                <c:pt idx="29">
                  <c:v>0.24</c:v>
                </c:pt>
                <c:pt idx="31">
                  <c:v>0.26</c:v>
                </c:pt>
                <c:pt idx="32">
                  <c:v>0.54</c:v>
                </c:pt>
                <c:pt idx="35">
                  <c:v>0.89</c:v>
                </c:pt>
                <c:pt idx="36">
                  <c:v>1.5</c:v>
                </c:pt>
                <c:pt idx="37">
                  <c:v>1.1000000000000001</c:v>
                </c:pt>
                <c:pt idx="38">
                  <c:v>0.38</c:v>
                </c:pt>
                <c:pt idx="39">
                  <c:v>0.67</c:v>
                </c:pt>
                <c:pt idx="40">
                  <c:v>0.55000000000000004</c:v>
                </c:pt>
                <c:pt idx="41">
                  <c:v>0.21</c:v>
                </c:pt>
                <c:pt idx="42">
                  <c:v>0.71</c:v>
                </c:pt>
                <c:pt idx="43">
                  <c:v>0.41</c:v>
                </c:pt>
                <c:pt idx="44">
                  <c:v>0.15</c:v>
                </c:pt>
                <c:pt idx="45">
                  <c:v>0.13</c:v>
                </c:pt>
                <c:pt idx="47">
                  <c:v>0.41</c:v>
                </c:pt>
                <c:pt idx="48">
                  <c:v>0.86</c:v>
                </c:pt>
                <c:pt idx="49">
                  <c:v>4.0999999999999996</c:v>
                </c:pt>
                <c:pt idx="51">
                  <c:v>1</c:v>
                </c:pt>
              </c:numCache>
            </c:numRef>
          </c:val>
          <c:smooth val="0"/>
        </c:ser>
        <c:dLbls>
          <c:showLegendKey val="0"/>
          <c:showVal val="0"/>
          <c:showCatName val="0"/>
          <c:showSerName val="0"/>
          <c:showPercent val="0"/>
          <c:showBubbleSize val="0"/>
        </c:dLbls>
        <c:marker val="1"/>
        <c:smooth val="0"/>
        <c:axId val="510831432"/>
        <c:axId val="510830648"/>
      </c:lineChart>
      <c:catAx>
        <c:axId val="51083143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sz="900"/>
                  <a:t>Savaitės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510830648"/>
        <c:crosses val="autoZero"/>
        <c:auto val="1"/>
        <c:lblAlgn val="ctr"/>
        <c:lblOffset val="100"/>
        <c:noMultiLvlLbl val="0"/>
      </c:catAx>
      <c:valAx>
        <c:axId val="510830648"/>
        <c:scaling>
          <c:orientation val="minMax"/>
          <c:max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Koncentracija, mgS(N)/l</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10831432"/>
        <c:crosses val="autoZero"/>
        <c:crossBetween val="between"/>
        <c:majorUnit val="0.4"/>
      </c:valAx>
      <c:valAx>
        <c:axId val="510831824"/>
        <c:scaling>
          <c:orientation val="minMax"/>
          <c:max val="8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sz="900"/>
                  <a:t>Kritulių kiekis, mm/sav.</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10831040"/>
        <c:crosses val="max"/>
        <c:crossBetween val="between"/>
      </c:valAx>
      <c:catAx>
        <c:axId val="510831040"/>
        <c:scaling>
          <c:orientation val="minMax"/>
        </c:scaling>
        <c:delete val="1"/>
        <c:axPos val="b"/>
        <c:numFmt formatCode="General" sourceLinked="1"/>
        <c:majorTickMark val="out"/>
        <c:minorTickMark val="none"/>
        <c:tickLblPos val="nextTo"/>
        <c:crossAx val="5108318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sz="700"/>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Žemaitijos IMS, 201</a:t>
            </a:r>
            <a:r>
              <a:rPr lang="lt-LT" sz="1000"/>
              <a:t>9</a:t>
            </a:r>
            <a:r>
              <a:rPr lang="en-US" sz="1000"/>
              <a:t> </a:t>
            </a:r>
            <a:r>
              <a:rPr lang="lt-LT" sz="1000"/>
              <a:t>m</a:t>
            </a:r>
            <a:r>
              <a:rPr lang="en-US" sz="1000"/>
              <a:t>.</a:t>
            </a:r>
          </a:p>
        </c:rich>
      </c:tx>
      <c:layout>
        <c:manualLayout>
          <c:xMode val="edge"/>
          <c:yMode val="edge"/>
          <c:x val="0.28727077865266842"/>
          <c:y val="4.1666666666666664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623403324584428"/>
          <c:y val="0.14909740449110528"/>
          <c:w val="0.74469881889763789"/>
          <c:h val="0.42116907261592301"/>
        </c:manualLayout>
      </c:layout>
      <c:areaChart>
        <c:grouping val="standard"/>
        <c:varyColors val="0"/>
        <c:ser>
          <c:idx val="0"/>
          <c:order val="0"/>
          <c:tx>
            <c:strRef>
              <c:f>LT03_Savaites_pav!$B$4</c:f>
              <c:strCache>
                <c:ptCount val="1"/>
                <c:pt idx="0">
                  <c:v>Kritulių kiekis</c:v>
                </c:pt>
              </c:strCache>
            </c:strRef>
          </c:tx>
          <c:spPr>
            <a:solidFill>
              <a:schemeClr val="tx2">
                <a:lumMod val="60000"/>
                <a:lumOff val="40000"/>
              </a:schemeClr>
            </a:solidFill>
            <a:ln>
              <a:noFill/>
            </a:ln>
            <a:effectLst/>
          </c:spPr>
          <c:cat>
            <c:strRef>
              <c:f>LT03_Savaites_pav!$A$5:$A$57</c:f>
              <c:strCache>
                <c:ptCount val="52"/>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strCache>
            </c:strRef>
          </c:cat>
          <c:val>
            <c:numRef>
              <c:f>LT03_Savaites_pav!$B$5:$B$57</c:f>
              <c:numCache>
                <c:formatCode>General</c:formatCode>
                <c:ptCount val="53"/>
                <c:pt idx="0">
                  <c:v>28.6</c:v>
                </c:pt>
                <c:pt idx="1">
                  <c:v>21.4</c:v>
                </c:pt>
                <c:pt idx="2">
                  <c:v>41</c:v>
                </c:pt>
                <c:pt idx="3">
                  <c:v>2</c:v>
                </c:pt>
                <c:pt idx="4">
                  <c:v>17.8</c:v>
                </c:pt>
                <c:pt idx="5">
                  <c:v>22</c:v>
                </c:pt>
                <c:pt idx="6">
                  <c:v>11.2</c:v>
                </c:pt>
                <c:pt idx="7">
                  <c:v>3.8</c:v>
                </c:pt>
                <c:pt idx="8">
                  <c:v>4.3</c:v>
                </c:pt>
                <c:pt idx="9">
                  <c:v>45.4</c:v>
                </c:pt>
                <c:pt idx="10">
                  <c:v>20.399999999999999</c:v>
                </c:pt>
                <c:pt idx="11">
                  <c:v>9.5</c:v>
                </c:pt>
                <c:pt idx="12">
                  <c:v>5.3</c:v>
                </c:pt>
                <c:pt idx="13">
                  <c:v>0</c:v>
                </c:pt>
                <c:pt idx="14">
                  <c:v>0</c:v>
                </c:pt>
                <c:pt idx="15">
                  <c:v>0</c:v>
                </c:pt>
                <c:pt idx="16">
                  <c:v>0</c:v>
                </c:pt>
                <c:pt idx="17">
                  <c:v>15</c:v>
                </c:pt>
                <c:pt idx="18">
                  <c:v>6.7</c:v>
                </c:pt>
                <c:pt idx="19">
                  <c:v>9.8000000000000007</c:v>
                </c:pt>
                <c:pt idx="20">
                  <c:v>14.7</c:v>
                </c:pt>
                <c:pt idx="21">
                  <c:v>20</c:v>
                </c:pt>
                <c:pt idx="22">
                  <c:v>24</c:v>
                </c:pt>
                <c:pt idx="23">
                  <c:v>15.9</c:v>
                </c:pt>
                <c:pt idx="24">
                  <c:v>0</c:v>
                </c:pt>
                <c:pt idx="25">
                  <c:v>1.7</c:v>
                </c:pt>
                <c:pt idx="26">
                  <c:v>60.2</c:v>
                </c:pt>
                <c:pt idx="27">
                  <c:v>29</c:v>
                </c:pt>
                <c:pt idx="28">
                  <c:v>3.3</c:v>
                </c:pt>
                <c:pt idx="29">
                  <c:v>2</c:v>
                </c:pt>
                <c:pt idx="30">
                  <c:v>0</c:v>
                </c:pt>
                <c:pt idx="31">
                  <c:v>31</c:v>
                </c:pt>
                <c:pt idx="32">
                  <c:v>4.4000000000000004</c:v>
                </c:pt>
                <c:pt idx="33">
                  <c:v>0</c:v>
                </c:pt>
                <c:pt idx="34">
                  <c:v>0</c:v>
                </c:pt>
                <c:pt idx="35">
                  <c:v>31.4</c:v>
                </c:pt>
                <c:pt idx="36">
                  <c:v>50</c:v>
                </c:pt>
                <c:pt idx="37">
                  <c:v>22.3</c:v>
                </c:pt>
                <c:pt idx="38">
                  <c:v>39.200000000000003</c:v>
                </c:pt>
                <c:pt idx="39">
                  <c:v>28.9</c:v>
                </c:pt>
                <c:pt idx="40">
                  <c:v>71.599999999999994</c:v>
                </c:pt>
                <c:pt idx="41">
                  <c:v>7.7</c:v>
                </c:pt>
                <c:pt idx="42">
                  <c:v>14.7</c:v>
                </c:pt>
                <c:pt idx="43">
                  <c:v>16.5</c:v>
                </c:pt>
                <c:pt idx="44">
                  <c:v>35.6</c:v>
                </c:pt>
                <c:pt idx="45">
                  <c:v>15.1</c:v>
                </c:pt>
                <c:pt idx="46">
                  <c:v>0</c:v>
                </c:pt>
                <c:pt idx="47">
                  <c:v>18.399999999999999</c:v>
                </c:pt>
                <c:pt idx="48">
                  <c:v>25.3</c:v>
                </c:pt>
                <c:pt idx="49">
                  <c:v>35.1</c:v>
                </c:pt>
                <c:pt idx="50">
                  <c:v>0</c:v>
                </c:pt>
                <c:pt idx="51">
                  <c:v>4.9000000000000004</c:v>
                </c:pt>
              </c:numCache>
            </c:numRef>
          </c:val>
        </c:ser>
        <c:dLbls>
          <c:showLegendKey val="0"/>
          <c:showVal val="0"/>
          <c:showCatName val="0"/>
          <c:showSerName val="0"/>
          <c:showPercent val="0"/>
          <c:showBubbleSize val="0"/>
        </c:dLbls>
        <c:axId val="510833784"/>
        <c:axId val="510833392"/>
      </c:areaChart>
      <c:lineChart>
        <c:grouping val="standard"/>
        <c:varyColors val="0"/>
        <c:ser>
          <c:idx val="2"/>
          <c:order val="2"/>
          <c:tx>
            <c:strRef>
              <c:f>LT03_Savaites_pav!$J$4</c:f>
              <c:strCache>
                <c:ptCount val="1"/>
                <c:pt idx="0">
                  <c:v>Na</c:v>
                </c:pt>
              </c:strCache>
            </c:strRef>
          </c:tx>
          <c:spPr>
            <a:ln w="28575" cap="rnd">
              <a:noFill/>
              <a:round/>
            </a:ln>
            <a:effectLst/>
          </c:spPr>
          <c:marker>
            <c:symbol val="circle"/>
            <c:size val="3"/>
            <c:spPr>
              <a:solidFill>
                <a:schemeClr val="tx2"/>
              </a:solidFill>
              <a:ln w="9525">
                <a:solidFill>
                  <a:schemeClr val="bg1"/>
                </a:solidFill>
              </a:ln>
              <a:effectLst/>
            </c:spPr>
          </c:marker>
          <c:cat>
            <c:strRef>
              <c:f>LT03_Savaites_pav!$A$5:$A$57</c:f>
              <c:strCache>
                <c:ptCount val="52"/>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strCache>
            </c:strRef>
          </c:cat>
          <c:val>
            <c:numRef>
              <c:f>LT03_Savaites_pav!$J$5:$J$57</c:f>
              <c:numCache>
                <c:formatCode>0.00</c:formatCode>
                <c:ptCount val="53"/>
                <c:pt idx="0">
                  <c:v>1.2</c:v>
                </c:pt>
                <c:pt idx="1">
                  <c:v>0.3</c:v>
                </c:pt>
                <c:pt idx="2">
                  <c:v>0.48</c:v>
                </c:pt>
                <c:pt idx="3">
                  <c:v>0.25</c:v>
                </c:pt>
                <c:pt idx="4">
                  <c:v>0.15</c:v>
                </c:pt>
                <c:pt idx="5">
                  <c:v>0.52</c:v>
                </c:pt>
                <c:pt idx="6">
                  <c:v>0.24</c:v>
                </c:pt>
                <c:pt idx="7">
                  <c:v>0.99</c:v>
                </c:pt>
                <c:pt idx="8">
                  <c:v>0.7</c:v>
                </c:pt>
                <c:pt idx="9">
                  <c:v>0.87</c:v>
                </c:pt>
                <c:pt idx="10">
                  <c:v>0.56000000000000005</c:v>
                </c:pt>
                <c:pt idx="11">
                  <c:v>0.77</c:v>
                </c:pt>
                <c:pt idx="12">
                  <c:v>0.54</c:v>
                </c:pt>
                <c:pt idx="23">
                  <c:v>0.11</c:v>
                </c:pt>
                <c:pt idx="25">
                  <c:v>0.36</c:v>
                </c:pt>
                <c:pt idx="26">
                  <c:v>0.56999999999999995</c:v>
                </c:pt>
                <c:pt idx="27">
                  <c:v>8.2000000000000003E-2</c:v>
                </c:pt>
                <c:pt idx="28">
                  <c:v>0.36</c:v>
                </c:pt>
                <c:pt idx="29">
                  <c:v>0.15</c:v>
                </c:pt>
                <c:pt idx="31">
                  <c:v>0.47</c:v>
                </c:pt>
                <c:pt idx="32">
                  <c:v>0.28000000000000003</c:v>
                </c:pt>
                <c:pt idx="35">
                  <c:v>0.72</c:v>
                </c:pt>
                <c:pt idx="36">
                  <c:v>0.82</c:v>
                </c:pt>
                <c:pt idx="37">
                  <c:v>0.53</c:v>
                </c:pt>
                <c:pt idx="38">
                  <c:v>0.25</c:v>
                </c:pt>
                <c:pt idx="39">
                  <c:v>0.67</c:v>
                </c:pt>
                <c:pt idx="40">
                  <c:v>0.36</c:v>
                </c:pt>
                <c:pt idx="41">
                  <c:v>0.14000000000000001</c:v>
                </c:pt>
                <c:pt idx="42">
                  <c:v>0.37</c:v>
                </c:pt>
                <c:pt idx="43">
                  <c:v>0.23</c:v>
                </c:pt>
                <c:pt idx="44">
                  <c:v>0.33</c:v>
                </c:pt>
                <c:pt idx="45">
                  <c:v>5.6000000000000001E-2</c:v>
                </c:pt>
                <c:pt idx="47">
                  <c:v>0.19</c:v>
                </c:pt>
                <c:pt idx="48">
                  <c:v>0.88</c:v>
                </c:pt>
                <c:pt idx="49">
                  <c:v>2</c:v>
                </c:pt>
                <c:pt idx="51">
                  <c:v>0.67</c:v>
                </c:pt>
              </c:numCache>
            </c:numRef>
          </c:val>
          <c:smooth val="0"/>
        </c:ser>
        <c:ser>
          <c:idx val="3"/>
          <c:order val="3"/>
          <c:tx>
            <c:strRef>
              <c:f>LT03_Savaites_pav!$K$4</c:f>
              <c:strCache>
                <c:ptCount val="1"/>
                <c:pt idx="0">
                  <c:v>K</c:v>
                </c:pt>
              </c:strCache>
            </c:strRef>
          </c:tx>
          <c:spPr>
            <a:ln w="28575" cap="rnd">
              <a:noFill/>
              <a:round/>
            </a:ln>
            <a:effectLst/>
          </c:spPr>
          <c:marker>
            <c:symbol val="circle"/>
            <c:size val="3"/>
            <c:spPr>
              <a:solidFill>
                <a:schemeClr val="accent4"/>
              </a:solidFill>
              <a:ln w="9525">
                <a:solidFill>
                  <a:schemeClr val="bg1"/>
                </a:solidFill>
              </a:ln>
              <a:effectLst/>
            </c:spPr>
          </c:marker>
          <c:cat>
            <c:strRef>
              <c:f>LT03_Savaites_pav!$A$5:$A$57</c:f>
              <c:strCache>
                <c:ptCount val="52"/>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strCache>
            </c:strRef>
          </c:cat>
          <c:val>
            <c:numRef>
              <c:f>LT03_Savaites_pav!$K$5:$K$57</c:f>
              <c:numCache>
                <c:formatCode>0.00</c:formatCode>
                <c:ptCount val="53"/>
                <c:pt idx="0">
                  <c:v>0.48</c:v>
                </c:pt>
                <c:pt idx="1">
                  <c:v>0.16</c:v>
                </c:pt>
                <c:pt idx="2">
                  <c:v>7.5999999999999998E-2</c:v>
                </c:pt>
                <c:pt idx="3">
                  <c:v>0.28999999999999998</c:v>
                </c:pt>
                <c:pt idx="4">
                  <c:v>9.9000000000000005E-2</c:v>
                </c:pt>
                <c:pt idx="5">
                  <c:v>0.26</c:v>
                </c:pt>
                <c:pt idx="6">
                  <c:v>9.7000000000000003E-2</c:v>
                </c:pt>
                <c:pt idx="7">
                  <c:v>0.17</c:v>
                </c:pt>
                <c:pt idx="8">
                  <c:v>0.11</c:v>
                </c:pt>
                <c:pt idx="9">
                  <c:v>0.18</c:v>
                </c:pt>
                <c:pt idx="10">
                  <c:v>0.12</c:v>
                </c:pt>
                <c:pt idx="11">
                  <c:v>0.11</c:v>
                </c:pt>
                <c:pt idx="12">
                  <c:v>0.1</c:v>
                </c:pt>
                <c:pt idx="23">
                  <c:v>0.11</c:v>
                </c:pt>
                <c:pt idx="25">
                  <c:v>0.28999999999999998</c:v>
                </c:pt>
                <c:pt idx="26">
                  <c:v>0.16</c:v>
                </c:pt>
                <c:pt idx="27">
                  <c:v>9.7000000000000003E-2</c:v>
                </c:pt>
                <c:pt idx="28">
                  <c:v>0.2</c:v>
                </c:pt>
                <c:pt idx="29">
                  <c:v>0.15</c:v>
                </c:pt>
                <c:pt idx="31">
                  <c:v>0.36</c:v>
                </c:pt>
                <c:pt idx="32">
                  <c:v>0.12</c:v>
                </c:pt>
                <c:pt idx="35">
                  <c:v>0.47</c:v>
                </c:pt>
                <c:pt idx="36">
                  <c:v>0.09</c:v>
                </c:pt>
                <c:pt idx="37">
                  <c:v>0.24</c:v>
                </c:pt>
                <c:pt idx="38">
                  <c:v>0.13</c:v>
                </c:pt>
                <c:pt idx="39">
                  <c:v>0.15</c:v>
                </c:pt>
                <c:pt idx="40">
                  <c:v>0.23</c:v>
                </c:pt>
                <c:pt idx="41">
                  <c:v>0.38</c:v>
                </c:pt>
                <c:pt idx="42">
                  <c:v>0.32</c:v>
                </c:pt>
                <c:pt idx="43">
                  <c:v>0.19</c:v>
                </c:pt>
                <c:pt idx="44">
                  <c:v>0.13</c:v>
                </c:pt>
                <c:pt idx="45">
                  <c:v>7.2999999999999995E-2</c:v>
                </c:pt>
                <c:pt idx="47">
                  <c:v>0.2</c:v>
                </c:pt>
                <c:pt idx="48">
                  <c:v>0.41</c:v>
                </c:pt>
                <c:pt idx="49">
                  <c:v>0.25</c:v>
                </c:pt>
                <c:pt idx="51">
                  <c:v>0.27</c:v>
                </c:pt>
              </c:numCache>
            </c:numRef>
          </c:val>
          <c:smooth val="0"/>
        </c:ser>
        <c:ser>
          <c:idx val="4"/>
          <c:order val="4"/>
          <c:tx>
            <c:strRef>
              <c:f>LT03_Savaites_pav!$L$4</c:f>
              <c:strCache>
                <c:ptCount val="1"/>
                <c:pt idx="0">
                  <c:v>Ca</c:v>
                </c:pt>
              </c:strCache>
            </c:strRef>
          </c:tx>
          <c:spPr>
            <a:ln w="28575" cap="rnd">
              <a:noFill/>
              <a:round/>
            </a:ln>
            <a:effectLst/>
          </c:spPr>
          <c:marker>
            <c:symbol val="circle"/>
            <c:size val="3"/>
            <c:spPr>
              <a:solidFill>
                <a:schemeClr val="accent2"/>
              </a:solidFill>
              <a:ln w="9525">
                <a:solidFill>
                  <a:schemeClr val="bg1"/>
                </a:solidFill>
              </a:ln>
              <a:effectLst/>
            </c:spPr>
          </c:marker>
          <c:cat>
            <c:strRef>
              <c:f>LT03_Savaites_pav!$A$5:$A$57</c:f>
              <c:strCache>
                <c:ptCount val="52"/>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strCache>
            </c:strRef>
          </c:cat>
          <c:val>
            <c:numRef>
              <c:f>LT03_Savaites_pav!$L$5:$L$57</c:f>
              <c:numCache>
                <c:formatCode>0.00</c:formatCode>
                <c:ptCount val="53"/>
                <c:pt idx="0">
                  <c:v>6.7000000000000004E-2</c:v>
                </c:pt>
                <c:pt idx="1">
                  <c:v>0.16</c:v>
                </c:pt>
                <c:pt idx="2">
                  <c:v>0.15</c:v>
                </c:pt>
                <c:pt idx="3">
                  <c:v>7.6999999999999999E-2</c:v>
                </c:pt>
                <c:pt idx="4">
                  <c:v>0.28999999999999998</c:v>
                </c:pt>
                <c:pt idx="5">
                  <c:v>0.22</c:v>
                </c:pt>
                <c:pt idx="6">
                  <c:v>0.11</c:v>
                </c:pt>
                <c:pt idx="7">
                  <c:v>0.19</c:v>
                </c:pt>
                <c:pt idx="8">
                  <c:v>8.5000000000000006E-2</c:v>
                </c:pt>
                <c:pt idx="9">
                  <c:v>0.11</c:v>
                </c:pt>
                <c:pt idx="10">
                  <c:v>0.19</c:v>
                </c:pt>
                <c:pt idx="11">
                  <c:v>0.24</c:v>
                </c:pt>
                <c:pt idx="12">
                  <c:v>0.12</c:v>
                </c:pt>
                <c:pt idx="23">
                  <c:v>0.48</c:v>
                </c:pt>
                <c:pt idx="25">
                  <c:v>4</c:v>
                </c:pt>
                <c:pt idx="26">
                  <c:v>8.6999999999999994E-2</c:v>
                </c:pt>
                <c:pt idx="27">
                  <c:v>9.4E-2</c:v>
                </c:pt>
                <c:pt idx="28">
                  <c:v>0.28000000000000003</c:v>
                </c:pt>
                <c:pt idx="29">
                  <c:v>0.17</c:v>
                </c:pt>
                <c:pt idx="31">
                  <c:v>5.8000000000000003E-2</c:v>
                </c:pt>
                <c:pt idx="32">
                  <c:v>0.2</c:v>
                </c:pt>
                <c:pt idx="35">
                  <c:v>0.13</c:v>
                </c:pt>
                <c:pt idx="36">
                  <c:v>0.26</c:v>
                </c:pt>
                <c:pt idx="37">
                  <c:v>0.11</c:v>
                </c:pt>
                <c:pt idx="38">
                  <c:v>0.18</c:v>
                </c:pt>
                <c:pt idx="39">
                  <c:v>9.4E-2</c:v>
                </c:pt>
                <c:pt idx="40">
                  <c:v>0.2</c:v>
                </c:pt>
                <c:pt idx="41">
                  <c:v>0.39</c:v>
                </c:pt>
                <c:pt idx="42">
                  <c:v>0.31</c:v>
                </c:pt>
                <c:pt idx="43">
                  <c:v>0.3</c:v>
                </c:pt>
                <c:pt idx="44">
                  <c:v>0.4</c:v>
                </c:pt>
                <c:pt idx="45">
                  <c:v>0.52</c:v>
                </c:pt>
                <c:pt idx="47">
                  <c:v>0.61</c:v>
                </c:pt>
                <c:pt idx="48">
                  <c:v>0.15</c:v>
                </c:pt>
                <c:pt idx="49">
                  <c:v>0.38</c:v>
                </c:pt>
                <c:pt idx="51">
                  <c:v>0.16</c:v>
                </c:pt>
              </c:numCache>
            </c:numRef>
          </c:val>
          <c:smooth val="0"/>
        </c:ser>
        <c:ser>
          <c:idx val="5"/>
          <c:order val="5"/>
          <c:tx>
            <c:strRef>
              <c:f>LT03_Savaites_pav!$M$4</c:f>
              <c:strCache>
                <c:ptCount val="1"/>
                <c:pt idx="0">
                  <c:v>Mg</c:v>
                </c:pt>
              </c:strCache>
            </c:strRef>
          </c:tx>
          <c:spPr>
            <a:ln w="28575" cap="rnd">
              <a:noFill/>
              <a:round/>
            </a:ln>
            <a:effectLst/>
          </c:spPr>
          <c:marker>
            <c:symbol val="circle"/>
            <c:size val="3"/>
            <c:spPr>
              <a:solidFill>
                <a:schemeClr val="accent6"/>
              </a:solidFill>
              <a:ln w="9525">
                <a:solidFill>
                  <a:schemeClr val="bg1"/>
                </a:solidFill>
              </a:ln>
              <a:effectLst/>
            </c:spPr>
          </c:marker>
          <c:cat>
            <c:strRef>
              <c:f>LT03_Savaites_pav!$A$5:$A$57</c:f>
              <c:strCache>
                <c:ptCount val="52"/>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strCache>
            </c:strRef>
          </c:cat>
          <c:val>
            <c:numRef>
              <c:f>LT03_Savaites_pav!$M$5:$M$57</c:f>
              <c:numCache>
                <c:formatCode>0.00</c:formatCode>
                <c:ptCount val="53"/>
                <c:pt idx="0">
                  <c:v>5.0999999999999997E-2</c:v>
                </c:pt>
                <c:pt idx="1">
                  <c:v>9.5000000000000001E-2</c:v>
                </c:pt>
                <c:pt idx="2">
                  <c:v>9.7000000000000003E-2</c:v>
                </c:pt>
                <c:pt idx="3">
                  <c:v>4.7E-2</c:v>
                </c:pt>
                <c:pt idx="4">
                  <c:v>0.1</c:v>
                </c:pt>
                <c:pt idx="5">
                  <c:v>0.17</c:v>
                </c:pt>
                <c:pt idx="6">
                  <c:v>7.9000000000000001E-2</c:v>
                </c:pt>
                <c:pt idx="7">
                  <c:v>0.12</c:v>
                </c:pt>
                <c:pt idx="8">
                  <c:v>6.0999999999999999E-2</c:v>
                </c:pt>
                <c:pt idx="9">
                  <c:v>8.7999999999999995E-2</c:v>
                </c:pt>
                <c:pt idx="10">
                  <c:v>0.14000000000000001</c:v>
                </c:pt>
                <c:pt idx="11">
                  <c:v>0.16</c:v>
                </c:pt>
                <c:pt idx="12">
                  <c:v>9.7000000000000003E-2</c:v>
                </c:pt>
                <c:pt idx="23">
                  <c:v>0.18</c:v>
                </c:pt>
                <c:pt idx="25">
                  <c:v>0.28000000000000003</c:v>
                </c:pt>
                <c:pt idx="26">
                  <c:v>5.0999999999999997E-2</c:v>
                </c:pt>
                <c:pt idx="27">
                  <c:v>8.4000000000000005E-2</c:v>
                </c:pt>
                <c:pt idx="28">
                  <c:v>0.15</c:v>
                </c:pt>
                <c:pt idx="29">
                  <c:v>8.2000000000000003E-2</c:v>
                </c:pt>
                <c:pt idx="31">
                  <c:v>4.2000000000000003E-2</c:v>
                </c:pt>
                <c:pt idx="32">
                  <c:v>0.12</c:v>
                </c:pt>
                <c:pt idx="35">
                  <c:v>0.1</c:v>
                </c:pt>
                <c:pt idx="36">
                  <c:v>0.17</c:v>
                </c:pt>
                <c:pt idx="37">
                  <c:v>7.9000000000000001E-2</c:v>
                </c:pt>
                <c:pt idx="38">
                  <c:v>0.1</c:v>
                </c:pt>
                <c:pt idx="39">
                  <c:v>6.9000000000000006E-2</c:v>
                </c:pt>
                <c:pt idx="40">
                  <c:v>0.14000000000000001</c:v>
                </c:pt>
                <c:pt idx="41">
                  <c:v>0.24</c:v>
                </c:pt>
                <c:pt idx="42">
                  <c:v>0.14000000000000001</c:v>
                </c:pt>
                <c:pt idx="43">
                  <c:v>0.13</c:v>
                </c:pt>
                <c:pt idx="44">
                  <c:v>9.2999999999999999E-2</c:v>
                </c:pt>
                <c:pt idx="45">
                  <c:v>0.14000000000000001</c:v>
                </c:pt>
                <c:pt idx="47">
                  <c:v>0.17</c:v>
                </c:pt>
                <c:pt idx="48">
                  <c:v>0.14000000000000001</c:v>
                </c:pt>
                <c:pt idx="49">
                  <c:v>0.28999999999999998</c:v>
                </c:pt>
                <c:pt idx="51">
                  <c:v>0.15</c:v>
                </c:pt>
              </c:numCache>
            </c:numRef>
          </c:val>
          <c:smooth val="0"/>
        </c:ser>
        <c:dLbls>
          <c:showLegendKey val="0"/>
          <c:showVal val="0"/>
          <c:showCatName val="0"/>
          <c:showSerName val="0"/>
          <c:showPercent val="0"/>
          <c:showBubbleSize val="0"/>
        </c:dLbls>
        <c:marker val="1"/>
        <c:smooth val="0"/>
        <c:axId val="510832608"/>
        <c:axId val="510833000"/>
        <c:extLst>
          <c:ext xmlns:c15="http://schemas.microsoft.com/office/drawing/2012/chart" uri="{02D57815-91ED-43cb-92C2-25804820EDAC}">
            <c15:filteredLineSeries>
              <c15:ser>
                <c:idx val="1"/>
                <c:order val="1"/>
                <c:tx>
                  <c:strRef>
                    <c:extLst>
                      <c:ext uri="{02D57815-91ED-43cb-92C2-25804820EDAC}">
                        <c15:formulaRef>
                          <c15:sqref>LT03_Savaites_pav!$H$4</c15:sqref>
                        </c15:formulaRef>
                      </c:ext>
                    </c:extLst>
                    <c:strCache>
                      <c:ptCount val="1"/>
                      <c:pt idx="0">
                        <c:v>Cl</c:v>
                      </c:pt>
                    </c:strCache>
                  </c:strRef>
                </c:tx>
                <c:spPr>
                  <a:ln w="28575" cap="rnd">
                    <a:noFill/>
                    <a:round/>
                  </a:ln>
                  <a:effectLst/>
                </c:spPr>
                <c:marker>
                  <c:symbol val="circle"/>
                  <c:size val="4"/>
                  <c:spPr>
                    <a:solidFill>
                      <a:schemeClr val="accent2"/>
                    </a:solidFill>
                    <a:ln w="9525">
                      <a:solidFill>
                        <a:schemeClr val="bg1"/>
                      </a:solidFill>
                    </a:ln>
                    <a:effectLst/>
                  </c:spPr>
                </c:marker>
                <c:cat>
                  <c:strRef>
                    <c:extLst>
                      <c:ext uri="{02D57815-91ED-43cb-92C2-25804820EDAC}">
                        <c15:formulaRef>
                          <c15:sqref>LT03_Savaites_pav!$A$5:$A$57</c15:sqref>
                        </c15:formulaRef>
                      </c:ext>
                    </c:extLst>
                    <c:strCache>
                      <c:ptCount val="52"/>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strCache>
                  </c:strRef>
                </c:cat>
                <c:val>
                  <c:numRef>
                    <c:extLst>
                      <c:ext uri="{02D57815-91ED-43cb-92C2-25804820EDAC}">
                        <c15:formulaRef>
                          <c15:sqref>LT03_Savaites_pav!$H$5:$H$57</c15:sqref>
                        </c15:formulaRef>
                      </c:ext>
                    </c:extLst>
                    <c:numCache>
                      <c:formatCode>0.00</c:formatCode>
                      <c:ptCount val="53"/>
                      <c:pt idx="0">
                        <c:v>1.6</c:v>
                      </c:pt>
                      <c:pt idx="1">
                        <c:v>0.23</c:v>
                      </c:pt>
                      <c:pt idx="2">
                        <c:v>0.83</c:v>
                      </c:pt>
                      <c:pt idx="3">
                        <c:v>0.4</c:v>
                      </c:pt>
                      <c:pt idx="4">
                        <c:v>0.14000000000000001</c:v>
                      </c:pt>
                      <c:pt idx="5">
                        <c:v>0.69</c:v>
                      </c:pt>
                      <c:pt idx="6">
                        <c:v>0.38</c:v>
                      </c:pt>
                      <c:pt idx="7">
                        <c:v>1.8</c:v>
                      </c:pt>
                      <c:pt idx="8">
                        <c:v>1.4</c:v>
                      </c:pt>
                      <c:pt idx="9">
                        <c:v>1.4</c:v>
                      </c:pt>
                      <c:pt idx="10">
                        <c:v>0.93</c:v>
                      </c:pt>
                      <c:pt idx="11">
                        <c:v>1.3</c:v>
                      </c:pt>
                      <c:pt idx="12">
                        <c:v>0.93</c:v>
                      </c:pt>
                      <c:pt idx="23">
                        <c:v>0.23</c:v>
                      </c:pt>
                      <c:pt idx="25">
                        <c:v>0.41</c:v>
                      </c:pt>
                      <c:pt idx="26">
                        <c:v>0.7</c:v>
                      </c:pt>
                      <c:pt idx="27">
                        <c:v>0.15</c:v>
                      </c:pt>
                      <c:pt idx="28">
                        <c:v>0.63</c:v>
                      </c:pt>
                      <c:pt idx="29">
                        <c:v>0.24</c:v>
                      </c:pt>
                      <c:pt idx="31">
                        <c:v>0.26</c:v>
                      </c:pt>
                      <c:pt idx="32">
                        <c:v>0.54</c:v>
                      </c:pt>
                      <c:pt idx="35">
                        <c:v>0.89</c:v>
                      </c:pt>
                      <c:pt idx="36">
                        <c:v>1.5</c:v>
                      </c:pt>
                      <c:pt idx="37">
                        <c:v>1.1000000000000001</c:v>
                      </c:pt>
                      <c:pt idx="38">
                        <c:v>0.38</c:v>
                      </c:pt>
                      <c:pt idx="39">
                        <c:v>0.67</c:v>
                      </c:pt>
                      <c:pt idx="40">
                        <c:v>0.55000000000000004</c:v>
                      </c:pt>
                      <c:pt idx="41">
                        <c:v>0.21</c:v>
                      </c:pt>
                      <c:pt idx="42">
                        <c:v>0.71</c:v>
                      </c:pt>
                      <c:pt idx="43">
                        <c:v>0.41</c:v>
                      </c:pt>
                      <c:pt idx="44">
                        <c:v>0.15</c:v>
                      </c:pt>
                      <c:pt idx="45">
                        <c:v>0.13</c:v>
                      </c:pt>
                      <c:pt idx="47">
                        <c:v>0.41</c:v>
                      </c:pt>
                      <c:pt idx="48">
                        <c:v>0.86</c:v>
                      </c:pt>
                      <c:pt idx="49">
                        <c:v>4.0999999999999996</c:v>
                      </c:pt>
                      <c:pt idx="51">
                        <c:v>1</c:v>
                      </c:pt>
                    </c:numCache>
                  </c:numRef>
                </c:val>
                <c:smooth val="0"/>
              </c15:ser>
            </c15:filteredLineSeries>
          </c:ext>
        </c:extLst>
      </c:lineChart>
      <c:catAx>
        <c:axId val="51083260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sz="900"/>
                  <a:t>Savaitės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00000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510833000"/>
        <c:crosses val="autoZero"/>
        <c:auto val="1"/>
        <c:lblAlgn val="ctr"/>
        <c:lblOffset val="100"/>
        <c:noMultiLvlLbl val="0"/>
      </c:catAx>
      <c:valAx>
        <c:axId val="510833000"/>
        <c:scaling>
          <c:orientation val="minMax"/>
          <c:max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Koncentracija, mg/l</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10832608"/>
        <c:crosses val="autoZero"/>
        <c:crossBetween val="between"/>
        <c:majorUnit val="0.4"/>
      </c:valAx>
      <c:valAx>
        <c:axId val="510833392"/>
        <c:scaling>
          <c:orientation val="minMax"/>
          <c:max val="8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sz="900"/>
                  <a:t>Kritulių kiekis, mm/sav.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10833784"/>
        <c:crosses val="max"/>
        <c:crossBetween val="between"/>
      </c:valAx>
      <c:catAx>
        <c:axId val="510833784"/>
        <c:scaling>
          <c:orientation val="minMax"/>
        </c:scaling>
        <c:delete val="1"/>
        <c:axPos val="b"/>
        <c:numFmt formatCode="General" sourceLinked="1"/>
        <c:majorTickMark val="out"/>
        <c:minorTickMark val="none"/>
        <c:tickLblPos val="nextTo"/>
        <c:crossAx val="5108333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00" b="0" i="0" u="none" strike="noStrike" kern="1200" spc="0" baseline="0">
                <a:solidFill>
                  <a:schemeClr val="tx1">
                    <a:lumMod val="65000"/>
                    <a:lumOff val="35000"/>
                  </a:schemeClr>
                </a:solidFill>
                <a:latin typeface="+mn-lt"/>
                <a:ea typeface="+mn-ea"/>
                <a:cs typeface="+mn-cs"/>
              </a:defRPr>
            </a:pPr>
            <a:r>
              <a:rPr lang="en-US" sz="1000"/>
              <a:t>Žemaitijos IMS, 201</a:t>
            </a:r>
            <a:r>
              <a:rPr lang="lt-LT" sz="1000"/>
              <a:t>9</a:t>
            </a:r>
            <a:r>
              <a:rPr lang="en-US" sz="1000"/>
              <a:t> m.</a:t>
            </a:r>
          </a:p>
        </c:rich>
      </c:tx>
      <c:layout>
        <c:manualLayout>
          <c:xMode val="edge"/>
          <c:yMode val="edge"/>
          <c:x val="0.30643088363954507"/>
          <c:y val="4.2077775992286674E-2"/>
        </c:manualLayout>
      </c:layout>
      <c:overlay val="0"/>
      <c:spPr>
        <a:noFill/>
        <a:ln>
          <a:noFill/>
        </a:ln>
        <a:effectLst/>
      </c:spPr>
      <c:txPr>
        <a:bodyPr rot="0" spcFirstLastPara="1" vertOverflow="ellipsis" vert="horz" wrap="square" anchor="ctr" anchorCtr="1"/>
        <a:lstStyle/>
        <a:p>
          <a:pPr algn="ct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755492641050128"/>
          <c:y val="0.17201245763553338"/>
          <c:w val="0.7601885241212416"/>
          <c:h val="0.439263714484669"/>
        </c:manualLayout>
      </c:layout>
      <c:areaChart>
        <c:grouping val="stacked"/>
        <c:varyColors val="0"/>
        <c:ser>
          <c:idx val="0"/>
          <c:order val="0"/>
          <c:tx>
            <c:strRef>
              <c:f>LT03_Savaites_pav!$B$4</c:f>
              <c:strCache>
                <c:ptCount val="1"/>
                <c:pt idx="0">
                  <c:v>Kritulių kiekis</c:v>
                </c:pt>
              </c:strCache>
            </c:strRef>
          </c:tx>
          <c:spPr>
            <a:solidFill>
              <a:schemeClr val="tx2">
                <a:lumMod val="40000"/>
                <a:lumOff val="60000"/>
              </a:schemeClr>
            </a:solidFill>
            <a:ln>
              <a:noFill/>
            </a:ln>
            <a:effectLst/>
          </c:spPr>
          <c:cat>
            <c:strRef>
              <c:f>LT03_Savaites_pav!$A$5:$A$56</c:f>
              <c:strCache>
                <c:ptCount val="52"/>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strCache>
            </c:strRef>
          </c:cat>
          <c:val>
            <c:numRef>
              <c:f>LT03_Savaites_pav!$B$5:$B$56</c:f>
              <c:numCache>
                <c:formatCode>General</c:formatCode>
                <c:ptCount val="52"/>
                <c:pt idx="0">
                  <c:v>28.6</c:v>
                </c:pt>
                <c:pt idx="1">
                  <c:v>21.4</c:v>
                </c:pt>
                <c:pt idx="2">
                  <c:v>41</c:v>
                </c:pt>
                <c:pt idx="3">
                  <c:v>2</c:v>
                </c:pt>
                <c:pt idx="4">
                  <c:v>17.8</c:v>
                </c:pt>
                <c:pt idx="5">
                  <c:v>22</c:v>
                </c:pt>
                <c:pt idx="6">
                  <c:v>11.2</c:v>
                </c:pt>
                <c:pt idx="7">
                  <c:v>3.8</c:v>
                </c:pt>
                <c:pt idx="8">
                  <c:v>4.3</c:v>
                </c:pt>
                <c:pt idx="9">
                  <c:v>45.4</c:v>
                </c:pt>
                <c:pt idx="10">
                  <c:v>20.399999999999999</c:v>
                </c:pt>
                <c:pt idx="11">
                  <c:v>9.5</c:v>
                </c:pt>
                <c:pt idx="12">
                  <c:v>5.3</c:v>
                </c:pt>
                <c:pt idx="13">
                  <c:v>0</c:v>
                </c:pt>
                <c:pt idx="14">
                  <c:v>0</c:v>
                </c:pt>
                <c:pt idx="15">
                  <c:v>0</c:v>
                </c:pt>
                <c:pt idx="16">
                  <c:v>0</c:v>
                </c:pt>
                <c:pt idx="17">
                  <c:v>15</c:v>
                </c:pt>
                <c:pt idx="18">
                  <c:v>6.7</c:v>
                </c:pt>
                <c:pt idx="19">
                  <c:v>9.8000000000000007</c:v>
                </c:pt>
                <c:pt idx="20">
                  <c:v>14.7</c:v>
                </c:pt>
                <c:pt idx="21">
                  <c:v>20</c:v>
                </c:pt>
                <c:pt idx="22">
                  <c:v>24</c:v>
                </c:pt>
                <c:pt idx="23">
                  <c:v>15.9</c:v>
                </c:pt>
                <c:pt idx="24">
                  <c:v>0</c:v>
                </c:pt>
                <c:pt idx="25">
                  <c:v>1.7</c:v>
                </c:pt>
                <c:pt idx="26">
                  <c:v>60.2</c:v>
                </c:pt>
                <c:pt idx="27">
                  <c:v>29</c:v>
                </c:pt>
                <c:pt idx="28">
                  <c:v>3.3</c:v>
                </c:pt>
                <c:pt idx="29">
                  <c:v>2</c:v>
                </c:pt>
                <c:pt idx="30">
                  <c:v>0</c:v>
                </c:pt>
                <c:pt idx="31">
                  <c:v>31</c:v>
                </c:pt>
                <c:pt idx="32">
                  <c:v>4.4000000000000004</c:v>
                </c:pt>
                <c:pt idx="33">
                  <c:v>0</c:v>
                </c:pt>
                <c:pt idx="34">
                  <c:v>0</c:v>
                </c:pt>
                <c:pt idx="35">
                  <c:v>31.4</c:v>
                </c:pt>
                <c:pt idx="36">
                  <c:v>50</c:v>
                </c:pt>
                <c:pt idx="37">
                  <c:v>22.3</c:v>
                </c:pt>
                <c:pt idx="38">
                  <c:v>39.200000000000003</c:v>
                </c:pt>
                <c:pt idx="39">
                  <c:v>28.9</c:v>
                </c:pt>
                <c:pt idx="40">
                  <c:v>71.599999999999994</c:v>
                </c:pt>
                <c:pt idx="41">
                  <c:v>7.7</c:v>
                </c:pt>
                <c:pt idx="42">
                  <c:v>14.7</c:v>
                </c:pt>
                <c:pt idx="43">
                  <c:v>16.5</c:v>
                </c:pt>
                <c:pt idx="44">
                  <c:v>35.6</c:v>
                </c:pt>
                <c:pt idx="45">
                  <c:v>15.1</c:v>
                </c:pt>
                <c:pt idx="46">
                  <c:v>0</c:v>
                </c:pt>
                <c:pt idx="47">
                  <c:v>18.399999999999999</c:v>
                </c:pt>
                <c:pt idx="48">
                  <c:v>25.3</c:v>
                </c:pt>
                <c:pt idx="49">
                  <c:v>35.1</c:v>
                </c:pt>
                <c:pt idx="50">
                  <c:v>0</c:v>
                </c:pt>
                <c:pt idx="51">
                  <c:v>4.9000000000000004</c:v>
                </c:pt>
              </c:numCache>
            </c:numRef>
          </c:val>
        </c:ser>
        <c:dLbls>
          <c:showLegendKey val="0"/>
          <c:showVal val="0"/>
          <c:showCatName val="0"/>
          <c:showSerName val="0"/>
          <c:showPercent val="0"/>
          <c:showBubbleSize val="0"/>
        </c:dLbls>
        <c:axId val="589898240"/>
        <c:axId val="589902160"/>
      </c:areaChart>
      <c:barChart>
        <c:barDir val="col"/>
        <c:grouping val="clustered"/>
        <c:varyColors val="0"/>
        <c:ser>
          <c:idx val="1"/>
          <c:order val="1"/>
          <c:tx>
            <c:strRef>
              <c:f>LT03_Savaites_pav!$D$4</c:f>
              <c:strCache>
                <c:ptCount val="1"/>
                <c:pt idx="0">
                  <c:v>pH</c:v>
                </c:pt>
              </c:strCache>
            </c:strRef>
          </c:tx>
          <c:spPr>
            <a:solidFill>
              <a:schemeClr val="accent2"/>
            </a:solidFill>
            <a:ln>
              <a:noFill/>
            </a:ln>
            <a:effectLst/>
          </c:spPr>
          <c:invertIfNegative val="0"/>
          <c:cat>
            <c:strRef>
              <c:f>LT03_Savaites_pav!$A$5:$A$56</c:f>
              <c:strCache>
                <c:ptCount val="52"/>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strCache>
            </c:strRef>
          </c:cat>
          <c:val>
            <c:numRef>
              <c:f>LT03_Savaites_pav!$D$5:$D$56</c:f>
              <c:numCache>
                <c:formatCode>General</c:formatCode>
                <c:ptCount val="52"/>
                <c:pt idx="0">
                  <c:v>5.96</c:v>
                </c:pt>
                <c:pt idx="1">
                  <c:v>4.6399999999999997</c:v>
                </c:pt>
                <c:pt idx="2">
                  <c:v>4.58</c:v>
                </c:pt>
                <c:pt idx="3">
                  <c:v>5.5</c:v>
                </c:pt>
                <c:pt idx="4">
                  <c:v>4.32</c:v>
                </c:pt>
                <c:pt idx="5">
                  <c:v>4.67</c:v>
                </c:pt>
                <c:pt idx="6">
                  <c:v>4.67</c:v>
                </c:pt>
                <c:pt idx="7">
                  <c:v>5.14</c:v>
                </c:pt>
                <c:pt idx="8">
                  <c:v>5.61</c:v>
                </c:pt>
                <c:pt idx="9">
                  <c:v>6.55</c:v>
                </c:pt>
                <c:pt idx="10">
                  <c:v>4.83</c:v>
                </c:pt>
                <c:pt idx="11">
                  <c:v>4.59</c:v>
                </c:pt>
                <c:pt idx="12">
                  <c:v>4.7699999999999996</c:v>
                </c:pt>
                <c:pt idx="17">
                  <c:v>5.93</c:v>
                </c:pt>
                <c:pt idx="18">
                  <c:v>5.49</c:v>
                </c:pt>
                <c:pt idx="19">
                  <c:v>5.52</c:v>
                </c:pt>
                <c:pt idx="20">
                  <c:v>5.55</c:v>
                </c:pt>
                <c:pt idx="21">
                  <c:v>5.16</c:v>
                </c:pt>
                <c:pt idx="22">
                  <c:v>5.6</c:v>
                </c:pt>
                <c:pt idx="23">
                  <c:v>5.71</c:v>
                </c:pt>
                <c:pt idx="25">
                  <c:v>5.83</c:v>
                </c:pt>
                <c:pt idx="26">
                  <c:v>5.9</c:v>
                </c:pt>
                <c:pt idx="27">
                  <c:v>5.08</c:v>
                </c:pt>
                <c:pt idx="28">
                  <c:v>5.56</c:v>
                </c:pt>
                <c:pt idx="29">
                  <c:v>5.53</c:v>
                </c:pt>
                <c:pt idx="31">
                  <c:v>6.41</c:v>
                </c:pt>
                <c:pt idx="32">
                  <c:v>5.74</c:v>
                </c:pt>
                <c:pt idx="35">
                  <c:v>5.8</c:v>
                </c:pt>
                <c:pt idx="36">
                  <c:v>5.07</c:v>
                </c:pt>
                <c:pt idx="37">
                  <c:v>5.84</c:v>
                </c:pt>
                <c:pt idx="38">
                  <c:v>5.12</c:v>
                </c:pt>
                <c:pt idx="44">
                  <c:v>5.93</c:v>
                </c:pt>
                <c:pt idx="45">
                  <c:v>5.08</c:v>
                </c:pt>
                <c:pt idx="47">
                  <c:v>4.9400000000000004</c:v>
                </c:pt>
                <c:pt idx="48">
                  <c:v>5.04</c:v>
                </c:pt>
                <c:pt idx="49">
                  <c:v>4.71</c:v>
                </c:pt>
                <c:pt idx="51">
                  <c:v>5.05</c:v>
                </c:pt>
              </c:numCache>
            </c:numRef>
          </c:val>
        </c:ser>
        <c:dLbls>
          <c:showLegendKey val="0"/>
          <c:showVal val="0"/>
          <c:showCatName val="0"/>
          <c:showSerName val="0"/>
          <c:showPercent val="0"/>
          <c:showBubbleSize val="0"/>
        </c:dLbls>
        <c:gapWidth val="150"/>
        <c:axId val="589899808"/>
        <c:axId val="589903728"/>
      </c:barChart>
      <c:catAx>
        <c:axId val="58989980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sz="900"/>
                  <a:t>Savaitės</a:t>
                </a:r>
              </a:p>
            </c:rich>
          </c:tx>
          <c:layout>
            <c:manualLayout>
              <c:xMode val="edge"/>
              <c:yMode val="edge"/>
              <c:x val="0.42980818022747158"/>
              <c:y val="0.82316024272476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00000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589903728"/>
        <c:crosses val="autoZero"/>
        <c:auto val="1"/>
        <c:lblAlgn val="ctr"/>
        <c:lblOffset val="100"/>
        <c:tickLblSkip val="2"/>
        <c:tickMarkSkip val="1"/>
        <c:noMultiLvlLbl val="0"/>
      </c:catAx>
      <c:valAx>
        <c:axId val="589903728"/>
        <c:scaling>
          <c:orientation val="minMax"/>
          <c:max val="7"/>
          <c:min val="4"/>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pH vienetai</a:t>
                </a:r>
              </a:p>
            </c:rich>
          </c:tx>
          <c:layout>
            <c:manualLayout>
              <c:xMode val="edge"/>
              <c:yMode val="edge"/>
              <c:x val="2.9981939953430587E-2"/>
              <c:y val="0.2667879525263424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89899808"/>
        <c:crosses val="autoZero"/>
        <c:crossBetween val="between"/>
      </c:valAx>
      <c:catAx>
        <c:axId val="589898240"/>
        <c:scaling>
          <c:orientation val="minMax"/>
        </c:scaling>
        <c:delete val="1"/>
        <c:axPos val="b"/>
        <c:numFmt formatCode="General" sourceLinked="1"/>
        <c:majorTickMark val="none"/>
        <c:minorTickMark val="none"/>
        <c:tickLblPos val="nextTo"/>
        <c:crossAx val="589902160"/>
        <c:crosses val="autoZero"/>
        <c:auto val="1"/>
        <c:lblAlgn val="ctr"/>
        <c:lblOffset val="100"/>
        <c:noMultiLvlLbl val="0"/>
      </c:catAx>
      <c:valAx>
        <c:axId val="589902160"/>
        <c:scaling>
          <c:orientation val="minMax"/>
          <c:max val="8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sz="900"/>
                  <a:t>Kritulių kiekis, mm/sav.</a:t>
                </a:r>
              </a:p>
            </c:rich>
          </c:tx>
          <c:layout>
            <c:manualLayout>
              <c:xMode val="edge"/>
              <c:yMode val="edge"/>
              <c:x val="0.93087074930680691"/>
              <c:y val="0.2113212889205175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89898240"/>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t-LT" sz="1000"/>
              <a:t>Atmosferos tyrimų stotis Preiloje, 2019 m.</a:t>
            </a:r>
          </a:p>
        </c:rich>
      </c:tx>
      <c:layout>
        <c:manualLayout>
          <c:xMode val="edge"/>
          <c:yMode val="edge"/>
          <c:x val="0.12298412893700787"/>
          <c:y val="3.773597177903782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250015020390539"/>
          <c:y val="0.27113828067973905"/>
          <c:w val="0.78125104308267623"/>
          <c:h val="0.53936109597582493"/>
        </c:manualLayout>
      </c:layout>
      <c:areaChart>
        <c:grouping val="stacked"/>
        <c:varyColors val="0"/>
        <c:ser>
          <c:idx val="0"/>
          <c:order val="0"/>
          <c:tx>
            <c:strRef>
              <c:f>'LT_15 Paros_paveikslai_2019'!$E$6</c:f>
              <c:strCache>
                <c:ptCount val="1"/>
                <c:pt idx="0">
                  <c:v>Kritulių kiekis</c:v>
                </c:pt>
              </c:strCache>
            </c:strRef>
          </c:tx>
          <c:spPr>
            <a:solidFill>
              <a:schemeClr val="accent1"/>
            </a:solidFill>
            <a:ln>
              <a:noFill/>
            </a:ln>
            <a:effectLst/>
          </c:spPr>
          <c:cat>
            <c:numRef>
              <c:f>'LT_15 Paros_paveikslai_2019'!$A$7:$A$370</c:f>
              <c:numCache>
                <c:formatCode>General</c:formatCode>
                <c:ptCount val="36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numCache>
            </c:numRef>
          </c:cat>
          <c:val>
            <c:numRef>
              <c:f>'LT_15 Paros_paveikslai_2019'!$E$7:$E$368</c:f>
              <c:numCache>
                <c:formatCode>General</c:formatCode>
                <c:ptCount val="362"/>
                <c:pt idx="0" formatCode="0.00">
                  <c:v>3.0307467057101025</c:v>
                </c:pt>
                <c:pt idx="6" formatCode="0.00">
                  <c:v>3.4553440702781844</c:v>
                </c:pt>
                <c:pt idx="7" formatCode="0.00">
                  <c:v>0.80527086383601765</c:v>
                </c:pt>
                <c:pt idx="11" formatCode="0.00">
                  <c:v>1.0980966325036605</c:v>
                </c:pt>
                <c:pt idx="12" formatCode="0.00">
                  <c:v>5.9736456808199119</c:v>
                </c:pt>
                <c:pt idx="13" formatCode="0.00">
                  <c:v>0.26354319180087848</c:v>
                </c:pt>
                <c:pt idx="14" formatCode="0.00">
                  <c:v>0.92240117130307464</c:v>
                </c:pt>
                <c:pt idx="16" formatCode="0.00">
                  <c:v>6.4128843338213768</c:v>
                </c:pt>
                <c:pt idx="19" formatCode="0.00">
                  <c:v>0.29282576866764276</c:v>
                </c:pt>
                <c:pt idx="21" formatCode="0.00">
                  <c:v>0.55636896046852125</c:v>
                </c:pt>
                <c:pt idx="25" formatCode="0.00">
                  <c:v>1.8301610541727673</c:v>
                </c:pt>
                <c:pt idx="26" formatCode="0.00">
                  <c:v>0.74670571010248898</c:v>
                </c:pt>
                <c:pt idx="28" formatCode="0.00">
                  <c:v>1.9033674963396778</c:v>
                </c:pt>
                <c:pt idx="29" formatCode="0.00">
                  <c:v>2.196193265007321</c:v>
                </c:pt>
                <c:pt idx="31" formatCode="0.00">
                  <c:v>1.9472913616398244</c:v>
                </c:pt>
                <c:pt idx="32" formatCode="0.00">
                  <c:v>6.9253294289897509</c:v>
                </c:pt>
                <c:pt idx="34" formatCode="0.00">
                  <c:v>0.92240117130307464</c:v>
                </c:pt>
                <c:pt idx="39" formatCode="0.00">
                  <c:v>8.4773060029282572</c:v>
                </c:pt>
                <c:pt idx="40" formatCode="0.00">
                  <c:v>4.3923865300146421</c:v>
                </c:pt>
                <c:pt idx="41" formatCode="0.00">
                  <c:v>0.38067349926793559</c:v>
                </c:pt>
                <c:pt idx="60" formatCode="0.00">
                  <c:v>3.3674963396778916</c:v>
                </c:pt>
                <c:pt idx="61" formatCode="0.00">
                  <c:v>4.1727672035139092</c:v>
                </c:pt>
                <c:pt idx="62" formatCode="0.00">
                  <c:v>2.0204978038067352</c:v>
                </c:pt>
                <c:pt idx="65" formatCode="0.00">
                  <c:v>1.1859443631039532</c:v>
                </c:pt>
                <c:pt idx="66" formatCode="0.00">
                  <c:v>4.2606149341142014</c:v>
                </c:pt>
                <c:pt idx="70" formatCode="0.00">
                  <c:v>0.93704245973645683</c:v>
                </c:pt>
                <c:pt idx="72" formatCode="0.00">
                  <c:v>7.1156661786237194</c:v>
                </c:pt>
                <c:pt idx="73" formatCode="0.00">
                  <c:v>4.0263543191800881</c:v>
                </c:pt>
                <c:pt idx="74" formatCode="0.00">
                  <c:v>1.273792093704246</c:v>
                </c:pt>
                <c:pt idx="75" formatCode="0.00">
                  <c:v>1.3177159590043923</c:v>
                </c:pt>
                <c:pt idx="77" formatCode="0.00">
                  <c:v>1.5080527086383602</c:v>
                </c:pt>
                <c:pt idx="82" formatCode="0.00">
                  <c:v>1.5666178623718887</c:v>
                </c:pt>
                <c:pt idx="83" formatCode="0.00">
                  <c:v>2.0937042459736457</c:v>
                </c:pt>
                <c:pt idx="84" formatCode="0.00">
                  <c:v>0.80527086383601765</c:v>
                </c:pt>
                <c:pt idx="119" formatCode="0.00">
                  <c:v>0.35139092240117126</c:v>
                </c:pt>
                <c:pt idx="121" formatCode="0.00">
                  <c:v>1.2445095168374816</c:v>
                </c:pt>
                <c:pt idx="130" formatCode="0.00">
                  <c:v>13.513909224011714</c:v>
                </c:pt>
                <c:pt idx="131" formatCode="0.00">
                  <c:v>2.0937042459736457</c:v>
                </c:pt>
                <c:pt idx="135" formatCode="0.00">
                  <c:v>1.8887262079062956</c:v>
                </c:pt>
                <c:pt idx="136" formatCode="0.00">
                  <c:v>17.891654465592971</c:v>
                </c:pt>
                <c:pt idx="138" formatCode="0.00">
                  <c:v>2.3718887262079065</c:v>
                </c:pt>
                <c:pt idx="145" formatCode="0.00">
                  <c:v>9.8096632503660324</c:v>
                </c:pt>
                <c:pt idx="146" formatCode="0.00">
                  <c:v>7.5988286969253291</c:v>
                </c:pt>
                <c:pt idx="149" formatCode="0.00">
                  <c:v>3.9824304538799415</c:v>
                </c:pt>
                <c:pt idx="156" formatCode="0.00">
                  <c:v>0.70278184480234251</c:v>
                </c:pt>
                <c:pt idx="159" formatCode="0.00">
                  <c:v>9.0483162518301619</c:v>
                </c:pt>
                <c:pt idx="162" formatCode="0.00">
                  <c:v>8.111273792093705</c:v>
                </c:pt>
                <c:pt idx="164" formatCode="0.00">
                  <c:v>8.316251830161054</c:v>
                </c:pt>
                <c:pt idx="165" formatCode="0.00">
                  <c:v>0.68814055636896043</c:v>
                </c:pt>
                <c:pt idx="183" formatCode="0.00">
                  <c:v>15.314787701317716</c:v>
                </c:pt>
                <c:pt idx="185" formatCode="0.00">
                  <c:v>4.6852122986822842</c:v>
                </c:pt>
                <c:pt idx="187" formatCode="0.00">
                  <c:v>8.3455344070278183</c:v>
                </c:pt>
                <c:pt idx="188" formatCode="0.00">
                  <c:v>5.4465592972181547</c:v>
                </c:pt>
                <c:pt idx="195" formatCode="0.00">
                  <c:v>8.6676427525622266</c:v>
                </c:pt>
                <c:pt idx="211" formatCode="0.00">
                  <c:v>6.6617862371888723</c:v>
                </c:pt>
                <c:pt idx="216" formatCode="0.00">
                  <c:v>2.4304538799414348</c:v>
                </c:pt>
                <c:pt idx="217" formatCode="0.00">
                  <c:v>7.7891654465592977</c:v>
                </c:pt>
                <c:pt idx="218" formatCode="0.00">
                  <c:v>41.698389458272331</c:v>
                </c:pt>
                <c:pt idx="220" formatCode="0.00">
                  <c:v>3.9531478770131772</c:v>
                </c:pt>
                <c:pt idx="222" formatCode="0.00">
                  <c:v>8.7847730600292814E-2</c:v>
                </c:pt>
                <c:pt idx="223" formatCode="0.00">
                  <c:v>8.6090775988286961</c:v>
                </c:pt>
                <c:pt idx="224" formatCode="0.00">
                  <c:v>0.46852122986822842</c:v>
                </c:pt>
                <c:pt idx="229" formatCode="0.00">
                  <c:v>1.1127379209370425</c:v>
                </c:pt>
                <c:pt idx="230" formatCode="0.00">
                  <c:v>0.61493411420204969</c:v>
                </c:pt>
                <c:pt idx="238" formatCode="0.00">
                  <c:v>3.7335285505124451</c:v>
                </c:pt>
                <c:pt idx="242" formatCode="0.00">
                  <c:v>0.96632503660322111</c:v>
                </c:pt>
                <c:pt idx="244" formatCode="0.00">
                  <c:v>0.35139092240117126</c:v>
                </c:pt>
                <c:pt idx="248" formatCode="0.00">
                  <c:v>7.9502196193265009</c:v>
                </c:pt>
                <c:pt idx="249" formatCode="0.00">
                  <c:v>1.3909224011713031</c:v>
                </c:pt>
                <c:pt idx="258" formatCode="0.00">
                  <c:v>8.4919472913616385</c:v>
                </c:pt>
                <c:pt idx="259" formatCode="0.00">
                  <c:v>14.099560761346998</c:v>
                </c:pt>
                <c:pt idx="260" formatCode="0.00">
                  <c:v>4.304538799414348</c:v>
                </c:pt>
                <c:pt idx="268" formatCode="0.00">
                  <c:v>7.2620790629575405</c:v>
                </c:pt>
                <c:pt idx="270" formatCode="0.00">
                  <c:v>5.6368960468521223</c:v>
                </c:pt>
                <c:pt idx="271" formatCode="0.00">
                  <c:v>0.30746705710102484</c:v>
                </c:pt>
                <c:pt idx="272" formatCode="0.00">
                  <c:v>22.342606149341144</c:v>
                </c:pt>
                <c:pt idx="273" formatCode="0.00">
                  <c:v>2.4158125915080526</c:v>
                </c:pt>
                <c:pt idx="274" formatCode="0.00">
                  <c:v>6.1639824304538795</c:v>
                </c:pt>
                <c:pt idx="275" formatCode="0.00">
                  <c:v>0.17569546120058563</c:v>
                </c:pt>
                <c:pt idx="278" formatCode="0.00">
                  <c:v>6.1054172767203516</c:v>
                </c:pt>
                <c:pt idx="279" formatCode="0.00">
                  <c:v>8.1259150805270863</c:v>
                </c:pt>
                <c:pt idx="280" formatCode="0.00">
                  <c:v>7.9795021961932653</c:v>
                </c:pt>
                <c:pt idx="281" formatCode="0.00">
                  <c:v>28.550512445095169</c:v>
                </c:pt>
                <c:pt idx="282" formatCode="0.00">
                  <c:v>5.7393850658857986</c:v>
                </c:pt>
                <c:pt idx="283" formatCode="0.00">
                  <c:v>1.4641288433382138</c:v>
                </c:pt>
                <c:pt idx="287" formatCode="0.00">
                  <c:v>7.1449487554904838</c:v>
                </c:pt>
                <c:pt idx="288" formatCode="0.00">
                  <c:v>2.4304538799414348</c:v>
                </c:pt>
                <c:pt idx="298" formatCode="0.00">
                  <c:v>11.932650073206441</c:v>
                </c:pt>
                <c:pt idx="299" formatCode="0.00">
                  <c:v>4.7144948755490486</c:v>
                </c:pt>
                <c:pt idx="300" formatCode="0.00">
                  <c:v>4.5095168374816987</c:v>
                </c:pt>
                <c:pt idx="301" formatCode="0.00">
                  <c:v>3.9531478770131772</c:v>
                </c:pt>
                <c:pt idx="304" formatCode="0.00">
                  <c:v>7.1742313323572473</c:v>
                </c:pt>
                <c:pt idx="305" formatCode="0.00">
                  <c:v>4.2606149341142014</c:v>
                </c:pt>
                <c:pt idx="306" formatCode="0.00">
                  <c:v>11.551976573938507</c:v>
                </c:pt>
                <c:pt idx="307" formatCode="0.00">
                  <c:v>0.65885797950219616</c:v>
                </c:pt>
                <c:pt idx="308" formatCode="0.00">
                  <c:v>3.1185944363103952</c:v>
                </c:pt>
                <c:pt idx="310" formatCode="0.00">
                  <c:v>0.7320644216691069</c:v>
                </c:pt>
                <c:pt idx="312" formatCode="0.00">
                  <c:v>2.6061493411420207</c:v>
                </c:pt>
                <c:pt idx="315" formatCode="0.00">
                  <c:v>16.354319180087849</c:v>
                </c:pt>
                <c:pt idx="316" formatCode="0.00">
                  <c:v>0.76134699853587118</c:v>
                </c:pt>
                <c:pt idx="320" formatCode="0.00">
                  <c:v>1.3323572474377745</c:v>
                </c:pt>
                <c:pt idx="330" formatCode="0.00">
                  <c:v>1.0980966325036605</c:v>
                </c:pt>
                <c:pt idx="331" formatCode="0.00">
                  <c:v>4.597364568081991</c:v>
                </c:pt>
                <c:pt idx="334" formatCode="0.00">
                  <c:v>13.83601756954612</c:v>
                </c:pt>
                <c:pt idx="336" formatCode="0.00">
                  <c:v>0.99560761346998539</c:v>
                </c:pt>
                <c:pt idx="339" formatCode="0.00">
                  <c:v>6.8521229868228399</c:v>
                </c:pt>
                <c:pt idx="340" formatCode="0.00">
                  <c:v>1.1127379209370425</c:v>
                </c:pt>
                <c:pt idx="341" formatCode="0.00">
                  <c:v>1.5959004392386531</c:v>
                </c:pt>
                <c:pt idx="347" formatCode="0.00">
                  <c:v>3.0307467057101025</c:v>
                </c:pt>
                <c:pt idx="348" formatCode="0.00">
                  <c:v>0.35139092240117126</c:v>
                </c:pt>
                <c:pt idx="355" formatCode="0.00">
                  <c:v>4.0117130307467059</c:v>
                </c:pt>
                <c:pt idx="356" formatCode="0.00">
                  <c:v>1.405563689604685</c:v>
                </c:pt>
                <c:pt idx="357" formatCode="0.00">
                  <c:v>0.61493411420204969</c:v>
                </c:pt>
                <c:pt idx="359" formatCode="0.00">
                  <c:v>0.52708638360175697</c:v>
                </c:pt>
              </c:numCache>
            </c:numRef>
          </c:val>
        </c:ser>
        <c:dLbls>
          <c:showLegendKey val="0"/>
          <c:showVal val="0"/>
          <c:showCatName val="0"/>
          <c:showSerName val="0"/>
          <c:showPercent val="0"/>
          <c:showBubbleSize val="0"/>
        </c:dLbls>
        <c:axId val="589899416"/>
        <c:axId val="589900200"/>
      </c:areaChart>
      <c:lineChart>
        <c:grouping val="standard"/>
        <c:varyColors val="0"/>
        <c:ser>
          <c:idx val="1"/>
          <c:order val="1"/>
          <c:tx>
            <c:strRef>
              <c:f>'LT_15 Paros_paveikslai_2019'!$I$6</c:f>
              <c:strCache>
                <c:ptCount val="1"/>
                <c:pt idx="0">
                  <c:v>SO4-S</c:v>
                </c:pt>
              </c:strCache>
            </c:strRef>
          </c:tx>
          <c:spPr>
            <a:ln w="25400" cap="rnd">
              <a:noFill/>
              <a:round/>
            </a:ln>
            <a:effectLst/>
          </c:spPr>
          <c:marker>
            <c:symbol val="circle"/>
            <c:size val="2"/>
            <c:spPr>
              <a:solidFill>
                <a:schemeClr val="accent2"/>
              </a:solidFill>
              <a:ln w="9525">
                <a:solidFill>
                  <a:schemeClr val="accent2"/>
                </a:solidFill>
              </a:ln>
              <a:effectLst/>
            </c:spPr>
          </c:marker>
          <c:cat>
            <c:numRef>
              <c:f>'LT_15 Paros_paveikslai_2019'!$A$7:$A$370</c:f>
              <c:numCache>
                <c:formatCode>General</c:formatCode>
                <c:ptCount val="36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numCache>
            </c:numRef>
          </c:cat>
          <c:val>
            <c:numRef>
              <c:f>'LT_15 Paros_paveikslai_2019'!$I$7:$I$369</c:f>
              <c:numCache>
                <c:formatCode>General</c:formatCode>
                <c:ptCount val="363"/>
                <c:pt idx="0" formatCode="0.00">
                  <c:v>1.7362923769859975</c:v>
                </c:pt>
                <c:pt idx="6" formatCode="0.00">
                  <c:v>6.6134838368501319</c:v>
                </c:pt>
                <c:pt idx="7" formatCode="0.00">
                  <c:v>1.2203346672951614</c:v>
                </c:pt>
                <c:pt idx="11" formatCode="0.00">
                  <c:v>2.8043968439206992</c:v>
                </c:pt>
                <c:pt idx="12" formatCode="0.00">
                  <c:v>0.18599430406211007</c:v>
                </c:pt>
                <c:pt idx="13" formatCode="0.00">
                  <c:v>6.1309477769582692</c:v>
                </c:pt>
                <c:pt idx="14" formatCode="0.00">
                  <c:v>1.807235867905171</c:v>
                </c:pt>
                <c:pt idx="16" formatCode="0.00">
                  <c:v>1.3613423755996117</c:v>
                </c:pt>
                <c:pt idx="21" formatCode="0.00">
                  <c:v>2.0833740351032852</c:v>
                </c:pt>
                <c:pt idx="25" formatCode="0.00">
                  <c:v>1.6111763808678774</c:v>
                </c:pt>
                <c:pt idx="26" formatCode="0.00">
                  <c:v>0.67589775061694157</c:v>
                </c:pt>
                <c:pt idx="28" formatCode="0.00">
                  <c:v>1.3629991120476914</c:v>
                </c:pt>
                <c:pt idx="29" formatCode="0.00">
                  <c:v>0.56658091157632051</c:v>
                </c:pt>
                <c:pt idx="31" formatCode="0.00">
                  <c:v>1.2882053286011366</c:v>
                </c:pt>
                <c:pt idx="32" formatCode="0.00">
                  <c:v>0.4379478213226119</c:v>
                </c:pt>
                <c:pt idx="34" formatCode="0.00">
                  <c:v>1.5895277409122417</c:v>
                </c:pt>
                <c:pt idx="39" formatCode="0.00">
                  <c:v>0.66114446626923606</c:v>
                </c:pt>
                <c:pt idx="40" formatCode="0.00">
                  <c:v>0.64835335022875362</c:v>
                </c:pt>
                <c:pt idx="41" formatCode="0.00">
                  <c:v>3.2991779447109386</c:v>
                </c:pt>
                <c:pt idx="60" formatCode="0.00">
                  <c:v>2.3020415449504021</c:v>
                </c:pt>
                <c:pt idx="61" formatCode="0.00">
                  <c:v>0.64407074079190718</c:v>
                </c:pt>
                <c:pt idx="62" formatCode="0.00">
                  <c:v>0.70272505127119589</c:v>
                </c:pt>
                <c:pt idx="65" formatCode="0.00">
                  <c:v>3.2934559634460672</c:v>
                </c:pt>
                <c:pt idx="66" formatCode="0.00">
                  <c:v>0.53844686771095618</c:v>
                </c:pt>
                <c:pt idx="70" formatCode="0.00">
                  <c:v>1.0877415846164129</c:v>
                </c:pt>
                <c:pt idx="72" formatCode="0.00">
                  <c:v>0.26534656690211456</c:v>
                </c:pt>
                <c:pt idx="73" formatCode="0.00">
                  <c:v>0.21540933122395775</c:v>
                </c:pt>
                <c:pt idx="74" formatCode="0.00">
                  <c:v>0.62059711615677704</c:v>
                </c:pt>
                <c:pt idx="75" formatCode="0.00">
                  <c:v>0.8412908392789501</c:v>
                </c:pt>
                <c:pt idx="77" formatCode="0.00">
                  <c:v>0.64366910082666728</c:v>
                </c:pt>
                <c:pt idx="82" formatCode="0.00">
                  <c:v>1.9132679065041553</c:v>
                </c:pt>
                <c:pt idx="83" formatCode="0.00">
                  <c:v>0.81877668789411528</c:v>
                </c:pt>
                <c:pt idx="84" formatCode="0.00">
                  <c:v>0.38531791207468968</c:v>
                </c:pt>
                <c:pt idx="121" formatCode="0.00">
                  <c:v>0.29674848766246326</c:v>
                </c:pt>
                <c:pt idx="130" formatCode="0.00">
                  <c:v>0.35160395821242013</c:v>
                </c:pt>
                <c:pt idx="131" formatCode="0.00">
                  <c:v>0.19282014914085718</c:v>
                </c:pt>
                <c:pt idx="135" formatCode="0.00">
                  <c:v>0.81084240419282783</c:v>
                </c:pt>
                <c:pt idx="136" formatCode="0.00">
                  <c:v>0.37732920135774456</c:v>
                </c:pt>
                <c:pt idx="138" formatCode="0.00">
                  <c:v>0.86787999999999998</c:v>
                </c:pt>
                <c:pt idx="145" formatCode="0.00">
                  <c:v>0.42058799999999996</c:v>
                </c:pt>
                <c:pt idx="146" formatCode="0.00">
                  <c:v>4.3488106720132251E-2</c:v>
                </c:pt>
                <c:pt idx="149" formatCode="0.00">
                  <c:v>6.668896498355581E-2</c:v>
                </c:pt>
                <c:pt idx="156" formatCode="0.00">
                  <c:v>0.70500610035350608</c:v>
                </c:pt>
                <c:pt idx="159" formatCode="0.00">
                  <c:v>0.1110535616173341</c:v>
                </c:pt>
                <c:pt idx="162" formatCode="0.00">
                  <c:v>0.62903385673332268</c:v>
                </c:pt>
                <c:pt idx="164" formatCode="0.00">
                  <c:v>2.72028889006138E-2</c:v>
                </c:pt>
                <c:pt idx="165" formatCode="0.00">
                  <c:v>1.1589183076387508</c:v>
                </c:pt>
                <c:pt idx="183" formatCode="0.00">
                  <c:v>1.4329155177043962</c:v>
                </c:pt>
                <c:pt idx="185" formatCode="0.00">
                  <c:v>0.8132435051618917</c:v>
                </c:pt>
                <c:pt idx="187" formatCode="0.00">
                  <c:v>0.41103854552489488</c:v>
                </c:pt>
                <c:pt idx="188" formatCode="0.00">
                  <c:v>0.26873368613587995</c:v>
                </c:pt>
                <c:pt idx="195" formatCode="0.00">
                  <c:v>9.2253999900537093E-2</c:v>
                </c:pt>
                <c:pt idx="211" formatCode="0.00">
                  <c:v>0.72586456427302615</c:v>
                </c:pt>
                <c:pt idx="216" formatCode="0.00">
                  <c:v>0.83684646061269141</c:v>
                </c:pt>
                <c:pt idx="217" formatCode="0.00">
                  <c:v>0.1285540065776746</c:v>
                </c:pt>
                <c:pt idx="218" formatCode="0.00">
                  <c:v>0.10338453998408594</c:v>
                </c:pt>
                <c:pt idx="220" formatCode="0.00">
                  <c:v>0.12350599999999999</c:v>
                </c:pt>
                <c:pt idx="223" formatCode="0.00">
                  <c:v>0.27998744927392077</c:v>
                </c:pt>
                <c:pt idx="224" formatCode="0.00">
                  <c:v>0.21363199999999999</c:v>
                </c:pt>
                <c:pt idx="229" formatCode="0.00">
                  <c:v>0.55395145862343342</c:v>
                </c:pt>
                <c:pt idx="230" formatCode="0.00">
                  <c:v>0.1994833510965722</c:v>
                </c:pt>
                <c:pt idx="238" formatCode="0.00">
                  <c:v>0.37973900089516605</c:v>
                </c:pt>
                <c:pt idx="242" formatCode="0.00">
                  <c:v>1.1206431358272217</c:v>
                </c:pt>
                <c:pt idx="248" formatCode="0.00">
                  <c:v>0.86969579591621382</c:v>
                </c:pt>
                <c:pt idx="249" formatCode="0.00">
                  <c:v>1.2429936133241879</c:v>
                </c:pt>
                <c:pt idx="258" formatCode="0.00">
                  <c:v>1.1275768316093098</c:v>
                </c:pt>
                <c:pt idx="259" formatCode="0.00">
                  <c:v>0.29253731997215038</c:v>
                </c:pt>
                <c:pt idx="260" formatCode="0.00">
                  <c:v>0.4663928700019892</c:v>
                </c:pt>
                <c:pt idx="268" formatCode="0.00">
                  <c:v>0.30636541824149588</c:v>
                </c:pt>
                <c:pt idx="270" formatCode="0.00">
                  <c:v>0.26921381688880047</c:v>
                </c:pt>
                <c:pt idx="272" formatCode="0.00">
                  <c:v>0.10093598716928587</c:v>
                </c:pt>
                <c:pt idx="273" formatCode="0.00">
                  <c:v>0.13285847573105233</c:v>
                </c:pt>
                <c:pt idx="274" formatCode="0.00">
                  <c:v>0.11860706833101253</c:v>
                </c:pt>
                <c:pt idx="278" formatCode="0.00">
                  <c:v>0.16391774567336384</c:v>
                </c:pt>
                <c:pt idx="279" formatCode="0.00">
                  <c:v>0.30558520141237316</c:v>
                </c:pt>
                <c:pt idx="280" formatCode="0.00">
                  <c:v>0.23836205142231948</c:v>
                </c:pt>
                <c:pt idx="281" formatCode="0.00">
                  <c:v>0.15651398597573105</c:v>
                </c:pt>
                <c:pt idx="282" formatCode="0.00">
                  <c:v>0.52178826486970353</c:v>
                </c:pt>
                <c:pt idx="283" formatCode="0.00">
                  <c:v>0.72427943256415361</c:v>
                </c:pt>
                <c:pt idx="287" formatCode="0.00">
                  <c:v>1.1139894385319253</c:v>
                </c:pt>
                <c:pt idx="288" formatCode="0.00">
                  <c:v>0.59325280634573296</c:v>
                </c:pt>
                <c:pt idx="298" formatCode="0.00">
                  <c:v>0.74105139861606195</c:v>
                </c:pt>
                <c:pt idx="299" formatCode="0.00">
                  <c:v>9.5149448521702679E-2</c:v>
                </c:pt>
                <c:pt idx="300" formatCode="0.00">
                  <c:v>0.2585935091214091</c:v>
                </c:pt>
                <c:pt idx="301" formatCode="0.00">
                  <c:v>0.19337687041308449</c:v>
                </c:pt>
                <c:pt idx="304" formatCode="0.00">
                  <c:v>0.63543089117215346</c:v>
                </c:pt>
                <c:pt idx="305" formatCode="0.00">
                  <c:v>0.45722690710840708</c:v>
                </c:pt>
                <c:pt idx="306" formatCode="0.00">
                  <c:v>0.29374400000000001</c:v>
                </c:pt>
                <c:pt idx="307" formatCode="0.00">
                  <c:v>1.2968626955336549</c:v>
                </c:pt>
                <c:pt idx="308" formatCode="0.00">
                  <c:v>0.29973231180540988</c:v>
                </c:pt>
                <c:pt idx="310" formatCode="0.00">
                  <c:v>0.88229055120601019</c:v>
                </c:pt>
                <c:pt idx="312" formatCode="0.00">
                  <c:v>0.17863997522077238</c:v>
                </c:pt>
                <c:pt idx="315" formatCode="0.00">
                  <c:v>0.45063000000000003</c:v>
                </c:pt>
                <c:pt idx="316" formatCode="0.00">
                  <c:v>0.58264928588374842</c:v>
                </c:pt>
                <c:pt idx="320" formatCode="0.00">
                  <c:v>1.1006354358771582</c:v>
                </c:pt>
                <c:pt idx="330" formatCode="0.00">
                  <c:v>1.8183472323711611</c:v>
                </c:pt>
                <c:pt idx="331" formatCode="0.00">
                  <c:v>1.0103198117833134</c:v>
                </c:pt>
                <c:pt idx="334" formatCode="0.00">
                  <c:v>0.25308731358083453</c:v>
                </c:pt>
                <c:pt idx="336" formatCode="0.00">
                  <c:v>1.1866204723940981</c:v>
                </c:pt>
                <c:pt idx="339" formatCode="0.00">
                  <c:v>0.73097526376328736</c:v>
                </c:pt>
                <c:pt idx="340" formatCode="0.00">
                  <c:v>3.1975659013712412</c:v>
                </c:pt>
                <c:pt idx="341" formatCode="0.00">
                  <c:v>0.81179717793114381</c:v>
                </c:pt>
                <c:pt idx="347" formatCode="0.00">
                  <c:v>1.1524421168491195</c:v>
                </c:pt>
                <c:pt idx="355" formatCode="0.00">
                  <c:v>1.2194351360463271</c:v>
                </c:pt>
                <c:pt idx="356" formatCode="0.00">
                  <c:v>0.39142922219577975</c:v>
                </c:pt>
                <c:pt idx="357" formatCode="0.00">
                  <c:v>0.26200426979216246</c:v>
                </c:pt>
                <c:pt idx="359" formatCode="0.00">
                  <c:v>0.19483913414247181</c:v>
                </c:pt>
              </c:numCache>
            </c:numRef>
          </c:val>
          <c:smooth val="0"/>
        </c:ser>
        <c:ser>
          <c:idx val="2"/>
          <c:order val="2"/>
          <c:tx>
            <c:strRef>
              <c:f>'LT_15 Paros_paveikslai_2019'!$J$6</c:f>
              <c:strCache>
                <c:ptCount val="1"/>
                <c:pt idx="0">
                  <c:v>NO3-N</c:v>
                </c:pt>
              </c:strCache>
            </c:strRef>
          </c:tx>
          <c:spPr>
            <a:ln w="25400" cap="rnd">
              <a:noFill/>
              <a:round/>
            </a:ln>
            <a:effectLst/>
          </c:spPr>
          <c:marker>
            <c:symbol val="circle"/>
            <c:size val="3"/>
            <c:spPr>
              <a:solidFill>
                <a:schemeClr val="accent3"/>
              </a:solidFill>
              <a:ln w="9525">
                <a:noFill/>
              </a:ln>
              <a:effectLst/>
            </c:spPr>
          </c:marker>
          <c:cat>
            <c:numRef>
              <c:f>'LT_15 Paros_paveikslai_2019'!$A$7:$A$370</c:f>
              <c:numCache>
                <c:formatCode>General</c:formatCode>
                <c:ptCount val="36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numCache>
            </c:numRef>
          </c:cat>
          <c:val>
            <c:numRef>
              <c:f>'LT_15 Paros_paveikslai_2019'!$J$7:$J$369</c:f>
              <c:numCache>
                <c:formatCode>General</c:formatCode>
                <c:ptCount val="363"/>
                <c:pt idx="0" formatCode="0.00">
                  <c:v>0.3418900610693828</c:v>
                </c:pt>
                <c:pt idx="6" formatCode="0.00">
                  <c:v>1.0210507512070968</c:v>
                </c:pt>
                <c:pt idx="7" formatCode="0.00">
                  <c:v>1.0704000550211477</c:v>
                </c:pt>
                <c:pt idx="11" formatCode="0.00">
                  <c:v>2.0767318362840137</c:v>
                </c:pt>
                <c:pt idx="12" formatCode="0.00">
                  <c:v>0.15129305198937004</c:v>
                </c:pt>
                <c:pt idx="13" formatCode="0.00">
                  <c:v>0.12464197589549723</c:v>
                </c:pt>
                <c:pt idx="14" formatCode="0.00">
                  <c:v>0.45433489613354799</c:v>
                </c:pt>
                <c:pt idx="16" formatCode="0.00">
                  <c:v>1.0016374039001386</c:v>
                </c:pt>
                <c:pt idx="21" formatCode="0.00">
                  <c:v>2.0669490650147844</c:v>
                </c:pt>
                <c:pt idx="25" formatCode="0.00">
                  <c:v>1.0084988722536212</c:v>
                </c:pt>
                <c:pt idx="26" formatCode="0.00">
                  <c:v>0.87987276340906539</c:v>
                </c:pt>
                <c:pt idx="28" formatCode="0.00">
                  <c:v>1.135882053374256</c:v>
                </c:pt>
                <c:pt idx="29" formatCode="0.00">
                  <c:v>0.33343269528764458</c:v>
                </c:pt>
                <c:pt idx="31" formatCode="0.00">
                  <c:v>0.79290899999999986</c:v>
                </c:pt>
                <c:pt idx="32" formatCode="0.00">
                  <c:v>0.24803003218924277</c:v>
                </c:pt>
                <c:pt idx="34" formatCode="0.00">
                  <c:v>1.4244103911367292</c:v>
                </c:pt>
                <c:pt idx="39" formatCode="0.00">
                  <c:v>0.59492101358685479</c:v>
                </c:pt>
                <c:pt idx="40" formatCode="0.00">
                  <c:v>0.21420041434292772</c:v>
                </c:pt>
                <c:pt idx="41" formatCode="0.00">
                  <c:v>0.86703763221918628</c:v>
                </c:pt>
                <c:pt idx="60" formatCode="0.00">
                  <c:v>1.679403194230124</c:v>
                </c:pt>
                <c:pt idx="61" formatCode="0.00">
                  <c:v>0.4893470342639844</c:v>
                </c:pt>
                <c:pt idx="62" formatCode="0.00">
                  <c:v>0.37278507339467615</c:v>
                </c:pt>
                <c:pt idx="65" formatCode="0.00">
                  <c:v>1.984114331432405</c:v>
                </c:pt>
                <c:pt idx="66" formatCode="0.00">
                  <c:v>0.38214100900439379</c:v>
                </c:pt>
                <c:pt idx="70" formatCode="0.00">
                  <c:v>1.3027081006048904</c:v>
                </c:pt>
                <c:pt idx="72" formatCode="0.00">
                  <c:v>0.4078898612889878</c:v>
                </c:pt>
                <c:pt idx="73" formatCode="0.00">
                  <c:v>0.3572645465292692</c:v>
                </c:pt>
                <c:pt idx="74" formatCode="0.00">
                  <c:v>0.75344969617559554</c:v>
                </c:pt>
                <c:pt idx="75" formatCode="0.00">
                  <c:v>0.68089891100033506</c:v>
                </c:pt>
                <c:pt idx="77" formatCode="0.00">
                  <c:v>1.4573679711506204</c:v>
                </c:pt>
                <c:pt idx="82" formatCode="0.00">
                  <c:v>2.0686847440456217</c:v>
                </c:pt>
                <c:pt idx="83" formatCode="0.00">
                  <c:v>0.43719503733769427</c:v>
                </c:pt>
                <c:pt idx="84" formatCode="0.00">
                  <c:v>0.9115970549524165</c:v>
                </c:pt>
                <c:pt idx="121" formatCode="0.00">
                  <c:v>4.9899999826301437E-2</c:v>
                </c:pt>
                <c:pt idx="130" formatCode="0.00">
                  <c:v>0.47431152298900492</c:v>
                </c:pt>
                <c:pt idx="131" formatCode="0.00">
                  <c:v>0.28799140348439317</c:v>
                </c:pt>
                <c:pt idx="135" formatCode="0.00">
                  <c:v>0.59112847770578936</c:v>
                </c:pt>
                <c:pt idx="136" formatCode="0.00">
                  <c:v>0.29180146236820625</c:v>
                </c:pt>
                <c:pt idx="138" formatCode="0.00">
                  <c:v>0.14457600000000001</c:v>
                </c:pt>
                <c:pt idx="145" formatCode="0.00">
                  <c:v>0.12473175366069721</c:v>
                </c:pt>
                <c:pt idx="146" formatCode="0.00">
                  <c:v>6.210317503604245E-2</c:v>
                </c:pt>
                <c:pt idx="149" formatCode="0.00">
                  <c:v>0.1256146200343923</c:v>
                </c:pt>
                <c:pt idx="156" formatCode="0.00">
                  <c:v>1.3720649856698683</c:v>
                </c:pt>
                <c:pt idx="159" formatCode="0.00">
                  <c:v>0.22757980042035053</c:v>
                </c:pt>
                <c:pt idx="162" formatCode="0.00">
                  <c:v>0.37390803512184956</c:v>
                </c:pt>
                <c:pt idx="164" formatCode="0.00">
                  <c:v>3.8210849038578451E-2</c:v>
                </c:pt>
                <c:pt idx="165" formatCode="0.00">
                  <c:v>2.2904299725894002</c:v>
                </c:pt>
                <c:pt idx="183" formatCode="0.00">
                  <c:v>0.52578812634122585</c:v>
                </c:pt>
                <c:pt idx="185" formatCode="0.00">
                  <c:v>0.21359127321047053</c:v>
                </c:pt>
                <c:pt idx="187" formatCode="0.00">
                  <c:v>0.17068789129943893</c:v>
                </c:pt>
                <c:pt idx="188" formatCode="0.00">
                  <c:v>0.17183757951051742</c:v>
                </c:pt>
                <c:pt idx="195" formatCode="0.00">
                  <c:v>0.31212965520350566</c:v>
                </c:pt>
                <c:pt idx="211" formatCode="0.00">
                  <c:v>1.1429984382762153</c:v>
                </c:pt>
                <c:pt idx="216" formatCode="0.00">
                  <c:v>1.2350472358573925</c:v>
                </c:pt>
                <c:pt idx="217" formatCode="0.00">
                  <c:v>0.22341659498705943</c:v>
                </c:pt>
                <c:pt idx="218" formatCode="0.00">
                  <c:v>0.10567352118009846</c:v>
                </c:pt>
                <c:pt idx="220" formatCode="0.00">
                  <c:v>0.16716599999999998</c:v>
                </c:pt>
                <c:pt idx="223" formatCode="0.00">
                  <c:v>0.38304090076280811</c:v>
                </c:pt>
                <c:pt idx="224" formatCode="0.00">
                  <c:v>1.4005717599138454</c:v>
                </c:pt>
                <c:pt idx="229" formatCode="0.00">
                  <c:v>1.6608813440210628</c:v>
                </c:pt>
                <c:pt idx="230" formatCode="0.00">
                  <c:v>0.61469512410762361</c:v>
                </c:pt>
                <c:pt idx="238" formatCode="0.00">
                  <c:v>0.78799311975907516</c:v>
                </c:pt>
                <c:pt idx="242" formatCode="0.00">
                  <c:v>1.2302060167445414</c:v>
                </c:pt>
                <c:pt idx="248" formatCode="0.00">
                  <c:v>0.704100058883813</c:v>
                </c:pt>
                <c:pt idx="249" formatCode="0.00">
                  <c:v>0.751562955133661</c:v>
                </c:pt>
                <c:pt idx="258" formatCode="0.00">
                  <c:v>8.6474078408742536E-2</c:v>
                </c:pt>
                <c:pt idx="259" formatCode="0.00">
                  <c:v>3.4941519304636355E-2</c:v>
                </c:pt>
                <c:pt idx="260" formatCode="0.00">
                  <c:v>8.957825311525075E-2</c:v>
                </c:pt>
                <c:pt idx="268" formatCode="0.00">
                  <c:v>0.51872836942996781</c:v>
                </c:pt>
                <c:pt idx="270" formatCode="0.00">
                  <c:v>0.40717769227994877</c:v>
                </c:pt>
                <c:pt idx="272" formatCode="0.00">
                  <c:v>0.13311409968802407</c:v>
                </c:pt>
                <c:pt idx="273" formatCode="0.00">
                  <c:v>0.32855489459542314</c:v>
                </c:pt>
                <c:pt idx="274" formatCode="0.00">
                  <c:v>7.0297335942149208E-2</c:v>
                </c:pt>
                <c:pt idx="278" formatCode="0.00">
                  <c:v>0.19133978089553316</c:v>
                </c:pt>
                <c:pt idx="279" formatCode="0.00">
                  <c:v>0.46720395776603607</c:v>
                </c:pt>
                <c:pt idx="280" formatCode="0.00">
                  <c:v>0.43751061204984398</c:v>
                </c:pt>
                <c:pt idx="281" formatCode="0.00">
                  <c:v>0.23435419129713453</c:v>
                </c:pt>
                <c:pt idx="282" formatCode="0.00">
                  <c:v>0.52005232845833416</c:v>
                </c:pt>
                <c:pt idx="283" formatCode="0.00">
                  <c:v>0.42204677059852486</c:v>
                </c:pt>
                <c:pt idx="287" formatCode="0.00">
                  <c:v>0.81082224712819795</c:v>
                </c:pt>
                <c:pt idx="288" formatCode="0.00">
                  <c:v>1.1282220740086197</c:v>
                </c:pt>
                <c:pt idx="298" formatCode="0.00">
                  <c:v>0.55150393436711143</c:v>
                </c:pt>
                <c:pt idx="299" formatCode="0.00">
                  <c:v>5.5830980887125861E-2</c:v>
                </c:pt>
                <c:pt idx="300" formatCode="0.00">
                  <c:v>0.11423170212765957</c:v>
                </c:pt>
                <c:pt idx="301" formatCode="0.00">
                  <c:v>0.38402275874504144</c:v>
                </c:pt>
                <c:pt idx="304" formatCode="0.00">
                  <c:v>0.68982548142805633</c:v>
                </c:pt>
                <c:pt idx="305" formatCode="0.00">
                  <c:v>0.2787349116480346</c:v>
                </c:pt>
                <c:pt idx="306" formatCode="0.00">
                  <c:v>0.14504324197619908</c:v>
                </c:pt>
                <c:pt idx="307" formatCode="0.00">
                  <c:v>1.3001093977641545</c:v>
                </c:pt>
                <c:pt idx="308" formatCode="0.00">
                  <c:v>0.23695739632167323</c:v>
                </c:pt>
                <c:pt idx="310" formatCode="0.00">
                  <c:v>1.5328600419745788</c:v>
                </c:pt>
                <c:pt idx="312" formatCode="0.00">
                  <c:v>0.51085897191841556</c:v>
                </c:pt>
                <c:pt idx="315" formatCode="0.00">
                  <c:v>0.15455174756133608</c:v>
                </c:pt>
                <c:pt idx="316" formatCode="0.00">
                  <c:v>0.71282679337865795</c:v>
                </c:pt>
                <c:pt idx="320" formatCode="0.00">
                  <c:v>0.90302885072420924</c:v>
                </c:pt>
                <c:pt idx="330" formatCode="0.00">
                  <c:v>2.6162986112917528</c:v>
                </c:pt>
                <c:pt idx="331" formatCode="0.00">
                  <c:v>0.2268824835944428</c:v>
                </c:pt>
                <c:pt idx="334" formatCode="0.00">
                  <c:v>0.25615462847667142</c:v>
                </c:pt>
                <c:pt idx="336" formatCode="0.00">
                  <c:v>0.9728878055325243</c:v>
                </c:pt>
                <c:pt idx="339" formatCode="0.00">
                  <c:v>1.3060651125182658</c:v>
                </c:pt>
                <c:pt idx="340" formatCode="0.00">
                  <c:v>0.94613257963955177</c:v>
                </c:pt>
                <c:pt idx="341" formatCode="0.00">
                  <c:v>0.80273829773121286</c:v>
                </c:pt>
                <c:pt idx="347" formatCode="0.00">
                  <c:v>1.3370947277155381</c:v>
                </c:pt>
                <c:pt idx="355" formatCode="0.00">
                  <c:v>1.1533157798343885</c:v>
                </c:pt>
                <c:pt idx="356" formatCode="0.00">
                  <c:v>0.80944701861762258</c:v>
                </c:pt>
                <c:pt idx="357" formatCode="0.00">
                  <c:v>1.232078186069167</c:v>
                </c:pt>
                <c:pt idx="359" formatCode="0.00">
                  <c:v>1.0075866225036532</c:v>
                </c:pt>
              </c:numCache>
            </c:numRef>
          </c:val>
          <c:smooth val="0"/>
        </c:ser>
        <c:ser>
          <c:idx val="3"/>
          <c:order val="3"/>
          <c:tx>
            <c:strRef>
              <c:f>'LT_15 Paros_paveikslai_2019'!$L$6</c:f>
              <c:strCache>
                <c:ptCount val="1"/>
                <c:pt idx="0">
                  <c:v>NH4-N</c:v>
                </c:pt>
              </c:strCache>
            </c:strRef>
          </c:tx>
          <c:spPr>
            <a:ln w="25400" cap="rnd">
              <a:noFill/>
              <a:round/>
            </a:ln>
            <a:effectLst/>
          </c:spPr>
          <c:marker>
            <c:symbol val="circle"/>
            <c:size val="2"/>
            <c:spPr>
              <a:solidFill>
                <a:schemeClr val="accent4"/>
              </a:solidFill>
              <a:ln w="9525">
                <a:solidFill>
                  <a:schemeClr val="accent4"/>
                </a:solidFill>
              </a:ln>
              <a:effectLst/>
            </c:spPr>
          </c:marker>
          <c:cat>
            <c:numRef>
              <c:f>'LT_15 Paros_paveikslai_2019'!$A$7:$A$370</c:f>
              <c:numCache>
                <c:formatCode>General</c:formatCode>
                <c:ptCount val="36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numCache>
            </c:numRef>
          </c:cat>
          <c:val>
            <c:numRef>
              <c:f>'LT_15 Paros_paveikslai_2019'!$L$7:$L$369</c:f>
              <c:numCache>
                <c:formatCode>General</c:formatCode>
                <c:ptCount val="363"/>
                <c:pt idx="0" formatCode="0.00">
                  <c:v>0.30283500000000002</c:v>
                </c:pt>
                <c:pt idx="6" formatCode="0.00">
                  <c:v>0.32612999999999998</c:v>
                </c:pt>
                <c:pt idx="7" formatCode="0.00">
                  <c:v>0.93956499999999998</c:v>
                </c:pt>
                <c:pt idx="11" formatCode="0.00">
                  <c:v>0.88520999999999994</c:v>
                </c:pt>
                <c:pt idx="12" formatCode="0.00">
                  <c:v>7.7649999999999997E-2</c:v>
                </c:pt>
                <c:pt idx="13" formatCode="0.00">
                  <c:v>0.10094499999999999</c:v>
                </c:pt>
                <c:pt idx="14" formatCode="0.00">
                  <c:v>0.147535</c:v>
                </c:pt>
                <c:pt idx="16" formatCode="0.00">
                  <c:v>0.54354999999999998</c:v>
                </c:pt>
                <c:pt idx="21" formatCode="0.00">
                  <c:v>1.4753499999999999</c:v>
                </c:pt>
                <c:pt idx="25" formatCode="0.00">
                  <c:v>0.93956499999999998</c:v>
                </c:pt>
                <c:pt idx="26" formatCode="0.00">
                  <c:v>0.551315</c:v>
                </c:pt>
                <c:pt idx="28" formatCode="0.00">
                  <c:v>0.92403499999999994</c:v>
                </c:pt>
                <c:pt idx="29" formatCode="0.00">
                  <c:v>0.38824999999999998</c:v>
                </c:pt>
                <c:pt idx="31" formatCode="0.00">
                  <c:v>0.45036999999999994</c:v>
                </c:pt>
                <c:pt idx="32" formatCode="0.00">
                  <c:v>6.2120000000000002E-2</c:v>
                </c:pt>
                <c:pt idx="34" formatCode="0.00">
                  <c:v>0.97062499999999996</c:v>
                </c:pt>
                <c:pt idx="39" formatCode="0.00">
                  <c:v>0.55907999999999991</c:v>
                </c:pt>
                <c:pt idx="40" formatCode="0.00">
                  <c:v>8.5414999999999991E-2</c:v>
                </c:pt>
                <c:pt idx="41" formatCode="0.00">
                  <c:v>0.551315</c:v>
                </c:pt>
                <c:pt idx="60" formatCode="0.00">
                  <c:v>1.6850049999999999</c:v>
                </c:pt>
                <c:pt idx="61" formatCode="0.00">
                  <c:v>1.188045</c:v>
                </c:pt>
                <c:pt idx="62" formatCode="0.00">
                  <c:v>0.26401000000000002</c:v>
                </c:pt>
                <c:pt idx="65" formatCode="0.00">
                  <c:v>6.8487299999999998</c:v>
                </c:pt>
                <c:pt idx="66" formatCode="0.00">
                  <c:v>0.58237499999999998</c:v>
                </c:pt>
                <c:pt idx="70" formatCode="0.00">
                  <c:v>2.2285549999999996</c:v>
                </c:pt>
                <c:pt idx="72" formatCode="0.00">
                  <c:v>0.50472499999999998</c:v>
                </c:pt>
                <c:pt idx="73" formatCode="0.00">
                  <c:v>0.29507</c:v>
                </c:pt>
                <c:pt idx="74" formatCode="0.00">
                  <c:v>1.172515</c:v>
                </c:pt>
                <c:pt idx="75" formatCode="0.00">
                  <c:v>0.79979500000000003</c:v>
                </c:pt>
                <c:pt idx="77" formatCode="0.00">
                  <c:v>0.81532499999999997</c:v>
                </c:pt>
                <c:pt idx="82" formatCode="0.00">
                  <c:v>1.9024249999999998</c:v>
                </c:pt>
                <c:pt idx="83" formatCode="0.00">
                  <c:v>0.38048499999999996</c:v>
                </c:pt>
                <c:pt idx="84" formatCode="0.00">
                  <c:v>0.55907999999999991</c:v>
                </c:pt>
                <c:pt idx="121" formatCode="0.00">
                  <c:v>0.20965500000000001</c:v>
                </c:pt>
                <c:pt idx="130" formatCode="0.00">
                  <c:v>0.58237499999999998</c:v>
                </c:pt>
                <c:pt idx="131" formatCode="0.00">
                  <c:v>2.3295E-2</c:v>
                </c:pt>
                <c:pt idx="135" formatCode="0.00">
                  <c:v>0.40766249999999998</c:v>
                </c:pt>
                <c:pt idx="136" formatCode="0.00">
                  <c:v>0.48919499999999999</c:v>
                </c:pt>
                <c:pt idx="138" formatCode="0.00">
                  <c:v>0.84638500000000005</c:v>
                </c:pt>
                <c:pt idx="145" formatCode="0.00">
                  <c:v>0.39601500000000001</c:v>
                </c:pt>
                <c:pt idx="146" formatCode="0.00">
                  <c:v>0.10094499999999999</c:v>
                </c:pt>
                <c:pt idx="149" formatCode="0.00">
                  <c:v>9.3179999999999999E-2</c:v>
                </c:pt>
                <c:pt idx="156" formatCode="0.00">
                  <c:v>1.0560400000000001</c:v>
                </c:pt>
                <c:pt idx="159" formatCode="0.00">
                  <c:v>0.36495499999999997</c:v>
                </c:pt>
                <c:pt idx="162" formatCode="0.00">
                  <c:v>0.61343499999999995</c:v>
                </c:pt>
                <c:pt idx="164" formatCode="0.00">
                  <c:v>4.6589999999999999E-2</c:v>
                </c:pt>
                <c:pt idx="165" formatCode="0.00">
                  <c:v>1.4365250000000001</c:v>
                </c:pt>
                <c:pt idx="183" formatCode="0.00">
                  <c:v>0.76096999999999992</c:v>
                </c:pt>
                <c:pt idx="185" formatCode="0.00">
                  <c:v>0.24071499999999998</c:v>
                </c:pt>
                <c:pt idx="187" formatCode="0.00">
                  <c:v>2.3295E-2</c:v>
                </c:pt>
                <c:pt idx="188" formatCode="0.00">
                  <c:v>6.9884999999999989E-2</c:v>
                </c:pt>
                <c:pt idx="195" formatCode="0.00">
                  <c:v>6.9884999999999989E-2</c:v>
                </c:pt>
                <c:pt idx="211" formatCode="0.00">
                  <c:v>0.23294999999999999</c:v>
                </c:pt>
                <c:pt idx="216" formatCode="0.00">
                  <c:v>1.5141749999999998</c:v>
                </c:pt>
                <c:pt idx="217" formatCode="0.00">
                  <c:v>0.27953999999999996</c:v>
                </c:pt>
                <c:pt idx="218" formatCode="0.00">
                  <c:v>9.3179999999999999E-2</c:v>
                </c:pt>
                <c:pt idx="220" formatCode="0.00">
                  <c:v>0.20965500000000001</c:v>
                </c:pt>
                <c:pt idx="223" formatCode="0.00">
                  <c:v>0.72990999999999995</c:v>
                </c:pt>
                <c:pt idx="224" formatCode="0.00">
                  <c:v>1.0715699999999999</c:v>
                </c:pt>
                <c:pt idx="229" formatCode="0.00">
                  <c:v>0.31059999999999999</c:v>
                </c:pt>
                <c:pt idx="230" formatCode="0.00">
                  <c:v>0.27177499999999999</c:v>
                </c:pt>
                <c:pt idx="238" formatCode="0.00">
                  <c:v>1.0871</c:v>
                </c:pt>
                <c:pt idx="242" formatCode="0.00">
                  <c:v>1.9878400000000001</c:v>
                </c:pt>
                <c:pt idx="248" formatCode="0.00">
                  <c:v>1.1492199999999999</c:v>
                </c:pt>
                <c:pt idx="249" formatCode="0.00">
                  <c:v>1.7005349999999999</c:v>
                </c:pt>
                <c:pt idx="258" formatCode="0.00">
                  <c:v>1.553E-2</c:v>
                </c:pt>
                <c:pt idx="259" formatCode="0.00">
                  <c:v>1.553E-2</c:v>
                </c:pt>
                <c:pt idx="260" formatCode="0.00">
                  <c:v>3.1060000000000001E-2</c:v>
                </c:pt>
                <c:pt idx="268" formatCode="0.00">
                  <c:v>0.34165999999999996</c:v>
                </c:pt>
                <c:pt idx="270" formatCode="0.00">
                  <c:v>0.39601500000000001</c:v>
                </c:pt>
                <c:pt idx="272" formatCode="0.00">
                  <c:v>5.4355000000000001E-2</c:v>
                </c:pt>
                <c:pt idx="273" formatCode="0.00">
                  <c:v>0.22518499999999997</c:v>
                </c:pt>
                <c:pt idx="274" formatCode="0.00">
                  <c:v>2.3295E-2</c:v>
                </c:pt>
                <c:pt idx="278" formatCode="0.00">
                  <c:v>0.116475</c:v>
                </c:pt>
                <c:pt idx="279" formatCode="0.00">
                  <c:v>0.39601500000000001</c:v>
                </c:pt>
                <c:pt idx="280" formatCode="0.00">
                  <c:v>0.24848000000000001</c:v>
                </c:pt>
                <c:pt idx="281" formatCode="0.00">
                  <c:v>0.13976999999999998</c:v>
                </c:pt>
                <c:pt idx="282" formatCode="0.00">
                  <c:v>0.46589999999999998</c:v>
                </c:pt>
                <c:pt idx="283" formatCode="0.00">
                  <c:v>0.256245</c:v>
                </c:pt>
                <c:pt idx="287" formatCode="0.00">
                  <c:v>0.89297499999999985</c:v>
                </c:pt>
                <c:pt idx="288" formatCode="0.00">
                  <c:v>0.84638500000000005</c:v>
                </c:pt>
                <c:pt idx="298" formatCode="0.00">
                  <c:v>0.24848000000000001</c:v>
                </c:pt>
                <c:pt idx="299" formatCode="0.00">
                  <c:v>4.6589999999999999E-2</c:v>
                </c:pt>
                <c:pt idx="300" formatCode="0.00">
                  <c:v>5.4355000000000001E-2</c:v>
                </c:pt>
                <c:pt idx="301" formatCode="0.00">
                  <c:v>0.10094499999999999</c:v>
                </c:pt>
                <c:pt idx="304" formatCode="0.00">
                  <c:v>0.76096999999999992</c:v>
                </c:pt>
                <c:pt idx="305" formatCode="0.00">
                  <c:v>0.44260499999999997</c:v>
                </c:pt>
                <c:pt idx="306" formatCode="0.00">
                  <c:v>0.20188999999999999</c:v>
                </c:pt>
                <c:pt idx="307" formatCode="0.00">
                  <c:v>1.032745</c:v>
                </c:pt>
                <c:pt idx="308" formatCode="0.00">
                  <c:v>6.2120000000000002E-2</c:v>
                </c:pt>
                <c:pt idx="310" formatCode="0.00">
                  <c:v>1.886895</c:v>
                </c:pt>
                <c:pt idx="312" formatCode="0.00">
                  <c:v>0.18636</c:v>
                </c:pt>
                <c:pt idx="315" formatCode="0.00">
                  <c:v>0.27953999999999996</c:v>
                </c:pt>
                <c:pt idx="316" formatCode="0.00">
                  <c:v>0.46589999999999998</c:v>
                </c:pt>
                <c:pt idx="320" formatCode="0.00">
                  <c:v>1.18028</c:v>
                </c:pt>
                <c:pt idx="330" formatCode="0.00">
                  <c:v>2.8109299999999999</c:v>
                </c:pt>
                <c:pt idx="331" formatCode="0.00">
                  <c:v>0.18636</c:v>
                </c:pt>
                <c:pt idx="334" formatCode="0.00">
                  <c:v>0.17082999999999998</c:v>
                </c:pt>
                <c:pt idx="336" formatCode="0.00">
                  <c:v>0.44260499999999997</c:v>
                </c:pt>
                <c:pt idx="339" formatCode="0.00">
                  <c:v>0.79203000000000001</c:v>
                </c:pt>
                <c:pt idx="340" formatCode="0.00">
                  <c:v>0.30283500000000002</c:v>
                </c:pt>
                <c:pt idx="341" formatCode="0.00">
                  <c:v>0.70661499999999999</c:v>
                </c:pt>
                <c:pt idx="347" formatCode="0.00">
                  <c:v>1.0793349999999999</c:v>
                </c:pt>
                <c:pt idx="355" formatCode="0.00">
                  <c:v>0.90073999999999987</c:v>
                </c:pt>
                <c:pt idx="356" formatCode="0.00">
                  <c:v>0.39601500000000001</c:v>
                </c:pt>
                <c:pt idx="357" formatCode="0.00">
                  <c:v>0.27953999999999996</c:v>
                </c:pt>
                <c:pt idx="359" formatCode="0.00">
                  <c:v>0.35719000000000001</c:v>
                </c:pt>
              </c:numCache>
            </c:numRef>
          </c:val>
          <c:smooth val="0"/>
        </c:ser>
        <c:ser>
          <c:idx val="4"/>
          <c:order val="4"/>
          <c:tx>
            <c:strRef>
              <c:f>'LT_15 Paros_paveikslai_2019'!$P$6</c:f>
              <c:strCache>
                <c:ptCount val="1"/>
                <c:pt idx="0">
                  <c:v>SO4-Snss</c:v>
                </c:pt>
              </c:strCache>
            </c:strRef>
          </c:tx>
          <c:spPr>
            <a:ln w="25400" cap="rnd">
              <a:noFill/>
              <a:round/>
            </a:ln>
            <a:effectLst/>
          </c:spPr>
          <c:marker>
            <c:symbol val="circle"/>
            <c:size val="2"/>
            <c:spPr>
              <a:solidFill>
                <a:schemeClr val="accent5"/>
              </a:solidFill>
              <a:ln w="9525">
                <a:solidFill>
                  <a:schemeClr val="accent5"/>
                </a:solidFill>
              </a:ln>
              <a:effectLst/>
            </c:spPr>
          </c:marker>
          <c:cat>
            <c:numRef>
              <c:f>'LT_15 Paros_paveikslai_2019'!$A$7:$A$370</c:f>
              <c:numCache>
                <c:formatCode>General</c:formatCode>
                <c:ptCount val="36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numCache>
            </c:numRef>
          </c:cat>
          <c:val>
            <c:numRef>
              <c:f>'LT_15 Paros_paveikslai_2019'!#REF!</c:f>
              <c:numCache>
                <c:formatCode>General</c:formatCode>
                <c:ptCount val="1"/>
                <c:pt idx="0">
                  <c:v>1</c:v>
                </c:pt>
              </c:numCache>
            </c:numRef>
          </c:val>
          <c:smooth val="0"/>
        </c:ser>
        <c:dLbls>
          <c:showLegendKey val="0"/>
          <c:showVal val="0"/>
          <c:showCatName val="0"/>
          <c:showSerName val="0"/>
          <c:showPercent val="0"/>
          <c:showBubbleSize val="0"/>
        </c:dLbls>
        <c:marker val="1"/>
        <c:smooth val="0"/>
        <c:axId val="589899024"/>
        <c:axId val="589902552"/>
      </c:lineChart>
      <c:catAx>
        <c:axId val="58989902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Dienos</a:t>
                </a:r>
              </a:p>
            </c:rich>
          </c:tx>
          <c:layout>
            <c:manualLayout>
              <c:xMode val="edge"/>
              <c:yMode val="edge"/>
              <c:x val="0.4717745242782152"/>
              <c:y val="0.890567633127491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89902552"/>
        <c:crosses val="autoZero"/>
        <c:auto val="1"/>
        <c:lblAlgn val="ctr"/>
        <c:lblOffset val="100"/>
        <c:tickLblSkip val="10"/>
        <c:tickMarkSkip val="1"/>
        <c:noMultiLvlLbl val="0"/>
      </c:catAx>
      <c:valAx>
        <c:axId val="589902552"/>
        <c:scaling>
          <c:orientation val="minMax"/>
          <c:max val="7"/>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Koncentracija, mgS(N)/l</a:t>
                </a:r>
              </a:p>
            </c:rich>
          </c:tx>
          <c:layout>
            <c:manualLayout>
              <c:xMode val="edge"/>
              <c:yMode val="edge"/>
              <c:x val="2.2177452427821525E-2"/>
              <c:y val="0.3433969988445321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89899024"/>
        <c:crosses val="autoZero"/>
        <c:crossBetween val="between"/>
      </c:valAx>
      <c:catAx>
        <c:axId val="589899416"/>
        <c:scaling>
          <c:orientation val="minMax"/>
        </c:scaling>
        <c:delete val="1"/>
        <c:axPos val="b"/>
        <c:numFmt formatCode="General" sourceLinked="1"/>
        <c:majorTickMark val="none"/>
        <c:minorTickMark val="none"/>
        <c:tickLblPos val="nextTo"/>
        <c:crossAx val="589900200"/>
        <c:crosses val="autoZero"/>
        <c:auto val="1"/>
        <c:lblAlgn val="ctr"/>
        <c:lblOffset val="100"/>
        <c:noMultiLvlLbl val="0"/>
      </c:catAx>
      <c:valAx>
        <c:axId val="589900200"/>
        <c:scaling>
          <c:orientation val="minMax"/>
          <c:max val="45"/>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sz="900"/>
                  <a:t>Kritulių kiekis, mm/d.</a:t>
                </a:r>
              </a:p>
            </c:rich>
          </c:tx>
          <c:layout>
            <c:manualLayout>
              <c:xMode val="edge"/>
              <c:yMode val="edge"/>
              <c:x val="0.94153317749343834"/>
              <c:y val="0.3622647934314333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89899416"/>
        <c:crosses val="max"/>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t-LT" sz="1000"/>
              <a:t>Atmosferos tyrimų stotis Preiloje, 2019 m.</a:t>
            </a:r>
          </a:p>
        </c:rich>
      </c:tx>
      <c:layout>
        <c:manualLayout>
          <c:xMode val="edge"/>
          <c:yMode val="edge"/>
          <c:x val="9.2367416907915598E-2"/>
          <c:y val="3.0188766733635415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918706107682482E-2"/>
          <c:y val="0.19071567224886041"/>
          <c:w val="0.81220734856341836"/>
          <c:h val="0.65282536383863132"/>
        </c:manualLayout>
      </c:layout>
      <c:areaChart>
        <c:grouping val="stacked"/>
        <c:varyColors val="0"/>
        <c:ser>
          <c:idx val="0"/>
          <c:order val="0"/>
          <c:tx>
            <c:strRef>
              <c:f>'LT_15 Paros_paveikslai_2019'!$E$6</c:f>
              <c:strCache>
                <c:ptCount val="1"/>
                <c:pt idx="0">
                  <c:v>Kritulių kiekis</c:v>
                </c:pt>
              </c:strCache>
            </c:strRef>
          </c:tx>
          <c:spPr>
            <a:solidFill>
              <a:schemeClr val="accent1"/>
            </a:solidFill>
            <a:ln>
              <a:noFill/>
            </a:ln>
            <a:effectLst/>
          </c:spPr>
          <c:cat>
            <c:numRef>
              <c:f>'LT_15 Paros_paveikslai_2019'!$A$7:$A$371</c:f>
              <c:numCache>
                <c:formatCode>General</c:formatCode>
                <c:ptCount val="36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numCache>
            </c:numRef>
          </c:cat>
          <c:val>
            <c:numRef>
              <c:f>'LT_15 Paros_paveikslai_2019'!$E$7:$E$371</c:f>
              <c:numCache>
                <c:formatCode>General</c:formatCode>
                <c:ptCount val="365"/>
                <c:pt idx="0" formatCode="0.00">
                  <c:v>3.0307467057101025</c:v>
                </c:pt>
                <c:pt idx="6" formatCode="0.00">
                  <c:v>3.4553440702781844</c:v>
                </c:pt>
                <c:pt idx="7" formatCode="0.00">
                  <c:v>0.80527086383601765</c:v>
                </c:pt>
                <c:pt idx="11" formatCode="0.00">
                  <c:v>1.0980966325036605</c:v>
                </c:pt>
                <c:pt idx="12" formatCode="0.00">
                  <c:v>5.9736456808199119</c:v>
                </c:pt>
                <c:pt idx="13" formatCode="0.00">
                  <c:v>0.26354319180087848</c:v>
                </c:pt>
                <c:pt idx="14" formatCode="0.00">
                  <c:v>0.92240117130307464</c:v>
                </c:pt>
                <c:pt idx="16" formatCode="0.00">
                  <c:v>6.4128843338213768</c:v>
                </c:pt>
                <c:pt idx="19" formatCode="0.00">
                  <c:v>0.29282576866764276</c:v>
                </c:pt>
                <c:pt idx="21" formatCode="0.00">
                  <c:v>0.55636896046852125</c:v>
                </c:pt>
                <c:pt idx="25" formatCode="0.00">
                  <c:v>1.8301610541727673</c:v>
                </c:pt>
                <c:pt idx="26" formatCode="0.00">
                  <c:v>0.74670571010248898</c:v>
                </c:pt>
                <c:pt idx="28" formatCode="0.00">
                  <c:v>1.9033674963396778</c:v>
                </c:pt>
                <c:pt idx="29" formatCode="0.00">
                  <c:v>2.196193265007321</c:v>
                </c:pt>
                <c:pt idx="31" formatCode="0.00">
                  <c:v>1.9472913616398244</c:v>
                </c:pt>
                <c:pt idx="32" formatCode="0.00">
                  <c:v>6.9253294289897509</c:v>
                </c:pt>
                <c:pt idx="34" formatCode="0.00">
                  <c:v>0.92240117130307464</c:v>
                </c:pt>
                <c:pt idx="39" formatCode="0.00">
                  <c:v>8.4773060029282572</c:v>
                </c:pt>
                <c:pt idx="40" formatCode="0.00">
                  <c:v>4.3923865300146421</c:v>
                </c:pt>
                <c:pt idx="41" formatCode="0.00">
                  <c:v>0.38067349926793559</c:v>
                </c:pt>
                <c:pt idx="60" formatCode="0.00">
                  <c:v>3.3674963396778916</c:v>
                </c:pt>
                <c:pt idx="61" formatCode="0.00">
                  <c:v>4.1727672035139092</c:v>
                </c:pt>
                <c:pt idx="62" formatCode="0.00">
                  <c:v>2.0204978038067352</c:v>
                </c:pt>
                <c:pt idx="65" formatCode="0.00">
                  <c:v>1.1859443631039532</c:v>
                </c:pt>
                <c:pt idx="66" formatCode="0.00">
                  <c:v>4.2606149341142014</c:v>
                </c:pt>
                <c:pt idx="70" formatCode="0.00">
                  <c:v>0.93704245973645683</c:v>
                </c:pt>
                <c:pt idx="72" formatCode="0.00">
                  <c:v>7.1156661786237194</c:v>
                </c:pt>
                <c:pt idx="73" formatCode="0.00">
                  <c:v>4.0263543191800881</c:v>
                </c:pt>
                <c:pt idx="74" formatCode="0.00">
                  <c:v>1.273792093704246</c:v>
                </c:pt>
                <c:pt idx="75" formatCode="0.00">
                  <c:v>1.3177159590043923</c:v>
                </c:pt>
                <c:pt idx="77" formatCode="0.00">
                  <c:v>1.5080527086383602</c:v>
                </c:pt>
                <c:pt idx="82" formatCode="0.00">
                  <c:v>1.5666178623718887</c:v>
                </c:pt>
                <c:pt idx="83" formatCode="0.00">
                  <c:v>2.0937042459736457</c:v>
                </c:pt>
                <c:pt idx="84" formatCode="0.00">
                  <c:v>0.80527086383601765</c:v>
                </c:pt>
                <c:pt idx="119" formatCode="0.00">
                  <c:v>0.35139092240117126</c:v>
                </c:pt>
                <c:pt idx="121" formatCode="0.00">
                  <c:v>1.2445095168374816</c:v>
                </c:pt>
                <c:pt idx="130" formatCode="0.00">
                  <c:v>13.513909224011714</c:v>
                </c:pt>
                <c:pt idx="131" formatCode="0.00">
                  <c:v>2.0937042459736457</c:v>
                </c:pt>
                <c:pt idx="135" formatCode="0.00">
                  <c:v>1.8887262079062956</c:v>
                </c:pt>
                <c:pt idx="136" formatCode="0.00">
                  <c:v>17.891654465592971</c:v>
                </c:pt>
                <c:pt idx="138" formatCode="0.00">
                  <c:v>2.3718887262079065</c:v>
                </c:pt>
                <c:pt idx="145" formatCode="0.00">
                  <c:v>9.8096632503660324</c:v>
                </c:pt>
                <c:pt idx="146" formatCode="0.00">
                  <c:v>7.5988286969253291</c:v>
                </c:pt>
                <c:pt idx="149" formatCode="0.00">
                  <c:v>3.9824304538799415</c:v>
                </c:pt>
                <c:pt idx="156" formatCode="0.00">
                  <c:v>0.70278184480234251</c:v>
                </c:pt>
                <c:pt idx="159" formatCode="0.00">
                  <c:v>9.0483162518301619</c:v>
                </c:pt>
                <c:pt idx="162" formatCode="0.00">
                  <c:v>8.111273792093705</c:v>
                </c:pt>
                <c:pt idx="164" formatCode="0.00">
                  <c:v>8.316251830161054</c:v>
                </c:pt>
                <c:pt idx="165" formatCode="0.00">
                  <c:v>0.68814055636896043</c:v>
                </c:pt>
                <c:pt idx="183" formatCode="0.00">
                  <c:v>15.314787701317716</c:v>
                </c:pt>
                <c:pt idx="185" formatCode="0.00">
                  <c:v>4.6852122986822842</c:v>
                </c:pt>
                <c:pt idx="187" formatCode="0.00">
                  <c:v>8.3455344070278183</c:v>
                </c:pt>
                <c:pt idx="188" formatCode="0.00">
                  <c:v>5.4465592972181547</c:v>
                </c:pt>
                <c:pt idx="195" formatCode="0.00">
                  <c:v>8.6676427525622266</c:v>
                </c:pt>
                <c:pt idx="211" formatCode="0.00">
                  <c:v>6.6617862371888723</c:v>
                </c:pt>
                <c:pt idx="216" formatCode="0.00">
                  <c:v>2.4304538799414348</c:v>
                </c:pt>
                <c:pt idx="217" formatCode="0.00">
                  <c:v>7.7891654465592977</c:v>
                </c:pt>
                <c:pt idx="218" formatCode="0.00">
                  <c:v>41.698389458272331</c:v>
                </c:pt>
                <c:pt idx="220" formatCode="0.00">
                  <c:v>3.9531478770131772</c:v>
                </c:pt>
                <c:pt idx="222" formatCode="0.00">
                  <c:v>8.7847730600292814E-2</c:v>
                </c:pt>
                <c:pt idx="223" formatCode="0.00">
                  <c:v>8.6090775988286961</c:v>
                </c:pt>
                <c:pt idx="224" formatCode="0.00">
                  <c:v>0.46852122986822842</c:v>
                </c:pt>
                <c:pt idx="229" formatCode="0.00">
                  <c:v>1.1127379209370425</c:v>
                </c:pt>
                <c:pt idx="230" formatCode="0.00">
                  <c:v>0.61493411420204969</c:v>
                </c:pt>
                <c:pt idx="238" formatCode="0.00">
                  <c:v>3.7335285505124451</c:v>
                </c:pt>
                <c:pt idx="242" formatCode="0.00">
                  <c:v>0.96632503660322111</c:v>
                </c:pt>
                <c:pt idx="244" formatCode="0.00">
                  <c:v>0.35139092240117126</c:v>
                </c:pt>
                <c:pt idx="248" formatCode="0.00">
                  <c:v>7.9502196193265009</c:v>
                </c:pt>
                <c:pt idx="249" formatCode="0.00">
                  <c:v>1.3909224011713031</c:v>
                </c:pt>
                <c:pt idx="258" formatCode="0.00">
                  <c:v>8.4919472913616385</c:v>
                </c:pt>
                <c:pt idx="259" formatCode="0.00">
                  <c:v>14.099560761346998</c:v>
                </c:pt>
                <c:pt idx="260" formatCode="0.00">
                  <c:v>4.304538799414348</c:v>
                </c:pt>
                <c:pt idx="268" formatCode="0.00">
                  <c:v>7.2620790629575405</c:v>
                </c:pt>
                <c:pt idx="270" formatCode="0.00">
                  <c:v>5.6368960468521223</c:v>
                </c:pt>
                <c:pt idx="271" formatCode="0.00">
                  <c:v>0.30746705710102484</c:v>
                </c:pt>
                <c:pt idx="272" formatCode="0.00">
                  <c:v>22.342606149341144</c:v>
                </c:pt>
                <c:pt idx="273" formatCode="0.00">
                  <c:v>2.4158125915080526</c:v>
                </c:pt>
                <c:pt idx="274" formatCode="0.00">
                  <c:v>6.1639824304538795</c:v>
                </c:pt>
                <c:pt idx="275" formatCode="0.00">
                  <c:v>0.17569546120058563</c:v>
                </c:pt>
                <c:pt idx="278" formatCode="0.00">
                  <c:v>6.1054172767203516</c:v>
                </c:pt>
                <c:pt idx="279" formatCode="0.00">
                  <c:v>8.1259150805270863</c:v>
                </c:pt>
                <c:pt idx="280" formatCode="0.00">
                  <c:v>7.9795021961932653</c:v>
                </c:pt>
                <c:pt idx="281" formatCode="0.00">
                  <c:v>28.550512445095169</c:v>
                </c:pt>
                <c:pt idx="282" formatCode="0.00">
                  <c:v>5.7393850658857986</c:v>
                </c:pt>
                <c:pt idx="283" formatCode="0.00">
                  <c:v>1.4641288433382138</c:v>
                </c:pt>
                <c:pt idx="287" formatCode="0.00">
                  <c:v>7.1449487554904838</c:v>
                </c:pt>
                <c:pt idx="288" formatCode="0.00">
                  <c:v>2.4304538799414348</c:v>
                </c:pt>
                <c:pt idx="298" formatCode="0.00">
                  <c:v>11.932650073206441</c:v>
                </c:pt>
                <c:pt idx="299" formatCode="0.00">
                  <c:v>4.7144948755490486</c:v>
                </c:pt>
                <c:pt idx="300" formatCode="0.00">
                  <c:v>4.5095168374816987</c:v>
                </c:pt>
                <c:pt idx="301" formatCode="0.00">
                  <c:v>3.9531478770131772</c:v>
                </c:pt>
                <c:pt idx="304" formatCode="0.00">
                  <c:v>7.1742313323572473</c:v>
                </c:pt>
                <c:pt idx="305" formatCode="0.00">
                  <c:v>4.2606149341142014</c:v>
                </c:pt>
                <c:pt idx="306" formatCode="0.00">
                  <c:v>11.551976573938507</c:v>
                </c:pt>
                <c:pt idx="307" formatCode="0.00">
                  <c:v>0.65885797950219616</c:v>
                </c:pt>
                <c:pt idx="308" formatCode="0.00">
                  <c:v>3.1185944363103952</c:v>
                </c:pt>
                <c:pt idx="310" formatCode="0.00">
                  <c:v>0.7320644216691069</c:v>
                </c:pt>
                <c:pt idx="312" formatCode="0.00">
                  <c:v>2.6061493411420207</c:v>
                </c:pt>
                <c:pt idx="315" formatCode="0.00">
                  <c:v>16.354319180087849</c:v>
                </c:pt>
                <c:pt idx="316" formatCode="0.00">
                  <c:v>0.76134699853587118</c:v>
                </c:pt>
                <c:pt idx="320" formatCode="0.00">
                  <c:v>1.3323572474377745</c:v>
                </c:pt>
                <c:pt idx="330" formatCode="0.00">
                  <c:v>1.0980966325036605</c:v>
                </c:pt>
                <c:pt idx="331" formatCode="0.00">
                  <c:v>4.597364568081991</c:v>
                </c:pt>
                <c:pt idx="334" formatCode="0.00">
                  <c:v>13.83601756954612</c:v>
                </c:pt>
                <c:pt idx="336" formatCode="0.00">
                  <c:v>0.99560761346998539</c:v>
                </c:pt>
                <c:pt idx="339" formatCode="0.00">
                  <c:v>6.8521229868228399</c:v>
                </c:pt>
                <c:pt idx="340" formatCode="0.00">
                  <c:v>1.1127379209370425</c:v>
                </c:pt>
                <c:pt idx="341" formatCode="0.00">
                  <c:v>1.5959004392386531</c:v>
                </c:pt>
                <c:pt idx="347" formatCode="0.00">
                  <c:v>3.0307467057101025</c:v>
                </c:pt>
                <c:pt idx="348" formatCode="0.00">
                  <c:v>0.35139092240117126</c:v>
                </c:pt>
                <c:pt idx="355" formatCode="0.00">
                  <c:v>4.0117130307467059</c:v>
                </c:pt>
                <c:pt idx="356" formatCode="0.00">
                  <c:v>1.405563689604685</c:v>
                </c:pt>
                <c:pt idx="357" formatCode="0.00">
                  <c:v>0.61493411420204969</c:v>
                </c:pt>
                <c:pt idx="359" formatCode="0.00">
                  <c:v>0.52708638360175697</c:v>
                </c:pt>
                <c:pt idx="363" formatCode="0.00">
                  <c:v>1.8155197657393851</c:v>
                </c:pt>
              </c:numCache>
            </c:numRef>
          </c:val>
        </c:ser>
        <c:dLbls>
          <c:showLegendKey val="0"/>
          <c:showVal val="0"/>
          <c:showCatName val="0"/>
          <c:showSerName val="0"/>
          <c:showPercent val="0"/>
          <c:showBubbleSize val="0"/>
        </c:dLbls>
        <c:axId val="589905296"/>
        <c:axId val="589900984"/>
      </c:areaChart>
      <c:lineChart>
        <c:grouping val="standard"/>
        <c:varyColors val="0"/>
        <c:ser>
          <c:idx val="1"/>
          <c:order val="1"/>
          <c:tx>
            <c:strRef>
              <c:f>'LT_15 Paros_paveikslai_2019'!$K$6</c:f>
              <c:strCache>
                <c:ptCount val="1"/>
                <c:pt idx="0">
                  <c:v>Cl</c:v>
                </c:pt>
              </c:strCache>
            </c:strRef>
          </c:tx>
          <c:spPr>
            <a:ln w="25400" cap="rnd">
              <a:noFill/>
              <a:round/>
            </a:ln>
            <a:effectLst/>
          </c:spPr>
          <c:marker>
            <c:symbol val="star"/>
            <c:size val="3"/>
            <c:spPr>
              <a:noFill/>
              <a:ln w="9525">
                <a:solidFill>
                  <a:schemeClr val="accent2"/>
                </a:solidFill>
              </a:ln>
              <a:effectLst/>
            </c:spPr>
          </c:marker>
          <c:dPt>
            <c:idx val="53"/>
            <c:marker>
              <c:symbol val="star"/>
              <c:size val="3"/>
              <c:spPr>
                <a:noFill/>
                <a:ln w="9525">
                  <a:solidFill>
                    <a:schemeClr val="accent2"/>
                  </a:solidFill>
                </a:ln>
                <a:effectLst/>
              </c:spPr>
            </c:marker>
            <c:bubble3D val="0"/>
          </c:dPt>
          <c:cat>
            <c:numRef>
              <c:f>'LT_15 Paros_paveikslai_2019'!$A$7:$A$370</c:f>
              <c:numCache>
                <c:formatCode>General</c:formatCode>
                <c:ptCount val="36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numCache>
            </c:numRef>
          </c:cat>
          <c:val>
            <c:numRef>
              <c:f>'LT_15 Paros_paveikslai_2019'!$K$7:$K$369</c:f>
              <c:numCache>
                <c:formatCode>General</c:formatCode>
                <c:ptCount val="363"/>
                <c:pt idx="0" formatCode="0.00">
                  <c:v>13.866578866077369</c:v>
                </c:pt>
                <c:pt idx="6" formatCode="0.00">
                  <c:v>77.918584676453477</c:v>
                </c:pt>
                <c:pt idx="7" formatCode="0.00">
                  <c:v>3.6758991205557265</c:v>
                </c:pt>
                <c:pt idx="11" formatCode="0.00">
                  <c:v>20.449638982992848</c:v>
                </c:pt>
                <c:pt idx="12" formatCode="0.00">
                  <c:v>2.0026809895123328</c:v>
                </c:pt>
                <c:pt idx="13" formatCode="0.00">
                  <c:v>84.364021489922308</c:v>
                </c:pt>
                <c:pt idx="14" formatCode="0.00">
                  <c:v>23.471744858501868</c:v>
                </c:pt>
                <c:pt idx="16" formatCode="0.00">
                  <c:v>8.7723794463529448</c:v>
                </c:pt>
                <c:pt idx="21" formatCode="0.00">
                  <c:v>6.7373233412038456</c:v>
                </c:pt>
                <c:pt idx="25" formatCode="0.00">
                  <c:v>1.2502499227511497</c:v>
                </c:pt>
                <c:pt idx="26" formatCode="0.00">
                  <c:v>0.50842466873875347</c:v>
                </c:pt>
                <c:pt idx="28" formatCode="0.00">
                  <c:v>1.9214697275387607</c:v>
                </c:pt>
                <c:pt idx="29" formatCode="0.00">
                  <c:v>0.22184052202046639</c:v>
                </c:pt>
                <c:pt idx="31" formatCode="0.00">
                  <c:v>0.70519112274387918</c:v>
                </c:pt>
                <c:pt idx="32" formatCode="0.00">
                  <c:v>1.2244851591326318</c:v>
                </c:pt>
                <c:pt idx="34" formatCode="0.00">
                  <c:v>11.437901652807719</c:v>
                </c:pt>
                <c:pt idx="39" formatCode="0.00">
                  <c:v>1.5924805060254104</c:v>
                </c:pt>
                <c:pt idx="40" formatCode="0.00">
                  <c:v>6.2980987694712542</c:v>
                </c:pt>
                <c:pt idx="41" formatCode="0.00">
                  <c:v>47.637983779899393</c:v>
                </c:pt>
                <c:pt idx="60" formatCode="0.00">
                  <c:v>39.002775441908355</c:v>
                </c:pt>
                <c:pt idx="61" formatCode="0.00">
                  <c:v>8.2420066071735025</c:v>
                </c:pt>
                <c:pt idx="62" formatCode="0.00">
                  <c:v>14.014531062296207</c:v>
                </c:pt>
                <c:pt idx="65" formatCode="0.00">
                  <c:v>40.442066672387163</c:v>
                </c:pt>
                <c:pt idx="66" formatCode="0.00">
                  <c:v>7.988960442766432</c:v>
                </c:pt>
                <c:pt idx="70" formatCode="0.00">
                  <c:v>5.3647112579371887</c:v>
                </c:pt>
                <c:pt idx="72" formatCode="0.00">
                  <c:v>1.2611371784691643</c:v>
                </c:pt>
                <c:pt idx="73" formatCode="0.00">
                  <c:v>3.2408053029002919</c:v>
                </c:pt>
                <c:pt idx="74" formatCode="0.00">
                  <c:v>1.1001852787603166</c:v>
                </c:pt>
                <c:pt idx="75" formatCode="0.00">
                  <c:v>14.960086236485328</c:v>
                </c:pt>
                <c:pt idx="77" formatCode="0.00">
                  <c:v>8.9800364681654372</c:v>
                </c:pt>
                <c:pt idx="82" formatCode="0.00">
                  <c:v>31.923103226360045</c:v>
                </c:pt>
                <c:pt idx="83" formatCode="0.00">
                  <c:v>16.014573966020251</c:v>
                </c:pt>
                <c:pt idx="84" formatCode="0.00">
                  <c:v>5.6758061609747728</c:v>
                </c:pt>
                <c:pt idx="121" formatCode="0.00">
                  <c:v>5.4006225453329995</c:v>
                </c:pt>
                <c:pt idx="130" formatCode="0.00">
                  <c:v>1.6994086566371158</c:v>
                </c:pt>
                <c:pt idx="131" formatCode="0.00">
                  <c:v>1.6545413399191207</c:v>
                </c:pt>
                <c:pt idx="135" formatCode="0.00">
                  <c:v>3.0494067017631821</c:v>
                </c:pt>
                <c:pt idx="136" formatCode="0.00">
                  <c:v>0.17005303395550658</c:v>
                </c:pt>
                <c:pt idx="138" formatCode="0.00">
                  <c:v>0.116930524534354</c:v>
                </c:pt>
                <c:pt idx="145" formatCode="0.00">
                  <c:v>0.58570543032282818</c:v>
                </c:pt>
                <c:pt idx="146" formatCode="0.00">
                  <c:v>0.14639929944014246</c:v>
                </c:pt>
                <c:pt idx="149" formatCode="0.00">
                  <c:v>0.43370755561677804</c:v>
                </c:pt>
                <c:pt idx="156" formatCode="0.00">
                  <c:v>0.55137043536391739</c:v>
                </c:pt>
                <c:pt idx="159" formatCode="0.00">
                  <c:v>0.1742839432074228</c:v>
                </c:pt>
                <c:pt idx="162" formatCode="0.00">
                  <c:v>0.9668611573012702</c:v>
                </c:pt>
                <c:pt idx="164" formatCode="0.00">
                  <c:v>0.116930524534354</c:v>
                </c:pt>
                <c:pt idx="165" formatCode="0.00">
                  <c:v>6.1478389708008097</c:v>
                </c:pt>
                <c:pt idx="183" formatCode="0.00">
                  <c:v>19.980714561048472</c:v>
                </c:pt>
                <c:pt idx="185" formatCode="0.00">
                  <c:v>12.038919528703936</c:v>
                </c:pt>
                <c:pt idx="187" formatCode="0.00">
                  <c:v>7.4168755744965322</c:v>
                </c:pt>
                <c:pt idx="188" formatCode="0.00">
                  <c:v>3.4669716720982704</c:v>
                </c:pt>
                <c:pt idx="195" formatCode="0.00">
                  <c:v>2.1549576379974327</c:v>
                </c:pt>
                <c:pt idx="211" formatCode="0.00">
                  <c:v>3.5243377621793264</c:v>
                </c:pt>
                <c:pt idx="216" formatCode="0.00">
                  <c:v>1.0833709920378738</c:v>
                </c:pt>
                <c:pt idx="217" formatCode="0.00">
                  <c:v>0.23095844853541664</c:v>
                </c:pt>
                <c:pt idx="218" formatCode="0.00">
                  <c:v>0.91259260967137013</c:v>
                </c:pt>
                <c:pt idx="220" formatCode="0.00">
                  <c:v>0.87</c:v>
                </c:pt>
                <c:pt idx="223" formatCode="0.00">
                  <c:v>1.0855229180116204</c:v>
                </c:pt>
                <c:pt idx="224" formatCode="0.00">
                  <c:v>15.796126848834295</c:v>
                </c:pt>
                <c:pt idx="229" formatCode="0.00">
                  <c:v>3.4080000000000004</c:v>
                </c:pt>
                <c:pt idx="230" formatCode="0.00">
                  <c:v>0.5931242804994441</c:v>
                </c:pt>
                <c:pt idx="238" formatCode="0.00">
                  <c:v>1.0886355252236466</c:v>
                </c:pt>
                <c:pt idx="242" formatCode="0.00">
                  <c:v>0.47984414511034801</c:v>
                </c:pt>
                <c:pt idx="248" formatCode="0.00">
                  <c:v>5.6448775800116993</c:v>
                </c:pt>
                <c:pt idx="249" formatCode="0.00">
                  <c:v>0.69854279613904935</c:v>
                </c:pt>
                <c:pt idx="258" formatCode="0.00">
                  <c:v>22.181206032572035</c:v>
                </c:pt>
                <c:pt idx="259" formatCode="0.00">
                  <c:v>5.0059460847240054</c:v>
                </c:pt>
                <c:pt idx="260" formatCode="0.00">
                  <c:v>8.81</c:v>
                </c:pt>
                <c:pt idx="268" formatCode="0.00">
                  <c:v>2.5809396662387676</c:v>
                </c:pt>
                <c:pt idx="270" formatCode="0.00">
                  <c:v>2.9059460847240053</c:v>
                </c:pt>
                <c:pt idx="272" formatCode="0.00">
                  <c:v>2.235214377406932</c:v>
                </c:pt>
                <c:pt idx="273" formatCode="0.00">
                  <c:v>3.3133658536585369</c:v>
                </c:pt>
                <c:pt idx="274" formatCode="0.00">
                  <c:v>3.9154197689345316</c:v>
                </c:pt>
                <c:pt idx="278" formatCode="0.00">
                  <c:v>2.0329807445442878</c:v>
                </c:pt>
                <c:pt idx="279" formatCode="0.00">
                  <c:v>4.006947368421053</c:v>
                </c:pt>
                <c:pt idx="280" formatCode="0.00">
                  <c:v>2.9090012836970476</c:v>
                </c:pt>
                <c:pt idx="281" formatCode="0.00">
                  <c:v>3.2653042362002567</c:v>
                </c:pt>
                <c:pt idx="282" formatCode="0.00">
                  <c:v>3.5812734274711202</c:v>
                </c:pt>
                <c:pt idx="283" formatCode="0.00">
                  <c:v>8.1320308087291</c:v>
                </c:pt>
                <c:pt idx="287" formatCode="0.00">
                  <c:v>3.5848619693196802</c:v>
                </c:pt>
                <c:pt idx="288" formatCode="0.00">
                  <c:v>3.53543684097267</c:v>
                </c:pt>
                <c:pt idx="298" formatCode="0.00">
                  <c:v>11.246038178819978</c:v>
                </c:pt>
                <c:pt idx="299" formatCode="0.00">
                  <c:v>2.9160121859191146</c:v>
                </c:pt>
                <c:pt idx="300" formatCode="0.00">
                  <c:v>4.147768243941977</c:v>
                </c:pt>
                <c:pt idx="301" formatCode="0.00">
                  <c:v>2.6747253975795857</c:v>
                </c:pt>
                <c:pt idx="304" formatCode="0.00">
                  <c:v>2.7802621649570978</c:v>
                </c:pt>
                <c:pt idx="305" formatCode="0.00">
                  <c:v>0.18301561443945721</c:v>
                </c:pt>
                <c:pt idx="306" formatCode="0.00">
                  <c:v>0.26542034209659809</c:v>
                </c:pt>
                <c:pt idx="307" formatCode="0.00">
                  <c:v>9.3638447133793559</c:v>
                </c:pt>
                <c:pt idx="308" formatCode="0.00">
                  <c:v>6.6228513932753854</c:v>
                </c:pt>
                <c:pt idx="310" formatCode="0.00">
                  <c:v>1.505631795187121</c:v>
                </c:pt>
                <c:pt idx="312" formatCode="0.00">
                  <c:v>2.2860057575672879</c:v>
                </c:pt>
                <c:pt idx="315" formatCode="0.00">
                  <c:v>0.20500546578758583</c:v>
                </c:pt>
                <c:pt idx="316" formatCode="0.00">
                  <c:v>3.2250761619944659</c:v>
                </c:pt>
                <c:pt idx="320" formatCode="0.00">
                  <c:v>0.5495635910224439</c:v>
                </c:pt>
                <c:pt idx="330" formatCode="0.00">
                  <c:v>0.70776398045980937</c:v>
                </c:pt>
                <c:pt idx="331" formatCode="0.00">
                  <c:v>18.245786634618071</c:v>
                </c:pt>
                <c:pt idx="334" formatCode="0.00">
                  <c:v>5.3992279295432972</c:v>
                </c:pt>
                <c:pt idx="336" formatCode="0.00">
                  <c:v>17.390051682311991</c:v>
                </c:pt>
                <c:pt idx="339" formatCode="0.00">
                  <c:v>8.0604451007277724</c:v>
                </c:pt>
                <c:pt idx="340" formatCode="0.00">
                  <c:v>57.115924480540023</c:v>
                </c:pt>
                <c:pt idx="341" formatCode="0.00">
                  <c:v>8.756679675139754</c:v>
                </c:pt>
                <c:pt idx="347" formatCode="0.00">
                  <c:v>11.597202826706043</c:v>
                </c:pt>
                <c:pt idx="355" formatCode="0.00">
                  <c:v>12.197666912772915</c:v>
                </c:pt>
                <c:pt idx="356" formatCode="0.00">
                  <c:v>44.509764792743383</c:v>
                </c:pt>
                <c:pt idx="357" formatCode="0.00">
                  <c:v>3.0309545406602676</c:v>
                </c:pt>
                <c:pt idx="359" formatCode="0.00">
                  <c:v>1.9488113068241746</c:v>
                </c:pt>
              </c:numCache>
            </c:numRef>
          </c:val>
          <c:smooth val="0"/>
        </c:ser>
        <c:ser>
          <c:idx val="2"/>
          <c:order val="2"/>
          <c:tx>
            <c:strRef>
              <c:f>'LT_15 Paros_paveikslai_2019'!$M$6</c:f>
              <c:strCache>
                <c:ptCount val="1"/>
                <c:pt idx="0">
                  <c:v>Na</c:v>
                </c:pt>
              </c:strCache>
            </c:strRef>
          </c:tx>
          <c:spPr>
            <a:ln w="25400" cap="rnd">
              <a:noFill/>
              <a:round/>
            </a:ln>
            <a:effectLst/>
          </c:spPr>
          <c:marker>
            <c:symbol val="star"/>
            <c:size val="3"/>
            <c:spPr>
              <a:noFill/>
              <a:ln w="9525">
                <a:solidFill>
                  <a:schemeClr val="accent3"/>
                </a:solidFill>
              </a:ln>
              <a:effectLst/>
            </c:spPr>
          </c:marker>
          <c:cat>
            <c:numRef>
              <c:f>'LT_15 Paros_paveikslai_2019'!$A$7:$A$370</c:f>
              <c:numCache>
                <c:formatCode>General</c:formatCode>
                <c:ptCount val="36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numCache>
            </c:numRef>
          </c:cat>
          <c:val>
            <c:numRef>
              <c:f>'LT_15 Paros_paveikslai_2019'!$M$7:$M$369</c:f>
              <c:numCache>
                <c:formatCode>General</c:formatCode>
                <c:ptCount val="363"/>
                <c:pt idx="0" formatCode="0.00">
                  <c:v>7.02</c:v>
                </c:pt>
                <c:pt idx="6" formatCode="0.00">
                  <c:v>39.700000000000003</c:v>
                </c:pt>
                <c:pt idx="7" formatCode="0.00">
                  <c:v>1.9789108871449625</c:v>
                </c:pt>
                <c:pt idx="11" formatCode="0.00">
                  <c:v>11.21</c:v>
                </c:pt>
                <c:pt idx="12" formatCode="0.00">
                  <c:v>1.01</c:v>
                </c:pt>
                <c:pt idx="13" formatCode="0.00">
                  <c:v>43</c:v>
                </c:pt>
                <c:pt idx="14" formatCode="0.00">
                  <c:v>11.79</c:v>
                </c:pt>
                <c:pt idx="16" formatCode="0.00">
                  <c:v>5.53</c:v>
                </c:pt>
                <c:pt idx="21" formatCode="0.00">
                  <c:v>4.2</c:v>
                </c:pt>
                <c:pt idx="25" formatCode="0.00">
                  <c:v>0.56999999999999995</c:v>
                </c:pt>
                <c:pt idx="26" formatCode="0.00">
                  <c:v>0.126542644305461</c:v>
                </c:pt>
                <c:pt idx="28" formatCode="0.00">
                  <c:v>1.1025216109628331</c:v>
                </c:pt>
                <c:pt idx="29" formatCode="0.00">
                  <c:v>0.11</c:v>
                </c:pt>
                <c:pt idx="31" formatCode="0.00">
                  <c:v>0.45</c:v>
                </c:pt>
                <c:pt idx="32" formatCode="0.00">
                  <c:v>0.66432697287176834</c:v>
                </c:pt>
                <c:pt idx="34" formatCode="0.00">
                  <c:v>6.26</c:v>
                </c:pt>
                <c:pt idx="39" formatCode="0.00">
                  <c:v>0.95911245667848455</c:v>
                </c:pt>
                <c:pt idx="40" formatCode="0.00">
                  <c:v>4.08</c:v>
                </c:pt>
                <c:pt idx="41" formatCode="0.00">
                  <c:v>24.13</c:v>
                </c:pt>
                <c:pt idx="60" formatCode="0.00">
                  <c:v>18.12</c:v>
                </c:pt>
                <c:pt idx="61" formatCode="0.00">
                  <c:v>4.1900000000000004</c:v>
                </c:pt>
                <c:pt idx="62" formatCode="0.00">
                  <c:v>6.85</c:v>
                </c:pt>
                <c:pt idx="65" formatCode="0.00">
                  <c:v>19.809999999999999</c:v>
                </c:pt>
                <c:pt idx="66" formatCode="0.00">
                  <c:v>4.16</c:v>
                </c:pt>
                <c:pt idx="70" formatCode="0.00">
                  <c:v>2.92</c:v>
                </c:pt>
                <c:pt idx="72" formatCode="0.00">
                  <c:v>0.66432697287176834</c:v>
                </c:pt>
                <c:pt idx="73" formatCode="0.00">
                  <c:v>1.6602238776241882</c:v>
                </c:pt>
                <c:pt idx="74" formatCode="0.00">
                  <c:v>0.56000000000000005</c:v>
                </c:pt>
                <c:pt idx="75" formatCode="0.00">
                  <c:v>6.84</c:v>
                </c:pt>
                <c:pt idx="77" formatCode="0.00">
                  <c:v>4.83</c:v>
                </c:pt>
                <c:pt idx="82" formatCode="0.00">
                  <c:v>16.87</c:v>
                </c:pt>
                <c:pt idx="83" formatCode="0.00">
                  <c:v>7.41</c:v>
                </c:pt>
                <c:pt idx="84" formatCode="0.00">
                  <c:v>2.8353822252320438</c:v>
                </c:pt>
                <c:pt idx="121" formatCode="0.00">
                  <c:v>2.5764490299964145</c:v>
                </c:pt>
                <c:pt idx="130" formatCode="0.00">
                  <c:v>0.79</c:v>
                </c:pt>
                <c:pt idx="131" formatCode="0.00">
                  <c:v>0.92326016810739753</c:v>
                </c:pt>
                <c:pt idx="135" formatCode="0.00">
                  <c:v>1.899239134764769</c:v>
                </c:pt>
                <c:pt idx="136" formatCode="0.00">
                  <c:v>2.6952953830219492E-2</c:v>
                </c:pt>
                <c:pt idx="138" formatCode="0.00">
                  <c:v>0.02</c:v>
                </c:pt>
                <c:pt idx="145" formatCode="0.00">
                  <c:v>0.20621439668565508</c:v>
                </c:pt>
                <c:pt idx="146" formatCode="0.00">
                  <c:v>2.6952953830219492E-2</c:v>
                </c:pt>
                <c:pt idx="149" formatCode="0.00">
                  <c:v>0.2</c:v>
                </c:pt>
                <c:pt idx="156" formatCode="0.00">
                  <c:v>0.26</c:v>
                </c:pt>
                <c:pt idx="159" formatCode="0.00">
                  <c:v>0.10662470621041309</c:v>
                </c:pt>
                <c:pt idx="162" formatCode="0.00">
                  <c:v>0.5846552204915747</c:v>
                </c:pt>
                <c:pt idx="164" formatCode="0.00">
                  <c:v>2.6952953830219492E-2</c:v>
                </c:pt>
                <c:pt idx="165" formatCode="0.00">
                  <c:v>3.6918535633191247</c:v>
                </c:pt>
                <c:pt idx="183" formatCode="0.00">
                  <c:v>9.8699999999999992</c:v>
                </c:pt>
                <c:pt idx="185" formatCode="0.00">
                  <c:v>6.1</c:v>
                </c:pt>
                <c:pt idx="187" formatCode="0.00">
                  <c:v>3.8711150061745605</c:v>
                </c:pt>
                <c:pt idx="188" formatCode="0.00">
                  <c:v>1.9390750109548658</c:v>
                </c:pt>
                <c:pt idx="195" formatCode="0.00">
                  <c:v>1.3813727442935106</c:v>
                </c:pt>
                <c:pt idx="211" formatCode="0.00">
                  <c:v>2.3772696490459309</c:v>
                </c:pt>
                <c:pt idx="216" formatCode="0.00">
                  <c:v>0.54</c:v>
                </c:pt>
                <c:pt idx="217" formatCode="0.00">
                  <c:v>0.11</c:v>
                </c:pt>
                <c:pt idx="218" formatCode="0.00">
                  <c:v>0.4651475919212843</c:v>
                </c:pt>
                <c:pt idx="220" formatCode="0.00">
                  <c:v>0.41</c:v>
                </c:pt>
                <c:pt idx="223" formatCode="0.00">
                  <c:v>0.5846552204915747</c:v>
                </c:pt>
                <c:pt idx="224" formatCode="0.00">
                  <c:v>8.92</c:v>
                </c:pt>
                <c:pt idx="229" formatCode="0.00">
                  <c:v>2.2975978966657369</c:v>
                </c:pt>
                <c:pt idx="230" formatCode="0.00">
                  <c:v>0.41</c:v>
                </c:pt>
                <c:pt idx="238" formatCode="0.00">
                  <c:v>0.4651475919212843</c:v>
                </c:pt>
                <c:pt idx="242" formatCode="0.00">
                  <c:v>0.31</c:v>
                </c:pt>
                <c:pt idx="248" formatCode="0.00">
                  <c:v>3.0146436680874791</c:v>
                </c:pt>
                <c:pt idx="249" formatCode="0.00">
                  <c:v>0.2978369119228777</c:v>
                </c:pt>
                <c:pt idx="258" formatCode="0.00">
                  <c:v>11.27</c:v>
                </c:pt>
                <c:pt idx="259" formatCode="0.00">
                  <c:v>2.4171055252360274</c:v>
                </c:pt>
                <c:pt idx="260" formatCode="0.00">
                  <c:v>4.2699999999999996</c:v>
                </c:pt>
                <c:pt idx="268" formatCode="0.00">
                  <c:v>1.4212086204836074</c:v>
                </c:pt>
                <c:pt idx="270" formatCode="0.00">
                  <c:v>1.4411265585786559</c:v>
                </c:pt>
                <c:pt idx="272" formatCode="0.00">
                  <c:v>1.1599999999999999</c:v>
                </c:pt>
                <c:pt idx="273" formatCode="0.00">
                  <c:v>1.62</c:v>
                </c:pt>
                <c:pt idx="274" formatCode="0.00">
                  <c:v>1.74</c:v>
                </c:pt>
                <c:pt idx="278" formatCode="0.00">
                  <c:v>1.03</c:v>
                </c:pt>
                <c:pt idx="279" formatCode="0.00">
                  <c:v>1.98</c:v>
                </c:pt>
                <c:pt idx="280" formatCode="0.00">
                  <c:v>1.47</c:v>
                </c:pt>
                <c:pt idx="281" formatCode="0.00">
                  <c:v>1.4809624347687527</c:v>
                </c:pt>
                <c:pt idx="282" formatCode="0.00">
                  <c:v>1.6602238776241882</c:v>
                </c:pt>
                <c:pt idx="283" formatCode="0.00">
                  <c:v>4.43</c:v>
                </c:pt>
                <c:pt idx="287" formatCode="0.00">
                  <c:v>2.5299999999999998</c:v>
                </c:pt>
                <c:pt idx="288" formatCode="0.00">
                  <c:v>2.7517268852328405</c:v>
                </c:pt>
                <c:pt idx="298" formatCode="0.00">
                  <c:v>6.02</c:v>
                </c:pt>
                <c:pt idx="299" formatCode="0.00">
                  <c:v>1.6323387642911205</c:v>
                </c:pt>
                <c:pt idx="300" formatCode="0.00">
                  <c:v>2.2975978966657369</c:v>
                </c:pt>
                <c:pt idx="301" formatCode="0.00">
                  <c:v>1.6203880014340915</c:v>
                </c:pt>
                <c:pt idx="304" formatCode="0.00">
                  <c:v>1.5805521252439947</c:v>
                </c:pt>
                <c:pt idx="305" formatCode="0.00">
                  <c:v>8.6706768115364694E-2</c:v>
                </c:pt>
                <c:pt idx="306" formatCode="0.00">
                  <c:v>0.10662470621041309</c:v>
                </c:pt>
                <c:pt idx="307" formatCode="0.00">
                  <c:v>5</c:v>
                </c:pt>
                <c:pt idx="308" formatCode="0.00">
                  <c:v>3.6121818109389312</c:v>
                </c:pt>
                <c:pt idx="310" formatCode="0.00">
                  <c:v>1.0626857347727363</c:v>
                </c:pt>
                <c:pt idx="312" formatCode="0.00">
                  <c:v>1.5207983109588494</c:v>
                </c:pt>
                <c:pt idx="315" formatCode="0.00">
                  <c:v>9.8657530972393728E-2</c:v>
                </c:pt>
                <c:pt idx="316" formatCode="0.00">
                  <c:v>1.8594032585746723</c:v>
                </c:pt>
                <c:pt idx="320" formatCode="0.00">
                  <c:v>0.26596821097080026</c:v>
                </c:pt>
                <c:pt idx="330" formatCode="0.00">
                  <c:v>0.22613233478070346</c:v>
                </c:pt>
                <c:pt idx="331" formatCode="0.00">
                  <c:v>9.26</c:v>
                </c:pt>
                <c:pt idx="334" formatCode="0.00">
                  <c:v>3.0146436680874791</c:v>
                </c:pt>
                <c:pt idx="336" formatCode="0.00">
                  <c:v>9.9499999999999993</c:v>
                </c:pt>
                <c:pt idx="339" formatCode="0.00">
                  <c:v>5.31</c:v>
                </c:pt>
                <c:pt idx="340" formatCode="0.00">
                  <c:v>28.03</c:v>
                </c:pt>
                <c:pt idx="341" formatCode="0.00">
                  <c:v>5.4</c:v>
                </c:pt>
                <c:pt idx="347" formatCode="0.00">
                  <c:v>7.05</c:v>
                </c:pt>
                <c:pt idx="355" formatCode="0.00">
                  <c:v>7.4</c:v>
                </c:pt>
                <c:pt idx="356" formatCode="0.00">
                  <c:v>9.0334223001234903</c:v>
                </c:pt>
                <c:pt idx="357" formatCode="0.00">
                  <c:v>1.8394853204796238</c:v>
                </c:pt>
                <c:pt idx="359" formatCode="0.00">
                  <c:v>1.0228498585826395</c:v>
                </c:pt>
              </c:numCache>
            </c:numRef>
          </c:val>
          <c:smooth val="0"/>
        </c:ser>
        <c:ser>
          <c:idx val="3"/>
          <c:order val="3"/>
          <c:tx>
            <c:strRef>
              <c:f>'LT_15 Paros_paveikslai_2019'!$N$6</c:f>
              <c:strCache>
                <c:ptCount val="1"/>
                <c:pt idx="0">
                  <c:v>K</c:v>
                </c:pt>
              </c:strCache>
            </c:strRef>
          </c:tx>
          <c:spPr>
            <a:ln w="25400" cap="rnd">
              <a:noFill/>
              <a:round/>
            </a:ln>
            <a:effectLst/>
          </c:spPr>
          <c:marker>
            <c:symbol val="star"/>
            <c:size val="3"/>
            <c:spPr>
              <a:noFill/>
              <a:ln w="9525">
                <a:solidFill>
                  <a:schemeClr val="accent4"/>
                </a:solidFill>
              </a:ln>
              <a:effectLst/>
            </c:spPr>
          </c:marker>
          <c:cat>
            <c:numRef>
              <c:f>'LT_15 Paros_paveikslai_2019'!$A$7:$A$370</c:f>
              <c:numCache>
                <c:formatCode>General</c:formatCode>
                <c:ptCount val="36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numCache>
            </c:numRef>
          </c:cat>
          <c:val>
            <c:numRef>
              <c:f>'LT_15 Paros_paveikslai_2019'!$N$7:$N$369</c:f>
              <c:numCache>
                <c:formatCode>General</c:formatCode>
                <c:ptCount val="363"/>
                <c:pt idx="0" formatCode="0.00">
                  <c:v>0.82</c:v>
                </c:pt>
                <c:pt idx="6" formatCode="0.00">
                  <c:v>1.5551017132768932</c:v>
                </c:pt>
                <c:pt idx="7" formatCode="0.00">
                  <c:v>0.19089997191349356</c:v>
                </c:pt>
                <c:pt idx="11" formatCode="0.00">
                  <c:v>0.47176503631184047</c:v>
                </c:pt>
                <c:pt idx="12" formatCode="0.00">
                  <c:v>0.19089997191349356</c:v>
                </c:pt>
                <c:pt idx="13" formatCode="0.00">
                  <c:v>1.5551017132768932</c:v>
                </c:pt>
                <c:pt idx="14" formatCode="0.00">
                  <c:v>0.47176503631184047</c:v>
                </c:pt>
                <c:pt idx="16" formatCode="0.00">
                  <c:v>0.27114713317016409</c:v>
                </c:pt>
                <c:pt idx="21" formatCode="0.00">
                  <c:v>0.26312241704449707</c:v>
                </c:pt>
                <c:pt idx="25" formatCode="0.00">
                  <c:v>0.1507763912851583</c:v>
                </c:pt>
                <c:pt idx="26" formatCode="0.00">
                  <c:v>0.10262809453115596</c:v>
                </c:pt>
                <c:pt idx="28" formatCode="0.00">
                  <c:v>0.11065281065682302</c:v>
                </c:pt>
                <c:pt idx="29" formatCode="0.00">
                  <c:v>7.0529230028487752E-2</c:v>
                </c:pt>
                <c:pt idx="31" formatCode="0.00">
                  <c:v>0.11065281065682302</c:v>
                </c:pt>
                <c:pt idx="32" formatCode="0.00">
                  <c:v>0.10262809453115596</c:v>
                </c:pt>
                <c:pt idx="34" formatCode="0.00">
                  <c:v>0.6723829394535169</c:v>
                </c:pt>
                <c:pt idx="39" formatCode="0.00">
                  <c:v>0.11065281065682302</c:v>
                </c:pt>
                <c:pt idx="40" formatCode="0.00">
                  <c:v>0.16281346547365885</c:v>
                </c:pt>
                <c:pt idx="41" formatCode="0.00">
                  <c:v>0.77269189102435509</c:v>
                </c:pt>
                <c:pt idx="60" formatCode="0.00">
                  <c:v>0.74460538458452041</c:v>
                </c:pt>
                <c:pt idx="61" formatCode="0.00">
                  <c:v>0.25108534285599649</c:v>
                </c:pt>
                <c:pt idx="62" formatCode="0.00">
                  <c:v>0.27917184929583111</c:v>
                </c:pt>
                <c:pt idx="65" formatCode="0.00">
                  <c:v>0.35</c:v>
                </c:pt>
                <c:pt idx="66" formatCode="0.00">
                  <c:v>0.17083818159932593</c:v>
                </c:pt>
                <c:pt idx="70" formatCode="0.00">
                  <c:v>0.23102355254182882</c:v>
                </c:pt>
                <c:pt idx="72" formatCode="0.00">
                  <c:v>9.0591020342655385E-2</c:v>
                </c:pt>
                <c:pt idx="73" formatCode="0.00">
                  <c:v>0.10262809453115596</c:v>
                </c:pt>
                <c:pt idx="74" formatCode="0.00">
                  <c:v>0.17886289772499298</c:v>
                </c:pt>
                <c:pt idx="75" formatCode="0.00">
                  <c:v>0.35139429442683467</c:v>
                </c:pt>
                <c:pt idx="77" formatCode="0.00">
                  <c:v>0.19089997191349356</c:v>
                </c:pt>
                <c:pt idx="82" formatCode="0.00">
                  <c:v>0.59213577819684626</c:v>
                </c:pt>
                <c:pt idx="83" formatCode="0.00">
                  <c:v>0.27114713317016409</c:v>
                </c:pt>
                <c:pt idx="84" formatCode="0.00">
                  <c:v>0.23102355254182882</c:v>
                </c:pt>
                <c:pt idx="121" formatCode="0.00">
                  <c:v>0.1507763912851583</c:v>
                </c:pt>
                <c:pt idx="130" formatCode="0.00">
                  <c:v>0.14275167515949125</c:v>
                </c:pt>
                <c:pt idx="131" formatCode="0.00">
                  <c:v>9.8615736468322446E-2</c:v>
                </c:pt>
                <c:pt idx="135" formatCode="0.00">
                  <c:v>0.81682782971552392</c:v>
                </c:pt>
                <c:pt idx="136" formatCode="0.00">
                  <c:v>9.0591020342655385E-2</c:v>
                </c:pt>
                <c:pt idx="138" formatCode="0.00">
                  <c:v>0.23102355254182882</c:v>
                </c:pt>
                <c:pt idx="145" formatCode="0.00">
                  <c:v>9.0591020342655385E-2</c:v>
                </c:pt>
                <c:pt idx="146" formatCode="0.00">
                  <c:v>5.0467439714320113E-2</c:v>
                </c:pt>
                <c:pt idx="149" formatCode="0.00">
                  <c:v>0.02</c:v>
                </c:pt>
                <c:pt idx="156" formatCode="0.00">
                  <c:v>0.47176503631184047</c:v>
                </c:pt>
                <c:pt idx="159" formatCode="0.00">
                  <c:v>7.0529230028487752E-2</c:v>
                </c:pt>
                <c:pt idx="162" formatCode="0.00">
                  <c:v>0.13071460097099066</c:v>
                </c:pt>
                <c:pt idx="164" formatCode="0.00">
                  <c:v>7.0529230028487752E-2</c:v>
                </c:pt>
                <c:pt idx="165" formatCode="0.00">
                  <c:v>0.35139429442683467</c:v>
                </c:pt>
                <c:pt idx="183" formatCode="0.00">
                  <c:v>0.6723829394535169</c:v>
                </c:pt>
                <c:pt idx="185" formatCode="0.00">
                  <c:v>0.27114713317016409</c:v>
                </c:pt>
                <c:pt idx="187" formatCode="0.00">
                  <c:v>0.18287525578782649</c:v>
                </c:pt>
                <c:pt idx="188" formatCode="0.00">
                  <c:v>0.13873931709665771</c:v>
                </c:pt>
                <c:pt idx="195" formatCode="0.00">
                  <c:v>0.11065281065682302</c:v>
                </c:pt>
                <c:pt idx="211" formatCode="0.00">
                  <c:v>0.23102355254182882</c:v>
                </c:pt>
                <c:pt idx="216" formatCode="0.00">
                  <c:v>0.4316414556835052</c:v>
                </c:pt>
                <c:pt idx="217" formatCode="0.00">
                  <c:v>9.0591020342655385E-2</c:v>
                </c:pt>
                <c:pt idx="218" formatCode="0.00">
                  <c:v>0.10262809453115596</c:v>
                </c:pt>
                <c:pt idx="220" formatCode="0.00">
                  <c:v>0.08</c:v>
                </c:pt>
                <c:pt idx="223" formatCode="0.00">
                  <c:v>0.10262809453115596</c:v>
                </c:pt>
                <c:pt idx="224" formatCode="0.00">
                  <c:v>0.63225935882518158</c:v>
                </c:pt>
                <c:pt idx="229" formatCode="0.00">
                  <c:v>0.27114713317016409</c:v>
                </c:pt>
                <c:pt idx="230" formatCode="0.00">
                  <c:v>0.17083818159932593</c:v>
                </c:pt>
                <c:pt idx="238" formatCode="0.00">
                  <c:v>0.11065281065682302</c:v>
                </c:pt>
                <c:pt idx="242" formatCode="0.00">
                  <c:v>0.19089997191349356</c:v>
                </c:pt>
                <c:pt idx="248" formatCode="0.00">
                  <c:v>0.19892468803916061</c:v>
                </c:pt>
                <c:pt idx="249" formatCode="0.00">
                  <c:v>0.1507763912851583</c:v>
                </c:pt>
                <c:pt idx="258" formatCode="0.00">
                  <c:v>0.51188861694017573</c:v>
                </c:pt>
                <c:pt idx="259" formatCode="0.00">
                  <c:v>0.11065281065682302</c:v>
                </c:pt>
                <c:pt idx="260" formatCode="0.00">
                  <c:v>0.1507763912851583</c:v>
                </c:pt>
                <c:pt idx="268" formatCode="0.00">
                  <c:v>0.19089997191349356</c:v>
                </c:pt>
                <c:pt idx="270" formatCode="0.00">
                  <c:v>8.2566304216988323E-2</c:v>
                </c:pt>
                <c:pt idx="272" formatCode="0.00">
                  <c:v>9.0591020342655385E-2</c:v>
                </c:pt>
                <c:pt idx="273" formatCode="0.00">
                  <c:v>0.11065281065682302</c:v>
                </c:pt>
                <c:pt idx="274" formatCode="0.00">
                  <c:v>9.8615736468322446E-2</c:v>
                </c:pt>
                <c:pt idx="278" formatCode="0.00">
                  <c:v>5.8492155839987174E-2</c:v>
                </c:pt>
                <c:pt idx="279" formatCode="0.00">
                  <c:v>7.0529230028487752E-2</c:v>
                </c:pt>
                <c:pt idx="280" formatCode="0.00">
                  <c:v>7.8553946154154813E-2</c:v>
                </c:pt>
                <c:pt idx="281" formatCode="0.00">
                  <c:v>7.0529230028487752E-2</c:v>
                </c:pt>
                <c:pt idx="282" formatCode="0.00">
                  <c:v>0.19089997191349356</c:v>
                </c:pt>
                <c:pt idx="283" formatCode="0.00">
                  <c:v>0.35139429442683467</c:v>
                </c:pt>
                <c:pt idx="287" formatCode="0.00">
                  <c:v>0.50467439714320095</c:v>
                </c:pt>
                <c:pt idx="288" formatCode="0.00">
                  <c:v>0.21898647835332827</c:v>
                </c:pt>
                <c:pt idx="298" formatCode="0.00">
                  <c:v>0.31127071379849941</c:v>
                </c:pt>
                <c:pt idx="299" formatCode="0.00">
                  <c:v>7.0529230028487752E-2</c:v>
                </c:pt>
                <c:pt idx="300" formatCode="0.00">
                  <c:v>0.13071460097099066</c:v>
                </c:pt>
                <c:pt idx="301" formatCode="0.00">
                  <c:v>0.13873931709665771</c:v>
                </c:pt>
                <c:pt idx="304" formatCode="0.00">
                  <c:v>0.11065281065682302</c:v>
                </c:pt>
                <c:pt idx="305" formatCode="0.00">
                  <c:v>7.0529230028487752E-2</c:v>
                </c:pt>
                <c:pt idx="306" formatCode="0.00">
                  <c:v>3.0405649400152474E-2</c:v>
                </c:pt>
                <c:pt idx="307" formatCode="0.00">
                  <c:v>0.26312241704449707</c:v>
                </c:pt>
                <c:pt idx="308" formatCode="0.00">
                  <c:v>0.1507763912851583</c:v>
                </c:pt>
                <c:pt idx="310" formatCode="0.00">
                  <c:v>0.23102355254182882</c:v>
                </c:pt>
                <c:pt idx="312" formatCode="0.00">
                  <c:v>0.11065281065682302</c:v>
                </c:pt>
                <c:pt idx="315" formatCode="0.00">
                  <c:v>7.0529230028487752E-2</c:v>
                </c:pt>
                <c:pt idx="316" formatCode="0.00">
                  <c:v>0.11065281065682302</c:v>
                </c:pt>
                <c:pt idx="320" formatCode="0.00">
                  <c:v>0.13071460097099066</c:v>
                </c:pt>
                <c:pt idx="330" formatCode="0.00">
                  <c:v>0.23102355254182882</c:v>
                </c:pt>
                <c:pt idx="331" formatCode="0.00">
                  <c:v>0.47176503631184047</c:v>
                </c:pt>
                <c:pt idx="334" formatCode="0.00">
                  <c:v>0.1507763912851583</c:v>
                </c:pt>
                <c:pt idx="336" formatCode="0.00">
                  <c:v>0.51188861694017573</c:v>
                </c:pt>
                <c:pt idx="339" formatCode="0.00">
                  <c:v>0.28719656542149824</c:v>
                </c:pt>
                <c:pt idx="340" formatCode="0.00">
                  <c:v>1.7958431970469046</c:v>
                </c:pt>
                <c:pt idx="341" formatCode="0.00">
                  <c:v>0.27114713317016409</c:v>
                </c:pt>
                <c:pt idx="347" formatCode="0.00">
                  <c:v>0.35139429442683467</c:v>
                </c:pt>
                <c:pt idx="355" formatCode="0.00">
                  <c:v>0.47176503631184047</c:v>
                </c:pt>
                <c:pt idx="356" formatCode="0.00">
                  <c:v>0.11065281065682302</c:v>
                </c:pt>
                <c:pt idx="357" formatCode="0.00">
                  <c:v>0.1507763912851583</c:v>
                </c:pt>
                <c:pt idx="359" formatCode="0.00">
                  <c:v>9.0591020342655385E-2</c:v>
                </c:pt>
              </c:numCache>
            </c:numRef>
          </c:val>
          <c:smooth val="0"/>
        </c:ser>
        <c:ser>
          <c:idx val="4"/>
          <c:order val="4"/>
          <c:tx>
            <c:strRef>
              <c:f>'LT_15 Paros_paveikslai_2019'!$O$6</c:f>
              <c:strCache>
                <c:ptCount val="1"/>
                <c:pt idx="0">
                  <c:v>Ca</c:v>
                </c:pt>
              </c:strCache>
            </c:strRef>
          </c:tx>
          <c:spPr>
            <a:ln w="25400" cap="rnd">
              <a:noFill/>
              <a:round/>
            </a:ln>
            <a:effectLst/>
          </c:spPr>
          <c:marker>
            <c:symbol val="star"/>
            <c:size val="3"/>
            <c:spPr>
              <a:noFill/>
              <a:ln w="9525">
                <a:solidFill>
                  <a:schemeClr val="accent5"/>
                </a:solidFill>
              </a:ln>
              <a:effectLst/>
            </c:spPr>
          </c:marker>
          <c:cat>
            <c:numRef>
              <c:f>'LT_15 Paros_paveikslai_2019'!$A$7:$A$370</c:f>
              <c:numCache>
                <c:formatCode>General</c:formatCode>
                <c:ptCount val="36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numCache>
            </c:numRef>
          </c:cat>
          <c:val>
            <c:numRef>
              <c:f>'LT_15 Paros_paveikslai_2019'!$O$7:$O$369</c:f>
              <c:numCache>
                <c:formatCode>General</c:formatCode>
                <c:ptCount val="363"/>
                <c:pt idx="0" formatCode="0.00">
                  <c:v>1.07</c:v>
                </c:pt>
                <c:pt idx="6" formatCode="0.00">
                  <c:v>4.8899999999999997</c:v>
                </c:pt>
                <c:pt idx="7" formatCode="0.00">
                  <c:v>0.92</c:v>
                </c:pt>
                <c:pt idx="11" formatCode="0.00">
                  <c:v>2.44</c:v>
                </c:pt>
                <c:pt idx="12" formatCode="0.00">
                  <c:v>0.11871441174111798</c:v>
                </c:pt>
                <c:pt idx="13" formatCode="0.00">
                  <c:v>1.8951198973454166</c:v>
                </c:pt>
                <c:pt idx="14" formatCode="0.00">
                  <c:v>0.84050445103857574</c:v>
                </c:pt>
                <c:pt idx="16" formatCode="0.00">
                  <c:v>0.39</c:v>
                </c:pt>
                <c:pt idx="21" formatCode="0.00">
                  <c:v>0.51970887801748333</c:v>
                </c:pt>
                <c:pt idx="25" formatCode="0.00">
                  <c:v>0.82</c:v>
                </c:pt>
                <c:pt idx="26" formatCode="0.00">
                  <c:v>0.36</c:v>
                </c:pt>
                <c:pt idx="28" formatCode="0.00">
                  <c:v>0.4</c:v>
                </c:pt>
                <c:pt idx="29" formatCode="0.00">
                  <c:v>3.8515518485844898E-2</c:v>
                </c:pt>
                <c:pt idx="31" formatCode="0.00">
                  <c:v>0.63</c:v>
                </c:pt>
                <c:pt idx="32" formatCode="0.00">
                  <c:v>0.15881385836875453</c:v>
                </c:pt>
                <c:pt idx="34" formatCode="0.00">
                  <c:v>0.47960943138984685</c:v>
                </c:pt>
                <c:pt idx="39" formatCode="0.00">
                  <c:v>0.15881385836875453</c:v>
                </c:pt>
                <c:pt idx="40" formatCode="0.00">
                  <c:v>0.27911219825166411</c:v>
                </c:pt>
                <c:pt idx="41" formatCode="0.00">
                  <c:v>1.5823442136498518</c:v>
                </c:pt>
                <c:pt idx="60" formatCode="0.00">
                  <c:v>2.0835872964953084</c:v>
                </c:pt>
                <c:pt idx="61" formatCode="0.00">
                  <c:v>0.31921164487930065</c:v>
                </c:pt>
                <c:pt idx="62" formatCode="0.00">
                  <c:v>0.64000721790039294</c:v>
                </c:pt>
                <c:pt idx="65" formatCode="0.00">
                  <c:v>0.98</c:v>
                </c:pt>
                <c:pt idx="66" formatCode="0.00">
                  <c:v>0.36733098083246452</c:v>
                </c:pt>
                <c:pt idx="70" formatCode="0.00">
                  <c:v>0.43950998476221032</c:v>
                </c:pt>
                <c:pt idx="72" formatCode="0.00">
                  <c:v>0.15881385836875453</c:v>
                </c:pt>
                <c:pt idx="73" formatCode="0.00">
                  <c:v>0.23901275162402758</c:v>
                </c:pt>
                <c:pt idx="74" formatCode="0.00">
                  <c:v>0.23901275162402758</c:v>
                </c:pt>
                <c:pt idx="75" formatCode="0.00">
                  <c:v>0.68010666452802948</c:v>
                </c:pt>
                <c:pt idx="77" formatCode="0.00">
                  <c:v>0.6239674392493384</c:v>
                </c:pt>
                <c:pt idx="82" formatCode="0.00">
                  <c:v>1.2013994706873046</c:v>
                </c:pt>
                <c:pt idx="83" formatCode="0.00">
                  <c:v>0.64000721790039294</c:v>
                </c:pt>
                <c:pt idx="84" formatCode="0.00">
                  <c:v>0.39941053813457372</c:v>
                </c:pt>
                <c:pt idx="121" formatCode="0.00">
                  <c:v>0.34</c:v>
                </c:pt>
                <c:pt idx="130" formatCode="0.00">
                  <c:v>0.27911219825166411</c:v>
                </c:pt>
                <c:pt idx="131" formatCode="0.00">
                  <c:v>0.39139064880904645</c:v>
                </c:pt>
                <c:pt idx="135" formatCode="0.00">
                  <c:v>0.64</c:v>
                </c:pt>
                <c:pt idx="136" formatCode="0.00">
                  <c:v>0.23901275162402758</c:v>
                </c:pt>
                <c:pt idx="138" formatCode="0.00">
                  <c:v>0.02</c:v>
                </c:pt>
                <c:pt idx="145" formatCode="0.00">
                  <c:v>0.11069452241559066</c:v>
                </c:pt>
                <c:pt idx="146" formatCode="0.00">
                  <c:v>3.8515518485844898E-2</c:v>
                </c:pt>
                <c:pt idx="149" formatCode="0.00">
                  <c:v>0.02</c:v>
                </c:pt>
                <c:pt idx="156" formatCode="0.00">
                  <c:v>0.98</c:v>
                </c:pt>
                <c:pt idx="159" formatCode="0.00">
                  <c:v>0.16</c:v>
                </c:pt>
                <c:pt idx="162" formatCode="0.00">
                  <c:v>0.31921164487930065</c:v>
                </c:pt>
                <c:pt idx="164" formatCode="0.00">
                  <c:v>0.19891330499639104</c:v>
                </c:pt>
                <c:pt idx="165" formatCode="0.00">
                  <c:v>1.5863541583126155</c:v>
                </c:pt>
                <c:pt idx="183" formatCode="0.00">
                  <c:v>1.3617972571978509</c:v>
                </c:pt>
                <c:pt idx="185" formatCode="0.00">
                  <c:v>0.72020611115566602</c:v>
                </c:pt>
                <c:pt idx="187" formatCode="0.00">
                  <c:v>0.39941053813457372</c:v>
                </c:pt>
                <c:pt idx="188" formatCode="0.00">
                  <c:v>0.23901275162402758</c:v>
                </c:pt>
                <c:pt idx="195" formatCode="0.00">
                  <c:v>0.34728125751864619</c:v>
                </c:pt>
                <c:pt idx="211" formatCode="0.00">
                  <c:v>1.5823442136498518</c:v>
                </c:pt>
                <c:pt idx="216" formatCode="0.00">
                  <c:v>0.39941053813457372</c:v>
                </c:pt>
                <c:pt idx="217" formatCode="0.00">
                  <c:v>0.12</c:v>
                </c:pt>
                <c:pt idx="218" formatCode="0.00">
                  <c:v>0.13876413505493626</c:v>
                </c:pt>
                <c:pt idx="220" formatCode="0.00">
                  <c:v>0.1</c:v>
                </c:pt>
                <c:pt idx="223" formatCode="0.00">
                  <c:v>0.15881385836875453</c:v>
                </c:pt>
                <c:pt idx="224" formatCode="0.00">
                  <c:v>0.68010666452802948</c:v>
                </c:pt>
                <c:pt idx="229" formatCode="0.00">
                  <c:v>1.161300024059668</c:v>
                </c:pt>
                <c:pt idx="230" formatCode="0.00">
                  <c:v>0.31921164487930065</c:v>
                </c:pt>
                <c:pt idx="238" formatCode="0.00">
                  <c:v>0.31921164487930065</c:v>
                </c:pt>
                <c:pt idx="242" formatCode="0.00">
                  <c:v>0.65</c:v>
                </c:pt>
                <c:pt idx="248" formatCode="0.00">
                  <c:v>0.54</c:v>
                </c:pt>
                <c:pt idx="249" formatCode="0.00">
                  <c:v>0.43950998476221032</c:v>
                </c:pt>
                <c:pt idx="258" formatCode="0.00">
                  <c:v>0.72020611115566602</c:v>
                </c:pt>
                <c:pt idx="259" formatCode="0.00">
                  <c:v>0.27109230892613684</c:v>
                </c:pt>
                <c:pt idx="260" formatCode="0.00">
                  <c:v>0.72020611115566602</c:v>
                </c:pt>
                <c:pt idx="268" formatCode="0.00">
                  <c:v>0.31</c:v>
                </c:pt>
                <c:pt idx="270" formatCode="0.00">
                  <c:v>0.17886358168257277</c:v>
                </c:pt>
                <c:pt idx="272" formatCode="0.00">
                  <c:v>0.11871441174111798</c:v>
                </c:pt>
                <c:pt idx="273" formatCode="0.00">
                  <c:v>0.27911219825166411</c:v>
                </c:pt>
                <c:pt idx="274" formatCode="0.00">
                  <c:v>0.15480391370599086</c:v>
                </c:pt>
                <c:pt idx="278" formatCode="0.00">
                  <c:v>0.11871441174111798</c:v>
                </c:pt>
                <c:pt idx="279" formatCode="0.00">
                  <c:v>0.19891330499639104</c:v>
                </c:pt>
                <c:pt idx="280" formatCode="0.00">
                  <c:v>0.1507939690432272</c:v>
                </c:pt>
                <c:pt idx="281" formatCode="0.00">
                  <c:v>0.13876413505493626</c:v>
                </c:pt>
                <c:pt idx="282" formatCode="0.00">
                  <c:v>0.35931109150693719</c:v>
                </c:pt>
                <c:pt idx="283" formatCode="0.00">
                  <c:v>0.47960943138984685</c:v>
                </c:pt>
                <c:pt idx="287" formatCode="0.00">
                  <c:v>0.11871441174111798</c:v>
                </c:pt>
                <c:pt idx="288" formatCode="0.00">
                  <c:v>0.39941053813457372</c:v>
                </c:pt>
                <c:pt idx="298" formatCode="0.00">
                  <c:v>0.59990777127275641</c:v>
                </c:pt>
                <c:pt idx="299" formatCode="0.00">
                  <c:v>0.15881385836875453</c:v>
                </c:pt>
                <c:pt idx="300" formatCode="0.00">
                  <c:v>0.51970887801748333</c:v>
                </c:pt>
                <c:pt idx="301" formatCode="0.00">
                  <c:v>0.21896302831020931</c:v>
                </c:pt>
                <c:pt idx="304" formatCode="0.00">
                  <c:v>0.19891330499639104</c:v>
                </c:pt>
                <c:pt idx="305" formatCode="0.00">
                  <c:v>0.17</c:v>
                </c:pt>
                <c:pt idx="306" formatCode="0.00">
                  <c:v>7.0595075787954126E-2</c:v>
                </c:pt>
                <c:pt idx="307" formatCode="0.00">
                  <c:v>0.47960943138984685</c:v>
                </c:pt>
                <c:pt idx="308" formatCode="0.00">
                  <c:v>0.23901275162402758</c:v>
                </c:pt>
                <c:pt idx="310" formatCode="0.00">
                  <c:v>0.25906247493784584</c:v>
                </c:pt>
                <c:pt idx="312" formatCode="0.00">
                  <c:v>0.23901275162402758</c:v>
                </c:pt>
                <c:pt idx="315" formatCode="0.00">
                  <c:v>0.11069452241559066</c:v>
                </c:pt>
                <c:pt idx="316" formatCode="0.00">
                  <c:v>0.19891330499639104</c:v>
                </c:pt>
                <c:pt idx="320" formatCode="0.00">
                  <c:v>0.39941053813457372</c:v>
                </c:pt>
                <c:pt idx="330" formatCode="0.00">
                  <c:v>1.1011508541182131</c:v>
                </c:pt>
                <c:pt idx="331" formatCode="0.00">
                  <c:v>0.72020611115566602</c:v>
                </c:pt>
                <c:pt idx="334" formatCode="0.00">
                  <c:v>0.27109230892613684</c:v>
                </c:pt>
                <c:pt idx="336" formatCode="0.00">
                  <c:v>0.88060389766621228</c:v>
                </c:pt>
                <c:pt idx="339" formatCode="0.00">
                  <c:v>0.51970887801748333</c:v>
                </c:pt>
                <c:pt idx="340" formatCode="0.00">
                  <c:v>2.4043828695164011</c:v>
                </c:pt>
                <c:pt idx="341" formatCode="0.00">
                  <c:v>0.49965915470366512</c:v>
                </c:pt>
                <c:pt idx="347" formatCode="0.00">
                  <c:v>0.88060389766621228</c:v>
                </c:pt>
                <c:pt idx="355" formatCode="0.00">
                  <c:v>1.2414989173149411</c:v>
                </c:pt>
                <c:pt idx="356" formatCode="0.00">
                  <c:v>0.31921164487930065</c:v>
                </c:pt>
                <c:pt idx="357" formatCode="0.00">
                  <c:v>0.59990777127275641</c:v>
                </c:pt>
                <c:pt idx="359" formatCode="0.00">
                  <c:v>0.39941053813457372</c:v>
                </c:pt>
              </c:numCache>
            </c:numRef>
          </c:val>
          <c:smooth val="0"/>
        </c:ser>
        <c:ser>
          <c:idx val="5"/>
          <c:order val="5"/>
          <c:tx>
            <c:strRef>
              <c:f>'LT_15 Paros_paveikslai_2019'!$Q$6</c:f>
              <c:strCache>
                <c:ptCount val="1"/>
                <c:pt idx="0">
                  <c:v>Mg</c:v>
                </c:pt>
              </c:strCache>
            </c:strRef>
          </c:tx>
          <c:spPr>
            <a:ln w="25400" cap="rnd">
              <a:noFill/>
              <a:round/>
            </a:ln>
            <a:effectLst/>
          </c:spPr>
          <c:marker>
            <c:symbol val="dot"/>
            <c:size val="3"/>
            <c:spPr>
              <a:solidFill>
                <a:schemeClr val="accent6"/>
              </a:solidFill>
              <a:ln w="9525">
                <a:solidFill>
                  <a:schemeClr val="accent6"/>
                </a:solidFill>
              </a:ln>
              <a:effectLst/>
            </c:spPr>
          </c:marker>
          <c:dPt>
            <c:idx val="339"/>
            <c:marker>
              <c:symbol val="dot"/>
              <c:size val="3"/>
              <c:spPr>
                <a:solidFill>
                  <a:schemeClr val="accent6"/>
                </a:solidFill>
                <a:ln w="9525">
                  <a:solidFill>
                    <a:schemeClr val="accent6"/>
                  </a:solidFill>
                </a:ln>
                <a:effectLst/>
              </c:spPr>
            </c:marker>
            <c:bubble3D val="0"/>
          </c:dPt>
          <c:val>
            <c:numRef>
              <c:f>'LT_15 Paros_paveikslai_2019'!$P$7:$P$371</c:f>
              <c:numCache>
                <c:formatCode>General</c:formatCode>
                <c:ptCount val="365"/>
                <c:pt idx="0" formatCode="0.00">
                  <c:v>1.1606523769859973</c:v>
                </c:pt>
                <c:pt idx="6" formatCode="0.00">
                  <c:v>3.3580838368501316</c:v>
                </c:pt>
                <c:pt idx="7" formatCode="0.00">
                  <c:v>1.0580639745492744</c:v>
                </c:pt>
                <c:pt idx="11" formatCode="0.00">
                  <c:v>1.8851768439206991</c:v>
                </c:pt>
                <c:pt idx="12" formatCode="0.00">
                  <c:v>0.10317430406211006</c:v>
                </c:pt>
                <c:pt idx="13" formatCode="0.00">
                  <c:v>2.604947776958269</c:v>
                </c:pt>
                <c:pt idx="14" formatCode="0.00">
                  <c:v>0.84045586790517102</c:v>
                </c:pt>
                <c:pt idx="16" formatCode="0.00">
                  <c:v>0.90788237559961171</c:v>
                </c:pt>
                <c:pt idx="21" formatCode="0.00">
                  <c:v>1.7389740351032852</c:v>
                </c:pt>
                <c:pt idx="25" formatCode="0.00">
                  <c:v>1.5644363808678774</c:v>
                </c:pt>
                <c:pt idx="26" formatCode="0.00">
                  <c:v>0.66552125378389382</c:v>
                </c:pt>
                <c:pt idx="28" formatCode="0.00">
                  <c:v>1.2725923399487391</c:v>
                </c:pt>
                <c:pt idx="29" formatCode="0.00">
                  <c:v>0.55756091157632048</c:v>
                </c:pt>
                <c:pt idx="31" formatCode="0.00">
                  <c:v>1.2513053286011366</c:v>
                </c:pt>
                <c:pt idx="32" formatCode="0.00">
                  <c:v>0.38347300954712688</c:v>
                </c:pt>
                <c:pt idx="34" formatCode="0.00">
                  <c:v>1.0762077409122417</c:v>
                </c:pt>
                <c:pt idx="39" formatCode="0.00">
                  <c:v>0.58249724482160037</c:v>
                </c:pt>
                <c:pt idx="40" formatCode="0.00">
                  <c:v>0.3137933502287536</c:v>
                </c:pt>
                <c:pt idx="41" formatCode="0.00">
                  <c:v>1.3205179447109385</c:v>
                </c:pt>
                <c:pt idx="60" formatCode="0.00">
                  <c:v>0.81620154495040209</c:v>
                </c:pt>
                <c:pt idx="61" formatCode="0.00">
                  <c:v>0.30049074079190713</c:v>
                </c:pt>
                <c:pt idx="62" formatCode="0.00">
                  <c:v>0.14102505127119591</c:v>
                </c:pt>
                <c:pt idx="65" formatCode="0.00">
                  <c:v>1.6690359634460672</c:v>
                </c:pt>
                <c:pt idx="66" formatCode="0.00">
                  <c:v>0.19732686771095614</c:v>
                </c:pt>
                <c:pt idx="70" formatCode="0.00">
                  <c:v>0.84830158461641292</c:v>
                </c:pt>
                <c:pt idx="72" formatCode="0.00">
                  <c:v>0.21087175512662953</c:v>
                </c:pt>
                <c:pt idx="73" formatCode="0.00">
                  <c:v>7.9270973258774302E-2</c:v>
                </c:pt>
                <c:pt idx="74" formatCode="0.00">
                  <c:v>0.57467711615677708</c:v>
                </c:pt>
                <c:pt idx="75" formatCode="0.00">
                  <c:v>0.28041083927895005</c:v>
                </c:pt>
                <c:pt idx="82" formatCode="0.00">
                  <c:v>0.52992790650415511</c:v>
                </c:pt>
                <c:pt idx="83" formatCode="0.00">
                  <c:v>0.21115668789411524</c:v>
                </c:pt>
                <c:pt idx="84" formatCode="0.00">
                  <c:v>0.15281656960566209</c:v>
                </c:pt>
                <c:pt idx="121" formatCode="0.00">
                  <c:v>8.5479667202757265E-2</c:v>
                </c:pt>
                <c:pt idx="130" formatCode="0.00">
                  <c:v>0.28682395821242013</c:v>
                </c:pt>
                <c:pt idx="131" formatCode="0.00">
                  <c:v>0.11711281535605059</c:v>
                </c:pt>
                <c:pt idx="135" formatCode="0.00">
                  <c:v>0.65510479514211672</c:v>
                </c:pt>
                <c:pt idx="136" formatCode="0.00">
                  <c:v>0.37511905914366656</c:v>
                </c:pt>
                <c:pt idx="138" formatCode="0.00">
                  <c:v>0.86624000000000001</c:v>
                </c:pt>
                <c:pt idx="145" formatCode="0.00">
                  <c:v>0.40367841947177624</c:v>
                </c:pt>
                <c:pt idx="146" formatCode="0.00">
                  <c:v>4.1277964506054254E-2</c:v>
                </c:pt>
                <c:pt idx="149" formatCode="0.00">
                  <c:v>5.0288964983555812E-2</c:v>
                </c:pt>
                <c:pt idx="156" formatCode="0.00">
                  <c:v>0.68368610035350608</c:v>
                </c:pt>
                <c:pt idx="159" formatCode="0.00">
                  <c:v>0.10231033570808022</c:v>
                </c:pt>
                <c:pt idx="162" formatCode="0.00">
                  <c:v>0.58109212865301352</c:v>
                </c:pt>
                <c:pt idx="164" formatCode="0.00">
                  <c:v>2.4992746686535804E-2</c:v>
                </c:pt>
                <c:pt idx="165" formatCode="0.00">
                  <c:v>0.85618631544658252</c:v>
                </c:pt>
                <c:pt idx="183" formatCode="0.00">
                  <c:v>0.62357551770439623</c:v>
                </c:pt>
                <c:pt idx="185" formatCode="0.00">
                  <c:v>0.31304350516189172</c:v>
                </c:pt>
                <c:pt idx="187" formatCode="0.00">
                  <c:v>9.3607115018580933E-2</c:v>
                </c:pt>
                <c:pt idx="188" formatCode="0.00">
                  <c:v>0.10972953523758094</c:v>
                </c:pt>
                <c:pt idx="195" formatCode="0.00">
                  <c:v>0</c:v>
                </c:pt>
                <c:pt idx="211" formatCode="0.00">
                  <c:v>0.5309284530512598</c:v>
                </c:pt>
                <c:pt idx="216" formatCode="0.00">
                  <c:v>0.79256646061269143</c:v>
                </c:pt>
                <c:pt idx="217" formatCode="0.00">
                  <c:v>0.1195340065776746</c:v>
                </c:pt>
                <c:pt idx="218" formatCode="0.00">
                  <c:v>6.5242437446540624E-2</c:v>
                </c:pt>
                <c:pt idx="220" formatCode="0.00">
                  <c:v>8.9885999999999994E-2</c:v>
                </c:pt>
                <c:pt idx="223" formatCode="0.00">
                  <c:v>0.23204572119361164</c:v>
                </c:pt>
                <c:pt idx="229" formatCode="0.00">
                  <c:v>0.36554843109684299</c:v>
                </c:pt>
                <c:pt idx="238" formatCode="0.00">
                  <c:v>0.34159689835762075</c:v>
                </c:pt>
                <c:pt idx="248" formatCode="0.00">
                  <c:v>0.62249501513304051</c:v>
                </c:pt>
                <c:pt idx="249" formatCode="0.00">
                  <c:v>1.218570986546512</c:v>
                </c:pt>
                <c:pt idx="258" formatCode="0.00">
                  <c:v>0.20343683160930981</c:v>
                </c:pt>
                <c:pt idx="260" formatCode="0.00">
                  <c:v>0.11625287000198919</c:v>
                </c:pt>
                <c:pt idx="268" formatCode="0.00">
                  <c:v>0.18982631136184008</c:v>
                </c:pt>
                <c:pt idx="270" formatCode="0.00">
                  <c:v>0.15104143908535067</c:v>
                </c:pt>
                <c:pt idx="272" formatCode="0.00">
                  <c:v>5.8159871692858717E-3</c:v>
                </c:pt>
                <c:pt idx="273" formatCode="0.00">
                  <c:v>1.847573105231981E-5</c:v>
                </c:pt>
                <c:pt idx="278" formatCode="0.00">
                  <c:v>7.9457745673363833E-2</c:v>
                </c:pt>
                <c:pt idx="280" formatCode="0.00">
                  <c:v>0.11782205142231947</c:v>
                </c:pt>
                <c:pt idx="281" formatCode="0.00">
                  <c:v>3.5075066324693316E-2</c:v>
                </c:pt>
                <c:pt idx="282" formatCode="0.00">
                  <c:v>0.38564990690452006</c:v>
                </c:pt>
                <c:pt idx="283" formatCode="0.00">
                  <c:v>0.36101943256415364</c:v>
                </c:pt>
                <c:pt idx="287" formatCode="0.00">
                  <c:v>0.90652943853192536</c:v>
                </c:pt>
                <c:pt idx="288" formatCode="0.00">
                  <c:v>0.36761120175664003</c:v>
                </c:pt>
                <c:pt idx="298" formatCode="0.00">
                  <c:v>0.24741139861606198</c:v>
                </c:pt>
                <c:pt idx="299" formatCode="0.00">
                  <c:v>-3.8702330150169217E-2</c:v>
                </c:pt>
                <c:pt idx="300" formatCode="0.00">
                  <c:v>7.0190481594818666E-2</c:v>
                </c:pt>
                <c:pt idx="301" formatCode="0.00">
                  <c:v>6.0505054295488997E-2</c:v>
                </c:pt>
                <c:pt idx="304" formatCode="0.00">
                  <c:v>0.50582561690214589</c:v>
                </c:pt>
                <c:pt idx="305" formatCode="0.00">
                  <c:v>0.45011695212294717</c:v>
                </c:pt>
                <c:pt idx="306" formatCode="0.00">
                  <c:v>0.28500077409074615</c:v>
                </c:pt>
                <c:pt idx="307" formatCode="0.00">
                  <c:v>0.88686269553365482</c:v>
                </c:pt>
                <c:pt idx="308" formatCode="0.00">
                  <c:v>3.5334033084175043E-3</c:v>
                </c:pt>
                <c:pt idx="310" formatCode="0.00">
                  <c:v>0.79515032095464577</c:v>
                </c:pt>
                <c:pt idx="312" formatCode="0.00">
                  <c:v>5.3934513722146721E-2</c:v>
                </c:pt>
                <c:pt idx="315" formatCode="0.00">
                  <c:v>0.44254008246026377</c:v>
                </c:pt>
                <c:pt idx="316" formatCode="0.00">
                  <c:v>0.43017821868062528</c:v>
                </c:pt>
                <c:pt idx="320" formatCode="0.00">
                  <c:v>1.0788260425775527</c:v>
                </c:pt>
                <c:pt idx="330" formatCode="0.00">
                  <c:v>1.7998043809191435</c:v>
                </c:pt>
                <c:pt idx="331" formatCode="0.00">
                  <c:v>0.25099981178331343</c:v>
                </c:pt>
                <c:pt idx="334" formatCode="0.00">
                  <c:v>5.8865327976612425E-3</c:v>
                </c:pt>
                <c:pt idx="336" formatCode="0.00">
                  <c:v>0.37072047239409811</c:v>
                </c:pt>
                <c:pt idx="339" formatCode="0.00">
                  <c:v>0.29555526376328739</c:v>
                </c:pt>
                <c:pt idx="340" formatCode="0.00">
                  <c:v>0.8991059013712408</c:v>
                </c:pt>
                <c:pt idx="341" formatCode="0.00">
                  <c:v>0.36899717793114378</c:v>
                </c:pt>
                <c:pt idx="347" formatCode="0.00">
                  <c:v>0.5743421168491194</c:v>
                </c:pt>
                <c:pt idx="355" formatCode="0.00">
                  <c:v>0.61263513604632713</c:v>
                </c:pt>
                <c:pt idx="357" formatCode="0.00">
                  <c:v>0.11116647351283329</c:v>
                </c:pt>
                <c:pt idx="359" formatCode="0.00">
                  <c:v>0.11096544573869536</c:v>
                </c:pt>
                <c:pt idx="363" formatCode="0.00">
                  <c:v>1.5260704453390361</c:v>
                </c:pt>
              </c:numCache>
            </c:numRef>
          </c:val>
          <c:smooth val="0"/>
        </c:ser>
        <c:dLbls>
          <c:showLegendKey val="0"/>
          <c:showVal val="0"/>
          <c:showCatName val="0"/>
          <c:showSerName val="0"/>
          <c:showPercent val="0"/>
          <c:showBubbleSize val="0"/>
        </c:dLbls>
        <c:marker val="1"/>
        <c:smooth val="0"/>
        <c:axId val="589903336"/>
        <c:axId val="589900592"/>
      </c:lineChart>
      <c:catAx>
        <c:axId val="589903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Dienos</a:t>
                </a:r>
              </a:p>
            </c:rich>
          </c:tx>
          <c:layout>
            <c:manualLayout>
              <c:xMode val="edge"/>
              <c:yMode val="edge"/>
              <c:x val="0.47127106899248211"/>
              <c:y val="0.919722152077929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589900592"/>
        <c:crosses val="autoZero"/>
        <c:auto val="1"/>
        <c:lblAlgn val="ctr"/>
        <c:lblOffset val="100"/>
        <c:tickLblSkip val="10"/>
        <c:tickMarkSkip val="1"/>
        <c:noMultiLvlLbl val="0"/>
      </c:catAx>
      <c:valAx>
        <c:axId val="589900592"/>
        <c:scaling>
          <c:orientation val="minMax"/>
          <c:max val="16"/>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Koncentracija, mg/l</a:t>
                </a:r>
              </a:p>
            </c:rich>
          </c:tx>
          <c:layout>
            <c:manualLayout>
              <c:xMode val="edge"/>
              <c:yMode val="edge"/>
              <c:x val="2.2132797559597087E-2"/>
              <c:y val="0.3169815507755407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89903336"/>
        <c:crosses val="autoZero"/>
        <c:crossBetween val="midCat"/>
      </c:valAx>
      <c:catAx>
        <c:axId val="589905296"/>
        <c:scaling>
          <c:orientation val="minMax"/>
        </c:scaling>
        <c:delete val="1"/>
        <c:axPos val="b"/>
        <c:numFmt formatCode="General" sourceLinked="1"/>
        <c:majorTickMark val="none"/>
        <c:minorTickMark val="none"/>
        <c:tickLblPos val="nextTo"/>
        <c:crossAx val="589900984"/>
        <c:crosses val="autoZero"/>
        <c:auto val="1"/>
        <c:lblAlgn val="ctr"/>
        <c:lblOffset val="100"/>
        <c:noMultiLvlLbl val="0"/>
      </c:catAx>
      <c:valAx>
        <c:axId val="589900984"/>
        <c:scaling>
          <c:orientation val="minMax"/>
          <c:max val="45"/>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sz="900"/>
                  <a:t>Kritulių kiekis, mm/d.</a:t>
                </a:r>
              </a:p>
            </c:rich>
          </c:tx>
          <c:layout>
            <c:manualLayout>
              <c:xMode val="edge"/>
              <c:yMode val="edge"/>
              <c:x val="0.9416498269574709"/>
              <c:y val="0.3018870090218314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9905296"/>
        <c:crosses val="max"/>
        <c:crossBetween val="midCat"/>
      </c:valAx>
      <c:spPr>
        <a:noFill/>
        <a:ln>
          <a:noFill/>
        </a:ln>
        <a:effectLst/>
      </c:spPr>
    </c:plotArea>
    <c:legend>
      <c:legendPos val="t"/>
      <c:layout>
        <c:manualLayout>
          <c:xMode val="edge"/>
          <c:yMode val="edge"/>
          <c:x val="0.15727211214118775"/>
          <c:y val="0.11200884200316372"/>
          <c:w val="0.4765648839137645"/>
          <c:h val="8.26201721147570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lt-LT" sz="900"/>
              <a:t>Atmosferos tyrimų stotis, Preiloje, 2019 m.</a:t>
            </a:r>
          </a:p>
        </c:rich>
      </c:tx>
      <c:layout>
        <c:manualLayout>
          <c:xMode val="edge"/>
          <c:yMode val="edge"/>
          <c:x val="0.11871227034120735"/>
          <c:y val="5.2830130927511605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250009994077356"/>
          <c:y val="0.24080033825249392"/>
          <c:w val="0.78750105142733773"/>
          <c:h val="0.60350133441619336"/>
        </c:manualLayout>
      </c:layout>
      <c:areaChart>
        <c:grouping val="stacked"/>
        <c:varyColors val="0"/>
        <c:ser>
          <c:idx val="1"/>
          <c:order val="1"/>
          <c:tx>
            <c:strRef>
              <c:f>'LT_15 Paros_paveikslai_2019'!$E$6</c:f>
              <c:strCache>
                <c:ptCount val="1"/>
                <c:pt idx="0">
                  <c:v>Kritulių kiekis</c:v>
                </c:pt>
              </c:strCache>
            </c:strRef>
          </c:tx>
          <c:spPr>
            <a:solidFill>
              <a:srgbClr val="0070C0"/>
            </a:solidFill>
            <a:ln>
              <a:noFill/>
            </a:ln>
            <a:effectLst/>
          </c:spPr>
          <c:val>
            <c:numRef>
              <c:f>'LT_15 Paros_paveikslai_2019'!$E$7:$E$369</c:f>
              <c:numCache>
                <c:formatCode>General</c:formatCode>
                <c:ptCount val="363"/>
                <c:pt idx="0" formatCode="0.00">
                  <c:v>3.0307467057101025</c:v>
                </c:pt>
                <c:pt idx="6" formatCode="0.00">
                  <c:v>3.4553440702781844</c:v>
                </c:pt>
                <c:pt idx="7" formatCode="0.00">
                  <c:v>0.80527086383601765</c:v>
                </c:pt>
                <c:pt idx="11" formatCode="0.00">
                  <c:v>1.0980966325036605</c:v>
                </c:pt>
                <c:pt idx="12" formatCode="0.00">
                  <c:v>5.9736456808199119</c:v>
                </c:pt>
                <c:pt idx="13" formatCode="0.00">
                  <c:v>0.26354319180087848</c:v>
                </c:pt>
                <c:pt idx="14" formatCode="0.00">
                  <c:v>0.92240117130307464</c:v>
                </c:pt>
                <c:pt idx="16" formatCode="0.00">
                  <c:v>6.4128843338213768</c:v>
                </c:pt>
                <c:pt idx="19" formatCode="0.00">
                  <c:v>0.29282576866764276</c:v>
                </c:pt>
                <c:pt idx="21" formatCode="0.00">
                  <c:v>0.55636896046852125</c:v>
                </c:pt>
                <c:pt idx="25" formatCode="0.00">
                  <c:v>1.8301610541727673</c:v>
                </c:pt>
                <c:pt idx="26" formatCode="0.00">
                  <c:v>0.74670571010248898</c:v>
                </c:pt>
                <c:pt idx="28" formatCode="0.00">
                  <c:v>1.9033674963396778</c:v>
                </c:pt>
                <c:pt idx="29" formatCode="0.00">
                  <c:v>2.196193265007321</c:v>
                </c:pt>
                <c:pt idx="31" formatCode="0.00">
                  <c:v>1.9472913616398244</c:v>
                </c:pt>
                <c:pt idx="32" formatCode="0.00">
                  <c:v>6.9253294289897509</c:v>
                </c:pt>
                <c:pt idx="34" formatCode="0.00">
                  <c:v>0.92240117130307464</c:v>
                </c:pt>
                <c:pt idx="39" formatCode="0.00">
                  <c:v>8.4773060029282572</c:v>
                </c:pt>
                <c:pt idx="40" formatCode="0.00">
                  <c:v>4.3923865300146421</c:v>
                </c:pt>
                <c:pt idx="41" formatCode="0.00">
                  <c:v>0.38067349926793559</c:v>
                </c:pt>
                <c:pt idx="60" formatCode="0.00">
                  <c:v>3.3674963396778916</c:v>
                </c:pt>
                <c:pt idx="61" formatCode="0.00">
                  <c:v>4.1727672035139092</c:v>
                </c:pt>
                <c:pt idx="62" formatCode="0.00">
                  <c:v>2.0204978038067352</c:v>
                </c:pt>
                <c:pt idx="65" formatCode="0.00">
                  <c:v>1.1859443631039532</c:v>
                </c:pt>
                <c:pt idx="66" formatCode="0.00">
                  <c:v>4.2606149341142014</c:v>
                </c:pt>
                <c:pt idx="70" formatCode="0.00">
                  <c:v>0.93704245973645683</c:v>
                </c:pt>
                <c:pt idx="72" formatCode="0.00">
                  <c:v>7.1156661786237194</c:v>
                </c:pt>
                <c:pt idx="73" formatCode="0.00">
                  <c:v>4.0263543191800881</c:v>
                </c:pt>
                <c:pt idx="74" formatCode="0.00">
                  <c:v>1.273792093704246</c:v>
                </c:pt>
                <c:pt idx="75" formatCode="0.00">
                  <c:v>1.3177159590043923</c:v>
                </c:pt>
                <c:pt idx="77" formatCode="0.00">
                  <c:v>1.5080527086383602</c:v>
                </c:pt>
                <c:pt idx="82" formatCode="0.00">
                  <c:v>1.5666178623718887</c:v>
                </c:pt>
                <c:pt idx="83" formatCode="0.00">
                  <c:v>2.0937042459736457</c:v>
                </c:pt>
                <c:pt idx="84" formatCode="0.00">
                  <c:v>0.80527086383601765</c:v>
                </c:pt>
                <c:pt idx="119" formatCode="0.00">
                  <c:v>0.35139092240117126</c:v>
                </c:pt>
                <c:pt idx="121" formatCode="0.00">
                  <c:v>1.2445095168374816</c:v>
                </c:pt>
                <c:pt idx="130" formatCode="0.00">
                  <c:v>13.513909224011714</c:v>
                </c:pt>
                <c:pt idx="131" formatCode="0.00">
                  <c:v>2.0937042459736457</c:v>
                </c:pt>
                <c:pt idx="135" formatCode="0.00">
                  <c:v>1.8887262079062956</c:v>
                </c:pt>
                <c:pt idx="136" formatCode="0.00">
                  <c:v>17.891654465592971</c:v>
                </c:pt>
                <c:pt idx="138" formatCode="0.00">
                  <c:v>2.3718887262079065</c:v>
                </c:pt>
                <c:pt idx="145" formatCode="0.00">
                  <c:v>9.8096632503660324</c:v>
                </c:pt>
                <c:pt idx="146" formatCode="0.00">
                  <c:v>7.5988286969253291</c:v>
                </c:pt>
                <c:pt idx="149" formatCode="0.00">
                  <c:v>3.9824304538799415</c:v>
                </c:pt>
                <c:pt idx="156" formatCode="0.00">
                  <c:v>0.70278184480234251</c:v>
                </c:pt>
                <c:pt idx="159" formatCode="0.00">
                  <c:v>9.0483162518301619</c:v>
                </c:pt>
                <c:pt idx="162" formatCode="0.00">
                  <c:v>8.111273792093705</c:v>
                </c:pt>
                <c:pt idx="164" formatCode="0.00">
                  <c:v>8.316251830161054</c:v>
                </c:pt>
                <c:pt idx="165" formatCode="0.00">
                  <c:v>0.68814055636896043</c:v>
                </c:pt>
                <c:pt idx="183" formatCode="0.00">
                  <c:v>15.314787701317716</c:v>
                </c:pt>
                <c:pt idx="185" formatCode="0.00">
                  <c:v>4.6852122986822842</c:v>
                </c:pt>
                <c:pt idx="187" formatCode="0.00">
                  <c:v>8.3455344070278183</c:v>
                </c:pt>
                <c:pt idx="188" formatCode="0.00">
                  <c:v>5.4465592972181547</c:v>
                </c:pt>
                <c:pt idx="195" formatCode="0.00">
                  <c:v>8.6676427525622266</c:v>
                </c:pt>
                <c:pt idx="211" formatCode="0.00">
                  <c:v>6.6617862371888723</c:v>
                </c:pt>
                <c:pt idx="216" formatCode="0.00">
                  <c:v>2.4304538799414348</c:v>
                </c:pt>
                <c:pt idx="217" formatCode="0.00">
                  <c:v>7.7891654465592977</c:v>
                </c:pt>
                <c:pt idx="218" formatCode="0.00">
                  <c:v>41.698389458272331</c:v>
                </c:pt>
                <c:pt idx="220" formatCode="0.00">
                  <c:v>3.9531478770131772</c:v>
                </c:pt>
                <c:pt idx="222" formatCode="0.00">
                  <c:v>8.7847730600292814E-2</c:v>
                </c:pt>
                <c:pt idx="223" formatCode="0.00">
                  <c:v>8.6090775988286961</c:v>
                </c:pt>
                <c:pt idx="224" formatCode="0.00">
                  <c:v>0.46852122986822842</c:v>
                </c:pt>
                <c:pt idx="229" formatCode="0.00">
                  <c:v>1.1127379209370425</c:v>
                </c:pt>
                <c:pt idx="230" formatCode="0.00">
                  <c:v>0.61493411420204969</c:v>
                </c:pt>
                <c:pt idx="238" formatCode="0.00">
                  <c:v>3.7335285505124451</c:v>
                </c:pt>
                <c:pt idx="242" formatCode="0.00">
                  <c:v>0.96632503660322111</c:v>
                </c:pt>
                <c:pt idx="244" formatCode="0.00">
                  <c:v>0.35139092240117126</c:v>
                </c:pt>
                <c:pt idx="248" formatCode="0.00">
                  <c:v>7.9502196193265009</c:v>
                </c:pt>
                <c:pt idx="249" formatCode="0.00">
                  <c:v>1.3909224011713031</c:v>
                </c:pt>
                <c:pt idx="258" formatCode="0.00">
                  <c:v>8.4919472913616385</c:v>
                </c:pt>
                <c:pt idx="259" formatCode="0.00">
                  <c:v>14.099560761346998</c:v>
                </c:pt>
                <c:pt idx="260" formatCode="0.00">
                  <c:v>4.304538799414348</c:v>
                </c:pt>
                <c:pt idx="268" formatCode="0.00">
                  <c:v>7.2620790629575405</c:v>
                </c:pt>
                <c:pt idx="270" formatCode="0.00">
                  <c:v>5.6368960468521223</c:v>
                </c:pt>
                <c:pt idx="271" formatCode="0.00">
                  <c:v>0.30746705710102484</c:v>
                </c:pt>
                <c:pt idx="272" formatCode="0.00">
                  <c:v>22.342606149341144</c:v>
                </c:pt>
                <c:pt idx="273" formatCode="0.00">
                  <c:v>2.4158125915080526</c:v>
                </c:pt>
                <c:pt idx="274" formatCode="0.00">
                  <c:v>6.1639824304538795</c:v>
                </c:pt>
                <c:pt idx="275" formatCode="0.00">
                  <c:v>0.17569546120058563</c:v>
                </c:pt>
                <c:pt idx="278" formatCode="0.00">
                  <c:v>6.1054172767203516</c:v>
                </c:pt>
                <c:pt idx="279" formatCode="0.00">
                  <c:v>8.1259150805270863</c:v>
                </c:pt>
                <c:pt idx="280" formatCode="0.00">
                  <c:v>7.9795021961932653</c:v>
                </c:pt>
                <c:pt idx="281" formatCode="0.00">
                  <c:v>28.550512445095169</c:v>
                </c:pt>
                <c:pt idx="282" formatCode="0.00">
                  <c:v>5.7393850658857986</c:v>
                </c:pt>
                <c:pt idx="283" formatCode="0.00">
                  <c:v>1.4641288433382138</c:v>
                </c:pt>
                <c:pt idx="287" formatCode="0.00">
                  <c:v>7.1449487554904838</c:v>
                </c:pt>
                <c:pt idx="288" formatCode="0.00">
                  <c:v>2.4304538799414348</c:v>
                </c:pt>
                <c:pt idx="298" formatCode="0.00">
                  <c:v>11.932650073206441</c:v>
                </c:pt>
                <c:pt idx="299" formatCode="0.00">
                  <c:v>4.7144948755490486</c:v>
                </c:pt>
                <c:pt idx="300" formatCode="0.00">
                  <c:v>4.5095168374816987</c:v>
                </c:pt>
                <c:pt idx="301" formatCode="0.00">
                  <c:v>3.9531478770131772</c:v>
                </c:pt>
                <c:pt idx="304" formatCode="0.00">
                  <c:v>7.1742313323572473</c:v>
                </c:pt>
                <c:pt idx="305" formatCode="0.00">
                  <c:v>4.2606149341142014</c:v>
                </c:pt>
                <c:pt idx="306" formatCode="0.00">
                  <c:v>11.551976573938507</c:v>
                </c:pt>
                <c:pt idx="307" formatCode="0.00">
                  <c:v>0.65885797950219616</c:v>
                </c:pt>
                <c:pt idx="308" formatCode="0.00">
                  <c:v>3.1185944363103952</c:v>
                </c:pt>
                <c:pt idx="310" formatCode="0.00">
                  <c:v>0.7320644216691069</c:v>
                </c:pt>
                <c:pt idx="312" formatCode="0.00">
                  <c:v>2.6061493411420207</c:v>
                </c:pt>
                <c:pt idx="315" formatCode="0.00">
                  <c:v>16.354319180087849</c:v>
                </c:pt>
                <c:pt idx="316" formatCode="0.00">
                  <c:v>0.76134699853587118</c:v>
                </c:pt>
                <c:pt idx="320" formatCode="0.00">
                  <c:v>1.3323572474377745</c:v>
                </c:pt>
                <c:pt idx="330" formatCode="0.00">
                  <c:v>1.0980966325036605</c:v>
                </c:pt>
                <c:pt idx="331" formatCode="0.00">
                  <c:v>4.597364568081991</c:v>
                </c:pt>
                <c:pt idx="334" formatCode="0.00">
                  <c:v>13.83601756954612</c:v>
                </c:pt>
                <c:pt idx="336" formatCode="0.00">
                  <c:v>0.99560761346998539</c:v>
                </c:pt>
                <c:pt idx="339" formatCode="0.00">
                  <c:v>6.8521229868228399</c:v>
                </c:pt>
                <c:pt idx="340" formatCode="0.00">
                  <c:v>1.1127379209370425</c:v>
                </c:pt>
                <c:pt idx="341" formatCode="0.00">
                  <c:v>1.5959004392386531</c:v>
                </c:pt>
                <c:pt idx="347" formatCode="0.00">
                  <c:v>3.0307467057101025</c:v>
                </c:pt>
                <c:pt idx="348" formatCode="0.00">
                  <c:v>0.35139092240117126</c:v>
                </c:pt>
                <c:pt idx="355" formatCode="0.00">
                  <c:v>4.0117130307467059</c:v>
                </c:pt>
                <c:pt idx="356" formatCode="0.00">
                  <c:v>1.405563689604685</c:v>
                </c:pt>
                <c:pt idx="357" formatCode="0.00">
                  <c:v>0.61493411420204969</c:v>
                </c:pt>
                <c:pt idx="359" formatCode="0.00">
                  <c:v>0.52708638360175697</c:v>
                </c:pt>
              </c:numCache>
            </c:numRef>
          </c:val>
        </c:ser>
        <c:dLbls>
          <c:showLegendKey val="0"/>
          <c:showVal val="0"/>
          <c:showCatName val="0"/>
          <c:showSerName val="0"/>
          <c:showPercent val="0"/>
          <c:showBubbleSize val="0"/>
        </c:dLbls>
        <c:axId val="589904512"/>
        <c:axId val="589897848"/>
      </c:areaChart>
      <c:lineChart>
        <c:grouping val="standard"/>
        <c:varyColors val="0"/>
        <c:ser>
          <c:idx val="0"/>
          <c:order val="0"/>
          <c:tx>
            <c:strRef>
              <c:f>'LT_15 Paros_paveikslai_2019'!$G$6</c:f>
              <c:strCache>
                <c:ptCount val="1"/>
                <c:pt idx="0">
                  <c:v>pH</c:v>
                </c:pt>
              </c:strCache>
            </c:strRef>
          </c:tx>
          <c:spPr>
            <a:ln w="25400" cap="rnd">
              <a:noFill/>
              <a:round/>
            </a:ln>
            <a:effectLst/>
          </c:spPr>
          <c:marker>
            <c:symbol val="circle"/>
            <c:size val="3"/>
            <c:spPr>
              <a:solidFill>
                <a:schemeClr val="accent6">
                  <a:lumMod val="75000"/>
                </a:schemeClr>
              </a:solidFill>
              <a:ln w="9525">
                <a:solidFill>
                  <a:schemeClr val="accent6">
                    <a:lumMod val="75000"/>
                  </a:schemeClr>
                </a:solidFill>
              </a:ln>
              <a:effectLst/>
            </c:spPr>
          </c:marker>
          <c:cat>
            <c:numRef>
              <c:f>'LT_15 Paros_paveikslai_2019'!$A$7:$A$370</c:f>
              <c:numCache>
                <c:formatCode>General</c:formatCode>
                <c:ptCount val="36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numCache>
            </c:numRef>
          </c:cat>
          <c:val>
            <c:numRef>
              <c:f>'LT_15 Paros_paveikslai_2019'!$G$7:$G$369</c:f>
              <c:numCache>
                <c:formatCode>General</c:formatCode>
                <c:ptCount val="363"/>
                <c:pt idx="0" formatCode="0.00">
                  <c:v>4.45</c:v>
                </c:pt>
                <c:pt idx="6" formatCode="0.00">
                  <c:v>4.21</c:v>
                </c:pt>
                <c:pt idx="7" formatCode="0.00">
                  <c:v>4.51</c:v>
                </c:pt>
                <c:pt idx="11" formatCode="0.00">
                  <c:v>4.7300000000000004</c:v>
                </c:pt>
                <c:pt idx="12" formatCode="0.00">
                  <c:v>4.92</c:v>
                </c:pt>
                <c:pt idx="13" formatCode="0.00">
                  <c:v>4.51</c:v>
                </c:pt>
                <c:pt idx="14" formatCode="0.00">
                  <c:v>4.7699999999999996</c:v>
                </c:pt>
                <c:pt idx="16" formatCode="0.00">
                  <c:v>4.66</c:v>
                </c:pt>
                <c:pt idx="21" formatCode="0.00">
                  <c:v>4.43</c:v>
                </c:pt>
                <c:pt idx="25" formatCode="0.00">
                  <c:v>4.3899999999999997</c:v>
                </c:pt>
                <c:pt idx="26" formatCode="0.00">
                  <c:v>4.42</c:v>
                </c:pt>
                <c:pt idx="28" formatCode="0.00">
                  <c:v>4.3600000000000003</c:v>
                </c:pt>
                <c:pt idx="29" formatCode="0.00">
                  <c:v>4.5599999999999996</c:v>
                </c:pt>
                <c:pt idx="31" formatCode="0.00">
                  <c:v>4.29</c:v>
                </c:pt>
                <c:pt idx="32" formatCode="0.00">
                  <c:v>4.66</c:v>
                </c:pt>
                <c:pt idx="34" formatCode="0.00">
                  <c:v>4.41</c:v>
                </c:pt>
                <c:pt idx="39" formatCode="0.00">
                  <c:v>4.8499999999999996</c:v>
                </c:pt>
                <c:pt idx="40" formatCode="0.00">
                  <c:v>4.9400000000000004</c:v>
                </c:pt>
                <c:pt idx="41" formatCode="0.00">
                  <c:v>4.9000000000000004</c:v>
                </c:pt>
                <c:pt idx="60" formatCode="0.00">
                  <c:v>6.38</c:v>
                </c:pt>
                <c:pt idx="61" formatCode="0.00">
                  <c:v>6.12</c:v>
                </c:pt>
                <c:pt idx="62" formatCode="0.00">
                  <c:v>5.37</c:v>
                </c:pt>
                <c:pt idx="65" formatCode="0.00">
                  <c:v>6.23</c:v>
                </c:pt>
                <c:pt idx="66" formatCode="0.00">
                  <c:v>5.87</c:v>
                </c:pt>
                <c:pt idx="70" formatCode="0.00">
                  <c:v>5.72</c:v>
                </c:pt>
                <c:pt idx="72" formatCode="0.00">
                  <c:v>5.27</c:v>
                </c:pt>
                <c:pt idx="73" formatCode="0.00">
                  <c:v>5.2</c:v>
                </c:pt>
                <c:pt idx="74" formatCode="0.00">
                  <c:v>6.07</c:v>
                </c:pt>
                <c:pt idx="75" formatCode="0.00">
                  <c:v>5.81</c:v>
                </c:pt>
                <c:pt idx="77" formatCode="0.00">
                  <c:v>4.66</c:v>
                </c:pt>
                <c:pt idx="82" formatCode="0.00">
                  <c:v>5.28</c:v>
                </c:pt>
                <c:pt idx="83" formatCode="0.00">
                  <c:v>5.42</c:v>
                </c:pt>
                <c:pt idx="84" formatCode="0.00">
                  <c:v>4.63</c:v>
                </c:pt>
                <c:pt idx="121" formatCode="0.00">
                  <c:v>5.41</c:v>
                </c:pt>
                <c:pt idx="130" formatCode="0.00">
                  <c:v>5.81</c:v>
                </c:pt>
                <c:pt idx="131" formatCode="0.00">
                  <c:v>4.99</c:v>
                </c:pt>
                <c:pt idx="135" formatCode="0.00">
                  <c:v>6.3</c:v>
                </c:pt>
                <c:pt idx="136" formatCode="0.00">
                  <c:v>5.58</c:v>
                </c:pt>
                <c:pt idx="138" formatCode="0.00">
                  <c:v>5.83</c:v>
                </c:pt>
                <c:pt idx="145" formatCode="0.00">
                  <c:v>5.6</c:v>
                </c:pt>
                <c:pt idx="146" formatCode="0.00">
                  <c:v>5.74</c:v>
                </c:pt>
                <c:pt idx="149" formatCode="0.00">
                  <c:v>5.18</c:v>
                </c:pt>
                <c:pt idx="156" formatCode="0.00">
                  <c:v>6.14</c:v>
                </c:pt>
                <c:pt idx="159" formatCode="0.00">
                  <c:v>6.24</c:v>
                </c:pt>
                <c:pt idx="162" formatCode="0.00">
                  <c:v>6.28</c:v>
                </c:pt>
                <c:pt idx="164" formatCode="0.00">
                  <c:v>6.14</c:v>
                </c:pt>
                <c:pt idx="165" formatCode="0.00">
                  <c:v>4.5599999999999996</c:v>
                </c:pt>
                <c:pt idx="183" formatCode="0.00">
                  <c:v>5.12</c:v>
                </c:pt>
                <c:pt idx="185" formatCode="0.00">
                  <c:v>5.74</c:v>
                </c:pt>
                <c:pt idx="187" formatCode="0.00">
                  <c:v>5.35</c:v>
                </c:pt>
                <c:pt idx="188" formatCode="0.00">
                  <c:v>5.19</c:v>
                </c:pt>
                <c:pt idx="195" formatCode="0.00">
                  <c:v>5.82</c:v>
                </c:pt>
                <c:pt idx="211" formatCode="0.00">
                  <c:v>5.93</c:v>
                </c:pt>
                <c:pt idx="216" formatCode="0.00">
                  <c:v>6.65</c:v>
                </c:pt>
                <c:pt idx="217" formatCode="0.00">
                  <c:v>6.1</c:v>
                </c:pt>
                <c:pt idx="218" formatCode="0.00">
                  <c:v>5.4</c:v>
                </c:pt>
                <c:pt idx="220" formatCode="0.00">
                  <c:v>5.54</c:v>
                </c:pt>
                <c:pt idx="223" formatCode="0.00">
                  <c:v>5.81</c:v>
                </c:pt>
                <c:pt idx="224" formatCode="0.00">
                  <c:v>4.68</c:v>
                </c:pt>
                <c:pt idx="229" formatCode="0.00">
                  <c:v>5.13</c:v>
                </c:pt>
                <c:pt idx="230" formatCode="0.00">
                  <c:v>5.56</c:v>
                </c:pt>
                <c:pt idx="238" formatCode="0.00">
                  <c:v>6.06</c:v>
                </c:pt>
                <c:pt idx="242" formatCode="0.00">
                  <c:v>5.99</c:v>
                </c:pt>
                <c:pt idx="248" formatCode="0.00">
                  <c:v>6.08</c:v>
                </c:pt>
                <c:pt idx="249" formatCode="0.00">
                  <c:v>5.98</c:v>
                </c:pt>
                <c:pt idx="258" formatCode="0.00">
                  <c:v>5.55</c:v>
                </c:pt>
                <c:pt idx="259" formatCode="0.00">
                  <c:v>5.43</c:v>
                </c:pt>
                <c:pt idx="260" formatCode="0.00">
                  <c:v>5.28</c:v>
                </c:pt>
                <c:pt idx="268" formatCode="0.00">
                  <c:v>5.62</c:v>
                </c:pt>
                <c:pt idx="270" formatCode="0.00">
                  <c:v>5.15</c:v>
                </c:pt>
                <c:pt idx="272" formatCode="0.00">
                  <c:v>5.0599999999999996</c:v>
                </c:pt>
                <c:pt idx="273" formatCode="0.00">
                  <c:v>5.04</c:v>
                </c:pt>
                <c:pt idx="274" formatCode="0.00">
                  <c:v>5.14</c:v>
                </c:pt>
                <c:pt idx="278" formatCode="0.00">
                  <c:v>5</c:v>
                </c:pt>
                <c:pt idx="279" formatCode="0.00">
                  <c:v>4.83</c:v>
                </c:pt>
                <c:pt idx="280" formatCode="0.00">
                  <c:v>4.78</c:v>
                </c:pt>
                <c:pt idx="281" formatCode="0.00">
                  <c:v>5.04</c:v>
                </c:pt>
                <c:pt idx="282" formatCode="0.00">
                  <c:v>4.97</c:v>
                </c:pt>
                <c:pt idx="283" formatCode="0.00">
                  <c:v>4.7699999999999996</c:v>
                </c:pt>
                <c:pt idx="287" formatCode="0.00">
                  <c:v>4.99</c:v>
                </c:pt>
                <c:pt idx="288" formatCode="0.00">
                  <c:v>5.0199999999999996</c:v>
                </c:pt>
                <c:pt idx="298" formatCode="0.00">
                  <c:v>5.48</c:v>
                </c:pt>
                <c:pt idx="299" formatCode="0.00">
                  <c:v>5.43</c:v>
                </c:pt>
                <c:pt idx="300" formatCode="0.00">
                  <c:v>5.44</c:v>
                </c:pt>
                <c:pt idx="301" formatCode="0.00">
                  <c:v>4.87</c:v>
                </c:pt>
                <c:pt idx="304" formatCode="0.00">
                  <c:v>4.72</c:v>
                </c:pt>
                <c:pt idx="305" formatCode="0.00">
                  <c:v>5.32</c:v>
                </c:pt>
                <c:pt idx="306" formatCode="0.00">
                  <c:v>5</c:v>
                </c:pt>
                <c:pt idx="307" formatCode="0.00">
                  <c:v>4.22</c:v>
                </c:pt>
                <c:pt idx="308" formatCode="0.00">
                  <c:v>4.8899999999999997</c:v>
                </c:pt>
                <c:pt idx="310" formatCode="0.00">
                  <c:v>5.13</c:v>
                </c:pt>
                <c:pt idx="312" formatCode="0.00">
                  <c:v>4.79</c:v>
                </c:pt>
                <c:pt idx="315" formatCode="0.00">
                  <c:v>5.0599999999999996</c:v>
                </c:pt>
                <c:pt idx="316" formatCode="0.00">
                  <c:v>4.45</c:v>
                </c:pt>
                <c:pt idx="320" formatCode="0.00">
                  <c:v>4.5999999999999996</c:v>
                </c:pt>
                <c:pt idx="330" formatCode="0.00">
                  <c:v>4.71</c:v>
                </c:pt>
                <c:pt idx="331" formatCode="0.00">
                  <c:v>5.64</c:v>
                </c:pt>
                <c:pt idx="334" formatCode="0.00">
                  <c:v>5.01</c:v>
                </c:pt>
                <c:pt idx="336" formatCode="0.00">
                  <c:v>4.7</c:v>
                </c:pt>
                <c:pt idx="339" formatCode="0.00">
                  <c:v>4.79</c:v>
                </c:pt>
                <c:pt idx="340" formatCode="0.00">
                  <c:v>5.32</c:v>
                </c:pt>
                <c:pt idx="341" formatCode="0.00">
                  <c:v>4.91</c:v>
                </c:pt>
                <c:pt idx="347" formatCode="0.00">
                  <c:v>4.62</c:v>
                </c:pt>
                <c:pt idx="355" formatCode="0.00">
                  <c:v>5.3</c:v>
                </c:pt>
                <c:pt idx="356" formatCode="0.00">
                  <c:v>4.59</c:v>
                </c:pt>
                <c:pt idx="357" formatCode="0.00">
                  <c:v>4.32</c:v>
                </c:pt>
                <c:pt idx="359" formatCode="0.00">
                  <c:v>4.43</c:v>
                </c:pt>
              </c:numCache>
            </c:numRef>
          </c:val>
          <c:smooth val="0"/>
        </c:ser>
        <c:dLbls>
          <c:showLegendKey val="0"/>
          <c:showVal val="0"/>
          <c:showCatName val="0"/>
          <c:showSerName val="0"/>
          <c:showPercent val="0"/>
          <c:showBubbleSize val="0"/>
        </c:dLbls>
        <c:marker val="1"/>
        <c:smooth val="0"/>
        <c:axId val="589901376"/>
        <c:axId val="589904120"/>
      </c:lineChart>
      <c:catAx>
        <c:axId val="58990137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Dienos</a:t>
                </a:r>
              </a:p>
            </c:rich>
          </c:tx>
          <c:layout>
            <c:manualLayout>
              <c:xMode val="edge"/>
              <c:yMode val="edge"/>
              <c:x val="0.4748490813648294"/>
              <c:y val="0.890567633127491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589904120"/>
        <c:crossesAt val="4"/>
        <c:auto val="1"/>
        <c:lblAlgn val="ctr"/>
        <c:lblOffset val="100"/>
        <c:tickLblSkip val="10"/>
        <c:tickMarkSkip val="1"/>
        <c:noMultiLvlLbl val="0"/>
      </c:catAx>
      <c:valAx>
        <c:axId val="589904120"/>
        <c:scaling>
          <c:orientation val="minMax"/>
          <c:max val="7"/>
          <c:min val="4"/>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pH vienetai</a:t>
                </a:r>
              </a:p>
            </c:rich>
          </c:tx>
          <c:layout>
            <c:manualLayout>
              <c:xMode val="edge"/>
              <c:yMode val="edge"/>
              <c:x val="2.2132750984251968E-2"/>
              <c:y val="0.4000007652104711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89901376"/>
        <c:crosses val="autoZero"/>
        <c:crossBetween val="between"/>
      </c:valAx>
      <c:catAx>
        <c:axId val="589904512"/>
        <c:scaling>
          <c:orientation val="minMax"/>
        </c:scaling>
        <c:delete val="1"/>
        <c:axPos val="b"/>
        <c:majorTickMark val="none"/>
        <c:minorTickMark val="none"/>
        <c:tickLblPos val="nextTo"/>
        <c:crossAx val="589897848"/>
        <c:crosses val="autoZero"/>
        <c:auto val="1"/>
        <c:lblAlgn val="ctr"/>
        <c:lblOffset val="100"/>
        <c:noMultiLvlLbl val="0"/>
      </c:catAx>
      <c:valAx>
        <c:axId val="589897848"/>
        <c:scaling>
          <c:orientation val="minMax"/>
          <c:max val="45"/>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lt-LT" sz="800"/>
                  <a:t>Kritulių kiekis, mm/d.</a:t>
                </a:r>
              </a:p>
            </c:rich>
          </c:tx>
          <c:layout>
            <c:manualLayout>
              <c:xMode val="edge"/>
              <c:yMode val="edge"/>
              <c:x val="0.947686187664042"/>
              <c:y val="0.3245292042576310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9904512"/>
        <c:crosses val="max"/>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lt-LT" sz="900"/>
              <a:t>Kritulių kiekis</a:t>
            </a:r>
          </a:p>
        </c:rich>
      </c:tx>
      <c:layout>
        <c:manualLayout>
          <c:xMode val="edge"/>
          <c:yMode val="edge"/>
          <c:x val="0.11764566929133859"/>
          <c:y val="3.2407407407407406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MENESIO_KONCENTRACIJOS!$AH$5</c:f>
              <c:strCache>
                <c:ptCount val="1"/>
                <c:pt idx="0">
                  <c:v>Aukštaitijos IMS</c:v>
                </c:pt>
              </c:strCache>
            </c:strRef>
          </c:tx>
          <c:spPr>
            <a:solidFill>
              <a:schemeClr val="accent1"/>
            </a:solidFill>
            <a:ln>
              <a:noFill/>
            </a:ln>
            <a:effectLst/>
          </c:spPr>
          <c:invertIfNegative val="0"/>
          <c:cat>
            <c:numRef>
              <c:f>MENESIO_KONCENTRACIJOS!$AG$6:$AG$17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MENESIO_KONCENTRACIJOS!$AH$6:$AH$17</c:f>
              <c:numCache>
                <c:formatCode>0.0</c:formatCode>
                <c:ptCount val="12"/>
                <c:pt idx="0">
                  <c:v>50.461261873299009</c:v>
                </c:pt>
                <c:pt idx="1">
                  <c:v>22.427227499244005</c:v>
                </c:pt>
                <c:pt idx="2">
                  <c:v>43.08769982146039</c:v>
                </c:pt>
                <c:pt idx="3">
                  <c:v>11.159761891940034</c:v>
                </c:pt>
                <c:pt idx="4">
                  <c:v>48.34032717074767</c:v>
                </c:pt>
                <c:pt idx="5">
                  <c:v>32.03149919429336</c:v>
                </c:pt>
                <c:pt idx="6">
                  <c:v>109.70866144994056</c:v>
                </c:pt>
                <c:pt idx="7">
                  <c:v>78.758341859877461</c:v>
                </c:pt>
                <c:pt idx="8">
                  <c:v>73.934458146750458</c:v>
                </c:pt>
                <c:pt idx="9">
                  <c:v>60.251943844939788</c:v>
                </c:pt>
                <c:pt idx="10">
                  <c:v>63.973935700881931</c:v>
                </c:pt>
                <c:pt idx="11">
                  <c:v>56.718433490884536</c:v>
                </c:pt>
              </c:numCache>
            </c:numRef>
          </c:val>
        </c:ser>
        <c:ser>
          <c:idx val="1"/>
          <c:order val="1"/>
          <c:tx>
            <c:strRef>
              <c:f>MENESIO_KONCENTRACIJOS!$AI$5</c:f>
              <c:strCache>
                <c:ptCount val="1"/>
                <c:pt idx="0">
                  <c:v>Žemaitijos IMS</c:v>
                </c:pt>
              </c:strCache>
            </c:strRef>
          </c:tx>
          <c:spPr>
            <a:solidFill>
              <a:schemeClr val="accent2"/>
            </a:solidFill>
            <a:ln>
              <a:noFill/>
            </a:ln>
            <a:effectLst/>
          </c:spPr>
          <c:invertIfNegative val="0"/>
          <c:cat>
            <c:numRef>
              <c:f>MENESIO_KONCENTRACIJOS!$AG$6:$AG$17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MENESIO_KONCENTRACIJOS!$AI$6:$AI$17</c:f>
              <c:numCache>
                <c:formatCode>General</c:formatCode>
                <c:ptCount val="12"/>
                <c:pt idx="0">
                  <c:v>93</c:v>
                </c:pt>
                <c:pt idx="1">
                  <c:v>59.099999999999994</c:v>
                </c:pt>
                <c:pt idx="2">
                  <c:v>80.599999999999994</c:v>
                </c:pt>
                <c:pt idx="3">
                  <c:v>0</c:v>
                </c:pt>
                <c:pt idx="4">
                  <c:v>66.2</c:v>
                </c:pt>
                <c:pt idx="5">
                  <c:v>41.6</c:v>
                </c:pt>
                <c:pt idx="6">
                  <c:v>94.5</c:v>
                </c:pt>
                <c:pt idx="7">
                  <c:v>35.4</c:v>
                </c:pt>
                <c:pt idx="8">
                  <c:v>142.9</c:v>
                </c:pt>
                <c:pt idx="9">
                  <c:v>122.9</c:v>
                </c:pt>
                <c:pt idx="10">
                  <c:v>85.6</c:v>
                </c:pt>
                <c:pt idx="11">
                  <c:v>65.300000000000011</c:v>
                </c:pt>
              </c:numCache>
            </c:numRef>
          </c:val>
        </c:ser>
        <c:ser>
          <c:idx val="2"/>
          <c:order val="2"/>
          <c:tx>
            <c:strRef>
              <c:f>MENESIO_KONCENTRACIJOS!$AJ$5</c:f>
              <c:strCache>
                <c:ptCount val="1"/>
                <c:pt idx="0">
                  <c:v>Atmosferos tyrimų st. Preiloje </c:v>
                </c:pt>
              </c:strCache>
            </c:strRef>
          </c:tx>
          <c:spPr>
            <a:solidFill>
              <a:schemeClr val="accent3"/>
            </a:solidFill>
            <a:ln>
              <a:noFill/>
            </a:ln>
            <a:effectLst/>
          </c:spPr>
          <c:invertIfNegative val="0"/>
          <c:cat>
            <c:numRef>
              <c:f>MENESIO_KONCENTRACIJOS!$AG$6:$AG$17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MENESIO_KONCENTRACIJOS!$AJ$6:$AJ$17</c:f>
              <c:numCache>
                <c:formatCode>0.00</c:formatCode>
                <c:ptCount val="12"/>
                <c:pt idx="0">
                  <c:v>29.487554904831626</c:v>
                </c:pt>
                <c:pt idx="1">
                  <c:v>23.045387994143482</c:v>
                </c:pt>
                <c:pt idx="2">
                  <c:v>35.651537335285504</c:v>
                </c:pt>
                <c:pt idx="3">
                  <c:v>0</c:v>
                </c:pt>
                <c:pt idx="4">
                  <c:v>60.746705710102496</c:v>
                </c:pt>
                <c:pt idx="5">
                  <c:v>26.866764275256223</c:v>
                </c:pt>
                <c:pt idx="6">
                  <c:v>42.459736456808201</c:v>
                </c:pt>
                <c:pt idx="7">
                  <c:v>77.159590043923856</c:v>
                </c:pt>
                <c:pt idx="8">
                  <c:v>50.761346998535863</c:v>
                </c:pt>
                <c:pt idx="9">
                  <c:v>123.74816983894586</c:v>
                </c:pt>
                <c:pt idx="10">
                  <c:v>54.245973645680827</c:v>
                </c:pt>
                <c:pt idx="11">
                  <c:v>36.149341142020504</c:v>
                </c:pt>
              </c:numCache>
            </c:numRef>
          </c:val>
        </c:ser>
        <c:dLbls>
          <c:showLegendKey val="0"/>
          <c:showVal val="0"/>
          <c:showCatName val="0"/>
          <c:showSerName val="0"/>
          <c:showPercent val="0"/>
          <c:showBubbleSize val="0"/>
        </c:dLbls>
        <c:gapWidth val="219"/>
        <c:overlap val="-27"/>
        <c:axId val="711186000"/>
        <c:axId val="711185608"/>
      </c:barChart>
      <c:catAx>
        <c:axId val="711186000"/>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lt-LT"/>
                  <a:t>Mėnuo</a:t>
                </a:r>
              </a:p>
            </c:rich>
          </c:tx>
          <c:layout>
            <c:manualLayout>
              <c:xMode val="edge"/>
              <c:yMode val="edge"/>
              <c:x val="0.50107524059492559"/>
              <c:y val="0.8843285214348206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11185608"/>
        <c:crosses val="autoZero"/>
        <c:auto val="1"/>
        <c:lblAlgn val="ctr"/>
        <c:lblOffset val="100"/>
        <c:noMultiLvlLbl val="0"/>
      </c:catAx>
      <c:valAx>
        <c:axId val="711185608"/>
        <c:scaling>
          <c:orientation val="minMax"/>
          <c:max val="1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mm</a:t>
                </a:r>
                <a:r>
                  <a:rPr lang="lt-LT"/>
                  <a:t>/mėn.</a:t>
                </a:r>
                <a:endParaRPr lang="en-US"/>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11186000"/>
        <c:crosses val="autoZero"/>
        <c:crossBetween val="between"/>
      </c:valAx>
      <c:spPr>
        <a:noFill/>
        <a:ln>
          <a:noFill/>
        </a:ln>
        <a:effectLst/>
      </c:spPr>
    </c:plotArea>
    <c:legend>
      <c:legendPos val="t"/>
      <c:layout>
        <c:manualLayout>
          <c:xMode val="edge"/>
          <c:yMode val="edge"/>
          <c:x val="0.28986788689066711"/>
          <c:y val="0.12850447577740692"/>
          <c:w val="0.64069239505410158"/>
          <c:h val="6.9698002523224445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SO4, 201</a:t>
            </a:r>
            <a:r>
              <a:rPr lang="lt-LT" sz="900"/>
              <a:t>9</a:t>
            </a:r>
            <a:r>
              <a:rPr lang="en-US" sz="900"/>
              <a:t> m.</a:t>
            </a:r>
          </a:p>
        </c:rich>
      </c:tx>
      <c:layout>
        <c:manualLayout>
          <c:xMode val="edge"/>
          <c:yMode val="edge"/>
          <c:x val="2.0080734589027434E-2"/>
          <c:y val="3.048754935044883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717325227963525"/>
          <c:y val="0.33890733111585758"/>
          <c:w val="0.78115501519756836"/>
          <c:h val="0.47203522832726064"/>
        </c:manualLayout>
      </c:layout>
      <c:barChart>
        <c:barDir val="col"/>
        <c:grouping val="clustered"/>
        <c:varyColors val="0"/>
        <c:ser>
          <c:idx val="0"/>
          <c:order val="0"/>
          <c:tx>
            <c:strRef>
              <c:f>MENESIO_KONCENTRACIJOS!$B$5</c:f>
              <c:strCache>
                <c:ptCount val="1"/>
                <c:pt idx="0">
                  <c:v>Aukštaitijos IMS</c:v>
                </c:pt>
              </c:strCache>
            </c:strRef>
          </c:tx>
          <c:spPr>
            <a:solidFill>
              <a:schemeClr val="accent1"/>
            </a:solidFill>
            <a:ln>
              <a:noFill/>
            </a:ln>
            <a:effectLst/>
          </c:spPr>
          <c:invertIfNegative val="0"/>
          <c:cat>
            <c:numRef>
              <c:f>MENESIO_KONCENTRACIJOS!$A$6:$A$17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MENESIO_KONCENTRACIJOS!$B$6:$B$17</c:f>
              <c:numCache>
                <c:formatCode>0.00</c:formatCode>
                <c:ptCount val="12"/>
                <c:pt idx="0">
                  <c:v>0.15513056684316381</c:v>
                </c:pt>
                <c:pt idx="1">
                  <c:v>0.53094384927964522</c:v>
                </c:pt>
                <c:pt idx="2">
                  <c:v>0.18993270201413254</c:v>
                </c:pt>
                <c:pt idx="5">
                  <c:v>0.17446039443905592</c:v>
                </c:pt>
                <c:pt idx="6">
                  <c:v>0.12892157529074158</c:v>
                </c:pt>
                <c:pt idx="7">
                  <c:v>0.3140426035502959</c:v>
                </c:pt>
                <c:pt idx="8">
                  <c:v>0.12691136261766026</c:v>
                </c:pt>
                <c:pt idx="9">
                  <c:v>9.6956136129254036E-2</c:v>
                </c:pt>
                <c:pt idx="10">
                  <c:v>0.37051885906692134</c:v>
                </c:pt>
                <c:pt idx="11">
                  <c:v>9.8468083552439384E-2</c:v>
                </c:pt>
              </c:numCache>
            </c:numRef>
          </c:val>
        </c:ser>
        <c:ser>
          <c:idx val="1"/>
          <c:order val="1"/>
          <c:tx>
            <c:strRef>
              <c:f>MENESIO_KONCENTRACIJOS!$C$5</c:f>
              <c:strCache>
                <c:ptCount val="1"/>
                <c:pt idx="0">
                  <c:v>Žemaitijos IMS</c:v>
                </c:pt>
              </c:strCache>
            </c:strRef>
          </c:tx>
          <c:spPr>
            <a:solidFill>
              <a:schemeClr val="accent2"/>
            </a:solidFill>
            <a:ln>
              <a:noFill/>
            </a:ln>
            <a:effectLst/>
          </c:spPr>
          <c:invertIfNegative val="0"/>
          <c:cat>
            <c:numRef>
              <c:f>MENESIO_KONCENTRACIJOS!$A$6:$A$17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MENESIO_KONCENTRACIJOS!$C$6:$C$17</c:f>
              <c:numCache>
                <c:formatCode>0.00</c:formatCode>
                <c:ptCount val="12"/>
                <c:pt idx="0">
                  <c:v>0.17169892473118278</c:v>
                </c:pt>
                <c:pt idx="1">
                  <c:v>0.29829780033840952</c:v>
                </c:pt>
                <c:pt idx="2">
                  <c:v>0.1803225806451613</c:v>
                </c:pt>
                <c:pt idx="5">
                  <c:v>0.26411057692307688</c:v>
                </c:pt>
                <c:pt idx="6">
                  <c:v>0.11405291005291006</c:v>
                </c:pt>
                <c:pt idx="7">
                  <c:v>0.13751412429378532</c:v>
                </c:pt>
                <c:pt idx="8">
                  <c:v>7.0552834149755078E-2</c:v>
                </c:pt>
                <c:pt idx="9">
                  <c:v>0.22277298616761593</c:v>
                </c:pt>
                <c:pt idx="10">
                  <c:v>0.10669042056074766</c:v>
                </c:pt>
                <c:pt idx="11">
                  <c:v>8.2082695252679916E-2</c:v>
                </c:pt>
              </c:numCache>
            </c:numRef>
          </c:val>
        </c:ser>
        <c:ser>
          <c:idx val="2"/>
          <c:order val="2"/>
          <c:tx>
            <c:strRef>
              <c:f>MENESIO_KONCENTRACIJOS!$D$5</c:f>
              <c:strCache>
                <c:ptCount val="1"/>
                <c:pt idx="0">
                  <c:v>Atmosferos tyrimų st. Preiloje </c:v>
                </c:pt>
              </c:strCache>
            </c:strRef>
          </c:tx>
          <c:spPr>
            <a:solidFill>
              <a:schemeClr val="accent3"/>
            </a:solidFill>
            <a:ln>
              <a:noFill/>
            </a:ln>
            <a:effectLst/>
          </c:spPr>
          <c:invertIfNegative val="0"/>
          <c:cat>
            <c:numRef>
              <c:f>MENESIO_KONCENTRACIJOS!$A$6:$A$17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MENESIO_KONCENTRACIJOS!$D$6:$D$17</c:f>
              <c:numCache>
                <c:formatCode>0.00</c:formatCode>
                <c:ptCount val="12"/>
                <c:pt idx="0">
                  <c:v>1.822851291602674</c:v>
                </c:pt>
                <c:pt idx="1">
                  <c:v>0.72535460830242449</c:v>
                </c:pt>
                <c:pt idx="2">
                  <c:v>0.83378992347186853</c:v>
                </c:pt>
                <c:pt idx="4">
                  <c:v>0.33890637654177636</c:v>
                </c:pt>
                <c:pt idx="5">
                  <c:v>0.28385643154294904</c:v>
                </c:pt>
                <c:pt idx="6">
                  <c:v>0.74066993907015832</c:v>
                </c:pt>
                <c:pt idx="7">
                  <c:v>0.22469493578419414</c:v>
                </c:pt>
                <c:pt idx="8">
                  <c:v>0.57476888653303559</c:v>
                </c:pt>
                <c:pt idx="9">
                  <c:v>0.30578276634525853</c:v>
                </c:pt>
                <c:pt idx="10">
                  <c:v>0.52947859389059104</c:v>
                </c:pt>
                <c:pt idx="11">
                  <c:v>0.79241319642539931</c:v>
                </c:pt>
              </c:numCache>
            </c:numRef>
          </c:val>
        </c:ser>
        <c:ser>
          <c:idx val="3"/>
          <c:order val="3"/>
          <c:tx>
            <c:strRef>
              <c:f>MENESIO_KONCENTRACIJOS!$E$5</c:f>
              <c:strCache>
                <c:ptCount val="1"/>
                <c:pt idx="0">
                  <c:v>Atmosferos tyrimų st. Preiloje (SO4-Snss)</c:v>
                </c:pt>
              </c:strCache>
            </c:strRef>
          </c:tx>
          <c:spPr>
            <a:solidFill>
              <a:schemeClr val="accent4"/>
            </a:solidFill>
            <a:ln>
              <a:noFill/>
            </a:ln>
            <a:effectLst/>
          </c:spPr>
          <c:invertIfNegative val="0"/>
          <c:cat>
            <c:numRef>
              <c:f>MENESIO_KONCENTRACIJOS!$A$6:$A$17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MENESIO_KONCENTRACIJOS!$E$6:$E$17</c:f>
              <c:numCache>
                <c:formatCode>0.00</c:formatCode>
                <c:ptCount val="12"/>
                <c:pt idx="0">
                  <c:v>1.1502374734237402</c:v>
                </c:pt>
                <c:pt idx="1">
                  <c:v>0.55993952114360268</c:v>
                </c:pt>
                <c:pt idx="2">
                  <c:v>0.3427321090224828</c:v>
                </c:pt>
                <c:pt idx="4">
                  <c:v>0.30791822359252013</c:v>
                </c:pt>
                <c:pt idx="5">
                  <c:v>0.25744217793039403</c:v>
                </c:pt>
                <c:pt idx="6">
                  <c:v>0.28764357423507197</c:v>
                </c:pt>
                <c:pt idx="7">
                  <c:v>0.16728124665151758</c:v>
                </c:pt>
                <c:pt idx="8">
                  <c:v>0.21870653231510725</c:v>
                </c:pt>
                <c:pt idx="9">
                  <c:v>0.12805330369147067</c:v>
                </c:pt>
                <c:pt idx="10">
                  <c:v>0.41089945226028879</c:v>
                </c:pt>
                <c:pt idx="11">
                  <c:v>0.29516314441529867</c:v>
                </c:pt>
              </c:numCache>
            </c:numRef>
          </c:val>
        </c:ser>
        <c:dLbls>
          <c:showLegendKey val="0"/>
          <c:showVal val="0"/>
          <c:showCatName val="0"/>
          <c:showSerName val="0"/>
          <c:showPercent val="0"/>
          <c:showBubbleSize val="0"/>
        </c:dLbls>
        <c:gapWidth val="219"/>
        <c:overlap val="-27"/>
        <c:axId val="711186392"/>
        <c:axId val="711185216"/>
      </c:barChart>
      <c:catAx>
        <c:axId val="711186392"/>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lt-LT"/>
                  <a:t>Mėnuo</a:t>
                </a:r>
              </a:p>
            </c:rich>
          </c:tx>
          <c:layout>
            <c:manualLayout>
              <c:xMode val="edge"/>
              <c:yMode val="edge"/>
              <c:x val="0.49397763285946727"/>
              <c:y val="0.8981432498142919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11185216"/>
        <c:crosses val="autoZero"/>
        <c:auto val="1"/>
        <c:lblAlgn val="ctr"/>
        <c:lblOffset val="100"/>
        <c:noMultiLvlLbl val="0"/>
      </c:catAx>
      <c:valAx>
        <c:axId val="711185216"/>
        <c:scaling>
          <c:orientation val="minMax"/>
          <c:max val="1.8"/>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Koncentracija, mgS/l</a:t>
                </a:r>
              </a:p>
            </c:rich>
          </c:tx>
          <c:layout>
            <c:manualLayout>
              <c:xMode val="edge"/>
              <c:yMode val="edge"/>
              <c:x val="2.7355623100303952E-2"/>
              <c:y val="0.34454002073270251"/>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11186392"/>
        <c:crosses val="autoZero"/>
        <c:crossBetween val="between"/>
        <c:majorUnit val="0.30000000000000004"/>
      </c:valAx>
      <c:spPr>
        <a:noFill/>
        <a:ln>
          <a:noFill/>
        </a:ln>
        <a:effectLst/>
      </c:spPr>
    </c:plotArea>
    <c:legend>
      <c:legendPos val="t"/>
      <c:layout>
        <c:manualLayout>
          <c:xMode val="edge"/>
          <c:yMode val="edge"/>
          <c:x val="0.28636215216050503"/>
          <c:y val="5.777284760475148E-2"/>
          <c:w val="0.6601886666828799"/>
          <c:h val="0.2893023327580240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lt-LT"/>
              <a:t>2019 m. Atmosferos tyrimų st. Preiloje </a:t>
            </a:r>
          </a:p>
        </c:rich>
      </c:tx>
      <c:layout>
        <c:manualLayout>
          <c:xMode val="edge"/>
          <c:yMode val="edge"/>
          <c:x val="0.12267080745341616"/>
          <c:y val="4.9020036711097392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939958592132506"/>
          <c:y val="0.21241958725747515"/>
          <c:w val="0.76086956521739124"/>
          <c:h val="0.59804255570386688"/>
        </c:manualLayout>
      </c:layout>
      <c:lineChart>
        <c:grouping val="standard"/>
        <c:varyColors val="0"/>
        <c:ser>
          <c:idx val="1"/>
          <c:order val="0"/>
          <c:tx>
            <c:strRef>
              <c:f>'Preila_3 pav'!$E$4</c:f>
              <c:strCache>
                <c:ptCount val="1"/>
                <c:pt idx="0">
                  <c:v>SO2-S</c:v>
                </c:pt>
              </c:strCache>
            </c:strRef>
          </c:tx>
          <c:spPr>
            <a:ln w="15875" cap="rnd">
              <a:solidFill>
                <a:schemeClr val="accent2"/>
              </a:solidFill>
              <a:round/>
            </a:ln>
            <a:effectLst/>
          </c:spPr>
          <c:marker>
            <c:symbol val="none"/>
          </c:marker>
          <c:cat>
            <c:strRef>
              <c:f>'Preila_3 pav'!$A$5:$A$369</c:f>
              <c:strCache>
                <c:ptCount val="36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strCache>
            </c:strRef>
          </c:cat>
          <c:val>
            <c:numRef>
              <c:f>'Preila_3 pav'!$E$5:$E$369</c:f>
              <c:numCache>
                <c:formatCode>0.00</c:formatCode>
                <c:ptCount val="365"/>
                <c:pt idx="0">
                  <c:v>6.5542394403516863E-2</c:v>
                </c:pt>
                <c:pt idx="1">
                  <c:v>9.8806970323859156E-2</c:v>
                </c:pt>
                <c:pt idx="2">
                  <c:v>0.13548728931625276</c:v>
                </c:pt>
                <c:pt idx="3">
                  <c:v>4.9547419340560818E-2</c:v>
                </c:pt>
                <c:pt idx="4">
                  <c:v>0.11997621361044644</c:v>
                </c:pt>
                <c:pt idx="5">
                  <c:v>0.22964319682766576</c:v>
                </c:pt>
                <c:pt idx="6">
                  <c:v>0.31593539297122364</c:v>
                </c:pt>
                <c:pt idx="7">
                  <c:v>1.1388608605006194</c:v>
                </c:pt>
                <c:pt idx="8">
                  <c:v>0.3994058507731299</c:v>
                </c:pt>
                <c:pt idx="9">
                  <c:v>0.33113871712322418</c:v>
                </c:pt>
                <c:pt idx="10">
                  <c:v>0.21239740598514398</c:v>
                </c:pt>
                <c:pt idx="11">
                  <c:v>9.9857591687245728E-2</c:v>
                </c:pt>
                <c:pt idx="12">
                  <c:v>9.6899274866040594E-2</c:v>
                </c:pt>
                <c:pt idx="13">
                  <c:v>9.5034201952910971E-2</c:v>
                </c:pt>
                <c:pt idx="14">
                  <c:v>4.2034070571418218E-2</c:v>
                </c:pt>
                <c:pt idx="15">
                  <c:v>8.9543392208366102E-2</c:v>
                </c:pt>
                <c:pt idx="16">
                  <c:v>6.9790272116740368E-2</c:v>
                </c:pt>
                <c:pt idx="17">
                  <c:v>1.8571537789027023E-2</c:v>
                </c:pt>
                <c:pt idx="18">
                  <c:v>6.7095459933320098E-2</c:v>
                </c:pt>
                <c:pt idx="19">
                  <c:v>4.7959708920303649E-2</c:v>
                </c:pt>
                <c:pt idx="20">
                  <c:v>8.4487633912716381E-2</c:v>
                </c:pt>
                <c:pt idx="21">
                  <c:v>0.48949237548526581</c:v>
                </c:pt>
                <c:pt idx="22">
                  <c:v>0.19230684400951112</c:v>
                </c:pt>
                <c:pt idx="23">
                  <c:v>1.9741935483870966E-2</c:v>
                </c:pt>
                <c:pt idx="24">
                  <c:v>0.46531080228086186</c:v>
                </c:pt>
                <c:pt idx="25">
                  <c:v>0.48390429160297838</c:v>
                </c:pt>
                <c:pt idx="26">
                  <c:v>0.67076740908594634</c:v>
                </c:pt>
                <c:pt idx="27">
                  <c:v>0.73658634726280825</c:v>
                </c:pt>
                <c:pt idx="28">
                  <c:v>0.14928537325753946</c:v>
                </c:pt>
                <c:pt idx="29">
                  <c:v>0.13025815398788698</c:v>
                </c:pt>
                <c:pt idx="30">
                  <c:v>0.10035916779656953</c:v>
                </c:pt>
                <c:pt idx="31">
                  <c:v>0.3982891502093977</c:v>
                </c:pt>
                <c:pt idx="32">
                  <c:v>0.27376878639961472</c:v>
                </c:pt>
                <c:pt idx="33">
                  <c:v>5.4483534696498331E-2</c:v>
                </c:pt>
                <c:pt idx="35">
                  <c:v>0.5705363454167558</c:v>
                </c:pt>
                <c:pt idx="36">
                  <c:v>0.16683689095904619</c:v>
                </c:pt>
                <c:pt idx="37">
                  <c:v>0.78911410634039414</c:v>
                </c:pt>
                <c:pt idx="38">
                  <c:v>0.54678366589173288</c:v>
                </c:pt>
                <c:pt idx="39">
                  <c:v>0.45525014133189234</c:v>
                </c:pt>
                <c:pt idx="40">
                  <c:v>0.36033870796224798</c:v>
                </c:pt>
                <c:pt idx="41">
                  <c:v>0.10349289863591382</c:v>
                </c:pt>
                <c:pt idx="42">
                  <c:v>3.4382483031485049E-2</c:v>
                </c:pt>
                <c:pt idx="43">
                  <c:v>0.14704767984133985</c:v>
                </c:pt>
                <c:pt idx="44">
                  <c:v>8.989342392160855E-3</c:v>
                </c:pt>
                <c:pt idx="45">
                  <c:v>7.4944359823483769E-2</c:v>
                </c:pt>
                <c:pt idx="47">
                  <c:v>0.13806710613799819</c:v>
                </c:pt>
                <c:pt idx="48">
                  <c:v>0.10265852013893027</c:v>
                </c:pt>
                <c:pt idx="49">
                  <c:v>0.3369236074477896</c:v>
                </c:pt>
                <c:pt idx="50">
                  <c:v>8.5958882320918029E-2</c:v>
                </c:pt>
                <c:pt idx="52">
                  <c:v>0.1618568554638643</c:v>
                </c:pt>
                <c:pt idx="53">
                  <c:v>3.4787741541911235E-2</c:v>
                </c:pt>
                <c:pt idx="54">
                  <c:v>5.1879289488090757E-2</c:v>
                </c:pt>
                <c:pt idx="55">
                  <c:v>4.6307045227025896E-2</c:v>
                </c:pt>
                <c:pt idx="57">
                  <c:v>0.29371836142468699</c:v>
                </c:pt>
                <c:pt idx="58">
                  <c:v>8.9736174456677753E-2</c:v>
                </c:pt>
                <c:pt idx="59">
                  <c:v>0.26583884175223405</c:v>
                </c:pt>
                <c:pt idx="60">
                  <c:v>0.12655047511080539</c:v>
                </c:pt>
                <c:pt idx="61">
                  <c:v>0.10097398270906856</c:v>
                </c:pt>
                <c:pt idx="62">
                  <c:v>8.0144630819089499E-2</c:v>
                </c:pt>
                <c:pt idx="63">
                  <c:v>0.12470749827625505</c:v>
                </c:pt>
                <c:pt idx="64">
                  <c:v>0.59831683519666967</c:v>
                </c:pt>
                <c:pt idx="65">
                  <c:v>0.10845796384358261</c:v>
                </c:pt>
                <c:pt idx="66">
                  <c:v>9.6266364542049773E-2</c:v>
                </c:pt>
                <c:pt idx="67">
                  <c:v>7.6574985446554E-2</c:v>
                </c:pt>
                <c:pt idx="68">
                  <c:v>0.27978319291754539</c:v>
                </c:pt>
                <c:pt idx="69">
                  <c:v>0.11619612999878988</c:v>
                </c:pt>
                <c:pt idx="70">
                  <c:v>0.49891255584568539</c:v>
                </c:pt>
                <c:pt idx="71">
                  <c:v>0.22297029916240499</c:v>
                </c:pt>
                <c:pt idx="72">
                  <c:v>0.20395409504571615</c:v>
                </c:pt>
                <c:pt idx="73">
                  <c:v>8.9372620263775154E-2</c:v>
                </c:pt>
                <c:pt idx="74">
                  <c:v>0.10120502661591968</c:v>
                </c:pt>
                <c:pt idx="75">
                  <c:v>0.21461671666208121</c:v>
                </c:pt>
                <c:pt idx="76">
                  <c:v>7.6990513120324941E-2</c:v>
                </c:pt>
                <c:pt idx="77">
                  <c:v>9.9429791405336074E-2</c:v>
                </c:pt>
                <c:pt idx="78">
                  <c:v>5.8904502691282154E-2</c:v>
                </c:pt>
                <c:pt idx="79">
                  <c:v>6.1929404372909773E-2</c:v>
                </c:pt>
                <c:pt idx="80">
                  <c:v>0.2625627053595454</c:v>
                </c:pt>
                <c:pt idx="81">
                  <c:v>6.7960329072069892E-2</c:v>
                </c:pt>
                <c:pt idx="82">
                  <c:v>4.3172099059033214E-2</c:v>
                </c:pt>
                <c:pt idx="83">
                  <c:v>6.5730574726498361E-2</c:v>
                </c:pt>
                <c:pt idx="84">
                  <c:v>4.9083760625386136E-2</c:v>
                </c:pt>
                <c:pt idx="85">
                  <c:v>5.5404583549961306E-2</c:v>
                </c:pt>
                <c:pt idx="86">
                  <c:v>9.6617829238632325E-2</c:v>
                </c:pt>
                <c:pt idx="87">
                  <c:v>0.20454566904601104</c:v>
                </c:pt>
                <c:pt idx="88">
                  <c:v>0.17698576104885391</c:v>
                </c:pt>
                <c:pt idx="89">
                  <c:v>1.5093016195653022E-2</c:v>
                </c:pt>
                <c:pt idx="90">
                  <c:v>0.10806787231850894</c:v>
                </c:pt>
                <c:pt idx="91">
                  <c:v>0.72676249047044794</c:v>
                </c:pt>
                <c:pt idx="92">
                  <c:v>1.0966539424858619</c:v>
                </c:pt>
                <c:pt idx="93">
                  <c:v>0.8580298502228999</c:v>
                </c:pt>
                <c:pt idx="94">
                  <c:v>0.68736390912561396</c:v>
                </c:pt>
                <c:pt idx="95">
                  <c:v>0.79968036680837162</c:v>
                </c:pt>
                <c:pt idx="96">
                  <c:v>0.28683640615331712</c:v>
                </c:pt>
                <c:pt idx="97">
                  <c:v>4.3627038291285343E-2</c:v>
                </c:pt>
                <c:pt idx="98">
                  <c:v>8.9832036880261396E-2</c:v>
                </c:pt>
                <c:pt idx="99">
                  <c:v>9.5323869764530833E-2</c:v>
                </c:pt>
                <c:pt idx="100">
                  <c:v>0.16632674849625409</c:v>
                </c:pt>
                <c:pt idx="101">
                  <c:v>0.15806337324990069</c:v>
                </c:pt>
                <c:pt idx="102">
                  <c:v>0.18440081861658153</c:v>
                </c:pt>
                <c:pt idx="103">
                  <c:v>0.21240241285987874</c:v>
                </c:pt>
                <c:pt idx="104">
                  <c:v>0.19862742978019851</c:v>
                </c:pt>
                <c:pt idx="105">
                  <c:v>0.1645222300119718</c:v>
                </c:pt>
                <c:pt idx="106">
                  <c:v>0.23053905864312876</c:v>
                </c:pt>
                <c:pt idx="107">
                  <c:v>0.16807803707909624</c:v>
                </c:pt>
                <c:pt idx="108">
                  <c:v>0.10336583876565747</c:v>
                </c:pt>
                <c:pt idx="109">
                  <c:v>0.15718387562423228</c:v>
                </c:pt>
                <c:pt idx="110">
                  <c:v>0.17042795086425147</c:v>
                </c:pt>
                <c:pt idx="111">
                  <c:v>0.29105683857896625</c:v>
                </c:pt>
                <c:pt idx="112">
                  <c:v>0.84022425709049386</c:v>
                </c:pt>
                <c:pt idx="113">
                  <c:v>0.6615447622025864</c:v>
                </c:pt>
                <c:pt idx="114">
                  <c:v>0.40120932658102282</c:v>
                </c:pt>
                <c:pt idx="115">
                  <c:v>0.47798862312674661</c:v>
                </c:pt>
                <c:pt idx="116">
                  <c:v>0.27649978668181691</c:v>
                </c:pt>
                <c:pt idx="117">
                  <c:v>0.11498887735236922</c:v>
                </c:pt>
                <c:pt idx="120">
                  <c:v>0.17630210193891074</c:v>
                </c:pt>
                <c:pt idx="121">
                  <c:v>8.2719017593303218E-2</c:v>
                </c:pt>
                <c:pt idx="122">
                  <c:v>0.10840907807991963</c:v>
                </c:pt>
                <c:pt idx="123">
                  <c:v>0.12399911189816662</c:v>
                </c:pt>
                <c:pt idx="124">
                  <c:v>0.12452828729427157</c:v>
                </c:pt>
                <c:pt idx="125">
                  <c:v>0.13985242004886678</c:v>
                </c:pt>
                <c:pt idx="126">
                  <c:v>6.5095359250605944E-2</c:v>
                </c:pt>
                <c:pt idx="127">
                  <c:v>7.2815827242866255E-2</c:v>
                </c:pt>
                <c:pt idx="128">
                  <c:v>0.11503016299678492</c:v>
                </c:pt>
                <c:pt idx="129">
                  <c:v>0.17233860854836897</c:v>
                </c:pt>
                <c:pt idx="130">
                  <c:v>0.14969263650724818</c:v>
                </c:pt>
                <c:pt idx="131">
                  <c:v>0.11930450336273911</c:v>
                </c:pt>
                <c:pt idx="132">
                  <c:v>9.1761331035202051E-2</c:v>
                </c:pt>
                <c:pt idx="133">
                  <c:v>0.26636280079572749</c:v>
                </c:pt>
                <c:pt idx="134">
                  <c:v>6.8685819388543262E-2</c:v>
                </c:pt>
                <c:pt idx="135">
                  <c:v>0.13412139615844249</c:v>
                </c:pt>
                <c:pt idx="136">
                  <c:v>0.1102603508111555</c:v>
                </c:pt>
                <c:pt idx="137">
                  <c:v>6.2856496002129128E-2</c:v>
                </c:pt>
                <c:pt idx="138">
                  <c:v>0.24136292330841636</c:v>
                </c:pt>
                <c:pt idx="139">
                  <c:v>0.31536206011391121</c:v>
                </c:pt>
                <c:pt idx="140">
                  <c:v>0.16161850293034108</c:v>
                </c:pt>
                <c:pt idx="141">
                  <c:v>0.12150322570644555</c:v>
                </c:pt>
                <c:pt idx="142">
                  <c:v>0.1415476089547559</c:v>
                </c:pt>
                <c:pt idx="143">
                  <c:v>0.18</c:v>
                </c:pt>
                <c:pt idx="144">
                  <c:v>0.10533965364584592</c:v>
                </c:pt>
                <c:pt idx="145">
                  <c:v>8.0013129594490695E-2</c:v>
                </c:pt>
                <c:pt idx="146">
                  <c:v>8.4613322588188503E-2</c:v>
                </c:pt>
                <c:pt idx="147">
                  <c:v>8.316258909500597E-2</c:v>
                </c:pt>
                <c:pt idx="148">
                  <c:v>0.14235774358478356</c:v>
                </c:pt>
                <c:pt idx="149">
                  <c:v>0.17820532308993636</c:v>
                </c:pt>
                <c:pt idx="150">
                  <c:v>0.15638751244260551</c:v>
                </c:pt>
                <c:pt idx="151">
                  <c:v>0.10036551731551566</c:v>
                </c:pt>
                <c:pt idx="152">
                  <c:v>0.11977186409439854</c:v>
                </c:pt>
                <c:pt idx="153">
                  <c:v>0.1153475419156484</c:v>
                </c:pt>
                <c:pt idx="154">
                  <c:v>0.11296042545310336</c:v>
                </c:pt>
                <c:pt idx="155">
                  <c:v>0.15297920544524238</c:v>
                </c:pt>
                <c:pt idx="156">
                  <c:v>0.1553937634619397</c:v>
                </c:pt>
                <c:pt idx="157">
                  <c:v>0.1194437227169633</c:v>
                </c:pt>
                <c:pt idx="158">
                  <c:v>7.3707914551056311E-2</c:v>
                </c:pt>
                <c:pt idx="159">
                  <c:v>0.2417054278292447</c:v>
                </c:pt>
                <c:pt idx="160">
                  <c:v>0.10602523983248399</c:v>
                </c:pt>
                <c:pt idx="161">
                  <c:v>0.22317098340298777</c:v>
                </c:pt>
                <c:pt idx="162">
                  <c:v>0.64451911813207807</c:v>
                </c:pt>
                <c:pt idx="163">
                  <c:v>0.21817731183452255</c:v>
                </c:pt>
                <c:pt idx="164">
                  <c:v>0.1505657610639192</c:v>
                </c:pt>
                <c:pt idx="165">
                  <c:v>0.17851085374264353</c:v>
                </c:pt>
                <c:pt idx="166">
                  <c:v>0.11605893655194585</c:v>
                </c:pt>
                <c:pt idx="167">
                  <c:v>0.20803719861833989</c:v>
                </c:pt>
                <c:pt idx="168">
                  <c:v>0.15192311491841068</c:v>
                </c:pt>
                <c:pt idx="169">
                  <c:v>0.10224644255575367</c:v>
                </c:pt>
                <c:pt idx="170">
                  <c:v>0.29856449938451279</c:v>
                </c:pt>
                <c:pt idx="171">
                  <c:v>0.17606927278530224</c:v>
                </c:pt>
                <c:pt idx="172">
                  <c:v>8.1818225939650963E-2</c:v>
                </c:pt>
                <c:pt idx="173">
                  <c:v>0.24183722696667817</c:v>
                </c:pt>
                <c:pt idx="174">
                  <c:v>0.1893146347969604</c:v>
                </c:pt>
                <c:pt idx="175">
                  <c:v>4.9440844863727497E-2</c:v>
                </c:pt>
                <c:pt idx="176">
                  <c:v>0.40912562277158249</c:v>
                </c:pt>
                <c:pt idx="177">
                  <c:v>8.8813379843254728E-2</c:v>
                </c:pt>
                <c:pt idx="178">
                  <c:v>9.6003285706782682E-2</c:v>
                </c:pt>
                <c:pt idx="179">
                  <c:v>0.12480906118923947</c:v>
                </c:pt>
                <c:pt idx="180">
                  <c:v>0.19471447929187702</c:v>
                </c:pt>
                <c:pt idx="181">
                  <c:v>0.14522824266765499</c:v>
                </c:pt>
                <c:pt idx="182">
                  <c:v>0.11811689459415582</c:v>
                </c:pt>
                <c:pt idx="183">
                  <c:v>0.11330055220353502</c:v>
                </c:pt>
                <c:pt idx="184">
                  <c:v>8.3242449111323946E-2</c:v>
                </c:pt>
                <c:pt idx="185">
                  <c:v>0.12220196869622858</c:v>
                </c:pt>
                <c:pt idx="186">
                  <c:v>8.13357324614188E-2</c:v>
                </c:pt>
                <c:pt idx="187">
                  <c:v>6.9422711846313448E-2</c:v>
                </c:pt>
                <c:pt idx="188">
                  <c:v>6.9761460462581373E-2</c:v>
                </c:pt>
                <c:pt idx="189">
                  <c:v>2.8360086799559991E-2</c:v>
                </c:pt>
                <c:pt idx="190">
                  <c:v>0.15428146223917935</c:v>
                </c:pt>
                <c:pt idx="191">
                  <c:v>0.1408912351366185</c:v>
                </c:pt>
                <c:pt idx="192">
                  <c:v>5.9633457716618855E-2</c:v>
                </c:pt>
                <c:pt idx="193">
                  <c:v>7.6901679540368431E-2</c:v>
                </c:pt>
                <c:pt idx="194">
                  <c:v>0.18453018489510947</c:v>
                </c:pt>
                <c:pt idx="195">
                  <c:v>6.3360316427595376E-2</c:v>
                </c:pt>
                <c:pt idx="196">
                  <c:v>0.12795129992776064</c:v>
                </c:pt>
                <c:pt idx="197">
                  <c:v>0.10598315494103873</c:v>
                </c:pt>
                <c:pt idx="198">
                  <c:v>9.5333500528516885E-2</c:v>
                </c:pt>
                <c:pt idx="199">
                  <c:v>0.10357794700580329</c:v>
                </c:pt>
                <c:pt idx="200">
                  <c:v>6.7530294707371916E-2</c:v>
                </c:pt>
                <c:pt idx="201">
                  <c:v>0.13530206573033216</c:v>
                </c:pt>
                <c:pt idx="202">
                  <c:v>6.2107760846823894E-2</c:v>
                </c:pt>
                <c:pt idx="203">
                  <c:v>0.14931920838638568</c:v>
                </c:pt>
                <c:pt idx="204">
                  <c:v>9.7110552845637035E-2</c:v>
                </c:pt>
                <c:pt idx="205">
                  <c:v>1.8353270964822501E-2</c:v>
                </c:pt>
                <c:pt idx="206">
                  <c:v>0.16578783898744745</c:v>
                </c:pt>
                <c:pt idx="207">
                  <c:v>0.10966674998248538</c:v>
                </c:pt>
                <c:pt idx="208">
                  <c:v>0.14189079135110969</c:v>
                </c:pt>
                <c:pt idx="209">
                  <c:v>9.5173904570614531E-2</c:v>
                </c:pt>
                <c:pt idx="210">
                  <c:v>0.14508006930802558</c:v>
                </c:pt>
                <c:pt idx="211">
                  <c:v>7.5594994919617436E-2</c:v>
                </c:pt>
                <c:pt idx="212">
                  <c:v>0.12518178960287593</c:v>
                </c:pt>
                <c:pt idx="213">
                  <c:v>0.11587413991040317</c:v>
                </c:pt>
                <c:pt idx="214">
                  <c:v>0.34668303254834831</c:v>
                </c:pt>
                <c:pt idx="215">
                  <c:v>9.3285444753310562E-2</c:v>
                </c:pt>
                <c:pt idx="246">
                  <c:v>9.9560168731156848E-2</c:v>
                </c:pt>
                <c:pt idx="248">
                  <c:v>4.9538608080531274E-2</c:v>
                </c:pt>
                <c:pt idx="249">
                  <c:v>0.10451179300412701</c:v>
                </c:pt>
                <c:pt idx="250">
                  <c:v>0.20233668890574572</c:v>
                </c:pt>
                <c:pt idx="251">
                  <c:v>7.0994679367128902E-2</c:v>
                </c:pt>
                <c:pt idx="252">
                  <c:v>8.4556912428393999E-2</c:v>
                </c:pt>
                <c:pt idx="253">
                  <c:v>0.22431301275655044</c:v>
                </c:pt>
                <c:pt idx="254">
                  <c:v>0.1524434220186614</c:v>
                </c:pt>
                <c:pt idx="255">
                  <c:v>0.10530554697476034</c:v>
                </c:pt>
                <c:pt idx="256">
                  <c:v>7.3148012734387313E-2</c:v>
                </c:pt>
                <c:pt idx="257">
                  <c:v>8.3725193968018793E-2</c:v>
                </c:pt>
                <c:pt idx="258">
                  <c:v>7.2279739981156554E-2</c:v>
                </c:pt>
                <c:pt idx="259">
                  <c:v>6.8962438438589624E-2</c:v>
                </c:pt>
                <c:pt idx="260">
                  <c:v>0.12269954001739009</c:v>
                </c:pt>
                <c:pt idx="261">
                  <c:v>3.4409881597911182E-2</c:v>
                </c:pt>
                <c:pt idx="262">
                  <c:v>6.5424901568888152E-2</c:v>
                </c:pt>
                <c:pt idx="263">
                  <c:v>0.16052448814232098</c:v>
                </c:pt>
                <c:pt idx="264">
                  <c:v>4.7696080728005671E-2</c:v>
                </c:pt>
                <c:pt idx="265">
                  <c:v>6.9583814722029333E-2</c:v>
                </c:pt>
                <c:pt idx="268">
                  <c:v>0.24357216101997906</c:v>
                </c:pt>
                <c:pt idx="269">
                  <c:v>8.4959872195314021E-2</c:v>
                </c:pt>
                <c:pt idx="270">
                  <c:v>9.175050381389066E-2</c:v>
                </c:pt>
                <c:pt idx="273">
                  <c:v>6.6431001209525178E-2</c:v>
                </c:pt>
                <c:pt idx="274">
                  <c:v>3.5472618631186364E-2</c:v>
                </c:pt>
                <c:pt idx="275">
                  <c:v>3.9652810100032049E-2</c:v>
                </c:pt>
                <c:pt idx="276">
                  <c:v>7.1760105966106602E-2</c:v>
                </c:pt>
                <c:pt idx="277">
                  <c:v>5.1813167765114229E-2</c:v>
                </c:pt>
                <c:pt idx="278">
                  <c:v>6.1499481090572072E-2</c:v>
                </c:pt>
                <c:pt idx="279">
                  <c:v>0.14600844651925568</c:v>
                </c:pt>
                <c:pt idx="280">
                  <c:v>0.29793804659072054</c:v>
                </c:pt>
                <c:pt idx="281">
                  <c:v>0.10549882491197039</c:v>
                </c:pt>
                <c:pt idx="282">
                  <c:v>9.5512405817149273E-2</c:v>
                </c:pt>
                <c:pt idx="283">
                  <c:v>0.11340181571946462</c:v>
                </c:pt>
                <c:pt idx="284">
                  <c:v>7.8880156458532677E-2</c:v>
                </c:pt>
                <c:pt idx="285">
                  <c:v>0.14631571583925379</c:v>
                </c:pt>
                <c:pt idx="286">
                  <c:v>0.11245391828704863</c:v>
                </c:pt>
                <c:pt idx="287">
                  <c:v>0.1773712926537489</c:v>
                </c:pt>
                <c:pt idx="288">
                  <c:v>0.47628976540983087</c:v>
                </c:pt>
                <c:pt idx="289">
                  <c:v>0.16123530103943567</c:v>
                </c:pt>
                <c:pt idx="290">
                  <c:v>0.29652652008305636</c:v>
                </c:pt>
                <c:pt idx="291">
                  <c:v>8.6921699797067611E-2</c:v>
                </c:pt>
                <c:pt idx="292">
                  <c:v>0.21849748294516871</c:v>
                </c:pt>
                <c:pt idx="293">
                  <c:v>0.1210014455143663</c:v>
                </c:pt>
                <c:pt idx="294">
                  <c:v>9.0988698292068376E-2</c:v>
                </c:pt>
                <c:pt idx="295">
                  <c:v>9.2364238077465841E-2</c:v>
                </c:pt>
                <c:pt idx="296">
                  <c:v>5.3664945601062858E-2</c:v>
                </c:pt>
                <c:pt idx="297">
                  <c:v>8.5573213138904952E-2</c:v>
                </c:pt>
                <c:pt idx="298">
                  <c:v>0.31114644482184839</c:v>
                </c:pt>
                <c:pt idx="299">
                  <c:v>3.6704487120293457E-2</c:v>
                </c:pt>
                <c:pt idx="300">
                  <c:v>4.4251346405694683E-2</c:v>
                </c:pt>
                <c:pt idx="301">
                  <c:v>3.1664326172604361E-2</c:v>
                </c:pt>
                <c:pt idx="302">
                  <c:v>8.6137836518982519E-2</c:v>
                </c:pt>
                <c:pt idx="303">
                  <c:v>6.6319315691127423E-2</c:v>
                </c:pt>
                <c:pt idx="304">
                  <c:v>0.25217830965556537</c:v>
                </c:pt>
                <c:pt idx="305">
                  <c:v>0.2004475454688267</c:v>
                </c:pt>
                <c:pt idx="306">
                  <c:v>0.1318199773503084</c:v>
                </c:pt>
                <c:pt idx="307">
                  <c:v>6.1636524171402279E-2</c:v>
                </c:pt>
                <c:pt idx="308">
                  <c:v>3.5178551194029406E-2</c:v>
                </c:pt>
                <c:pt idx="309">
                  <c:v>4.0045660460277778E-2</c:v>
                </c:pt>
                <c:pt idx="310">
                  <c:v>7.4015551892710515E-2</c:v>
                </c:pt>
                <c:pt idx="311">
                  <c:v>7.7674231694229448E-2</c:v>
                </c:pt>
                <c:pt idx="312">
                  <c:v>4.7617365452154385E-2</c:v>
                </c:pt>
                <c:pt idx="313">
                  <c:v>7.8480299306258494E-2</c:v>
                </c:pt>
                <c:pt idx="314">
                  <c:v>4.2394395289945458E-2</c:v>
                </c:pt>
                <c:pt idx="315">
                  <c:v>6.3529326532505759E-2</c:v>
                </c:pt>
                <c:pt idx="316">
                  <c:v>5.4407089523932792E-2</c:v>
                </c:pt>
                <c:pt idx="317">
                  <c:v>6.6184574675897292E-2</c:v>
                </c:pt>
                <c:pt idx="318">
                  <c:v>2.7811684459725566E-2</c:v>
                </c:pt>
                <c:pt idx="319">
                  <c:v>8.386662044453462E-2</c:v>
                </c:pt>
                <c:pt idx="320">
                  <c:v>5.2851285745799739E-2</c:v>
                </c:pt>
                <c:pt idx="321">
                  <c:v>4.9745425836015399E-2</c:v>
                </c:pt>
                <c:pt idx="322">
                  <c:v>0.12089495489107577</c:v>
                </c:pt>
                <c:pt idx="323">
                  <c:v>2.0220871626172039E-2</c:v>
                </c:pt>
                <c:pt idx="324">
                  <c:v>2.4235205471274002E-2</c:v>
                </c:pt>
                <c:pt idx="325">
                  <c:v>0.15407282066044797</c:v>
                </c:pt>
                <c:pt idx="326">
                  <c:v>0.27848073733866763</c:v>
                </c:pt>
                <c:pt idx="327">
                  <c:v>0.16453085676825446</c:v>
                </c:pt>
                <c:pt idx="328">
                  <c:v>2.2274304812059949E-2</c:v>
                </c:pt>
                <c:pt idx="329">
                  <c:v>4.0858905638826687E-2</c:v>
                </c:pt>
                <c:pt idx="330">
                  <c:v>5.7586996869293978E-2</c:v>
                </c:pt>
                <c:pt idx="331">
                  <c:v>0.18394833065351412</c:v>
                </c:pt>
                <c:pt idx="332">
                  <c:v>1.9061250339185001E-2</c:v>
                </c:pt>
                <c:pt idx="333">
                  <c:v>1.7880640486569958E-2</c:v>
                </c:pt>
                <c:pt idx="334">
                  <c:v>8.7495428133793893E-2</c:v>
                </c:pt>
                <c:pt idx="335">
                  <c:v>6.8079555551058435E-2</c:v>
                </c:pt>
                <c:pt idx="336">
                  <c:v>0.10069942848692434</c:v>
                </c:pt>
                <c:pt idx="337">
                  <c:v>7.7811985398319308E-2</c:v>
                </c:pt>
                <c:pt idx="338">
                  <c:v>0.55145352905994016</c:v>
                </c:pt>
                <c:pt idx="339">
                  <c:v>0.21848930958697388</c:v>
                </c:pt>
                <c:pt idx="340">
                  <c:v>0.12940575470229068</c:v>
                </c:pt>
                <c:pt idx="341">
                  <c:v>0.19094479843337903</c:v>
                </c:pt>
                <c:pt idx="342">
                  <c:v>0.29510317565502359</c:v>
                </c:pt>
                <c:pt idx="343">
                  <c:v>8.9746771917452089E-2</c:v>
                </c:pt>
                <c:pt idx="344">
                  <c:v>0.39591413048281959</c:v>
                </c:pt>
                <c:pt idx="345">
                  <c:v>0.45166770060113803</c:v>
                </c:pt>
                <c:pt idx="346">
                  <c:v>0.11302107754479791</c:v>
                </c:pt>
                <c:pt idx="347">
                  <c:v>0.20030994493390691</c:v>
                </c:pt>
                <c:pt idx="348">
                  <c:v>5.7390022496298716E-2</c:v>
                </c:pt>
                <c:pt idx="349">
                  <c:v>0.29831960138633395</c:v>
                </c:pt>
                <c:pt idx="350">
                  <c:v>0.43962587047605256</c:v>
                </c:pt>
                <c:pt idx="351">
                  <c:v>0.14423849687511614</c:v>
                </c:pt>
                <c:pt idx="352">
                  <c:v>0.17003685679184727</c:v>
                </c:pt>
                <c:pt idx="353">
                  <c:v>0.24279448379650001</c:v>
                </c:pt>
                <c:pt idx="354">
                  <c:v>0.2494074898878908</c:v>
                </c:pt>
                <c:pt idx="355">
                  <c:v>7.9211599973898192E-2</c:v>
                </c:pt>
                <c:pt idx="356">
                  <c:v>7.2174913296825113E-2</c:v>
                </c:pt>
                <c:pt idx="357">
                  <c:v>0.31944564106478374</c:v>
                </c:pt>
                <c:pt idx="358">
                  <c:v>7.8258271389439332E-2</c:v>
                </c:pt>
                <c:pt idx="359">
                  <c:v>0.14061965083966907</c:v>
                </c:pt>
                <c:pt idx="360">
                  <c:v>0.1773513716811049</c:v>
                </c:pt>
                <c:pt idx="361">
                  <c:v>0.11236103547367335</c:v>
                </c:pt>
                <c:pt idx="362">
                  <c:v>0.26427817521453384</c:v>
                </c:pt>
                <c:pt idx="363">
                  <c:v>0.22474697823483822</c:v>
                </c:pt>
                <c:pt idx="364">
                  <c:v>0.22021696315301939</c:v>
                </c:pt>
              </c:numCache>
            </c:numRef>
          </c:val>
          <c:smooth val="0"/>
        </c:ser>
        <c:dLbls>
          <c:showLegendKey val="0"/>
          <c:showVal val="0"/>
          <c:showCatName val="0"/>
          <c:showSerName val="0"/>
          <c:showPercent val="0"/>
          <c:showBubbleSize val="0"/>
        </c:dLbls>
        <c:marker val="1"/>
        <c:smooth val="0"/>
        <c:axId val="551743024"/>
        <c:axId val="551742632"/>
      </c:lineChart>
      <c:lineChart>
        <c:grouping val="standard"/>
        <c:varyColors val="0"/>
        <c:ser>
          <c:idx val="0"/>
          <c:order val="1"/>
          <c:tx>
            <c:strRef>
              <c:f>'Preila_3 pav'!$F$4</c:f>
              <c:strCache>
                <c:ptCount val="1"/>
                <c:pt idx="0">
                  <c:v>NO2-N</c:v>
                </c:pt>
              </c:strCache>
            </c:strRef>
          </c:tx>
          <c:spPr>
            <a:ln w="15875" cap="rnd">
              <a:solidFill>
                <a:schemeClr val="accent1"/>
              </a:solidFill>
              <a:round/>
            </a:ln>
            <a:effectLst/>
          </c:spPr>
          <c:marker>
            <c:symbol val="none"/>
          </c:marker>
          <c:cat>
            <c:strRef>
              <c:f>'Preila_3 pav'!$A$5:$A$369</c:f>
              <c:strCache>
                <c:ptCount val="36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strCache>
            </c:strRef>
          </c:cat>
          <c:val>
            <c:numRef>
              <c:f>'Preila_3 pav'!$F$5:$F$369</c:f>
              <c:numCache>
                <c:formatCode>0.00</c:formatCode>
                <c:ptCount val="365"/>
                <c:pt idx="0">
                  <c:v>0.25509509366636934</c:v>
                </c:pt>
                <c:pt idx="1">
                  <c:v>0.12523825828910576</c:v>
                </c:pt>
                <c:pt idx="2">
                  <c:v>0.98621598520343845</c:v>
                </c:pt>
                <c:pt idx="3">
                  <c:v>0.50520379161024387</c:v>
                </c:pt>
                <c:pt idx="4">
                  <c:v>0.4364313018391634</c:v>
                </c:pt>
                <c:pt idx="5">
                  <c:v>0.91217453521787584</c:v>
                </c:pt>
                <c:pt idx="6">
                  <c:v>0.66628400512747488</c:v>
                </c:pt>
                <c:pt idx="7">
                  <c:v>2.7503238369996392</c:v>
                </c:pt>
                <c:pt idx="8">
                  <c:v>1.2257284567350579</c:v>
                </c:pt>
                <c:pt idx="9">
                  <c:v>1.6829402319357718</c:v>
                </c:pt>
                <c:pt idx="10">
                  <c:v>1.2518278553657136</c:v>
                </c:pt>
                <c:pt idx="11">
                  <c:v>0.75698500789246259</c:v>
                </c:pt>
                <c:pt idx="12">
                  <c:v>0.64051626560042341</c:v>
                </c:pt>
                <c:pt idx="13">
                  <c:v>0.1132664479938008</c:v>
                </c:pt>
                <c:pt idx="14">
                  <c:v>0.15368563782337202</c:v>
                </c:pt>
                <c:pt idx="15">
                  <c:v>1.4841776984834967</c:v>
                </c:pt>
                <c:pt idx="16">
                  <c:v>0.76735771632471006</c:v>
                </c:pt>
                <c:pt idx="17">
                  <c:v>0.25135621802383751</c:v>
                </c:pt>
                <c:pt idx="18">
                  <c:v>0.50224448247005482</c:v>
                </c:pt>
                <c:pt idx="19">
                  <c:v>0.17222908117752009</c:v>
                </c:pt>
                <c:pt idx="20">
                  <c:v>0.85949545049063325</c:v>
                </c:pt>
                <c:pt idx="21">
                  <c:v>1.6203561106155215</c:v>
                </c:pt>
                <c:pt idx="22">
                  <c:v>2.045116859946476</c:v>
                </c:pt>
                <c:pt idx="23">
                  <c:v>2.6097684817886768</c:v>
                </c:pt>
                <c:pt idx="24">
                  <c:v>1.058257983942908</c:v>
                </c:pt>
                <c:pt idx="25">
                  <c:v>1.6112398124774612</c:v>
                </c:pt>
                <c:pt idx="26">
                  <c:v>1.2584771194918081</c:v>
                </c:pt>
                <c:pt idx="27">
                  <c:v>1.0402940231935773</c:v>
                </c:pt>
                <c:pt idx="28">
                  <c:v>1.7936214094558429</c:v>
                </c:pt>
                <c:pt idx="29">
                  <c:v>1.4736126938333935</c:v>
                </c:pt>
                <c:pt idx="30">
                  <c:v>1.2002312221231044</c:v>
                </c:pt>
                <c:pt idx="31">
                  <c:v>0.94859574468085084</c:v>
                </c:pt>
                <c:pt idx="32">
                  <c:v>0.87023157894736825</c:v>
                </c:pt>
                <c:pt idx="33">
                  <c:v>1.6223999999999998</c:v>
                </c:pt>
                <c:pt idx="34">
                  <c:v>0.67410813381956536</c:v>
                </c:pt>
                <c:pt idx="35">
                  <c:v>1.5027368421052627</c:v>
                </c:pt>
                <c:pt idx="36">
                  <c:v>1.1950315789473682</c:v>
                </c:pt>
                <c:pt idx="37">
                  <c:v>2.4258526315789473</c:v>
                </c:pt>
                <c:pt idx="38">
                  <c:v>2.5626105263157894</c:v>
                </c:pt>
                <c:pt idx="39">
                  <c:v>1.8815319148936174</c:v>
                </c:pt>
                <c:pt idx="40">
                  <c:v>0.85795342272406505</c:v>
                </c:pt>
                <c:pt idx="41">
                  <c:v>0.55509212969575761</c:v>
                </c:pt>
                <c:pt idx="42">
                  <c:v>0.24319973167868522</c:v>
                </c:pt>
                <c:pt idx="43">
                  <c:v>0.73347368421052628</c:v>
                </c:pt>
                <c:pt idx="44">
                  <c:v>1.3459574468085105</c:v>
                </c:pt>
                <c:pt idx="45">
                  <c:v>1.0924631578947366</c:v>
                </c:pt>
                <c:pt idx="46">
                  <c:v>2.8190315789473677</c:v>
                </c:pt>
                <c:pt idx="47">
                  <c:v>1.3830736842105265</c:v>
                </c:pt>
                <c:pt idx="48">
                  <c:v>1.5198315789473682</c:v>
                </c:pt>
                <c:pt idx="49">
                  <c:v>0.44317415730337079</c:v>
                </c:pt>
                <c:pt idx="50">
                  <c:v>1.1266526315789474</c:v>
                </c:pt>
                <c:pt idx="51">
                  <c:v>0.30541940904635206</c:v>
                </c:pt>
                <c:pt idx="52">
                  <c:v>0.36475734791524261</c:v>
                </c:pt>
                <c:pt idx="53">
                  <c:v>1.1982760979614171</c:v>
                </c:pt>
                <c:pt idx="54">
                  <c:v>0.89095264937993235</c:v>
                </c:pt>
                <c:pt idx="55">
                  <c:v>1.9792957148918111</c:v>
                </c:pt>
                <c:pt idx="56">
                  <c:v>1.0240842105263157</c:v>
                </c:pt>
                <c:pt idx="57">
                  <c:v>0.75404902264970519</c:v>
                </c:pt>
                <c:pt idx="58">
                  <c:v>3.2122105263157894</c:v>
                </c:pt>
                <c:pt idx="59">
                  <c:v>0.21886524822695028</c:v>
                </c:pt>
                <c:pt idx="60">
                  <c:v>0.54136140350877204</c:v>
                </c:pt>
                <c:pt idx="61">
                  <c:v>0.38750877192982458</c:v>
                </c:pt>
                <c:pt idx="62">
                  <c:v>0.21871013465627206</c:v>
                </c:pt>
                <c:pt idx="63">
                  <c:v>0.75028918042036963</c:v>
                </c:pt>
                <c:pt idx="64">
                  <c:v>0.55845614035087721</c:v>
                </c:pt>
                <c:pt idx="65">
                  <c:v>1.8833683529982217</c:v>
                </c:pt>
                <c:pt idx="66">
                  <c:v>0.66522598870056493</c:v>
                </c:pt>
                <c:pt idx="67">
                  <c:v>0.73591050693854421</c:v>
                </c:pt>
                <c:pt idx="68">
                  <c:v>0.3046863938836189</c:v>
                </c:pt>
                <c:pt idx="69">
                  <c:v>0.16527719298245611</c:v>
                </c:pt>
                <c:pt idx="70">
                  <c:v>0.60539068100358406</c:v>
                </c:pt>
                <c:pt idx="71">
                  <c:v>1.5328561403508771</c:v>
                </c:pt>
                <c:pt idx="72">
                  <c:v>0.95822498586772187</c:v>
                </c:pt>
                <c:pt idx="73">
                  <c:v>1.2668578175071683</c:v>
                </c:pt>
                <c:pt idx="74">
                  <c:v>0.54441778405081165</c:v>
                </c:pt>
                <c:pt idx="75">
                  <c:v>0.54372709331829727</c:v>
                </c:pt>
                <c:pt idx="76">
                  <c:v>0.59264561403508753</c:v>
                </c:pt>
                <c:pt idx="77">
                  <c:v>0.49007719298245606</c:v>
                </c:pt>
                <c:pt idx="78">
                  <c:v>1.2036312056737588</c:v>
                </c:pt>
                <c:pt idx="79">
                  <c:v>1.2935298245614035</c:v>
                </c:pt>
                <c:pt idx="80">
                  <c:v>0.72930115071568891</c:v>
                </c:pt>
                <c:pt idx="81">
                  <c:v>1.0789020294933567</c:v>
                </c:pt>
                <c:pt idx="82">
                  <c:v>0.69521403508771928</c:v>
                </c:pt>
                <c:pt idx="83">
                  <c:v>0.42169824561403502</c:v>
                </c:pt>
                <c:pt idx="84">
                  <c:v>0.35506346967559943</c:v>
                </c:pt>
                <c:pt idx="85">
                  <c:v>1.1340121078701155</c:v>
                </c:pt>
                <c:pt idx="86">
                  <c:v>0.987261674495717</c:v>
                </c:pt>
                <c:pt idx="87">
                  <c:v>0.96144309792450211</c:v>
                </c:pt>
                <c:pt idx="88">
                  <c:v>0.72940350877192972</c:v>
                </c:pt>
                <c:pt idx="89">
                  <c:v>0.49172695816294426</c:v>
                </c:pt>
                <c:pt idx="90">
                  <c:v>0.49014983351831293</c:v>
                </c:pt>
                <c:pt idx="91">
                  <c:v>0.81460016717748696</c:v>
                </c:pt>
                <c:pt idx="92">
                  <c:v>0.73518596491228072</c:v>
                </c:pt>
                <c:pt idx="93">
                  <c:v>0.71809122807017545</c:v>
                </c:pt>
                <c:pt idx="94">
                  <c:v>0.67390070921985823</c:v>
                </c:pt>
                <c:pt idx="95">
                  <c:v>0.56423859649122798</c:v>
                </c:pt>
                <c:pt idx="96">
                  <c:v>1.4450810185185183</c:v>
                </c:pt>
                <c:pt idx="97">
                  <c:v>0.71976366322008856</c:v>
                </c:pt>
                <c:pt idx="98">
                  <c:v>0.22234385964912282</c:v>
                </c:pt>
                <c:pt idx="99">
                  <c:v>0.58751773049645395</c:v>
                </c:pt>
                <c:pt idx="100">
                  <c:v>0.83331006561496601</c:v>
                </c:pt>
                <c:pt idx="101">
                  <c:v>0.52227907619969571</c:v>
                </c:pt>
                <c:pt idx="102">
                  <c:v>0.5474512006740625</c:v>
                </c:pt>
                <c:pt idx="103">
                  <c:v>0.37493355714085885</c:v>
                </c:pt>
                <c:pt idx="104">
                  <c:v>0.64989470728625576</c:v>
                </c:pt>
                <c:pt idx="105">
                  <c:v>0.98992316784869983</c:v>
                </c:pt>
                <c:pt idx="106">
                  <c:v>1.3335017543859651</c:v>
                </c:pt>
                <c:pt idx="107">
                  <c:v>1.6583017543859648</c:v>
                </c:pt>
                <c:pt idx="108">
                  <c:v>1.6241122807017545</c:v>
                </c:pt>
                <c:pt idx="109">
                  <c:v>1.8121543859649123</c:v>
                </c:pt>
                <c:pt idx="110">
                  <c:v>0.88121985815602832</c:v>
                </c:pt>
                <c:pt idx="111">
                  <c:v>0.64715003589375442</c:v>
                </c:pt>
                <c:pt idx="112">
                  <c:v>0.37619649122807014</c:v>
                </c:pt>
                <c:pt idx="113">
                  <c:v>0.72357599756320434</c:v>
                </c:pt>
                <c:pt idx="114">
                  <c:v>0.85484912280701764</c:v>
                </c:pt>
                <c:pt idx="115">
                  <c:v>0.82927244362501784</c:v>
                </c:pt>
                <c:pt idx="116">
                  <c:v>0.58851946575731751</c:v>
                </c:pt>
                <c:pt idx="117">
                  <c:v>0.71809122807017545</c:v>
                </c:pt>
                <c:pt idx="118">
                  <c:v>0.48578752492167476</c:v>
                </c:pt>
                <c:pt idx="119">
                  <c:v>0.78647017543859654</c:v>
                </c:pt>
                <c:pt idx="120">
                  <c:v>0.56582688247712876</c:v>
                </c:pt>
                <c:pt idx="121">
                  <c:v>0.31760196258816314</c:v>
                </c:pt>
                <c:pt idx="122">
                  <c:v>0.61654278032579468</c:v>
                </c:pt>
                <c:pt idx="123">
                  <c:v>0.56121212121212116</c:v>
                </c:pt>
                <c:pt idx="124">
                  <c:v>0.51841134751773044</c:v>
                </c:pt>
                <c:pt idx="125">
                  <c:v>0.54714385964912271</c:v>
                </c:pt>
                <c:pt idx="126">
                  <c:v>0.43202836879432621</c:v>
                </c:pt>
                <c:pt idx="127">
                  <c:v>0.49585964912280694</c:v>
                </c:pt>
                <c:pt idx="128">
                  <c:v>0.41038596491228069</c:v>
                </c:pt>
                <c:pt idx="129">
                  <c:v>0.5110144477240951</c:v>
                </c:pt>
                <c:pt idx="130">
                  <c:v>0.45019245573518091</c:v>
                </c:pt>
                <c:pt idx="131">
                  <c:v>0.75721649484536069</c:v>
                </c:pt>
                <c:pt idx="132">
                  <c:v>0.51841134751773044</c:v>
                </c:pt>
                <c:pt idx="133">
                  <c:v>0.8225523295070899</c:v>
                </c:pt>
                <c:pt idx="134">
                  <c:v>0.65662411347517724</c:v>
                </c:pt>
                <c:pt idx="135">
                  <c:v>0.58751773049645395</c:v>
                </c:pt>
                <c:pt idx="136">
                  <c:v>0.88121985815602832</c:v>
                </c:pt>
                <c:pt idx="137">
                  <c:v>0.60227715355805245</c:v>
                </c:pt>
                <c:pt idx="138">
                  <c:v>0.82180734232820851</c:v>
                </c:pt>
                <c:pt idx="139">
                  <c:v>0.72676136363636368</c:v>
                </c:pt>
                <c:pt idx="140">
                  <c:v>0.77437491171069361</c:v>
                </c:pt>
                <c:pt idx="141">
                  <c:v>0.64971228070175424</c:v>
                </c:pt>
                <c:pt idx="142">
                  <c:v>0.76937543859649116</c:v>
                </c:pt>
                <c:pt idx="143">
                  <c:v>0.88903859649122807</c:v>
                </c:pt>
                <c:pt idx="144">
                  <c:v>0.37619649122807014</c:v>
                </c:pt>
                <c:pt idx="145">
                  <c:v>0.42144654088050315</c:v>
                </c:pt>
                <c:pt idx="146">
                  <c:v>0.57088895200227208</c:v>
                </c:pt>
                <c:pt idx="147">
                  <c:v>0.67323225166501355</c:v>
                </c:pt>
                <c:pt idx="148">
                  <c:v>0.36292198581560292</c:v>
                </c:pt>
                <c:pt idx="149">
                  <c:v>0.6839017543859649</c:v>
                </c:pt>
                <c:pt idx="150">
                  <c:v>1.0941754385964912</c:v>
                </c:pt>
                <c:pt idx="151">
                  <c:v>0.56423859649122798</c:v>
                </c:pt>
                <c:pt idx="152">
                  <c:v>0.56423859649122798</c:v>
                </c:pt>
                <c:pt idx="153">
                  <c:v>0.41767774631092563</c:v>
                </c:pt>
                <c:pt idx="154">
                  <c:v>0.75228070175438599</c:v>
                </c:pt>
                <c:pt idx="155">
                  <c:v>0.78647017543859654</c:v>
                </c:pt>
                <c:pt idx="156">
                  <c:v>0.76028368794326251</c:v>
                </c:pt>
                <c:pt idx="157">
                  <c:v>0.75228070175438599</c:v>
                </c:pt>
                <c:pt idx="158">
                  <c:v>0.63943821818697688</c:v>
                </c:pt>
                <c:pt idx="159">
                  <c:v>0.91820869051138032</c:v>
                </c:pt>
                <c:pt idx="160">
                  <c:v>0.64971228070175424</c:v>
                </c:pt>
                <c:pt idx="161">
                  <c:v>0.57430048661800481</c:v>
                </c:pt>
                <c:pt idx="162">
                  <c:v>0.7865805727119598</c:v>
                </c:pt>
                <c:pt idx="163">
                  <c:v>0.67177477869685087</c:v>
                </c:pt>
                <c:pt idx="164">
                  <c:v>1.2831750741839762</c:v>
                </c:pt>
                <c:pt idx="165">
                  <c:v>0.79515520742674783</c:v>
                </c:pt>
                <c:pt idx="166">
                  <c:v>0.56349059512796784</c:v>
                </c:pt>
                <c:pt idx="167">
                  <c:v>0.75228070175438599</c:v>
                </c:pt>
                <c:pt idx="168">
                  <c:v>1.1454029850746268</c:v>
                </c:pt>
                <c:pt idx="169">
                  <c:v>0.91125258634410322</c:v>
                </c:pt>
                <c:pt idx="170">
                  <c:v>0.76684652278177456</c:v>
                </c:pt>
                <c:pt idx="171">
                  <c:v>0.81442389758179246</c:v>
                </c:pt>
                <c:pt idx="172">
                  <c:v>0.72061021170610207</c:v>
                </c:pt>
                <c:pt idx="173">
                  <c:v>0.76937543859649116</c:v>
                </c:pt>
                <c:pt idx="174">
                  <c:v>0.82939007092198602</c:v>
                </c:pt>
                <c:pt idx="175">
                  <c:v>0.86455642299503199</c:v>
                </c:pt>
                <c:pt idx="176">
                  <c:v>0.94606644613835778</c:v>
                </c:pt>
                <c:pt idx="177">
                  <c:v>0.2635563108295999</c:v>
                </c:pt>
                <c:pt idx="178">
                  <c:v>0.70099649122807006</c:v>
                </c:pt>
                <c:pt idx="179">
                  <c:v>0.78647017543859654</c:v>
                </c:pt>
                <c:pt idx="180">
                  <c:v>0.6839017543859649</c:v>
                </c:pt>
                <c:pt idx="181">
                  <c:v>0.34189473684210525</c:v>
                </c:pt>
                <c:pt idx="182">
                  <c:v>0.24187234042553191</c:v>
                </c:pt>
                <c:pt idx="183">
                  <c:v>0.27351578947368421</c:v>
                </c:pt>
                <c:pt idx="184">
                  <c:v>0.29065131948343625</c:v>
                </c:pt>
                <c:pt idx="185">
                  <c:v>0.34888605983450033</c:v>
                </c:pt>
                <c:pt idx="186">
                  <c:v>0.46475409836065573</c:v>
                </c:pt>
                <c:pt idx="187">
                  <c:v>0.24077944083592201</c:v>
                </c:pt>
                <c:pt idx="188">
                  <c:v>0.24156396090097745</c:v>
                </c:pt>
                <c:pt idx="189">
                  <c:v>0.29061052631578943</c:v>
                </c:pt>
                <c:pt idx="190">
                  <c:v>0.36280851063829789</c:v>
                </c:pt>
                <c:pt idx="191">
                  <c:v>0.51284210526315777</c:v>
                </c:pt>
                <c:pt idx="192">
                  <c:v>0.80345263157894742</c:v>
                </c:pt>
                <c:pt idx="193">
                  <c:v>0.76760347470618284</c:v>
                </c:pt>
                <c:pt idx="194">
                  <c:v>0.6154105263157893</c:v>
                </c:pt>
                <c:pt idx="195">
                  <c:v>0.39601357082273109</c:v>
                </c:pt>
                <c:pt idx="196">
                  <c:v>0.31186344238975816</c:v>
                </c:pt>
                <c:pt idx="197">
                  <c:v>0.36040580526983235</c:v>
                </c:pt>
                <c:pt idx="198">
                  <c:v>0.41463829787234041</c:v>
                </c:pt>
                <c:pt idx="199">
                  <c:v>1.0427789473684212</c:v>
                </c:pt>
                <c:pt idx="200">
                  <c:v>1.4188631578947368</c:v>
                </c:pt>
                <c:pt idx="201">
                  <c:v>0.54586196593964742</c:v>
                </c:pt>
                <c:pt idx="202">
                  <c:v>0.35898947368421052</c:v>
                </c:pt>
                <c:pt idx="203">
                  <c:v>0.52993684210526315</c:v>
                </c:pt>
                <c:pt idx="204">
                  <c:v>1.1575319148936172</c:v>
                </c:pt>
                <c:pt idx="205">
                  <c:v>0.71797894736842105</c:v>
                </c:pt>
                <c:pt idx="206">
                  <c:v>0.63250526315789468</c:v>
                </c:pt>
                <c:pt idx="207">
                  <c:v>0.53557446808510634</c:v>
                </c:pt>
                <c:pt idx="208">
                  <c:v>0.78635789473684203</c:v>
                </c:pt>
                <c:pt idx="209">
                  <c:v>1.0813373630525125</c:v>
                </c:pt>
                <c:pt idx="210">
                  <c:v>0.53748042704626331</c:v>
                </c:pt>
                <c:pt idx="211">
                  <c:v>0.47865263157894739</c:v>
                </c:pt>
                <c:pt idx="212">
                  <c:v>0.4496842105263158</c:v>
                </c:pt>
                <c:pt idx="213">
                  <c:v>0.70650263620386644</c:v>
                </c:pt>
                <c:pt idx="214">
                  <c:v>0.55812765957446808</c:v>
                </c:pt>
                <c:pt idx="215">
                  <c:v>0.4328932584269663</c:v>
                </c:pt>
                <c:pt idx="216">
                  <c:v>1.1541998231653405</c:v>
                </c:pt>
                <c:pt idx="217">
                  <c:v>0.73271641791044761</c:v>
                </c:pt>
                <c:pt idx="218">
                  <c:v>0.86420310296191827</c:v>
                </c:pt>
                <c:pt idx="219">
                  <c:v>0.38259400084495143</c:v>
                </c:pt>
                <c:pt idx="220">
                  <c:v>0.46677894736842102</c:v>
                </c:pt>
                <c:pt idx="221">
                  <c:v>0.55225263157894733</c:v>
                </c:pt>
                <c:pt idx="222">
                  <c:v>0.85182978723404257</c:v>
                </c:pt>
                <c:pt idx="223">
                  <c:v>0.68901052631578941</c:v>
                </c:pt>
                <c:pt idx="224">
                  <c:v>0.63772631578947359</c:v>
                </c:pt>
                <c:pt idx="225">
                  <c:v>0.3204804622168162</c:v>
                </c:pt>
                <c:pt idx="226">
                  <c:v>0.96252631578947356</c:v>
                </c:pt>
                <c:pt idx="227">
                  <c:v>1.2531368421052631</c:v>
                </c:pt>
                <c:pt idx="228">
                  <c:v>1.2702315789473684</c:v>
                </c:pt>
                <c:pt idx="229">
                  <c:v>0.82600028078057008</c:v>
                </c:pt>
                <c:pt idx="230">
                  <c:v>0.79157894736842094</c:v>
                </c:pt>
                <c:pt idx="231">
                  <c:v>1.2018526315789473</c:v>
                </c:pt>
                <c:pt idx="232">
                  <c:v>0.29583157894736845</c:v>
                </c:pt>
                <c:pt idx="233">
                  <c:v>0.96112941176470601</c:v>
                </c:pt>
                <c:pt idx="234">
                  <c:v>1.184757894736842</c:v>
                </c:pt>
                <c:pt idx="235">
                  <c:v>0.996715789473684</c:v>
                </c:pt>
                <c:pt idx="236">
                  <c:v>1.4046808510638296</c:v>
                </c:pt>
                <c:pt idx="237">
                  <c:v>1.2360421052631578</c:v>
                </c:pt>
                <c:pt idx="238">
                  <c:v>0.80867368421052621</c:v>
                </c:pt>
                <c:pt idx="239">
                  <c:v>0.63772631578947359</c:v>
                </c:pt>
                <c:pt idx="240">
                  <c:v>0.70610526315789468</c:v>
                </c:pt>
                <c:pt idx="241">
                  <c:v>0.90365957446808509</c:v>
                </c:pt>
                <c:pt idx="242">
                  <c:v>1.1505684210526312</c:v>
                </c:pt>
                <c:pt idx="243">
                  <c:v>0.53859043120567385</c:v>
                </c:pt>
                <c:pt idx="244">
                  <c:v>0.46029748771929824</c:v>
                </c:pt>
                <c:pt idx="245">
                  <c:v>0.31505034666666676</c:v>
                </c:pt>
                <c:pt idx="246">
                  <c:v>0.43608963087719288</c:v>
                </c:pt>
                <c:pt idx="247">
                  <c:v>0.58133677192982447</c:v>
                </c:pt>
                <c:pt idx="248">
                  <c:v>4.8784462229710744E-2</c:v>
                </c:pt>
                <c:pt idx="249">
                  <c:v>1.6357427703703704</c:v>
                </c:pt>
                <c:pt idx="250">
                  <c:v>0.44402329824561404</c:v>
                </c:pt>
                <c:pt idx="251">
                  <c:v>0.38299508771929824</c:v>
                </c:pt>
                <c:pt idx="252">
                  <c:v>0.50505150877192984</c:v>
                </c:pt>
                <c:pt idx="253">
                  <c:v>0.66779340350877192</c:v>
                </c:pt>
                <c:pt idx="254">
                  <c:v>0.38706950354609931</c:v>
                </c:pt>
                <c:pt idx="255">
                  <c:v>0.17956771929824561</c:v>
                </c:pt>
                <c:pt idx="256">
                  <c:v>1.6825824561403507E-2</c:v>
                </c:pt>
                <c:pt idx="257">
                  <c:v>1.8503472758141688E-2</c:v>
                </c:pt>
                <c:pt idx="258">
                  <c:v>1.7160606928141999E-2</c:v>
                </c:pt>
                <c:pt idx="259">
                  <c:v>1.6825824561403507E-2</c:v>
                </c:pt>
                <c:pt idx="260">
                  <c:v>5.7511298245614031E-2</c:v>
                </c:pt>
                <c:pt idx="261">
                  <c:v>0.42368056140350879</c:v>
                </c:pt>
                <c:pt idx="262">
                  <c:v>7.8682269503546107E-2</c:v>
                </c:pt>
                <c:pt idx="263">
                  <c:v>0.17956771929824561</c:v>
                </c:pt>
                <c:pt idx="264">
                  <c:v>0.40060434108527121</c:v>
                </c:pt>
                <c:pt idx="265">
                  <c:v>0.31427473733730593</c:v>
                </c:pt>
                <c:pt idx="266">
                  <c:v>0.97680499999999981</c:v>
                </c:pt>
                <c:pt idx="267">
                  <c:v>1.1763618245614034</c:v>
                </c:pt>
                <c:pt idx="268">
                  <c:v>0.48470877192982448</c:v>
                </c:pt>
                <c:pt idx="269">
                  <c:v>0.52539424561403503</c:v>
                </c:pt>
                <c:pt idx="270">
                  <c:v>0.32590055405597385</c:v>
                </c:pt>
                <c:pt idx="271">
                  <c:v>0.28733046594982081</c:v>
                </c:pt>
                <c:pt idx="272">
                  <c:v>3.838057971014492E-2</c:v>
                </c:pt>
                <c:pt idx="273">
                  <c:v>0.23471223021582735</c:v>
                </c:pt>
                <c:pt idx="274">
                  <c:v>0.23673469387755106</c:v>
                </c:pt>
                <c:pt idx="275">
                  <c:v>0.27701025364274146</c:v>
                </c:pt>
                <c:pt idx="276">
                  <c:v>0.37364210526315789</c:v>
                </c:pt>
                <c:pt idx="277">
                  <c:v>0.3907368421052631</c:v>
                </c:pt>
                <c:pt idx="278">
                  <c:v>0.23688421052631581</c:v>
                </c:pt>
                <c:pt idx="279">
                  <c:v>1.3278297872340428</c:v>
                </c:pt>
                <c:pt idx="280">
                  <c:v>0.69844210526315786</c:v>
                </c:pt>
                <c:pt idx="281">
                  <c:v>0.47523766410140328</c:v>
                </c:pt>
                <c:pt idx="282">
                  <c:v>0.97820273184759177</c:v>
                </c:pt>
                <c:pt idx="283">
                  <c:v>0.44202105263157893</c:v>
                </c:pt>
                <c:pt idx="284">
                  <c:v>0.73263157894736841</c:v>
                </c:pt>
                <c:pt idx="285">
                  <c:v>0.48127659574468079</c:v>
                </c:pt>
                <c:pt idx="286">
                  <c:v>0.66506666666666658</c:v>
                </c:pt>
                <c:pt idx="287">
                  <c:v>1.1032340425531915</c:v>
                </c:pt>
                <c:pt idx="288">
                  <c:v>1.3309473684210524</c:v>
                </c:pt>
                <c:pt idx="289">
                  <c:v>1.5874290578887627</c:v>
                </c:pt>
                <c:pt idx="290">
                  <c:v>0.81954587296716785</c:v>
                </c:pt>
                <c:pt idx="291">
                  <c:v>1.3822315789473683</c:v>
                </c:pt>
                <c:pt idx="292">
                  <c:v>1.2587234042553193</c:v>
                </c:pt>
                <c:pt idx="293">
                  <c:v>0.68134736842105259</c:v>
                </c:pt>
                <c:pt idx="294">
                  <c:v>0.63006315789473677</c:v>
                </c:pt>
                <c:pt idx="295">
                  <c:v>0.82680851063829808</c:v>
                </c:pt>
                <c:pt idx="296">
                  <c:v>1.2625684210526316</c:v>
                </c:pt>
                <c:pt idx="297">
                  <c:v>1.1429052631578949</c:v>
                </c:pt>
                <c:pt idx="298">
                  <c:v>0.511854852915272</c:v>
                </c:pt>
                <c:pt idx="299">
                  <c:v>0.16850526315789477</c:v>
                </c:pt>
                <c:pt idx="300">
                  <c:v>0.23688421052631581</c:v>
                </c:pt>
                <c:pt idx="301">
                  <c:v>0.66425263157894743</c:v>
                </c:pt>
                <c:pt idx="302">
                  <c:v>0.28816842105263152</c:v>
                </c:pt>
                <c:pt idx="303">
                  <c:v>4.8842105263157909E-2</c:v>
                </c:pt>
                <c:pt idx="304">
                  <c:v>0.66705964912280702</c:v>
                </c:pt>
                <c:pt idx="305">
                  <c:v>1.3261521063047781</c:v>
                </c:pt>
                <c:pt idx="306">
                  <c:v>1.0762746009607935</c:v>
                </c:pt>
                <c:pt idx="307">
                  <c:v>1.7315154519914067</c:v>
                </c:pt>
                <c:pt idx="308">
                  <c:v>0.6101559147475325</c:v>
                </c:pt>
                <c:pt idx="309">
                  <c:v>0.27706943064035211</c:v>
                </c:pt>
                <c:pt idx="310">
                  <c:v>1.0260491228070177</c:v>
                </c:pt>
                <c:pt idx="311">
                  <c:v>1.0542411347517733</c:v>
                </c:pt>
                <c:pt idx="312">
                  <c:v>1.248280701754386</c:v>
                </c:pt>
                <c:pt idx="313">
                  <c:v>0.35935438596491226</c:v>
                </c:pt>
                <c:pt idx="314">
                  <c:v>0.55491485415612873</c:v>
                </c:pt>
                <c:pt idx="315">
                  <c:v>0.78705419825891598</c:v>
                </c:pt>
                <c:pt idx="316">
                  <c:v>0.8809753331443152</c:v>
                </c:pt>
                <c:pt idx="317">
                  <c:v>0.88147517730496461</c:v>
                </c:pt>
                <c:pt idx="318">
                  <c:v>0.82091228070175448</c:v>
                </c:pt>
                <c:pt idx="319">
                  <c:v>0.97476491228070172</c:v>
                </c:pt>
                <c:pt idx="320">
                  <c:v>1.1406241134751773</c:v>
                </c:pt>
                <c:pt idx="321">
                  <c:v>0.80381754385964921</c:v>
                </c:pt>
                <c:pt idx="322">
                  <c:v>1.4623064880848844</c:v>
                </c:pt>
                <c:pt idx="323">
                  <c:v>0.66705964912280702</c:v>
                </c:pt>
                <c:pt idx="324">
                  <c:v>0.71834385964912284</c:v>
                </c:pt>
                <c:pt idx="325">
                  <c:v>0.95058156028368801</c:v>
                </c:pt>
                <c:pt idx="326">
                  <c:v>1.4534175438596491</c:v>
                </c:pt>
                <c:pt idx="327">
                  <c:v>1.2615602836879434</c:v>
                </c:pt>
                <c:pt idx="328">
                  <c:v>1.2653754385964913</c:v>
                </c:pt>
                <c:pt idx="329">
                  <c:v>1.39977304964539</c:v>
                </c:pt>
                <c:pt idx="330">
                  <c:v>1.60358670615334</c:v>
                </c:pt>
                <c:pt idx="331">
                  <c:v>2.5615578261513403</c:v>
                </c:pt>
                <c:pt idx="332">
                  <c:v>0.41506596680380192</c:v>
                </c:pt>
                <c:pt idx="333">
                  <c:v>8.5838596491228034E-2</c:v>
                </c:pt>
                <c:pt idx="334">
                  <c:v>0.36913250148544263</c:v>
                </c:pt>
                <c:pt idx="335">
                  <c:v>0.24882269503546101</c:v>
                </c:pt>
                <c:pt idx="336">
                  <c:v>0.46843508771929826</c:v>
                </c:pt>
                <c:pt idx="337">
                  <c:v>0.98369952494061741</c:v>
                </c:pt>
                <c:pt idx="338">
                  <c:v>3.0224260958205909</c:v>
                </c:pt>
                <c:pt idx="339">
                  <c:v>3.5328555368184369</c:v>
                </c:pt>
                <c:pt idx="340">
                  <c:v>0.92195605953224646</c:v>
                </c:pt>
                <c:pt idx="341">
                  <c:v>0.71590005678591695</c:v>
                </c:pt>
                <c:pt idx="342">
                  <c:v>1.4021779097723093</c:v>
                </c:pt>
                <c:pt idx="343">
                  <c:v>0.3487719298245614</c:v>
                </c:pt>
                <c:pt idx="344">
                  <c:v>1.1180350877192979</c:v>
                </c:pt>
                <c:pt idx="345">
                  <c:v>2.3966734661854696</c:v>
                </c:pt>
                <c:pt idx="346">
                  <c:v>0.86091672498250527</c:v>
                </c:pt>
                <c:pt idx="347">
                  <c:v>0.91286245353159856</c:v>
                </c:pt>
                <c:pt idx="348">
                  <c:v>0.60186727951738006</c:v>
                </c:pt>
                <c:pt idx="349">
                  <c:v>1.7847298245614034</c:v>
                </c:pt>
                <c:pt idx="350">
                  <c:v>3.2099250671567936</c:v>
                </c:pt>
                <c:pt idx="351">
                  <c:v>0.91289824561403488</c:v>
                </c:pt>
                <c:pt idx="352">
                  <c:v>1.0667508771929823</c:v>
                </c:pt>
                <c:pt idx="353">
                  <c:v>1.1805579522576932</c:v>
                </c:pt>
                <c:pt idx="354">
                  <c:v>1.7153775038520798</c:v>
                </c:pt>
                <c:pt idx="355">
                  <c:v>0.65155033063923573</c:v>
                </c:pt>
                <c:pt idx="356">
                  <c:v>0.38819177692417139</c:v>
                </c:pt>
                <c:pt idx="357">
                  <c:v>0.36722328949312838</c:v>
                </c:pt>
                <c:pt idx="358">
                  <c:v>0.86173498034811913</c:v>
                </c:pt>
                <c:pt idx="359">
                  <c:v>0.75904561403508763</c:v>
                </c:pt>
                <c:pt idx="360">
                  <c:v>0.8882461538461538</c:v>
                </c:pt>
                <c:pt idx="361">
                  <c:v>0.51942768971805298</c:v>
                </c:pt>
                <c:pt idx="362">
                  <c:v>0.73979519774011293</c:v>
                </c:pt>
                <c:pt idx="363">
                  <c:v>1.9043929824561401</c:v>
                </c:pt>
                <c:pt idx="364">
                  <c:v>0.17782456140350877</c:v>
                </c:pt>
              </c:numCache>
            </c:numRef>
          </c:val>
          <c:smooth val="0"/>
        </c:ser>
        <c:dLbls>
          <c:showLegendKey val="0"/>
          <c:showVal val="0"/>
          <c:showCatName val="0"/>
          <c:showSerName val="0"/>
          <c:showPercent val="0"/>
          <c:showBubbleSize val="0"/>
        </c:dLbls>
        <c:marker val="1"/>
        <c:smooth val="0"/>
        <c:axId val="551746160"/>
        <c:axId val="551739496"/>
      </c:lineChart>
      <c:catAx>
        <c:axId val="55174302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Dienos</a:t>
                </a:r>
              </a:p>
            </c:rich>
          </c:tx>
          <c:layout>
            <c:manualLayout>
              <c:xMode val="edge"/>
              <c:yMode val="edge"/>
              <c:x val="0.46894409937888198"/>
              <c:y val="0.8888936064364503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51742632"/>
        <c:crosses val="autoZero"/>
        <c:auto val="0"/>
        <c:lblAlgn val="ctr"/>
        <c:lblOffset val="100"/>
        <c:tickLblSkip val="14"/>
        <c:tickMarkSkip val="1"/>
        <c:noMultiLvlLbl val="0"/>
      </c:catAx>
      <c:valAx>
        <c:axId val="551742632"/>
        <c:scaling>
          <c:orientation val="minMax"/>
          <c:max val="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Koncentracija, ugS/m3</a:t>
                </a:r>
              </a:p>
            </c:rich>
          </c:tx>
          <c:layout>
            <c:manualLayout>
              <c:xMode val="edge"/>
              <c:yMode val="edge"/>
              <c:x val="3.4161490683229816E-2"/>
              <c:y val="0.3137272056679190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51743024"/>
        <c:crosses val="autoZero"/>
        <c:crossBetween val="between"/>
        <c:majorUnit val="0.2"/>
      </c:valAx>
      <c:catAx>
        <c:axId val="551746160"/>
        <c:scaling>
          <c:orientation val="minMax"/>
        </c:scaling>
        <c:delete val="1"/>
        <c:axPos val="b"/>
        <c:numFmt formatCode="General" sourceLinked="1"/>
        <c:majorTickMark val="none"/>
        <c:minorTickMark val="none"/>
        <c:tickLblPos val="nextTo"/>
        <c:crossAx val="551739496"/>
        <c:crosses val="autoZero"/>
        <c:auto val="0"/>
        <c:lblAlgn val="ctr"/>
        <c:lblOffset val="100"/>
        <c:noMultiLvlLbl val="0"/>
      </c:catAx>
      <c:valAx>
        <c:axId val="551739496"/>
        <c:scaling>
          <c:orientation val="minMax"/>
          <c:max val="3.6"/>
          <c:min val="0"/>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Koncentracija, ugN/m3</a:t>
                </a:r>
              </a:p>
            </c:rich>
          </c:tx>
          <c:layout>
            <c:manualLayout>
              <c:xMode val="edge"/>
              <c:yMode val="edge"/>
              <c:x val="0.93944099378881996"/>
              <c:y val="0.3137272056679190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51746160"/>
        <c:crosses val="max"/>
        <c:crossBetween val="between"/>
        <c:majorUnit val="0.4"/>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NO3, 201</a:t>
            </a:r>
            <a:r>
              <a:rPr lang="lt-LT" sz="900"/>
              <a:t>9</a:t>
            </a:r>
            <a:r>
              <a:rPr lang="en-US" sz="900"/>
              <a:t> m.</a:t>
            </a:r>
          </a:p>
        </c:rich>
      </c:tx>
      <c:layout>
        <c:manualLayout>
          <c:xMode val="edge"/>
          <c:yMode val="edge"/>
          <c:x val="3.2257935843125994E-2"/>
          <c:y val="3.03034296445161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717325227963525"/>
          <c:y val="0.27196652719665271"/>
          <c:w val="0.78115501519756836"/>
          <c:h val="0.52720928101340014"/>
        </c:manualLayout>
      </c:layout>
      <c:barChart>
        <c:barDir val="col"/>
        <c:grouping val="clustered"/>
        <c:varyColors val="0"/>
        <c:ser>
          <c:idx val="0"/>
          <c:order val="0"/>
          <c:tx>
            <c:strRef>
              <c:f>MENESIO_KONCENTRACIJOS!$I$5</c:f>
              <c:strCache>
                <c:ptCount val="1"/>
                <c:pt idx="0">
                  <c:v>Aukštaitijos IMS</c:v>
                </c:pt>
              </c:strCache>
            </c:strRef>
          </c:tx>
          <c:spPr>
            <a:solidFill>
              <a:schemeClr val="accent1"/>
            </a:solidFill>
            <a:ln>
              <a:noFill/>
            </a:ln>
            <a:effectLst/>
          </c:spPr>
          <c:invertIfNegative val="0"/>
          <c:cat>
            <c:numRef>
              <c:f>MENESIO_KONCENTRACIJOS!$H$6:$H$17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MENESIO_KONCENTRACIJOS!$I$6:$I$17</c:f>
              <c:numCache>
                <c:formatCode>0.00</c:formatCode>
                <c:ptCount val="12"/>
                <c:pt idx="0">
                  <c:v>0.26116364979682299</c:v>
                </c:pt>
                <c:pt idx="1">
                  <c:v>0.43707886959734016</c:v>
                </c:pt>
                <c:pt idx="2">
                  <c:v>0.31882420804691625</c:v>
                </c:pt>
                <c:pt idx="4">
                  <c:v>0.17336903894768413</c:v>
                </c:pt>
                <c:pt idx="5">
                  <c:v>0.25079469770449409</c:v>
                </c:pt>
                <c:pt idx="6">
                  <c:v>0.11878254795348132</c:v>
                </c:pt>
                <c:pt idx="7">
                  <c:v>0.22454253780407629</c:v>
                </c:pt>
                <c:pt idx="8">
                  <c:v>0.14664360152398029</c:v>
                </c:pt>
                <c:pt idx="10">
                  <c:v>0.25776831676757211</c:v>
                </c:pt>
                <c:pt idx="11">
                  <c:v>0.28393959976628697</c:v>
                </c:pt>
              </c:numCache>
            </c:numRef>
          </c:val>
        </c:ser>
        <c:ser>
          <c:idx val="1"/>
          <c:order val="1"/>
          <c:tx>
            <c:strRef>
              <c:f>MENESIO_KONCENTRACIJOS!$J$5</c:f>
              <c:strCache>
                <c:ptCount val="1"/>
                <c:pt idx="0">
                  <c:v>Žemaitijos IMS</c:v>
                </c:pt>
              </c:strCache>
            </c:strRef>
          </c:tx>
          <c:spPr>
            <a:solidFill>
              <a:schemeClr val="accent2"/>
            </a:solidFill>
            <a:ln>
              <a:noFill/>
            </a:ln>
            <a:effectLst/>
          </c:spPr>
          <c:invertIfNegative val="0"/>
          <c:cat>
            <c:numRef>
              <c:f>MENESIO_KONCENTRACIJOS!$H$6:$H$17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MENESIO_KONCENTRACIJOS!$J$6:$J$17</c:f>
              <c:numCache>
                <c:formatCode>0.00</c:formatCode>
                <c:ptCount val="12"/>
                <c:pt idx="0">
                  <c:v>0.22722580645161292</c:v>
                </c:pt>
                <c:pt idx="1">
                  <c:v>0.64558375634517784</c:v>
                </c:pt>
                <c:pt idx="2">
                  <c:v>0.25084367245657568</c:v>
                </c:pt>
                <c:pt idx="4">
                  <c:v>0.32178247734138965</c:v>
                </c:pt>
                <c:pt idx="5">
                  <c:v>0.17994471153846153</c:v>
                </c:pt>
                <c:pt idx="6">
                  <c:v>5.2651851851851852E-2</c:v>
                </c:pt>
                <c:pt idx="7">
                  <c:v>0.16254237288135595</c:v>
                </c:pt>
                <c:pt idx="8">
                  <c:v>7.1787263820853736E-2</c:v>
                </c:pt>
                <c:pt idx="10">
                  <c:v>0.14994158878504674</c:v>
                </c:pt>
                <c:pt idx="11">
                  <c:v>0.26966309341500766</c:v>
                </c:pt>
              </c:numCache>
            </c:numRef>
          </c:val>
        </c:ser>
        <c:ser>
          <c:idx val="2"/>
          <c:order val="2"/>
          <c:tx>
            <c:strRef>
              <c:f>MENESIO_KONCENTRACIJOS!$K$5</c:f>
              <c:strCache>
                <c:ptCount val="1"/>
                <c:pt idx="0">
                  <c:v>Atmosferos tyrimų st. Preiloje </c:v>
                </c:pt>
              </c:strCache>
            </c:strRef>
          </c:tx>
          <c:spPr>
            <a:solidFill>
              <a:schemeClr val="accent3"/>
            </a:solidFill>
            <a:ln>
              <a:noFill/>
            </a:ln>
            <a:effectLst/>
          </c:spPr>
          <c:invertIfNegative val="0"/>
          <c:cat>
            <c:numRef>
              <c:f>MENESIO_KONCENTRACIJOS!$H$6:$H$17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MENESIO_KONCENTRACIJOS!$K$6:$K$17</c:f>
              <c:numCache>
                <c:formatCode>0.00</c:formatCode>
                <c:ptCount val="12"/>
                <c:pt idx="0">
                  <c:v>0.74718819189875074</c:v>
                </c:pt>
                <c:pt idx="1">
                  <c:v>0.47253832685799996</c:v>
                </c:pt>
                <c:pt idx="2">
                  <c:v>0.75560112440000748</c:v>
                </c:pt>
                <c:pt idx="4">
                  <c:v>0.26257919462185542</c:v>
                </c:pt>
                <c:pt idx="5">
                  <c:v>0.29591414626433205</c:v>
                </c:pt>
                <c:pt idx="6">
                  <c:v>0.33252414519977269</c:v>
                </c:pt>
                <c:pt idx="7">
                  <c:v>0.34403444711280851</c:v>
                </c:pt>
                <c:pt idx="8">
                  <c:v>0.30548334224548934</c:v>
                </c:pt>
                <c:pt idx="9">
                  <c:v>0.32617295268869145</c:v>
                </c:pt>
                <c:pt idx="10">
                  <c:v>0.36962446070655841</c:v>
                </c:pt>
                <c:pt idx="11">
                  <c:v>0.81252662214389393</c:v>
                </c:pt>
              </c:numCache>
            </c:numRef>
          </c:val>
        </c:ser>
        <c:dLbls>
          <c:showLegendKey val="0"/>
          <c:showVal val="0"/>
          <c:showCatName val="0"/>
          <c:showSerName val="0"/>
          <c:showPercent val="0"/>
          <c:showBubbleSize val="0"/>
        </c:dLbls>
        <c:gapWidth val="219"/>
        <c:overlap val="-27"/>
        <c:axId val="711186784"/>
        <c:axId val="711187176"/>
      </c:barChart>
      <c:catAx>
        <c:axId val="711186784"/>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lt-LT"/>
                  <a:t>Mėnuo</a:t>
                </a:r>
              </a:p>
            </c:rich>
          </c:tx>
          <c:layout>
            <c:manualLayout>
              <c:xMode val="edge"/>
              <c:yMode val="edge"/>
              <c:x val="0.50403252010479094"/>
              <c:y val="0.8918230303336276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11187176"/>
        <c:crosses val="autoZero"/>
        <c:auto val="1"/>
        <c:lblAlgn val="ctr"/>
        <c:lblOffset val="100"/>
        <c:noMultiLvlLbl val="0"/>
      </c:catAx>
      <c:valAx>
        <c:axId val="71118717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Koncentracija, mgN/l</a:t>
                </a:r>
              </a:p>
            </c:rich>
          </c:tx>
          <c:layout>
            <c:manualLayout>
              <c:xMode val="edge"/>
              <c:yMode val="edge"/>
              <c:x val="2.0161309623531101E-2"/>
              <c:y val="0.27272867042247334"/>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11186784"/>
        <c:crosses val="autoZero"/>
        <c:crossBetween val="between"/>
        <c:majorUnit val="0.2"/>
      </c:valAx>
      <c:spPr>
        <a:noFill/>
        <a:ln>
          <a:noFill/>
        </a:ln>
        <a:effectLst/>
      </c:spPr>
    </c:plotArea>
    <c:legend>
      <c:legendPos val="t"/>
      <c:layout>
        <c:manualLayout>
          <c:xMode val="edge"/>
          <c:yMode val="edge"/>
          <c:x val="0.43869289655307142"/>
          <c:y val="5.7531110392849479E-2"/>
          <c:w val="0.50742694159593627"/>
          <c:h val="0.2500437633519380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NH4, 201</a:t>
            </a:r>
            <a:r>
              <a:rPr lang="lt-LT" sz="900"/>
              <a:t>9</a:t>
            </a:r>
            <a:r>
              <a:rPr lang="en-US" sz="900"/>
              <a:t> m.</a:t>
            </a:r>
          </a:p>
        </c:rich>
      </c:tx>
      <c:layout>
        <c:manualLayout>
          <c:xMode val="edge"/>
          <c:yMode val="edge"/>
          <c:x val="3.6144684042154304E-2"/>
          <c:y val="3.0302880549973096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439716312056736"/>
          <c:y val="0.2594142259414226"/>
          <c:w val="0.79027355623100304"/>
          <c:h val="0.54393305439330542"/>
        </c:manualLayout>
      </c:layout>
      <c:barChart>
        <c:barDir val="col"/>
        <c:grouping val="clustered"/>
        <c:varyColors val="0"/>
        <c:ser>
          <c:idx val="0"/>
          <c:order val="0"/>
          <c:tx>
            <c:strRef>
              <c:f>MENESIO_KONCENTRACIJOS!$O$5</c:f>
              <c:strCache>
                <c:ptCount val="1"/>
                <c:pt idx="0">
                  <c:v>Aukštaitijos IMS</c:v>
                </c:pt>
              </c:strCache>
            </c:strRef>
          </c:tx>
          <c:spPr>
            <a:solidFill>
              <a:schemeClr val="accent1"/>
            </a:solidFill>
            <a:ln>
              <a:noFill/>
            </a:ln>
            <a:effectLst/>
          </c:spPr>
          <c:invertIfNegative val="0"/>
          <c:cat>
            <c:numRef>
              <c:f>MENESIO_KONCENTRACIJOS!$N$6:$N$17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MENESIO_KONCENTRACIJOS!$O$6:$O$17</c:f>
              <c:numCache>
                <c:formatCode>0.00</c:formatCode>
                <c:ptCount val="12"/>
                <c:pt idx="0">
                  <c:v>0.23476751631572465</c:v>
                </c:pt>
                <c:pt idx="1">
                  <c:v>0.37678611008496482</c:v>
                </c:pt>
                <c:pt idx="2">
                  <c:v>0.61297553237513802</c:v>
                </c:pt>
                <c:pt idx="4">
                  <c:v>0.48070997043575137</c:v>
                </c:pt>
                <c:pt idx="5">
                  <c:v>0.51957452311671515</c:v>
                </c:pt>
                <c:pt idx="6">
                  <c:v>0.18538438302371243</c:v>
                </c:pt>
                <c:pt idx="7">
                  <c:v>0.3942498356344511</c:v>
                </c:pt>
                <c:pt idx="8">
                  <c:v>0.16941615307037203</c:v>
                </c:pt>
                <c:pt idx="10">
                  <c:v>0.39360248648298635</c:v>
                </c:pt>
                <c:pt idx="11">
                  <c:v>0.33823108384458078</c:v>
                </c:pt>
              </c:numCache>
            </c:numRef>
          </c:val>
        </c:ser>
        <c:ser>
          <c:idx val="1"/>
          <c:order val="1"/>
          <c:tx>
            <c:strRef>
              <c:f>MENESIO_KONCENTRACIJOS!$P$5</c:f>
              <c:strCache>
                <c:ptCount val="1"/>
                <c:pt idx="0">
                  <c:v>Žemaitijos IMS</c:v>
                </c:pt>
              </c:strCache>
            </c:strRef>
          </c:tx>
          <c:spPr>
            <a:solidFill>
              <a:schemeClr val="accent2"/>
            </a:solidFill>
            <a:ln>
              <a:noFill/>
            </a:ln>
            <a:effectLst/>
          </c:spPr>
          <c:invertIfNegative val="0"/>
          <c:cat>
            <c:numRef>
              <c:f>MENESIO_KONCENTRACIJOS!$N$6:$N$17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MENESIO_KONCENTRACIJOS!$P$6:$P$17</c:f>
              <c:numCache>
                <c:formatCode>0.00</c:formatCode>
                <c:ptCount val="12"/>
                <c:pt idx="0">
                  <c:v>0.20741935483870966</c:v>
                </c:pt>
                <c:pt idx="1">
                  <c:v>0.7749915397631133</c:v>
                </c:pt>
                <c:pt idx="2">
                  <c:v>0.44959057071960296</c:v>
                </c:pt>
                <c:pt idx="4">
                  <c:v>0.65220543806646525</c:v>
                </c:pt>
                <c:pt idx="5">
                  <c:v>0.42372596153846159</c:v>
                </c:pt>
                <c:pt idx="6">
                  <c:v>7.8567195767195772E-2</c:v>
                </c:pt>
                <c:pt idx="7">
                  <c:v>0.22254237288135595</c:v>
                </c:pt>
                <c:pt idx="8">
                  <c:v>0.16405878236529042</c:v>
                </c:pt>
                <c:pt idx="10">
                  <c:v>0.16594976635514019</c:v>
                </c:pt>
                <c:pt idx="11">
                  <c:v>0.25188361408882076</c:v>
                </c:pt>
              </c:numCache>
            </c:numRef>
          </c:val>
        </c:ser>
        <c:ser>
          <c:idx val="2"/>
          <c:order val="2"/>
          <c:tx>
            <c:strRef>
              <c:f>MENESIO_KONCENTRACIJOS!$Q$5</c:f>
              <c:strCache>
                <c:ptCount val="1"/>
                <c:pt idx="0">
                  <c:v>Atmosferos tyrimų st. Preiloje </c:v>
                </c:pt>
              </c:strCache>
            </c:strRef>
          </c:tx>
          <c:spPr>
            <a:solidFill>
              <a:schemeClr val="accent3"/>
            </a:solidFill>
            <a:ln>
              <a:noFill/>
            </a:ln>
            <a:effectLst/>
          </c:spPr>
          <c:invertIfNegative val="0"/>
          <c:cat>
            <c:numRef>
              <c:f>MENESIO_KONCENTRACIJOS!$N$6:$N$17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MENESIO_KONCENTRACIJOS!$Q$6:$Q$17</c:f>
              <c:numCache>
                <c:formatCode>0.00</c:formatCode>
                <c:ptCount val="12"/>
                <c:pt idx="0">
                  <c:v>0.74718819189875074</c:v>
                </c:pt>
                <c:pt idx="1">
                  <c:v>0.47253832685799996</c:v>
                </c:pt>
                <c:pt idx="2">
                  <c:v>0.75560112440000748</c:v>
                </c:pt>
                <c:pt idx="4">
                  <c:v>0.26257919462185542</c:v>
                </c:pt>
                <c:pt idx="5">
                  <c:v>0.29591414626433205</c:v>
                </c:pt>
                <c:pt idx="6">
                  <c:v>0.33252414519977269</c:v>
                </c:pt>
                <c:pt idx="7">
                  <c:v>0.34403444711280851</c:v>
                </c:pt>
                <c:pt idx="8">
                  <c:v>0.30548334224548934</c:v>
                </c:pt>
                <c:pt idx="9">
                  <c:v>0.32617295268869145</c:v>
                </c:pt>
                <c:pt idx="10">
                  <c:v>0.36962446070655841</c:v>
                </c:pt>
                <c:pt idx="11">
                  <c:v>0.81252662214389393</c:v>
                </c:pt>
              </c:numCache>
            </c:numRef>
          </c:val>
        </c:ser>
        <c:dLbls>
          <c:showLegendKey val="0"/>
          <c:showVal val="0"/>
          <c:showCatName val="0"/>
          <c:showSerName val="0"/>
          <c:showPercent val="0"/>
          <c:showBubbleSize val="0"/>
        </c:dLbls>
        <c:gapWidth val="219"/>
        <c:overlap val="-27"/>
        <c:axId val="711184432"/>
        <c:axId val="711188352"/>
      </c:barChart>
      <c:catAx>
        <c:axId val="711184432"/>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lt-LT"/>
                  <a:t>Mėnuo</a:t>
                </a:r>
              </a:p>
            </c:rich>
          </c:tx>
          <c:layout>
            <c:manualLayout>
              <c:xMode val="edge"/>
              <c:yMode val="edge"/>
              <c:x val="0.50602637436277909"/>
              <c:y val="0.8848537761231728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11188352"/>
        <c:crosses val="autoZero"/>
        <c:auto val="1"/>
        <c:lblAlgn val="ctr"/>
        <c:lblOffset val="100"/>
        <c:noMultiLvlLbl val="0"/>
      </c:catAx>
      <c:valAx>
        <c:axId val="711188352"/>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Koncentracija, mgN/l</a:t>
                </a:r>
              </a:p>
            </c:rich>
          </c:tx>
          <c:layout>
            <c:manualLayout>
              <c:xMode val="edge"/>
              <c:yMode val="edge"/>
              <c:x val="2.0080734589027434E-2"/>
              <c:y val="0.25454705191139809"/>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11184432"/>
        <c:crosses val="autoZero"/>
        <c:crossBetween val="between"/>
        <c:majorUnit val="0.2"/>
      </c:valAx>
      <c:spPr>
        <a:noFill/>
        <a:ln>
          <a:noFill/>
        </a:ln>
        <a:effectLst/>
      </c:spPr>
    </c:plotArea>
    <c:legend>
      <c:legendPos val="t"/>
      <c:layout>
        <c:manualLayout>
          <c:xMode val="edge"/>
          <c:yMode val="edge"/>
          <c:x val="0.48426282566252815"/>
          <c:y val="4.1711001640233974E-2"/>
          <c:w val="0.47704698885629843"/>
          <c:h val="0.1873208652138148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pH, 201</a:t>
            </a:r>
            <a:r>
              <a:rPr lang="lt-LT" sz="900"/>
              <a:t>9</a:t>
            </a:r>
            <a:r>
              <a:rPr lang="en-US" sz="900"/>
              <a:t> m.</a:t>
            </a:r>
          </a:p>
        </c:rich>
      </c:tx>
      <c:layout>
        <c:manualLayout>
          <c:xMode val="edge"/>
          <c:yMode val="edge"/>
          <c:x val="4.01602725191266E-2"/>
          <c:y val="3.0488100752111866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629179331306988"/>
          <c:y val="0.21848885177744279"/>
          <c:w val="0.7507598784194528"/>
          <c:h val="0.57983579894782888"/>
        </c:manualLayout>
      </c:layout>
      <c:barChart>
        <c:barDir val="col"/>
        <c:grouping val="clustered"/>
        <c:varyColors val="0"/>
        <c:ser>
          <c:idx val="0"/>
          <c:order val="0"/>
          <c:tx>
            <c:strRef>
              <c:f>MENESIO_KONCENTRACIJOS!$U$5</c:f>
              <c:strCache>
                <c:ptCount val="1"/>
                <c:pt idx="0">
                  <c:v>Aukštaitijos IMS</c:v>
                </c:pt>
              </c:strCache>
            </c:strRef>
          </c:tx>
          <c:spPr>
            <a:solidFill>
              <a:schemeClr val="accent1"/>
            </a:solidFill>
            <a:ln>
              <a:noFill/>
            </a:ln>
            <a:effectLst/>
          </c:spPr>
          <c:invertIfNegative val="0"/>
          <c:cat>
            <c:numRef>
              <c:f>MENESIO_KONCENTRACIJOS!$T$6:$T$17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MENESIO_KONCENTRACIJOS!$U$6:$U$17</c:f>
              <c:numCache>
                <c:formatCode>0.00</c:formatCode>
                <c:ptCount val="12"/>
                <c:pt idx="0">
                  <c:v>4.754883986706063</c:v>
                </c:pt>
                <c:pt idx="1">
                  <c:v>4.8374213785461189</c:v>
                </c:pt>
                <c:pt idx="2">
                  <c:v>4.9683421329841613</c:v>
                </c:pt>
                <c:pt idx="4">
                  <c:v>5.4041730064588736</c:v>
                </c:pt>
                <c:pt idx="5">
                  <c:v>5.6131152730543228</c:v>
                </c:pt>
                <c:pt idx="6">
                  <c:v>5.2005141576189136</c:v>
                </c:pt>
                <c:pt idx="7">
                  <c:v>6.5673336654411258</c:v>
                </c:pt>
                <c:pt idx="8">
                  <c:v>5.2527156140516915</c:v>
                </c:pt>
                <c:pt idx="10">
                  <c:v>4.3247641934715126</c:v>
                </c:pt>
                <c:pt idx="11">
                  <c:v>5.1345838230550109</c:v>
                </c:pt>
              </c:numCache>
            </c:numRef>
          </c:val>
        </c:ser>
        <c:ser>
          <c:idx val="1"/>
          <c:order val="1"/>
          <c:tx>
            <c:strRef>
              <c:f>MENESIO_KONCENTRACIJOS!$V$5</c:f>
              <c:strCache>
                <c:ptCount val="1"/>
                <c:pt idx="0">
                  <c:v>Žemaitijos IMS</c:v>
                </c:pt>
              </c:strCache>
            </c:strRef>
          </c:tx>
          <c:spPr>
            <a:solidFill>
              <a:schemeClr val="accent2"/>
            </a:solidFill>
            <a:ln>
              <a:noFill/>
            </a:ln>
            <a:effectLst/>
          </c:spPr>
          <c:invertIfNegative val="0"/>
          <c:cat>
            <c:numRef>
              <c:f>MENESIO_KONCENTRACIJOS!$T$6:$T$17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MENESIO_KONCENTRACIJOS!$V$6:$V$17</c:f>
              <c:numCache>
                <c:formatCode>0.00</c:formatCode>
                <c:ptCount val="12"/>
                <c:pt idx="0">
                  <c:v>4.7626456405262578</c:v>
                </c:pt>
                <c:pt idx="1">
                  <c:v>4.5675085429288602</c:v>
                </c:pt>
                <c:pt idx="2">
                  <c:v>5.0942723433959998</c:v>
                </c:pt>
                <c:pt idx="4">
                  <c:v>5.425188860134365</c:v>
                </c:pt>
                <c:pt idx="5">
                  <c:v>5.6468799000720891</c:v>
                </c:pt>
                <c:pt idx="6">
                  <c:v>5.4543065751619206</c:v>
                </c:pt>
                <c:pt idx="7">
                  <c:v>6.2465190091507745</c:v>
                </c:pt>
                <c:pt idx="8">
                  <c:v>5.5269749235097372</c:v>
                </c:pt>
                <c:pt idx="10">
                  <c:v>5.1817689360831833</c:v>
                </c:pt>
                <c:pt idx="11">
                  <c:v>5.3353323875956056</c:v>
                </c:pt>
              </c:numCache>
            </c:numRef>
          </c:val>
        </c:ser>
        <c:ser>
          <c:idx val="2"/>
          <c:order val="2"/>
          <c:tx>
            <c:strRef>
              <c:f>MENESIO_KONCENTRACIJOS!$W$5</c:f>
              <c:strCache>
                <c:ptCount val="1"/>
                <c:pt idx="0">
                  <c:v>Atmosferos tyrimų st. Preiloje </c:v>
                </c:pt>
              </c:strCache>
            </c:strRef>
          </c:tx>
          <c:spPr>
            <a:solidFill>
              <a:schemeClr val="accent3"/>
            </a:solidFill>
            <a:ln>
              <a:noFill/>
            </a:ln>
            <a:effectLst/>
          </c:spPr>
          <c:invertIfNegative val="0"/>
          <c:cat>
            <c:numRef>
              <c:f>MENESIO_KONCENTRACIJOS!$T$6:$T$17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MENESIO_KONCENTRACIJOS!$W$6:$W$17</c:f>
              <c:numCache>
                <c:formatCode>0.00</c:formatCode>
                <c:ptCount val="12"/>
                <c:pt idx="0">
                  <c:v>4.5305992984495376</c:v>
                </c:pt>
                <c:pt idx="1">
                  <c:v>4.697722894329825</c:v>
                </c:pt>
                <c:pt idx="2">
                  <c:v>5.3583576169787364</c:v>
                </c:pt>
                <c:pt idx="4">
                  <c:v>5.5700269042848758</c:v>
                </c:pt>
                <c:pt idx="5">
                  <c:v>5.8857644995222307</c:v>
                </c:pt>
                <c:pt idx="6">
                  <c:v>5.305213794237928</c:v>
                </c:pt>
                <c:pt idx="7">
                  <c:v>5.5289212526688649</c:v>
                </c:pt>
                <c:pt idx="8">
                  <c:v>5.4872770193322236</c:v>
                </c:pt>
                <c:pt idx="9">
                  <c:v>5.0338265587693467</c:v>
                </c:pt>
                <c:pt idx="10">
                  <c:v>4.9315611068931515</c:v>
                </c:pt>
                <c:pt idx="11">
                  <c:v>4.8597849072418668</c:v>
                </c:pt>
              </c:numCache>
            </c:numRef>
          </c:val>
        </c:ser>
        <c:dLbls>
          <c:showLegendKey val="0"/>
          <c:showVal val="0"/>
          <c:showCatName val="0"/>
          <c:showSerName val="0"/>
          <c:showPercent val="0"/>
          <c:showBubbleSize val="0"/>
        </c:dLbls>
        <c:gapWidth val="219"/>
        <c:overlap val="-27"/>
        <c:axId val="711189136"/>
        <c:axId val="711189528"/>
      </c:barChart>
      <c:catAx>
        <c:axId val="711189136"/>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lt-LT"/>
                  <a:t>Mėnuo</a:t>
                </a:r>
              </a:p>
            </c:rich>
          </c:tx>
          <c:layout>
            <c:manualLayout>
              <c:xMode val="edge"/>
              <c:yMode val="edge"/>
              <c:x val="0.48192965241046992"/>
              <c:y val="0.8841466507862987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11189528"/>
        <c:crosses val="autoZero"/>
        <c:auto val="1"/>
        <c:lblAlgn val="ctr"/>
        <c:lblOffset val="100"/>
        <c:tickLblSkip val="1"/>
        <c:tickMarkSkip val="1"/>
        <c:noMultiLvlLbl val="0"/>
      </c:catAx>
      <c:valAx>
        <c:axId val="711189528"/>
        <c:scaling>
          <c:orientation val="minMax"/>
          <c:max val="7"/>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pH vienetai</a:t>
                </a:r>
              </a:p>
            </c:rich>
          </c:tx>
          <c:layout>
            <c:manualLayout>
              <c:xMode val="edge"/>
              <c:yMode val="edge"/>
              <c:x val="2.7355623100303952E-2"/>
              <c:y val="0.31512825602682015"/>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11189136"/>
        <c:crosses val="autoZero"/>
        <c:crossBetween val="between"/>
        <c:majorUnit val="0.5"/>
      </c:valAx>
      <c:spPr>
        <a:noFill/>
        <a:ln>
          <a:noFill/>
        </a:ln>
        <a:effectLst/>
      </c:spPr>
    </c:plotArea>
    <c:legend>
      <c:legendPos val="t"/>
      <c:layout>
        <c:manualLayout>
          <c:xMode val="edge"/>
          <c:yMode val="edge"/>
          <c:x val="0.38805964198700837"/>
          <c:y val="3.6777364113483625E-2"/>
          <c:w val="0.55299687070539305"/>
          <c:h val="0.1811094652709354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Na, 201</a:t>
            </a:r>
            <a:r>
              <a:rPr lang="lt-LT" sz="900"/>
              <a:t>9</a:t>
            </a:r>
            <a:r>
              <a:rPr lang="en-US" sz="900"/>
              <a:t> m.</a:t>
            </a:r>
          </a:p>
        </c:rich>
      </c:tx>
      <c:layout>
        <c:manualLayout>
          <c:xMode val="edge"/>
          <c:yMode val="edge"/>
          <c:x val="5.2631473657256254E-2"/>
          <c:y val="4.2424292551666333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768373810878676"/>
          <c:y val="0.29411930126381264"/>
          <c:w val="0.65244218100509754"/>
          <c:h val="0.50000385981164119"/>
        </c:manualLayout>
      </c:layout>
      <c:barChart>
        <c:barDir val="col"/>
        <c:grouping val="clustered"/>
        <c:varyColors val="0"/>
        <c:ser>
          <c:idx val="0"/>
          <c:order val="0"/>
          <c:tx>
            <c:strRef>
              <c:f>MENESIO_KONCENTRACIJOS!$B$23</c:f>
              <c:strCache>
                <c:ptCount val="1"/>
                <c:pt idx="0">
                  <c:v>Aukštaitijos IMS</c:v>
                </c:pt>
              </c:strCache>
            </c:strRef>
          </c:tx>
          <c:spPr>
            <a:solidFill>
              <a:schemeClr val="accent1"/>
            </a:solidFill>
            <a:ln>
              <a:noFill/>
            </a:ln>
            <a:effectLst/>
          </c:spPr>
          <c:invertIfNegative val="0"/>
          <c:cat>
            <c:numRef>
              <c:f>MENESIO_KONCENTRACIJOS!$A$24:$A$35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MENESIO_KONCENTRACIJOS!$B$24:$B$35</c:f>
              <c:numCache>
                <c:formatCode>0.00</c:formatCode>
                <c:ptCount val="12"/>
                <c:pt idx="0">
                  <c:v>0.60177227763411723</c:v>
                </c:pt>
                <c:pt idx="1">
                  <c:v>0.21354543775397117</c:v>
                </c:pt>
                <c:pt idx="2">
                  <c:v>0.36842282363120693</c:v>
                </c:pt>
                <c:pt idx="5">
                  <c:v>4.5785774329130294E-2</c:v>
                </c:pt>
                <c:pt idx="6">
                  <c:v>7.3560489352061623E-2</c:v>
                </c:pt>
                <c:pt idx="7">
                  <c:v>0.33426103879026958</c:v>
                </c:pt>
                <c:pt idx="8">
                  <c:v>0.20244646458987003</c:v>
                </c:pt>
                <c:pt idx="9">
                  <c:v>0.13899535922997594</c:v>
                </c:pt>
                <c:pt idx="10">
                  <c:v>7.2392106711561502E-2</c:v>
                </c:pt>
                <c:pt idx="11">
                  <c:v>8.2896581945661713E-2</c:v>
                </c:pt>
              </c:numCache>
            </c:numRef>
          </c:val>
        </c:ser>
        <c:ser>
          <c:idx val="1"/>
          <c:order val="1"/>
          <c:tx>
            <c:strRef>
              <c:f>MENESIO_KONCENTRACIJOS!$C$23</c:f>
              <c:strCache>
                <c:ptCount val="1"/>
                <c:pt idx="0">
                  <c:v>Žemaitijos IMS</c:v>
                </c:pt>
              </c:strCache>
            </c:strRef>
          </c:tx>
          <c:spPr>
            <a:solidFill>
              <a:schemeClr val="accent2"/>
            </a:solidFill>
            <a:ln>
              <a:noFill/>
            </a:ln>
            <a:effectLst/>
          </c:spPr>
          <c:invertIfNegative val="0"/>
          <c:cat>
            <c:numRef>
              <c:f>MENESIO_KONCENTRACIJOS!$A$24:$A$35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MENESIO_KONCENTRACIJOS!$C$24:$C$35</c:f>
              <c:numCache>
                <c:formatCode>0.00</c:formatCode>
                <c:ptCount val="12"/>
                <c:pt idx="0">
                  <c:v>0.65505376344086019</c:v>
                </c:pt>
                <c:pt idx="1">
                  <c:v>0.39881556683587144</c:v>
                </c:pt>
                <c:pt idx="2">
                  <c:v>0.75805210918114141</c:v>
                </c:pt>
                <c:pt idx="5">
                  <c:v>5.6754807692307695E-2</c:v>
                </c:pt>
                <c:pt idx="6">
                  <c:v>0.404021164021164</c:v>
                </c:pt>
                <c:pt idx="7">
                  <c:v>0.44638418079096048</c:v>
                </c:pt>
                <c:pt idx="8">
                  <c:v>0.20393282015395381</c:v>
                </c:pt>
                <c:pt idx="9">
                  <c:v>0.48487388120423108</c:v>
                </c:pt>
                <c:pt idx="10">
                  <c:v>0.16717289719626169</c:v>
                </c:pt>
                <c:pt idx="11">
                  <c:v>0.392281776416539</c:v>
                </c:pt>
              </c:numCache>
            </c:numRef>
          </c:val>
        </c:ser>
        <c:dLbls>
          <c:showLegendKey val="0"/>
          <c:showVal val="0"/>
          <c:showCatName val="0"/>
          <c:showSerName val="0"/>
          <c:showPercent val="0"/>
          <c:showBubbleSize val="0"/>
        </c:dLbls>
        <c:gapWidth val="215"/>
        <c:overlap val="-29"/>
        <c:axId val="711189920"/>
        <c:axId val="711190312"/>
      </c:barChart>
      <c:barChart>
        <c:barDir val="col"/>
        <c:grouping val="clustered"/>
        <c:varyColors val="0"/>
        <c:ser>
          <c:idx val="2"/>
          <c:order val="2"/>
          <c:tx>
            <c:strRef>
              <c:f>MENESIO_KONCENTRACIJOS!$D$23</c:f>
              <c:strCache>
                <c:ptCount val="1"/>
                <c:pt idx="0">
                  <c:v>Atmosferos tyrimų st. Preiloje </c:v>
                </c:pt>
              </c:strCache>
            </c:strRef>
          </c:tx>
          <c:spPr>
            <a:solidFill>
              <a:schemeClr val="accent3"/>
            </a:solidFill>
            <a:ln>
              <a:noFill/>
            </a:ln>
            <a:effectLst/>
          </c:spPr>
          <c:invertIfNegative val="0"/>
          <c:dPt>
            <c:idx val="0"/>
            <c:invertIfNegative val="0"/>
            <c:bubble3D val="0"/>
            <c:spPr>
              <a:solidFill>
                <a:schemeClr val="accent3"/>
              </a:solidFill>
              <a:ln>
                <a:noFill/>
              </a:ln>
              <a:effectLst/>
            </c:spPr>
          </c:dPt>
          <c:cat>
            <c:numRef>
              <c:f>MENESIO_KONCENTRACIJOS!$A$24:$A$35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MENESIO_KONCENTRACIJOS!$D$24:$D$35</c:f>
              <c:numCache>
                <c:formatCode>0.00</c:formatCode>
                <c:ptCount val="12"/>
                <c:pt idx="0">
                  <c:v>8.2026075387674897</c:v>
                </c:pt>
                <c:pt idx="1">
                  <c:v>2.0172571604734366</c:v>
                </c:pt>
                <c:pt idx="2">
                  <c:v>5.8607804918070201</c:v>
                </c:pt>
                <c:pt idx="4">
                  <c:v>0.37790430425922122</c:v>
                </c:pt>
                <c:pt idx="5">
                  <c:v>0.32212504405554837</c:v>
                </c:pt>
                <c:pt idx="6">
                  <c:v>5.5247117662815395</c:v>
                </c:pt>
                <c:pt idx="7">
                  <c:v>0.68404656126058561</c:v>
                </c:pt>
                <c:pt idx="8">
                  <c:v>3.7684199134753746</c:v>
                </c:pt>
                <c:pt idx="9">
                  <c:v>2.0527388979458574</c:v>
                </c:pt>
                <c:pt idx="10">
                  <c:v>1.446087093052467</c:v>
                </c:pt>
                <c:pt idx="11">
                  <c:v>6.0640250245134224</c:v>
                </c:pt>
              </c:numCache>
            </c:numRef>
          </c:val>
        </c:ser>
        <c:dLbls>
          <c:showLegendKey val="0"/>
          <c:showVal val="0"/>
          <c:showCatName val="0"/>
          <c:showSerName val="0"/>
          <c:showPercent val="0"/>
          <c:showBubbleSize val="0"/>
        </c:dLbls>
        <c:gapWidth val="407"/>
        <c:overlap val="-27"/>
        <c:axId val="711190704"/>
        <c:axId val="711191096"/>
      </c:barChart>
      <c:catAx>
        <c:axId val="711189920"/>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lt-LT"/>
                  <a:t>Mėnuo</a:t>
                </a:r>
              </a:p>
            </c:rich>
          </c:tx>
          <c:layout>
            <c:manualLayout>
              <c:xMode val="edge"/>
              <c:yMode val="edge"/>
              <c:x val="0.43815087772312411"/>
              <c:y val="0.8998014954013101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11190312"/>
        <c:crosses val="autoZero"/>
        <c:auto val="1"/>
        <c:lblAlgn val="ctr"/>
        <c:lblOffset val="100"/>
        <c:tickLblSkip val="1"/>
        <c:tickMarkSkip val="1"/>
        <c:noMultiLvlLbl val="0"/>
      </c:catAx>
      <c:valAx>
        <c:axId val="711190312"/>
        <c:scaling>
          <c:orientation val="minMax"/>
          <c:max val="0.8"/>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Koncentracija, mg/l</a:t>
                </a:r>
              </a:p>
            </c:rich>
          </c:tx>
          <c:layout>
            <c:manualLayout>
              <c:xMode val="edge"/>
              <c:yMode val="edge"/>
              <c:x val="2.0243182254657193E-2"/>
              <c:y val="0.3006137100509495"/>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11189920"/>
        <c:crosses val="autoZero"/>
        <c:crossBetween val="between"/>
        <c:majorUnit val="0.2"/>
      </c:valAx>
      <c:catAx>
        <c:axId val="711190704"/>
        <c:scaling>
          <c:orientation val="minMax"/>
        </c:scaling>
        <c:delete val="1"/>
        <c:axPos val="b"/>
        <c:numFmt formatCode="General" sourceLinked="1"/>
        <c:majorTickMark val="none"/>
        <c:minorTickMark val="none"/>
        <c:tickLblPos val="nextTo"/>
        <c:crossAx val="711191096"/>
        <c:crosses val="autoZero"/>
        <c:auto val="1"/>
        <c:lblAlgn val="ctr"/>
        <c:lblOffset val="100"/>
        <c:noMultiLvlLbl val="0"/>
      </c:catAx>
      <c:valAx>
        <c:axId val="711191096"/>
        <c:scaling>
          <c:orientation val="minMax"/>
          <c:max val="9"/>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Koncentracija, mg/l (Preiloje)</a:t>
                </a:r>
              </a:p>
            </c:rich>
          </c:tx>
          <c:layout>
            <c:manualLayout>
              <c:xMode val="edge"/>
              <c:yMode val="edge"/>
              <c:x val="0.91463854746815187"/>
              <c:y val="0.23249520280553165"/>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11190704"/>
        <c:crosses val="max"/>
        <c:crossBetween val="between"/>
        <c:majorUnit val="1"/>
      </c:valAx>
      <c:spPr>
        <a:noFill/>
        <a:ln>
          <a:noFill/>
        </a:ln>
        <a:effectLst/>
      </c:spPr>
    </c:plotArea>
    <c:legend>
      <c:legendPos val="t"/>
      <c:layout>
        <c:manualLayout>
          <c:xMode val="edge"/>
          <c:yMode val="edge"/>
          <c:x val="0.36239064934483539"/>
          <c:y val="3.6799995588786702E-2"/>
          <c:w val="0.55452970062195794"/>
          <c:h val="0.2301887249091468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K, 201</a:t>
            </a:r>
            <a:r>
              <a:rPr lang="lt-LT" sz="900"/>
              <a:t>9</a:t>
            </a:r>
            <a:r>
              <a:rPr lang="en-US" sz="900"/>
              <a:t> m.</a:t>
            </a:r>
          </a:p>
        </c:rich>
      </c:tx>
      <c:layout>
        <c:manualLayout>
          <c:xMode val="edge"/>
          <c:yMode val="edge"/>
          <c:x val="0.10933347587746417"/>
          <c:y val="6.0975831059928258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452887537993921"/>
          <c:y val="0.23949739521758154"/>
          <c:w val="0.75379939209726443"/>
          <c:h val="0.54202042075557921"/>
        </c:manualLayout>
      </c:layout>
      <c:barChart>
        <c:barDir val="col"/>
        <c:grouping val="clustered"/>
        <c:varyColors val="0"/>
        <c:ser>
          <c:idx val="0"/>
          <c:order val="0"/>
          <c:tx>
            <c:strRef>
              <c:f>MENESIO_KONCENTRACIJOS!$I$23</c:f>
              <c:strCache>
                <c:ptCount val="1"/>
                <c:pt idx="0">
                  <c:v>Aukštaitijos IMS</c:v>
                </c:pt>
              </c:strCache>
            </c:strRef>
          </c:tx>
          <c:spPr>
            <a:solidFill>
              <a:schemeClr val="accent1"/>
            </a:solidFill>
            <a:ln>
              <a:noFill/>
            </a:ln>
            <a:effectLst/>
          </c:spPr>
          <c:invertIfNegative val="0"/>
          <c:cat>
            <c:numRef>
              <c:f>MENESIO_KONCENTRACIJOS!$H$24:$H$35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MENESIO_KONCENTRACIJOS!$I$24:$I$35</c:f>
              <c:numCache>
                <c:formatCode>0.00</c:formatCode>
                <c:ptCount val="12"/>
                <c:pt idx="0">
                  <c:v>0.24180782333866929</c:v>
                </c:pt>
                <c:pt idx="1">
                  <c:v>0.11611377909124489</c:v>
                </c:pt>
                <c:pt idx="2">
                  <c:v>0.10834062394846894</c:v>
                </c:pt>
                <c:pt idx="5">
                  <c:v>0.13230067895247336</c:v>
                </c:pt>
                <c:pt idx="6">
                  <c:v>0.10346969868599909</c:v>
                </c:pt>
                <c:pt idx="7">
                  <c:v>0.18314924391847473</c:v>
                </c:pt>
                <c:pt idx="8">
                  <c:v>9.4141304347826082E-2</c:v>
                </c:pt>
                <c:pt idx="9">
                  <c:v>8.2329047782743206E-2</c:v>
                </c:pt>
                <c:pt idx="10">
                  <c:v>0.11248466992585877</c:v>
                </c:pt>
                <c:pt idx="11">
                  <c:v>6.2315220566754315E-2</c:v>
                </c:pt>
              </c:numCache>
            </c:numRef>
          </c:val>
        </c:ser>
        <c:ser>
          <c:idx val="1"/>
          <c:order val="1"/>
          <c:tx>
            <c:strRef>
              <c:f>MENESIO_KONCENTRACIJOS!$J$23</c:f>
              <c:strCache>
                <c:ptCount val="1"/>
                <c:pt idx="0">
                  <c:v>Žemaitijos IMS</c:v>
                </c:pt>
              </c:strCache>
            </c:strRef>
          </c:tx>
          <c:spPr>
            <a:solidFill>
              <a:schemeClr val="accent2"/>
            </a:solidFill>
            <a:ln>
              <a:noFill/>
            </a:ln>
            <a:effectLst/>
          </c:spPr>
          <c:invertIfNegative val="0"/>
          <c:cat>
            <c:numRef>
              <c:f>MENESIO_KONCENTRACIJOS!$H$24:$H$35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MENESIO_KONCENTRACIJOS!$J$24:$J$35</c:f>
              <c:numCache>
                <c:formatCode>0.00</c:formatCode>
                <c:ptCount val="12"/>
                <c:pt idx="0">
                  <c:v>0.22417204301075266</c:v>
                </c:pt>
                <c:pt idx="1">
                  <c:v>0.16391878172588836</c:v>
                </c:pt>
                <c:pt idx="2">
                  <c:v>0.15130272952853596</c:v>
                </c:pt>
                <c:pt idx="5">
                  <c:v>5.3894230769230771E-2</c:v>
                </c:pt>
                <c:pt idx="6">
                  <c:v>0.1418518518518519</c:v>
                </c:pt>
                <c:pt idx="7">
                  <c:v>0.33016949152542374</c:v>
                </c:pt>
                <c:pt idx="8">
                  <c:v>9.8222533240027984E-2</c:v>
                </c:pt>
                <c:pt idx="9">
                  <c:v>0.37636289666395445</c:v>
                </c:pt>
                <c:pt idx="10">
                  <c:v>0.13666471962616825</c:v>
                </c:pt>
                <c:pt idx="11">
                  <c:v>0.17088820826952522</c:v>
                </c:pt>
              </c:numCache>
            </c:numRef>
          </c:val>
        </c:ser>
        <c:ser>
          <c:idx val="2"/>
          <c:order val="2"/>
          <c:tx>
            <c:strRef>
              <c:f>MENESIO_KONCENTRACIJOS!$K$23</c:f>
              <c:strCache>
                <c:ptCount val="1"/>
                <c:pt idx="0">
                  <c:v>Atmosferos tyrimų st. Preiloje </c:v>
                </c:pt>
              </c:strCache>
            </c:strRef>
          </c:tx>
          <c:spPr>
            <a:solidFill>
              <a:schemeClr val="accent3"/>
            </a:solidFill>
            <a:ln>
              <a:noFill/>
            </a:ln>
            <a:effectLst/>
          </c:spPr>
          <c:invertIfNegative val="0"/>
          <c:cat>
            <c:numRef>
              <c:f>MENESIO_KONCENTRACIJOS!$H$24:$H$35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MENESIO_KONCENTRACIJOS!$K$24:$K$35</c:f>
              <c:numCache>
                <c:formatCode>0.00</c:formatCode>
                <c:ptCount val="12"/>
                <c:pt idx="0">
                  <c:v>0.44490194884653878</c:v>
                </c:pt>
                <c:pt idx="1">
                  <c:v>0.15160231505412786</c:v>
                </c:pt>
                <c:pt idx="2">
                  <c:v>0.25795966154812261</c:v>
                </c:pt>
                <c:pt idx="4">
                  <c:v>0.12159683224669413</c:v>
                </c:pt>
                <c:pt idx="5">
                  <c:v>0.10638899691157758</c:v>
                </c:pt>
                <c:pt idx="6">
                  <c:v>0.34877104239678897</c:v>
                </c:pt>
                <c:pt idx="7">
                  <c:v>0.12816392896192383</c:v>
                </c:pt>
                <c:pt idx="8">
                  <c:v>0.20455609681048084</c:v>
                </c:pt>
                <c:pt idx="9">
                  <c:v>0.14063139172864442</c:v>
                </c:pt>
                <c:pt idx="10">
                  <c:v>0.11763247265816228</c:v>
                </c:pt>
                <c:pt idx="11">
                  <c:v>0.34547915883878999</c:v>
                </c:pt>
              </c:numCache>
            </c:numRef>
          </c:val>
        </c:ser>
        <c:dLbls>
          <c:showLegendKey val="0"/>
          <c:showVal val="0"/>
          <c:showCatName val="0"/>
          <c:showSerName val="0"/>
          <c:showPercent val="0"/>
          <c:showBubbleSize val="0"/>
        </c:dLbls>
        <c:gapWidth val="219"/>
        <c:overlap val="-27"/>
        <c:axId val="544692000"/>
        <c:axId val="544690040"/>
      </c:barChart>
      <c:catAx>
        <c:axId val="544692000"/>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lt-LT"/>
                  <a:t>Mėnuo</a:t>
                </a:r>
              </a:p>
            </c:rich>
          </c:tx>
          <c:layout>
            <c:manualLayout>
              <c:xMode val="edge"/>
              <c:yMode val="edge"/>
              <c:x val="0.51417083502860017"/>
              <c:y val="0.8780486997948785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44690040"/>
        <c:crosses val="autoZero"/>
        <c:auto val="1"/>
        <c:lblAlgn val="ctr"/>
        <c:lblOffset val="100"/>
        <c:tickLblSkip val="1"/>
        <c:tickMarkSkip val="1"/>
        <c:noMultiLvlLbl val="0"/>
      </c:catAx>
      <c:valAx>
        <c:axId val="544690040"/>
        <c:scaling>
          <c:orientation val="minMax"/>
          <c:max val="0.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Koncentracija, mg/l</a:t>
                </a:r>
              </a:p>
            </c:rich>
          </c:tx>
          <c:layout>
            <c:manualLayout>
              <c:xMode val="edge"/>
              <c:yMode val="edge"/>
              <c:x val="2.0242682430653615E-2"/>
              <c:y val="0.24390260041024281"/>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44692000"/>
        <c:crosses val="autoZero"/>
        <c:crossBetween val="between"/>
        <c:majorUnit val="0.1"/>
      </c:valAx>
      <c:spPr>
        <a:noFill/>
        <a:ln>
          <a:noFill/>
        </a:ln>
        <a:effectLst/>
      </c:spPr>
    </c:plotArea>
    <c:legend>
      <c:legendPos val="t"/>
      <c:layout>
        <c:manualLayout>
          <c:xMode val="edge"/>
          <c:yMode val="edge"/>
          <c:x val="0.41336534725585261"/>
          <c:y val="2.0903637045369339E-2"/>
          <c:w val="0.52747897141644451"/>
          <c:h val="0.1952265158031716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Cl, 201</a:t>
            </a:r>
            <a:r>
              <a:rPr lang="lt-LT" sz="900"/>
              <a:t>9</a:t>
            </a:r>
            <a:r>
              <a:rPr lang="en-US" sz="900"/>
              <a:t> m.</a:t>
            </a:r>
          </a:p>
        </c:rich>
      </c:tx>
      <c:layout>
        <c:manualLayout>
          <c:xMode val="edge"/>
          <c:yMode val="edge"/>
          <c:x val="2.8340055054093847E-2"/>
          <c:y val="3.6584948940206002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073253334712835"/>
          <c:y val="0.26470764734574803"/>
          <c:w val="0.66158856672012223"/>
          <c:h val="0.5378187120675515"/>
        </c:manualLayout>
      </c:layout>
      <c:barChart>
        <c:barDir val="col"/>
        <c:grouping val="clustered"/>
        <c:varyColors val="0"/>
        <c:ser>
          <c:idx val="0"/>
          <c:order val="0"/>
          <c:tx>
            <c:strRef>
              <c:f>MENESIO_KONCENTRACIJOS!$AB$5</c:f>
              <c:strCache>
                <c:ptCount val="1"/>
                <c:pt idx="0">
                  <c:v>Aukštaitijos IMS</c:v>
                </c:pt>
              </c:strCache>
            </c:strRef>
          </c:tx>
          <c:spPr>
            <a:solidFill>
              <a:schemeClr val="accent1"/>
            </a:solidFill>
            <a:ln>
              <a:noFill/>
            </a:ln>
            <a:effectLst/>
          </c:spPr>
          <c:invertIfNegative val="0"/>
          <c:cat>
            <c:numRef>
              <c:f>MENESIO_KONCENTRACIJOS!$AA$6:$AA$17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MENESIO_KONCENTRACIJOS!$AB$6:$AB$17</c:f>
              <c:numCache>
                <c:formatCode>0.00</c:formatCode>
                <c:ptCount val="12"/>
                <c:pt idx="0">
                  <c:v>0.81349353527890667</c:v>
                </c:pt>
                <c:pt idx="1">
                  <c:v>0.40145363871444401</c:v>
                </c:pt>
                <c:pt idx="2">
                  <c:v>0.62032591453155783</c:v>
                </c:pt>
                <c:pt idx="5">
                  <c:v>0.16186614936954413</c:v>
                </c:pt>
                <c:pt idx="6">
                  <c:v>0.15380739314302974</c:v>
                </c:pt>
                <c:pt idx="7">
                  <c:v>0.58766180144641678</c:v>
                </c:pt>
                <c:pt idx="8">
                  <c:v>0.40742492155983867</c:v>
                </c:pt>
                <c:pt idx="9">
                  <c:v>0.23533379168099</c:v>
                </c:pt>
                <c:pt idx="10">
                  <c:v>0.20019911289539286</c:v>
                </c:pt>
                <c:pt idx="11">
                  <c:v>0.18270851592170612</c:v>
                </c:pt>
              </c:numCache>
            </c:numRef>
          </c:val>
        </c:ser>
        <c:ser>
          <c:idx val="1"/>
          <c:order val="1"/>
          <c:tx>
            <c:strRef>
              <c:f>MENESIO_KONCENTRACIJOS!$AC$5</c:f>
              <c:strCache>
                <c:ptCount val="1"/>
                <c:pt idx="0">
                  <c:v>Žemaitijos IMS</c:v>
                </c:pt>
              </c:strCache>
            </c:strRef>
          </c:tx>
          <c:spPr>
            <a:solidFill>
              <a:schemeClr val="accent2"/>
            </a:solidFill>
            <a:ln w="19050">
              <a:noFill/>
            </a:ln>
            <a:effectLst/>
          </c:spPr>
          <c:invertIfNegative val="0"/>
          <c:dPt>
            <c:idx val="8"/>
            <c:invertIfNegative val="0"/>
            <c:bubble3D val="0"/>
            <c:spPr>
              <a:solidFill>
                <a:schemeClr val="accent2"/>
              </a:solidFill>
              <a:ln>
                <a:noFill/>
              </a:ln>
              <a:effectLst/>
            </c:spPr>
          </c:dPt>
          <c:cat>
            <c:numRef>
              <c:f>MENESIO_KONCENTRACIJOS!$AA$6:$AA$17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MENESIO_KONCENTRACIJOS!$AC$6:$AC$17</c:f>
              <c:numCache>
                <c:formatCode>0.00</c:formatCode>
                <c:ptCount val="12"/>
                <c:pt idx="0">
                  <c:v>0.91948387096774198</c:v>
                </c:pt>
                <c:pt idx="1">
                  <c:v>0.58862944162436548</c:v>
                </c:pt>
                <c:pt idx="2">
                  <c:v>1.2383498759305211</c:v>
                </c:pt>
                <c:pt idx="5">
                  <c:v>0.10466346153846154</c:v>
                </c:pt>
                <c:pt idx="6">
                  <c:v>0.51903703703703707</c:v>
                </c:pt>
                <c:pt idx="7">
                  <c:v>0.29480225988700565</c:v>
                </c:pt>
                <c:pt idx="8">
                  <c:v>0.37466759972008395</c:v>
                </c:pt>
                <c:pt idx="9">
                  <c:v>0.76001627339300248</c:v>
                </c:pt>
                <c:pt idx="10">
                  <c:v>0.25821261682242996</c:v>
                </c:pt>
                <c:pt idx="11">
                  <c:v>0.4806431852986216</c:v>
                </c:pt>
              </c:numCache>
            </c:numRef>
          </c:val>
        </c:ser>
        <c:dLbls>
          <c:showLegendKey val="0"/>
          <c:showVal val="0"/>
          <c:showCatName val="0"/>
          <c:showSerName val="0"/>
          <c:showPercent val="0"/>
          <c:showBubbleSize val="0"/>
        </c:dLbls>
        <c:gapWidth val="150"/>
        <c:axId val="544688864"/>
        <c:axId val="544694352"/>
      </c:barChart>
      <c:barChart>
        <c:barDir val="col"/>
        <c:grouping val="clustered"/>
        <c:varyColors val="0"/>
        <c:ser>
          <c:idx val="2"/>
          <c:order val="2"/>
          <c:tx>
            <c:strRef>
              <c:f>MENESIO_KONCENTRACIJOS!$AD$5</c:f>
              <c:strCache>
                <c:ptCount val="1"/>
                <c:pt idx="0">
                  <c:v>Atmosferos tyrimų st. Preiloje </c:v>
                </c:pt>
              </c:strCache>
            </c:strRef>
          </c:tx>
          <c:spPr>
            <a:solidFill>
              <a:schemeClr val="accent3"/>
            </a:solidFill>
            <a:ln>
              <a:noFill/>
            </a:ln>
            <a:effectLst/>
          </c:spPr>
          <c:invertIfNegative val="0"/>
          <c:cat>
            <c:numRef>
              <c:f>MENESIO_KONCENTRACIJOS!$AA$6:$AA$17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MENESIO_KONCENTRACIJOS!$AD$6:$AD$17</c:f>
              <c:numCache>
                <c:formatCode>0.00</c:formatCode>
                <c:ptCount val="12"/>
                <c:pt idx="0">
                  <c:v>15.577472624976332</c:v>
                </c:pt>
                <c:pt idx="1">
                  <c:v>3.458464501797351</c:v>
                </c:pt>
                <c:pt idx="2">
                  <c:v>11.945289181150766</c:v>
                </c:pt>
                <c:pt idx="4">
                  <c:v>0.83651479028366693</c:v>
                </c:pt>
                <c:pt idx="5">
                  <c:v>0.55868082207504643</c:v>
                </c:pt>
                <c:pt idx="6">
                  <c:v>10.877706600420696</c:v>
                </c:pt>
                <c:pt idx="7">
                  <c:v>1.2230610487858298</c:v>
                </c:pt>
                <c:pt idx="8">
                  <c:v>7.4525816846584982</c:v>
                </c:pt>
                <c:pt idx="9">
                  <c:v>3.9384660300293448</c:v>
                </c:pt>
                <c:pt idx="10">
                  <c:v>2.7444529776834505</c:v>
                </c:pt>
                <c:pt idx="11">
                  <c:v>11.84819299446028</c:v>
                </c:pt>
              </c:numCache>
            </c:numRef>
          </c:val>
        </c:ser>
        <c:dLbls>
          <c:showLegendKey val="0"/>
          <c:showVal val="0"/>
          <c:showCatName val="0"/>
          <c:showSerName val="0"/>
          <c:showPercent val="0"/>
          <c:showBubbleSize val="0"/>
        </c:dLbls>
        <c:gapWidth val="407"/>
        <c:overlap val="-27"/>
        <c:axId val="544687688"/>
        <c:axId val="544686904"/>
      </c:barChart>
      <c:catAx>
        <c:axId val="544688864"/>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lt-LT"/>
                  <a:t>Mėnuo</a:t>
                </a:r>
              </a:p>
            </c:rich>
          </c:tx>
          <c:layout>
            <c:manualLayout>
              <c:xMode val="edge"/>
              <c:yMode val="edge"/>
              <c:x val="0.43319929902054921"/>
              <c:y val="0.8841460993846357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44694352"/>
        <c:crosses val="autoZero"/>
        <c:auto val="1"/>
        <c:lblAlgn val="ctr"/>
        <c:lblOffset val="100"/>
        <c:tickLblSkip val="1"/>
        <c:tickMarkSkip val="1"/>
        <c:noMultiLvlLbl val="0"/>
      </c:catAx>
      <c:valAx>
        <c:axId val="544694352"/>
        <c:scaling>
          <c:orientation val="minMax"/>
          <c:max val="1.4"/>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Koncentracija, mg/l</a:t>
                </a:r>
              </a:p>
            </c:rich>
          </c:tx>
          <c:layout>
            <c:manualLayout>
              <c:xMode val="edge"/>
              <c:yMode val="edge"/>
              <c:x val="2.1341463414634144E-2"/>
              <c:y val="0.33193497871589578"/>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44688864"/>
        <c:crosses val="autoZero"/>
        <c:crossBetween val="between"/>
        <c:majorUnit val="0.2"/>
      </c:valAx>
      <c:catAx>
        <c:axId val="544687688"/>
        <c:scaling>
          <c:orientation val="minMax"/>
        </c:scaling>
        <c:delete val="1"/>
        <c:axPos val="b"/>
        <c:numFmt formatCode="General" sourceLinked="1"/>
        <c:majorTickMark val="none"/>
        <c:minorTickMark val="none"/>
        <c:tickLblPos val="nextTo"/>
        <c:crossAx val="544686904"/>
        <c:crosses val="autoZero"/>
        <c:auto val="1"/>
        <c:lblAlgn val="ctr"/>
        <c:lblOffset val="100"/>
        <c:noMultiLvlLbl val="0"/>
      </c:catAx>
      <c:valAx>
        <c:axId val="544686904"/>
        <c:scaling>
          <c:orientation val="minMax"/>
          <c:max val="16"/>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Koncentracija, mg/l (Preiloje)</a:t>
                </a:r>
              </a:p>
            </c:rich>
          </c:tx>
          <c:layout>
            <c:manualLayout>
              <c:xMode val="edge"/>
              <c:yMode val="edge"/>
              <c:x val="0.91463854746815187"/>
              <c:y val="0.22689296190917313"/>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44687688"/>
        <c:crosses val="max"/>
        <c:crossBetween val="between"/>
        <c:majorUnit val="2"/>
      </c:valAx>
      <c:spPr>
        <a:noFill/>
        <a:ln>
          <a:noFill/>
        </a:ln>
        <a:effectLst/>
      </c:spPr>
    </c:plotArea>
    <c:legend>
      <c:legendPos val="t"/>
      <c:layout>
        <c:manualLayout>
          <c:xMode val="edge"/>
          <c:yMode val="edge"/>
          <c:x val="0.36160521925291006"/>
          <c:y val="2.9797194468338516E-2"/>
          <c:w val="0.50369533125855059"/>
          <c:h val="0.2091654365001996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Ca, 201</a:t>
            </a:r>
            <a:r>
              <a:rPr lang="lt-LT" sz="900"/>
              <a:t>9</a:t>
            </a:r>
            <a:r>
              <a:rPr lang="en-US" sz="900"/>
              <a:t> m.</a:t>
            </a:r>
          </a:p>
        </c:rich>
      </c:tx>
      <c:layout>
        <c:manualLayout>
          <c:xMode val="edge"/>
          <c:yMode val="edge"/>
          <c:x val="8.9068919576542296E-2"/>
          <c:y val="4.848529963166368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41337386018237"/>
          <c:y val="0.23949739521758154"/>
          <c:w val="0.78419452887537988"/>
          <c:h val="0.55462554681966247"/>
        </c:manualLayout>
      </c:layout>
      <c:barChart>
        <c:barDir val="col"/>
        <c:grouping val="clustered"/>
        <c:varyColors val="0"/>
        <c:ser>
          <c:idx val="0"/>
          <c:order val="0"/>
          <c:tx>
            <c:strRef>
              <c:f>MENESIO_KONCENTRACIJOS!$O$23</c:f>
              <c:strCache>
                <c:ptCount val="1"/>
                <c:pt idx="0">
                  <c:v>Aukštaitijos IMS</c:v>
                </c:pt>
              </c:strCache>
            </c:strRef>
          </c:tx>
          <c:spPr>
            <a:solidFill>
              <a:schemeClr val="accent1"/>
            </a:solidFill>
            <a:ln>
              <a:noFill/>
            </a:ln>
            <a:effectLst/>
          </c:spPr>
          <c:invertIfNegative val="0"/>
          <c:cat>
            <c:numRef>
              <c:f>MENESIO_KONCENTRACIJOS!$N$24:$N$35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MENESIO_KONCENTRACIJOS!$O$24:$O$35</c:f>
              <c:numCache>
                <c:formatCode>0.00</c:formatCode>
                <c:ptCount val="12"/>
                <c:pt idx="0">
                  <c:v>7.1002750071830226E-2</c:v>
                </c:pt>
                <c:pt idx="1">
                  <c:v>0.63677872183228656</c:v>
                </c:pt>
                <c:pt idx="2">
                  <c:v>0.67390232178051224</c:v>
                </c:pt>
                <c:pt idx="5">
                  <c:v>0.36089880375040417</c:v>
                </c:pt>
                <c:pt idx="6">
                  <c:v>0.16158850626793536</c:v>
                </c:pt>
                <c:pt idx="7">
                  <c:v>1.2142432610124918</c:v>
                </c:pt>
                <c:pt idx="8">
                  <c:v>0.1679387046167638</c:v>
                </c:pt>
                <c:pt idx="9">
                  <c:v>0.12853867308353387</c:v>
                </c:pt>
                <c:pt idx="10">
                  <c:v>0.16660760190371354</c:v>
                </c:pt>
                <c:pt idx="11">
                  <c:v>6.0723269062226123E-2</c:v>
                </c:pt>
              </c:numCache>
            </c:numRef>
          </c:val>
        </c:ser>
        <c:ser>
          <c:idx val="1"/>
          <c:order val="1"/>
          <c:tx>
            <c:strRef>
              <c:f>MENESIO_KONCENTRACIJOS!$P$23</c:f>
              <c:strCache>
                <c:ptCount val="1"/>
                <c:pt idx="0">
                  <c:v>Žemaitijos IMS</c:v>
                </c:pt>
              </c:strCache>
            </c:strRef>
          </c:tx>
          <c:spPr>
            <a:solidFill>
              <a:schemeClr val="accent2"/>
            </a:solidFill>
            <a:ln>
              <a:noFill/>
            </a:ln>
            <a:effectLst/>
          </c:spPr>
          <c:invertIfNegative val="0"/>
          <c:cat>
            <c:numRef>
              <c:f>MENESIO_KONCENTRACIJOS!$N$24:$N$35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MENESIO_KONCENTRACIJOS!$P$24:$P$35</c:f>
              <c:numCache>
                <c:formatCode>0.00</c:formatCode>
                <c:ptCount val="12"/>
                <c:pt idx="0">
                  <c:v>0.12520645161290322</c:v>
                </c:pt>
                <c:pt idx="1">
                  <c:v>0.20848561759729273</c:v>
                </c:pt>
                <c:pt idx="2">
                  <c:v>0.14622828784119105</c:v>
                </c:pt>
                <c:pt idx="5">
                  <c:v>0.34692307692307689</c:v>
                </c:pt>
                <c:pt idx="6">
                  <c:v>9.7644444444444436E-2</c:v>
                </c:pt>
                <c:pt idx="7">
                  <c:v>7.564971751412429E-2</c:v>
                </c:pt>
                <c:pt idx="8">
                  <c:v>8.7151854443666896E-2</c:v>
                </c:pt>
                <c:pt idx="9">
                  <c:v>0.35315866558177378</c:v>
                </c:pt>
                <c:pt idx="10">
                  <c:v>0.44960280373831785</c:v>
                </c:pt>
                <c:pt idx="11">
                  <c:v>7.9770290964777932E-2</c:v>
                </c:pt>
              </c:numCache>
            </c:numRef>
          </c:val>
        </c:ser>
        <c:ser>
          <c:idx val="2"/>
          <c:order val="2"/>
          <c:tx>
            <c:strRef>
              <c:f>MENESIO_KONCENTRACIJOS!$Q$23</c:f>
              <c:strCache>
                <c:ptCount val="1"/>
                <c:pt idx="0">
                  <c:v>Atmosferos tyrimų st. Preiloje </c:v>
                </c:pt>
              </c:strCache>
            </c:strRef>
          </c:tx>
          <c:spPr>
            <a:solidFill>
              <a:schemeClr val="accent3"/>
            </a:solidFill>
            <a:ln>
              <a:noFill/>
            </a:ln>
            <a:effectLst/>
          </c:spPr>
          <c:invertIfNegative val="0"/>
          <c:cat>
            <c:numRef>
              <c:f>MENESIO_KONCENTRACIJOS!$N$24:$N$35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MENESIO_KONCENTRACIJOS!$Q$24:$Q$35</c:f>
              <c:numCache>
                <c:formatCode>0.00</c:formatCode>
                <c:ptCount val="12"/>
                <c:pt idx="0">
                  <c:v>1.0495708459262982</c:v>
                </c:pt>
                <c:pt idx="1">
                  <c:v>0.25791117040145206</c:v>
                </c:pt>
                <c:pt idx="2">
                  <c:v>0.57665137574037839</c:v>
                </c:pt>
                <c:pt idx="4">
                  <c:v>0.1976278352285227</c:v>
                </c:pt>
                <c:pt idx="5">
                  <c:v>0.27809517925982324</c:v>
                </c:pt>
                <c:pt idx="6">
                  <c:v>0.75071487634160305</c:v>
                </c:pt>
                <c:pt idx="7">
                  <c:v>0.29801131793565316</c:v>
                </c:pt>
                <c:pt idx="8">
                  <c:v>0.43005998331298601</c:v>
                </c:pt>
                <c:pt idx="9">
                  <c:v>0.22211981122554494</c:v>
                </c:pt>
                <c:pt idx="10">
                  <c:v>0.21854068383788824</c:v>
                </c:pt>
                <c:pt idx="11">
                  <c:v>0.72367275622807414</c:v>
                </c:pt>
              </c:numCache>
            </c:numRef>
          </c:val>
        </c:ser>
        <c:dLbls>
          <c:showLegendKey val="0"/>
          <c:showVal val="0"/>
          <c:showCatName val="0"/>
          <c:showSerName val="0"/>
          <c:showPercent val="0"/>
          <c:showBubbleSize val="0"/>
        </c:dLbls>
        <c:gapWidth val="219"/>
        <c:overlap val="-27"/>
        <c:axId val="544688080"/>
        <c:axId val="544689256"/>
      </c:barChart>
      <c:catAx>
        <c:axId val="544688080"/>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lt-LT"/>
                  <a:t>Mėnuo</a:t>
                </a:r>
              </a:p>
            </c:rich>
          </c:tx>
          <c:layout>
            <c:manualLayout>
              <c:xMode val="edge"/>
              <c:yMode val="edge"/>
              <c:x val="0.5020251457929461"/>
              <c:y val="0.8848535477182998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44689256"/>
        <c:crosses val="autoZero"/>
        <c:auto val="1"/>
        <c:lblAlgn val="ctr"/>
        <c:lblOffset val="100"/>
        <c:tickLblSkip val="1"/>
        <c:tickMarkSkip val="1"/>
        <c:noMultiLvlLbl val="0"/>
      </c:catAx>
      <c:valAx>
        <c:axId val="54468925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Koncentracia, mg/l</a:t>
                </a:r>
              </a:p>
            </c:rich>
          </c:tx>
          <c:layout>
            <c:manualLayout>
              <c:xMode val="edge"/>
              <c:yMode val="edge"/>
              <c:x val="2.0243081316963039E-2"/>
              <c:y val="0.27878978362998741"/>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44688080"/>
        <c:crosses val="autoZero"/>
        <c:crossBetween val="between"/>
        <c:majorUnit val="0.2"/>
      </c:valAx>
      <c:spPr>
        <a:noFill/>
        <a:ln>
          <a:noFill/>
        </a:ln>
        <a:effectLst/>
      </c:spPr>
    </c:plotArea>
    <c:legend>
      <c:legendPos val="t"/>
      <c:layout>
        <c:manualLayout>
          <c:xMode val="edge"/>
          <c:yMode val="edge"/>
          <c:x val="0.46402684900740843"/>
          <c:y val="2.0903637045369339E-2"/>
          <c:w val="0.52244241205933872"/>
          <c:h val="0.1812209135622753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2019 m.</a:t>
            </a:r>
          </a:p>
        </c:rich>
      </c:tx>
      <c:layout>
        <c:manualLayout>
          <c:xMode val="edge"/>
          <c:yMode val="edge"/>
          <c:x val="5.0403248452716584E-2"/>
          <c:y val="5.660364402124153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3547127927615072"/>
          <c:y val="9.4583060641612218E-2"/>
          <c:w val="0.71652558708194525"/>
          <c:h val="0.52769923444121247"/>
        </c:manualLayout>
      </c:layout>
      <c:barChart>
        <c:barDir val="col"/>
        <c:grouping val="clustered"/>
        <c:varyColors val="0"/>
        <c:ser>
          <c:idx val="0"/>
          <c:order val="0"/>
          <c:tx>
            <c:strRef>
              <c:f>'2019_koncentracijos ir srautai'!$A$5</c:f>
              <c:strCache>
                <c:ptCount val="1"/>
                <c:pt idx="0">
                  <c:v>Aukštaitijos IMS</c:v>
                </c:pt>
              </c:strCache>
            </c:strRef>
          </c:tx>
          <c:spPr>
            <a:solidFill>
              <a:schemeClr val="accent1">
                <a:lumMod val="75000"/>
              </a:schemeClr>
            </a:solidFill>
            <a:ln>
              <a:solidFill>
                <a:schemeClr val="accent1">
                  <a:lumMod val="75000"/>
                </a:schemeClr>
              </a:solidFill>
            </a:ln>
            <a:effectLst/>
          </c:spPr>
          <c:invertIfNegative val="0"/>
          <c:cat>
            <c:strRef>
              <c:f>'2019_koncentracijos ir srautai'!$B$4:$J$4</c:f>
              <c:strCache>
                <c:ptCount val="9"/>
                <c:pt idx="0">
                  <c:v>SO4-S</c:v>
                </c:pt>
                <c:pt idx="1">
                  <c:v>SO4-Snss</c:v>
                </c:pt>
                <c:pt idx="2">
                  <c:v>NO3-N</c:v>
                </c:pt>
                <c:pt idx="3">
                  <c:v>NH4-N</c:v>
                </c:pt>
                <c:pt idx="4">
                  <c:v>Cl</c:v>
                </c:pt>
                <c:pt idx="5">
                  <c:v>Na</c:v>
                </c:pt>
                <c:pt idx="6">
                  <c:v>K</c:v>
                </c:pt>
                <c:pt idx="7">
                  <c:v>Ca</c:v>
                </c:pt>
                <c:pt idx="8">
                  <c:v>Mg</c:v>
                </c:pt>
              </c:strCache>
            </c:strRef>
          </c:cat>
          <c:val>
            <c:numRef>
              <c:f>'2019_koncentracijos ir srautai'!$B$5:$J$5</c:f>
              <c:numCache>
                <c:formatCode>General</c:formatCode>
                <c:ptCount val="9"/>
                <c:pt idx="0" formatCode="0.00">
                  <c:v>0.2</c:v>
                </c:pt>
                <c:pt idx="2" formatCode="0.00">
                  <c:v>0.22</c:v>
                </c:pt>
                <c:pt idx="3" formatCode="0.00">
                  <c:v>0.34</c:v>
                </c:pt>
                <c:pt idx="4" formatCode="0.00">
                  <c:v>0.37</c:v>
                </c:pt>
                <c:pt idx="5" formatCode="0.00">
                  <c:v>0.21</c:v>
                </c:pt>
                <c:pt idx="6" formatCode="0.00">
                  <c:v>0.12</c:v>
                </c:pt>
                <c:pt idx="7" formatCode="0.00">
                  <c:v>0.35</c:v>
                </c:pt>
                <c:pt idx="8" formatCode="0.00">
                  <c:v>0.12</c:v>
                </c:pt>
              </c:numCache>
            </c:numRef>
          </c:val>
        </c:ser>
        <c:ser>
          <c:idx val="1"/>
          <c:order val="1"/>
          <c:tx>
            <c:strRef>
              <c:f>'2019_koncentracijos ir srautai'!$A$6</c:f>
              <c:strCache>
                <c:ptCount val="1"/>
                <c:pt idx="0">
                  <c:v>Žemaitijos IMS</c:v>
                </c:pt>
              </c:strCache>
            </c:strRef>
          </c:tx>
          <c:spPr>
            <a:solidFill>
              <a:schemeClr val="accent2"/>
            </a:solidFill>
            <a:ln>
              <a:noFill/>
            </a:ln>
            <a:effectLst/>
          </c:spPr>
          <c:invertIfNegative val="0"/>
          <c:cat>
            <c:strRef>
              <c:f>'2019_koncentracijos ir srautai'!$B$4:$J$4</c:f>
              <c:strCache>
                <c:ptCount val="9"/>
                <c:pt idx="0">
                  <c:v>SO4-S</c:v>
                </c:pt>
                <c:pt idx="1">
                  <c:v>SO4-Snss</c:v>
                </c:pt>
                <c:pt idx="2">
                  <c:v>NO3-N</c:v>
                </c:pt>
                <c:pt idx="3">
                  <c:v>NH4-N</c:v>
                </c:pt>
                <c:pt idx="4">
                  <c:v>Cl</c:v>
                </c:pt>
                <c:pt idx="5">
                  <c:v>Na</c:v>
                </c:pt>
                <c:pt idx="6">
                  <c:v>K</c:v>
                </c:pt>
                <c:pt idx="7">
                  <c:v>Ca</c:v>
                </c:pt>
                <c:pt idx="8">
                  <c:v>Mg</c:v>
                </c:pt>
              </c:strCache>
            </c:strRef>
          </c:cat>
          <c:val>
            <c:numRef>
              <c:f>'2019_koncentracijos ir srautai'!$B$6:$J$6</c:f>
              <c:numCache>
                <c:formatCode>General</c:formatCode>
                <c:ptCount val="9"/>
                <c:pt idx="0" formatCode="0.00">
                  <c:v>0.15</c:v>
                </c:pt>
                <c:pt idx="2" formatCode="0.00">
                  <c:v>0.21</c:v>
                </c:pt>
                <c:pt idx="3" formatCode="0.00">
                  <c:v>0.3</c:v>
                </c:pt>
                <c:pt idx="4" formatCode="0.00">
                  <c:v>0.63</c:v>
                </c:pt>
                <c:pt idx="5" formatCode="0.00">
                  <c:v>0.43</c:v>
                </c:pt>
                <c:pt idx="6" formatCode="0.00">
                  <c:v>0.19</c:v>
                </c:pt>
                <c:pt idx="7" formatCode="0.00">
                  <c:v>0.2</c:v>
                </c:pt>
                <c:pt idx="8" formatCode="0.00">
                  <c:v>0.1</c:v>
                </c:pt>
              </c:numCache>
            </c:numRef>
          </c:val>
        </c:ser>
        <c:ser>
          <c:idx val="2"/>
          <c:order val="2"/>
          <c:tx>
            <c:strRef>
              <c:f>'2019_koncentracijos ir srautai'!$A$7</c:f>
              <c:strCache>
                <c:ptCount val="1"/>
                <c:pt idx="0">
                  <c:v>Atmosferos tyrimų st. Preiloje </c:v>
                </c:pt>
              </c:strCache>
            </c:strRef>
          </c:tx>
          <c:spPr>
            <a:solidFill>
              <a:schemeClr val="accent3">
                <a:lumMod val="75000"/>
              </a:schemeClr>
            </a:solidFill>
            <a:ln>
              <a:solidFill>
                <a:schemeClr val="accent3">
                  <a:lumMod val="75000"/>
                </a:schemeClr>
              </a:solidFill>
            </a:ln>
            <a:effectLst/>
          </c:spPr>
          <c:invertIfNegative val="0"/>
          <c:cat>
            <c:strRef>
              <c:f>'2019_koncentracijos ir srautai'!$B$4:$J$4</c:f>
              <c:strCache>
                <c:ptCount val="9"/>
                <c:pt idx="0">
                  <c:v>SO4-S</c:v>
                </c:pt>
                <c:pt idx="1">
                  <c:v>SO4-Snss</c:v>
                </c:pt>
                <c:pt idx="2">
                  <c:v>NO3-N</c:v>
                </c:pt>
                <c:pt idx="3">
                  <c:v>NH4-N</c:v>
                </c:pt>
                <c:pt idx="4">
                  <c:v>Cl</c:v>
                </c:pt>
                <c:pt idx="5">
                  <c:v>Na</c:v>
                </c:pt>
                <c:pt idx="6">
                  <c:v>K</c:v>
                </c:pt>
                <c:pt idx="7">
                  <c:v>Ca</c:v>
                </c:pt>
                <c:pt idx="8">
                  <c:v>Mg</c:v>
                </c:pt>
              </c:strCache>
            </c:strRef>
          </c:cat>
          <c:val>
            <c:numRef>
              <c:f>'2019_koncentracijos ir srautai'!$B$7:$J$7</c:f>
              <c:numCache>
                <c:formatCode>0.00</c:formatCode>
                <c:ptCount val="9"/>
                <c:pt idx="0">
                  <c:v>0.53822000011884541</c:v>
                </c:pt>
                <c:pt idx="1">
                  <c:v>0.30284493726340644</c:v>
                </c:pt>
                <c:pt idx="2">
                  <c:v>0.40997746479745406</c:v>
                </c:pt>
                <c:pt idx="3">
                  <c:v>0.38801980944604125</c:v>
                </c:pt>
                <c:pt idx="4">
                  <c:v>5.407305841716961</c:v>
                </c:pt>
                <c:pt idx="5">
                  <c:v>2.7827677093343799</c:v>
                </c:pt>
                <c:pt idx="6">
                  <c:v>0.19169072914946467</c:v>
                </c:pt>
                <c:pt idx="7">
                  <c:v>0.39107930939175978</c:v>
                </c:pt>
                <c:pt idx="8">
                  <c:v>0.33717486245188916</c:v>
                </c:pt>
              </c:numCache>
            </c:numRef>
          </c:val>
        </c:ser>
        <c:dLbls>
          <c:showLegendKey val="0"/>
          <c:showVal val="0"/>
          <c:showCatName val="0"/>
          <c:showSerName val="0"/>
          <c:showPercent val="0"/>
          <c:showBubbleSize val="0"/>
        </c:dLbls>
        <c:gapWidth val="219"/>
        <c:overlap val="-27"/>
        <c:axId val="544689648"/>
        <c:axId val="544690432"/>
      </c:barChart>
      <c:catAx>
        <c:axId val="54468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690432"/>
        <c:crosses val="autoZero"/>
        <c:auto val="1"/>
        <c:lblAlgn val="ctr"/>
        <c:lblOffset val="100"/>
        <c:tickMarkSkip val="1"/>
        <c:noMultiLvlLbl val="0"/>
      </c:catAx>
      <c:valAx>
        <c:axId val="544690432"/>
        <c:scaling>
          <c:orientation val="minMax"/>
          <c:max val="0.8"/>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Koncentracija, mg/l</a:t>
                </a:r>
              </a:p>
            </c:rich>
          </c:tx>
          <c:layout>
            <c:manualLayout>
              <c:xMode val="edge"/>
              <c:yMode val="edge"/>
              <c:x val="0.19507281645064348"/>
              <c:y val="0.1924528073946722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689648"/>
        <c:crosses val="autoZero"/>
        <c:crossBetween val="between"/>
        <c:majorUnit val="0.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2019 m.</a:t>
            </a:r>
          </a:p>
        </c:rich>
      </c:tx>
      <c:layout>
        <c:manualLayout>
          <c:xMode val="edge"/>
          <c:yMode val="edge"/>
          <c:x val="6.6666853609110829E-2"/>
          <c:y val="6.0377401804366286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353326761463203"/>
          <c:y val="0.17492792301918647"/>
          <c:w val="0.71225207463414053"/>
          <c:h val="0.49562911522102837"/>
        </c:manualLayout>
      </c:layout>
      <c:barChart>
        <c:barDir val="col"/>
        <c:grouping val="clustered"/>
        <c:varyColors val="0"/>
        <c:ser>
          <c:idx val="0"/>
          <c:order val="0"/>
          <c:tx>
            <c:strRef>
              <c:f>'2019_koncentracijos ir srautai'!$A$33</c:f>
              <c:strCache>
                <c:ptCount val="1"/>
                <c:pt idx="0">
                  <c:v>Aukštaitijos IMS</c:v>
                </c:pt>
              </c:strCache>
            </c:strRef>
          </c:tx>
          <c:spPr>
            <a:solidFill>
              <a:schemeClr val="accent1">
                <a:lumMod val="75000"/>
              </a:schemeClr>
            </a:solidFill>
            <a:ln>
              <a:solidFill>
                <a:schemeClr val="accent1">
                  <a:lumMod val="75000"/>
                </a:schemeClr>
              </a:solidFill>
            </a:ln>
            <a:effectLst/>
          </c:spPr>
          <c:invertIfNegative val="0"/>
          <c:cat>
            <c:strRef>
              <c:f>'2019_koncentracijos ir srautai'!$B$32:$J$32</c:f>
              <c:strCache>
                <c:ptCount val="9"/>
                <c:pt idx="0">
                  <c:v>SO4-S</c:v>
                </c:pt>
                <c:pt idx="1">
                  <c:v>SO4-Snss</c:v>
                </c:pt>
                <c:pt idx="2">
                  <c:v>NO3-N</c:v>
                </c:pt>
                <c:pt idx="3">
                  <c:v>NH4-N</c:v>
                </c:pt>
                <c:pt idx="4">
                  <c:v>Cl</c:v>
                </c:pt>
                <c:pt idx="5">
                  <c:v>Na</c:v>
                </c:pt>
                <c:pt idx="6">
                  <c:v>K</c:v>
                </c:pt>
                <c:pt idx="7">
                  <c:v>Ca</c:v>
                </c:pt>
                <c:pt idx="8">
                  <c:v>Mg</c:v>
                </c:pt>
              </c:strCache>
            </c:strRef>
          </c:cat>
          <c:val>
            <c:numRef>
              <c:f>'2019_koncentracijos ir srautai'!$B$33:$J$33</c:f>
              <c:numCache>
                <c:formatCode>General</c:formatCode>
                <c:ptCount val="9"/>
                <c:pt idx="0" formatCode="0">
                  <c:v>117</c:v>
                </c:pt>
                <c:pt idx="2" formatCode="0">
                  <c:v>127.28571310215699</c:v>
                </c:pt>
                <c:pt idx="3" formatCode="0">
                  <c:v>194.86773155263191</c:v>
                </c:pt>
                <c:pt idx="4" formatCode="0">
                  <c:v>212.59643210730607</c:v>
                </c:pt>
                <c:pt idx="5" formatCode="0">
                  <c:v>119.56805010708237</c:v>
                </c:pt>
                <c:pt idx="6" formatCode="0">
                  <c:v>72.139308542147361</c:v>
                </c:pt>
                <c:pt idx="7" formatCode="0">
                  <c:v>206.08437964731178</c:v>
                </c:pt>
                <c:pt idx="8" formatCode="0">
                  <c:v>72.963130118515508</c:v>
                </c:pt>
              </c:numCache>
            </c:numRef>
          </c:val>
        </c:ser>
        <c:ser>
          <c:idx val="1"/>
          <c:order val="1"/>
          <c:tx>
            <c:strRef>
              <c:f>'2019_koncentracijos ir srautai'!$A$34</c:f>
              <c:strCache>
                <c:ptCount val="1"/>
                <c:pt idx="0">
                  <c:v>Žemaitijos IMS</c:v>
                </c:pt>
              </c:strCache>
            </c:strRef>
          </c:tx>
          <c:spPr>
            <a:solidFill>
              <a:schemeClr val="accent6">
                <a:lumMod val="75000"/>
              </a:schemeClr>
            </a:solidFill>
            <a:ln>
              <a:solidFill>
                <a:schemeClr val="accent6">
                  <a:lumMod val="75000"/>
                </a:schemeClr>
              </a:solidFill>
            </a:ln>
            <a:effectLst/>
          </c:spPr>
          <c:invertIfNegative val="0"/>
          <c:cat>
            <c:strRef>
              <c:f>'2019_koncentracijos ir srautai'!$B$32:$J$32</c:f>
              <c:strCache>
                <c:ptCount val="9"/>
                <c:pt idx="0">
                  <c:v>SO4-S</c:v>
                </c:pt>
                <c:pt idx="1">
                  <c:v>SO4-Snss</c:v>
                </c:pt>
                <c:pt idx="2">
                  <c:v>NO3-N</c:v>
                </c:pt>
                <c:pt idx="3">
                  <c:v>NH4-N</c:v>
                </c:pt>
                <c:pt idx="4">
                  <c:v>Cl</c:v>
                </c:pt>
                <c:pt idx="5">
                  <c:v>Na</c:v>
                </c:pt>
                <c:pt idx="6">
                  <c:v>K</c:v>
                </c:pt>
                <c:pt idx="7">
                  <c:v>Ca</c:v>
                </c:pt>
                <c:pt idx="8">
                  <c:v>Mg</c:v>
                </c:pt>
              </c:strCache>
            </c:strRef>
          </c:cat>
          <c:val>
            <c:numRef>
              <c:f>'2019_koncentracijos ir srautai'!$B$34:$J$34</c:f>
              <c:numCache>
                <c:formatCode>General</c:formatCode>
                <c:ptCount val="9"/>
                <c:pt idx="0" formatCode="0">
                  <c:v>127</c:v>
                </c:pt>
                <c:pt idx="2" formatCode="0">
                  <c:v>159.72370000000001</c:v>
                </c:pt>
                <c:pt idx="3" formatCode="0">
                  <c:v>231.53190000000001</c:v>
                </c:pt>
                <c:pt idx="4" formatCode="0">
                  <c:v>484.38499999999999</c:v>
                </c:pt>
                <c:pt idx="5" formatCode="0">
                  <c:v>330.59099999999995</c:v>
                </c:pt>
                <c:pt idx="6" formatCode="0">
                  <c:v>153.2141</c:v>
                </c:pt>
                <c:pt idx="7" formatCode="0">
                  <c:v>161.6413</c:v>
                </c:pt>
                <c:pt idx="8" formatCode="0">
                  <c:v>81.975600000000014</c:v>
                </c:pt>
              </c:numCache>
            </c:numRef>
          </c:val>
        </c:ser>
        <c:ser>
          <c:idx val="2"/>
          <c:order val="2"/>
          <c:tx>
            <c:strRef>
              <c:f>'2019_koncentracijos ir srautai'!$A$35</c:f>
              <c:strCache>
                <c:ptCount val="1"/>
                <c:pt idx="0">
                  <c:v>Atmosferos tyrimų st. Preiloje </c:v>
                </c:pt>
              </c:strCache>
            </c:strRef>
          </c:tx>
          <c:spPr>
            <a:solidFill>
              <a:schemeClr val="accent3">
                <a:lumMod val="75000"/>
              </a:schemeClr>
            </a:solidFill>
            <a:ln>
              <a:solidFill>
                <a:schemeClr val="accent3">
                  <a:lumMod val="75000"/>
                </a:schemeClr>
              </a:solidFill>
            </a:ln>
            <a:effectLst/>
          </c:spPr>
          <c:invertIfNegative val="0"/>
          <c:cat>
            <c:strRef>
              <c:f>'2019_koncentracijos ir srautai'!$B$32:$J$32</c:f>
              <c:strCache>
                <c:ptCount val="9"/>
                <c:pt idx="0">
                  <c:v>SO4-S</c:v>
                </c:pt>
                <c:pt idx="1">
                  <c:v>SO4-Snss</c:v>
                </c:pt>
                <c:pt idx="2">
                  <c:v>NO3-N</c:v>
                </c:pt>
                <c:pt idx="3">
                  <c:v>NH4-N</c:v>
                </c:pt>
                <c:pt idx="4">
                  <c:v>Cl</c:v>
                </c:pt>
                <c:pt idx="5">
                  <c:v>Na</c:v>
                </c:pt>
                <c:pt idx="6">
                  <c:v>K</c:v>
                </c:pt>
                <c:pt idx="7">
                  <c:v>Ca</c:v>
                </c:pt>
                <c:pt idx="8">
                  <c:v>Mg</c:v>
                </c:pt>
              </c:strCache>
            </c:strRef>
          </c:cat>
          <c:val>
            <c:numRef>
              <c:f>'2019_koncentracijos ir srautai'!$B$35:$J$35</c:f>
              <c:numCache>
                <c:formatCode>0</c:formatCode>
                <c:ptCount val="9"/>
                <c:pt idx="0">
                  <c:v>301.57656522032528</c:v>
                </c:pt>
                <c:pt idx="1">
                  <c:v>169.69071374920301</c:v>
                </c:pt>
                <c:pt idx="2">
                  <c:v>229.71943744946662</c:v>
                </c:pt>
                <c:pt idx="3">
                  <c:v>217.41607770863837</c:v>
                </c:pt>
                <c:pt idx="4">
                  <c:v>3029.8330096999725</c:v>
                </c:pt>
                <c:pt idx="5">
                  <c:v>1559.2462699301132</c:v>
                </c:pt>
                <c:pt idx="6">
                  <c:v>107.40855350732085</c:v>
                </c:pt>
                <c:pt idx="7">
                  <c:v>219.13038316870643</c:v>
                </c:pt>
                <c:pt idx="8">
                  <c:v>188.92652981015809</c:v>
                </c:pt>
              </c:numCache>
            </c:numRef>
          </c:val>
        </c:ser>
        <c:dLbls>
          <c:showLegendKey val="0"/>
          <c:showVal val="0"/>
          <c:showCatName val="0"/>
          <c:showSerName val="0"/>
          <c:showPercent val="0"/>
          <c:showBubbleSize val="0"/>
        </c:dLbls>
        <c:gapWidth val="219"/>
        <c:overlap val="-27"/>
        <c:axId val="544691608"/>
        <c:axId val="544692784"/>
      </c:barChart>
      <c:catAx>
        <c:axId val="544691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692784"/>
        <c:crosses val="autoZero"/>
        <c:auto val="1"/>
        <c:lblAlgn val="ctr"/>
        <c:lblOffset val="100"/>
        <c:tickMarkSkip val="1"/>
        <c:noMultiLvlLbl val="0"/>
      </c:catAx>
      <c:valAx>
        <c:axId val="544692784"/>
        <c:scaling>
          <c:orientation val="minMax"/>
          <c:max val="5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Šlapiasis srautas, mg m</a:t>
                </a:r>
                <a:r>
                  <a:rPr lang="en-US" sz="800" baseline="30000"/>
                  <a:t>-2</a:t>
                </a:r>
                <a:r>
                  <a:rPr lang="en-US" sz="800"/>
                  <a:t> m.</a:t>
                </a:r>
                <a:r>
                  <a:rPr lang="en-US" sz="800" baseline="30000"/>
                  <a:t>-1</a:t>
                </a:r>
              </a:p>
            </c:rich>
          </c:tx>
          <c:layout>
            <c:manualLayout>
              <c:xMode val="edge"/>
              <c:yMode val="edge"/>
              <c:x val="0.19423812819122074"/>
              <c:y val="0.1892759125508741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46916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t-LT" sz="1000"/>
              <a:t>Kritulių kiekis</a:t>
            </a:r>
          </a:p>
        </c:rich>
      </c:tx>
      <c:layout>
        <c:manualLayout>
          <c:xMode val="edge"/>
          <c:yMode val="edge"/>
          <c:x val="2.6880900423545951E-2"/>
          <c:y val="3.015706509608481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391018916896245"/>
          <c:y val="0.31781202081117704"/>
          <c:w val="0.85065044918616428"/>
          <c:h val="0.48851985374958451"/>
        </c:manualLayout>
      </c:layout>
      <c:lineChart>
        <c:grouping val="standard"/>
        <c:varyColors val="0"/>
        <c:ser>
          <c:idx val="0"/>
          <c:order val="0"/>
          <c:tx>
            <c:strRef>
              <c:f>'Metines_94-2019_PAV'!$B$31</c:f>
              <c:strCache>
                <c:ptCount val="1"/>
                <c:pt idx="0">
                  <c:v>Aukštaitijos IMS</c:v>
                </c:pt>
              </c:strCache>
            </c:strRef>
          </c:tx>
          <c:spPr>
            <a:ln w="19050" cap="rnd">
              <a:solidFill>
                <a:schemeClr val="accent1"/>
              </a:solidFill>
              <a:round/>
            </a:ln>
            <a:effectLst/>
          </c:spPr>
          <c:marker>
            <c:symbol val="diamond"/>
            <c:size val="4"/>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Ref>
              <c:f>'Metines_94-2019_PAV'!$A$32:$A$57</c:f>
              <c:numCache>
                <c:formatCode>General</c:formatCode>
                <c:ptCount val="2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formatCode="0">
                  <c:v>2010</c:v>
                </c:pt>
                <c:pt idx="17" formatCode="0">
                  <c:v>2011</c:v>
                </c:pt>
                <c:pt idx="18" formatCode="0">
                  <c:v>2012</c:v>
                </c:pt>
                <c:pt idx="19" formatCode="0">
                  <c:v>2013</c:v>
                </c:pt>
                <c:pt idx="20" formatCode="0">
                  <c:v>2014</c:v>
                </c:pt>
                <c:pt idx="21" formatCode="0">
                  <c:v>2015</c:v>
                </c:pt>
                <c:pt idx="22" formatCode="0">
                  <c:v>2016</c:v>
                </c:pt>
                <c:pt idx="23" formatCode="0">
                  <c:v>2017</c:v>
                </c:pt>
                <c:pt idx="24" formatCode="0">
                  <c:v>2018</c:v>
                </c:pt>
                <c:pt idx="25" formatCode="0">
                  <c:v>2019</c:v>
                </c:pt>
              </c:numCache>
            </c:numRef>
          </c:cat>
          <c:val>
            <c:numRef>
              <c:f>'Metines_94-2019_PAV'!$B$32:$B$57</c:f>
              <c:numCache>
                <c:formatCode>0</c:formatCode>
                <c:ptCount val="26"/>
                <c:pt idx="0">
                  <c:v>621</c:v>
                </c:pt>
                <c:pt idx="1">
                  <c:v>522</c:v>
                </c:pt>
                <c:pt idx="2">
                  <c:v>452</c:v>
                </c:pt>
                <c:pt idx="3">
                  <c:v>577</c:v>
                </c:pt>
                <c:pt idx="4">
                  <c:v>608</c:v>
                </c:pt>
                <c:pt idx="5">
                  <c:v>541</c:v>
                </c:pt>
                <c:pt idx="6">
                  <c:v>593</c:v>
                </c:pt>
                <c:pt idx="7">
                  <c:v>660</c:v>
                </c:pt>
                <c:pt idx="8">
                  <c:v>557</c:v>
                </c:pt>
                <c:pt idx="9">
                  <c:v>631</c:v>
                </c:pt>
                <c:pt idx="10">
                  <c:v>724.7</c:v>
                </c:pt>
                <c:pt idx="11">
                  <c:v>632</c:v>
                </c:pt>
                <c:pt idx="12">
                  <c:v>639</c:v>
                </c:pt>
                <c:pt idx="13">
                  <c:v>655</c:v>
                </c:pt>
                <c:pt idx="14">
                  <c:v>518.59753192793801</c:v>
                </c:pt>
                <c:pt idx="15" formatCode="General">
                  <c:v>721</c:v>
                </c:pt>
                <c:pt idx="16">
                  <c:v>806.37929462351349</c:v>
                </c:pt>
                <c:pt idx="17">
                  <c:v>586.05015588041579</c:v>
                </c:pt>
                <c:pt idx="18">
                  <c:v>821.39202909657342</c:v>
                </c:pt>
                <c:pt idx="19">
                  <c:v>617.32000000000005</c:v>
                </c:pt>
                <c:pt idx="20">
                  <c:v>640.4560009610484</c:v>
                </c:pt>
                <c:pt idx="21">
                  <c:v>582.73</c:v>
                </c:pt>
                <c:pt idx="22">
                  <c:v>715.7</c:v>
                </c:pt>
                <c:pt idx="23">
                  <c:v>933.3</c:v>
                </c:pt>
                <c:pt idx="24">
                  <c:v>555.6</c:v>
                </c:pt>
                <c:pt idx="25">
                  <c:v>651</c:v>
                </c:pt>
              </c:numCache>
            </c:numRef>
          </c:val>
          <c:smooth val="1"/>
        </c:ser>
        <c:ser>
          <c:idx val="1"/>
          <c:order val="1"/>
          <c:tx>
            <c:strRef>
              <c:f>'Metines_94-2019_PAV'!$C$31</c:f>
              <c:strCache>
                <c:ptCount val="1"/>
                <c:pt idx="0">
                  <c:v>Žemaitijos IMS</c:v>
                </c:pt>
              </c:strCache>
            </c:strRef>
          </c:tx>
          <c:spPr>
            <a:ln w="19050" cap="rnd">
              <a:solidFill>
                <a:schemeClr val="accent2"/>
              </a:solidFill>
              <a:round/>
            </a:ln>
            <a:effectLst/>
          </c:spPr>
          <c:marker>
            <c:symbol val="diamond"/>
            <c:size val="4"/>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cat>
            <c:numRef>
              <c:f>'Metines_94-2019_PAV'!$A$32:$A$57</c:f>
              <c:numCache>
                <c:formatCode>General</c:formatCode>
                <c:ptCount val="2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formatCode="0">
                  <c:v>2010</c:v>
                </c:pt>
                <c:pt idx="17" formatCode="0">
                  <c:v>2011</c:v>
                </c:pt>
                <c:pt idx="18" formatCode="0">
                  <c:v>2012</c:v>
                </c:pt>
                <c:pt idx="19" formatCode="0">
                  <c:v>2013</c:v>
                </c:pt>
                <c:pt idx="20" formatCode="0">
                  <c:v>2014</c:v>
                </c:pt>
                <c:pt idx="21" formatCode="0">
                  <c:v>2015</c:v>
                </c:pt>
                <c:pt idx="22" formatCode="0">
                  <c:v>2016</c:v>
                </c:pt>
                <c:pt idx="23" formatCode="0">
                  <c:v>2017</c:v>
                </c:pt>
                <c:pt idx="24" formatCode="0">
                  <c:v>2018</c:v>
                </c:pt>
                <c:pt idx="25" formatCode="0">
                  <c:v>2019</c:v>
                </c:pt>
              </c:numCache>
            </c:numRef>
          </c:cat>
          <c:val>
            <c:numRef>
              <c:f>'Metines_94-2019_PAV'!$C$32:$C$57</c:f>
              <c:numCache>
                <c:formatCode>0</c:formatCode>
                <c:ptCount val="26"/>
                <c:pt idx="1">
                  <c:v>666</c:v>
                </c:pt>
                <c:pt idx="2">
                  <c:v>539</c:v>
                </c:pt>
                <c:pt idx="3">
                  <c:v>705</c:v>
                </c:pt>
                <c:pt idx="4">
                  <c:v>1042</c:v>
                </c:pt>
                <c:pt idx="5">
                  <c:v>798</c:v>
                </c:pt>
                <c:pt idx="6">
                  <c:v>681</c:v>
                </c:pt>
                <c:pt idx="7">
                  <c:v>887</c:v>
                </c:pt>
                <c:pt idx="8">
                  <c:v>802</c:v>
                </c:pt>
                <c:pt idx="9">
                  <c:v>701</c:v>
                </c:pt>
                <c:pt idx="10">
                  <c:v>844.76</c:v>
                </c:pt>
                <c:pt idx="11">
                  <c:v>846</c:v>
                </c:pt>
                <c:pt idx="12">
                  <c:v>604</c:v>
                </c:pt>
                <c:pt idx="13" formatCode="General">
                  <c:v>1085</c:v>
                </c:pt>
                <c:pt idx="14" formatCode="General">
                  <c:v>895</c:v>
                </c:pt>
                <c:pt idx="15">
                  <c:v>805.7</c:v>
                </c:pt>
                <c:pt idx="16">
                  <c:v>994.86</c:v>
                </c:pt>
                <c:pt idx="17" formatCode="General">
                  <c:v>985</c:v>
                </c:pt>
                <c:pt idx="18">
                  <c:v>886</c:v>
                </c:pt>
                <c:pt idx="19">
                  <c:v>795.83</c:v>
                </c:pt>
                <c:pt idx="20">
                  <c:v>752.7</c:v>
                </c:pt>
                <c:pt idx="21">
                  <c:v>853.8</c:v>
                </c:pt>
                <c:pt idx="22">
                  <c:v>794.1</c:v>
                </c:pt>
                <c:pt idx="23">
                  <c:v>1073</c:v>
                </c:pt>
                <c:pt idx="24">
                  <c:v>544.9</c:v>
                </c:pt>
                <c:pt idx="25">
                  <c:v>887</c:v>
                </c:pt>
              </c:numCache>
            </c:numRef>
          </c:val>
          <c:smooth val="1"/>
        </c:ser>
        <c:ser>
          <c:idx val="2"/>
          <c:order val="2"/>
          <c:tx>
            <c:strRef>
              <c:f>'Metines_94-2019_PAV'!$D$31</c:f>
              <c:strCache>
                <c:ptCount val="1"/>
                <c:pt idx="0">
                  <c:v>Atmosferos tyrimų st. Preiloje </c:v>
                </c:pt>
              </c:strCache>
            </c:strRef>
          </c:tx>
          <c:spPr>
            <a:ln w="19050" cap="rnd">
              <a:solidFill>
                <a:schemeClr val="accent3"/>
              </a:solidFill>
              <a:round/>
            </a:ln>
            <a:effectLst/>
          </c:spPr>
          <c:marker>
            <c:symbol val="diamond"/>
            <c:size val="4"/>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cat>
            <c:numRef>
              <c:f>'Metines_94-2019_PAV'!$A$32:$A$57</c:f>
              <c:numCache>
                <c:formatCode>General</c:formatCode>
                <c:ptCount val="2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formatCode="0">
                  <c:v>2010</c:v>
                </c:pt>
                <c:pt idx="17" formatCode="0">
                  <c:v>2011</c:v>
                </c:pt>
                <c:pt idx="18" formatCode="0">
                  <c:v>2012</c:v>
                </c:pt>
                <c:pt idx="19" formatCode="0">
                  <c:v>2013</c:v>
                </c:pt>
                <c:pt idx="20" formatCode="0">
                  <c:v>2014</c:v>
                </c:pt>
                <c:pt idx="21" formatCode="0">
                  <c:v>2015</c:v>
                </c:pt>
                <c:pt idx="22" formatCode="0">
                  <c:v>2016</c:v>
                </c:pt>
                <c:pt idx="23" formatCode="0">
                  <c:v>2017</c:v>
                </c:pt>
                <c:pt idx="24" formatCode="0">
                  <c:v>2018</c:v>
                </c:pt>
                <c:pt idx="25" formatCode="0">
                  <c:v>2019</c:v>
                </c:pt>
              </c:numCache>
            </c:numRef>
          </c:cat>
          <c:val>
            <c:numRef>
              <c:f>'Metines_94-2019_PAV'!$D$32:$D$57</c:f>
              <c:numCache>
                <c:formatCode>0</c:formatCode>
                <c:ptCount val="26"/>
                <c:pt idx="0">
                  <c:v>469</c:v>
                </c:pt>
                <c:pt idx="1">
                  <c:v>407.9</c:v>
                </c:pt>
                <c:pt idx="2">
                  <c:v>319.89999999999998</c:v>
                </c:pt>
                <c:pt idx="3">
                  <c:v>459.4</c:v>
                </c:pt>
                <c:pt idx="4">
                  <c:v>583.29999999999995</c:v>
                </c:pt>
                <c:pt idx="5">
                  <c:v>611.07909224011723</c:v>
                </c:pt>
                <c:pt idx="6">
                  <c:v>351.64</c:v>
                </c:pt>
                <c:pt idx="7">
                  <c:v>601.34699853587108</c:v>
                </c:pt>
                <c:pt idx="8">
                  <c:v>451</c:v>
                </c:pt>
                <c:pt idx="9">
                  <c:v>488</c:v>
                </c:pt>
                <c:pt idx="10">
                  <c:v>470</c:v>
                </c:pt>
                <c:pt idx="11">
                  <c:v>518</c:v>
                </c:pt>
                <c:pt idx="12">
                  <c:v>449.1</c:v>
                </c:pt>
                <c:pt idx="13">
                  <c:v>814.3</c:v>
                </c:pt>
                <c:pt idx="14">
                  <c:v>546.70000000000005</c:v>
                </c:pt>
                <c:pt idx="15">
                  <c:v>461.4</c:v>
                </c:pt>
                <c:pt idx="16">
                  <c:v>660.67</c:v>
                </c:pt>
                <c:pt idx="17">
                  <c:v>564.58000000000004</c:v>
                </c:pt>
                <c:pt idx="18">
                  <c:v>604</c:v>
                </c:pt>
                <c:pt idx="19">
                  <c:v>481.7</c:v>
                </c:pt>
                <c:pt idx="20">
                  <c:v>466.91068814055637</c:v>
                </c:pt>
                <c:pt idx="21">
                  <c:v>448.07</c:v>
                </c:pt>
                <c:pt idx="22">
                  <c:v>683.92386530014619</c:v>
                </c:pt>
                <c:pt idx="23">
                  <c:v>818</c:v>
                </c:pt>
                <c:pt idx="24">
                  <c:v>475.1</c:v>
                </c:pt>
                <c:pt idx="25">
                  <c:v>560</c:v>
                </c:pt>
              </c:numCache>
            </c:numRef>
          </c:val>
          <c:smooth val="1"/>
        </c:ser>
        <c:dLbls>
          <c:showLegendKey val="0"/>
          <c:showVal val="0"/>
          <c:showCatName val="0"/>
          <c:showSerName val="0"/>
          <c:showPercent val="0"/>
          <c:showBubbleSize val="0"/>
        </c:dLbls>
        <c:marker val="1"/>
        <c:smooth val="0"/>
        <c:axId val="691032168"/>
        <c:axId val="691029816"/>
      </c:lineChart>
      <c:catAx>
        <c:axId val="691032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Metai</a:t>
                </a:r>
              </a:p>
            </c:rich>
          </c:tx>
          <c:layout>
            <c:manualLayout>
              <c:xMode val="edge"/>
              <c:yMode val="edge"/>
              <c:x val="0.52250540983223681"/>
              <c:y val="0.9188048983247265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91029816"/>
        <c:crosses val="autoZero"/>
        <c:auto val="1"/>
        <c:lblAlgn val="ctr"/>
        <c:lblOffset val="100"/>
        <c:tickLblSkip val="1"/>
        <c:tickMarkSkip val="1"/>
        <c:noMultiLvlLbl val="0"/>
      </c:catAx>
      <c:valAx>
        <c:axId val="691029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mm/m.</a:t>
                </a:r>
              </a:p>
            </c:rich>
          </c:tx>
          <c:layout>
            <c:manualLayout>
              <c:xMode val="edge"/>
              <c:yMode val="edge"/>
              <c:x val="9.9648551302269229E-3"/>
              <c:y val="0.511263507121449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1032168"/>
        <c:crosses val="autoZero"/>
        <c:crossBetween val="between"/>
      </c:valAx>
      <c:spPr>
        <a:noFill/>
        <a:ln>
          <a:noFill/>
        </a:ln>
        <a:effectLst/>
      </c:spPr>
    </c:plotArea>
    <c:legend>
      <c:legendPos val="t"/>
      <c:layout>
        <c:manualLayout>
          <c:xMode val="edge"/>
          <c:yMode val="edge"/>
          <c:x val="0.37864398277383499"/>
          <c:y val="3.1111382917780109E-2"/>
          <c:w val="0.60896585129079461"/>
          <c:h val="0.276998176361526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aerSO4, 201</a:t>
            </a:r>
            <a:r>
              <a:rPr lang="lt-LT" sz="1000"/>
              <a:t>9</a:t>
            </a:r>
            <a:r>
              <a:rPr lang="en-US" sz="1000"/>
              <a:t> m.</a:t>
            </a:r>
          </a:p>
        </c:rich>
      </c:tx>
      <c:layout>
        <c:manualLayout>
          <c:xMode val="edge"/>
          <c:yMode val="edge"/>
          <c:x val="0.1181961605499157"/>
          <c:y val="3.6065573770491799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443189112066633E-2"/>
          <c:y val="0.11147594522898899"/>
          <c:w val="0.89322801093325088"/>
          <c:h val="0.52491463232647761"/>
        </c:manualLayout>
      </c:layout>
      <c:lineChart>
        <c:grouping val="standard"/>
        <c:varyColors val="0"/>
        <c:ser>
          <c:idx val="0"/>
          <c:order val="0"/>
          <c:tx>
            <c:strRef>
              <c:f>'1_2_4_5_6_10 pav'!$J$2</c:f>
              <c:strCache>
                <c:ptCount val="1"/>
                <c:pt idx="0">
                  <c:v>Aukštaitijos IMS</c:v>
                </c:pt>
              </c:strCache>
            </c:strRef>
          </c:tx>
          <c:spPr>
            <a:ln w="12700" cap="rnd">
              <a:solidFill>
                <a:schemeClr val="accent3">
                  <a:lumMod val="75000"/>
                </a:schemeClr>
              </a:solidFill>
              <a:round/>
            </a:ln>
            <a:effectLst/>
          </c:spPr>
          <c:marker>
            <c:symbol val="circle"/>
            <c:size val="2"/>
            <c:spPr>
              <a:solidFill>
                <a:schemeClr val="accent3">
                  <a:lumMod val="75000"/>
                </a:schemeClr>
              </a:solidFill>
              <a:ln w="3175">
                <a:solidFill>
                  <a:schemeClr val="accent3">
                    <a:lumMod val="75000"/>
                  </a:schemeClr>
                </a:solidFill>
              </a:ln>
              <a:effectLst/>
            </c:spPr>
          </c:marker>
          <c:cat>
            <c:strRef>
              <c:f>'1_2_4_5_6_10 pav'!$I$3:$I$54</c:f>
              <c:strCache>
                <c:ptCount val="52"/>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strCache>
            </c:strRef>
          </c:cat>
          <c:val>
            <c:numRef>
              <c:f>'1_2_4_5_6_10 pav'!$J$3:$J$54</c:f>
              <c:numCache>
                <c:formatCode>0.00</c:formatCode>
                <c:ptCount val="52"/>
                <c:pt idx="1">
                  <c:v>0.65</c:v>
                </c:pt>
                <c:pt idx="2">
                  <c:v>0.17</c:v>
                </c:pt>
                <c:pt idx="3">
                  <c:v>0.52</c:v>
                </c:pt>
                <c:pt idx="4">
                  <c:v>0.84</c:v>
                </c:pt>
                <c:pt idx="5">
                  <c:v>0.47</c:v>
                </c:pt>
                <c:pt idx="6">
                  <c:v>0.19</c:v>
                </c:pt>
                <c:pt idx="7">
                  <c:v>0.23</c:v>
                </c:pt>
                <c:pt idx="8">
                  <c:v>0.2</c:v>
                </c:pt>
                <c:pt idx="9">
                  <c:v>0.21</c:v>
                </c:pt>
                <c:pt idx="10">
                  <c:v>0.33</c:v>
                </c:pt>
                <c:pt idx="11">
                  <c:v>0.19</c:v>
                </c:pt>
                <c:pt idx="12">
                  <c:v>0.23</c:v>
                </c:pt>
                <c:pt idx="13">
                  <c:v>0.25</c:v>
                </c:pt>
                <c:pt idx="14">
                  <c:v>0.31</c:v>
                </c:pt>
                <c:pt idx="15">
                  <c:v>0.28000000000000003</c:v>
                </c:pt>
                <c:pt idx="16">
                  <c:v>0.66</c:v>
                </c:pt>
                <c:pt idx="22">
                  <c:v>0.37</c:v>
                </c:pt>
                <c:pt idx="23">
                  <c:v>0.38</c:v>
                </c:pt>
                <c:pt idx="24">
                  <c:v>0.24</c:v>
                </c:pt>
                <c:pt idx="25">
                  <c:v>0.2</c:v>
                </c:pt>
                <c:pt idx="26">
                  <c:v>0.16</c:v>
                </c:pt>
                <c:pt idx="27">
                  <c:v>0.14000000000000001</c:v>
                </c:pt>
                <c:pt idx="28">
                  <c:v>0.19</c:v>
                </c:pt>
                <c:pt idx="29">
                  <c:v>0.28000000000000003</c:v>
                </c:pt>
                <c:pt idx="30">
                  <c:v>0.34</c:v>
                </c:pt>
                <c:pt idx="31">
                  <c:v>0.24</c:v>
                </c:pt>
                <c:pt idx="32">
                  <c:v>0.25</c:v>
                </c:pt>
                <c:pt idx="33">
                  <c:v>0.19</c:v>
                </c:pt>
                <c:pt idx="34">
                  <c:v>0.23</c:v>
                </c:pt>
                <c:pt idx="35">
                  <c:v>0.23</c:v>
                </c:pt>
                <c:pt idx="36">
                  <c:v>0.28999999999999998</c:v>
                </c:pt>
                <c:pt idx="37">
                  <c:v>6.9000000000000006E-2</c:v>
                </c:pt>
                <c:pt idx="38">
                  <c:v>0.21</c:v>
                </c:pt>
                <c:pt idx="39">
                  <c:v>7.1999999999999995E-2</c:v>
                </c:pt>
                <c:pt idx="40">
                  <c:v>0.15</c:v>
                </c:pt>
                <c:pt idx="41">
                  <c:v>0.27</c:v>
                </c:pt>
                <c:pt idx="42">
                  <c:v>0.32</c:v>
                </c:pt>
                <c:pt idx="43">
                  <c:v>0.17</c:v>
                </c:pt>
                <c:pt idx="44">
                  <c:v>0.21</c:v>
                </c:pt>
                <c:pt idx="45">
                  <c:v>0.57999999999999996</c:v>
                </c:pt>
                <c:pt idx="46">
                  <c:v>0.33</c:v>
                </c:pt>
                <c:pt idx="47">
                  <c:v>0.28999999999999998</c:v>
                </c:pt>
                <c:pt idx="48">
                  <c:v>4.4999999999999998E-2</c:v>
                </c:pt>
                <c:pt idx="49">
                  <c:v>5.2999999999999999E-2</c:v>
                </c:pt>
                <c:pt idx="50">
                  <c:v>5.3999999999999999E-2</c:v>
                </c:pt>
                <c:pt idx="51">
                  <c:v>2.3E-2</c:v>
                </c:pt>
              </c:numCache>
            </c:numRef>
          </c:val>
          <c:smooth val="0"/>
        </c:ser>
        <c:ser>
          <c:idx val="1"/>
          <c:order val="1"/>
          <c:tx>
            <c:strRef>
              <c:f>'1_2_4_5_6_10 pav'!$K$2</c:f>
              <c:strCache>
                <c:ptCount val="1"/>
                <c:pt idx="0">
                  <c:v>Žemaitijos IMS</c:v>
                </c:pt>
              </c:strCache>
            </c:strRef>
          </c:tx>
          <c:spPr>
            <a:ln w="12700" cap="flat">
              <a:solidFill>
                <a:srgbClr val="C00000"/>
              </a:solidFill>
              <a:round/>
            </a:ln>
            <a:effectLst/>
          </c:spPr>
          <c:marker>
            <c:symbol val="circle"/>
            <c:size val="2"/>
            <c:spPr>
              <a:solidFill>
                <a:schemeClr val="accent2">
                  <a:lumMod val="75000"/>
                </a:schemeClr>
              </a:solidFill>
              <a:ln w="3175">
                <a:noFill/>
              </a:ln>
              <a:effectLst/>
            </c:spPr>
          </c:marker>
          <c:cat>
            <c:strRef>
              <c:f>'1_2_4_5_6_10 pav'!$I$3:$I$54</c:f>
              <c:strCache>
                <c:ptCount val="52"/>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strCache>
            </c:strRef>
          </c:cat>
          <c:val>
            <c:numRef>
              <c:f>'1_2_4_5_6_10 pav'!$K$3:$K$54</c:f>
              <c:numCache>
                <c:formatCode>0.00</c:formatCode>
                <c:ptCount val="52"/>
                <c:pt idx="0">
                  <c:v>1.2E-2</c:v>
                </c:pt>
                <c:pt idx="1">
                  <c:v>0.73</c:v>
                </c:pt>
                <c:pt idx="2">
                  <c:v>8.5000000000000006E-2</c:v>
                </c:pt>
                <c:pt idx="3">
                  <c:v>1.2</c:v>
                </c:pt>
                <c:pt idx="4">
                  <c:v>0.78</c:v>
                </c:pt>
                <c:pt idx="5">
                  <c:v>0.55000000000000004</c:v>
                </c:pt>
                <c:pt idx="6">
                  <c:v>0.24</c:v>
                </c:pt>
                <c:pt idx="7">
                  <c:v>0.34</c:v>
                </c:pt>
                <c:pt idx="8">
                  <c:v>0.28999999999999998</c:v>
                </c:pt>
                <c:pt idx="9">
                  <c:v>0.28999999999999998</c:v>
                </c:pt>
                <c:pt idx="10">
                  <c:v>0.36</c:v>
                </c:pt>
                <c:pt idx="11">
                  <c:v>0.26</c:v>
                </c:pt>
                <c:pt idx="12">
                  <c:v>0.25</c:v>
                </c:pt>
                <c:pt idx="13">
                  <c:v>0.23</c:v>
                </c:pt>
                <c:pt idx="14">
                  <c:v>0.39</c:v>
                </c:pt>
                <c:pt idx="15">
                  <c:v>0.31</c:v>
                </c:pt>
                <c:pt idx="16">
                  <c:v>0.68</c:v>
                </c:pt>
                <c:pt idx="22">
                  <c:v>0.28000000000000003</c:v>
                </c:pt>
                <c:pt idx="23">
                  <c:v>0.45</c:v>
                </c:pt>
                <c:pt idx="24">
                  <c:v>7.1999999999999995E-2</c:v>
                </c:pt>
                <c:pt idx="25">
                  <c:v>0.23</c:v>
                </c:pt>
                <c:pt idx="26">
                  <c:v>0.16</c:v>
                </c:pt>
                <c:pt idx="27">
                  <c:v>0.23</c:v>
                </c:pt>
                <c:pt idx="28">
                  <c:v>0.33</c:v>
                </c:pt>
                <c:pt idx="29">
                  <c:v>0.43</c:v>
                </c:pt>
                <c:pt idx="30">
                  <c:v>0.28999999999999998</c:v>
                </c:pt>
                <c:pt idx="31">
                  <c:v>0.49</c:v>
                </c:pt>
                <c:pt idx="32">
                  <c:v>0.48</c:v>
                </c:pt>
                <c:pt idx="33">
                  <c:v>0.42</c:v>
                </c:pt>
                <c:pt idx="34">
                  <c:v>0.6</c:v>
                </c:pt>
                <c:pt idx="35">
                  <c:v>0.32</c:v>
                </c:pt>
                <c:pt idx="36">
                  <c:v>0.33</c:v>
                </c:pt>
                <c:pt idx="37">
                  <c:v>0.13</c:v>
                </c:pt>
                <c:pt idx="38">
                  <c:v>0.33</c:v>
                </c:pt>
                <c:pt idx="39">
                  <c:v>8.6999999999999994E-2</c:v>
                </c:pt>
                <c:pt idx="40">
                  <c:v>0.19</c:v>
                </c:pt>
                <c:pt idx="41">
                  <c:v>0.34</c:v>
                </c:pt>
                <c:pt idx="42">
                  <c:v>0.48</c:v>
                </c:pt>
                <c:pt idx="43">
                  <c:v>0.28000000000000003</c:v>
                </c:pt>
                <c:pt idx="44">
                  <c:v>0.19</c:v>
                </c:pt>
                <c:pt idx="45">
                  <c:v>0.56000000000000005</c:v>
                </c:pt>
                <c:pt idx="46">
                  <c:v>0.67</c:v>
                </c:pt>
                <c:pt idx="47">
                  <c:v>0.36</c:v>
                </c:pt>
                <c:pt idx="48">
                  <c:v>6.7000000000000004E-2</c:v>
                </c:pt>
                <c:pt idx="49">
                  <c:v>7.1999999999999995E-2</c:v>
                </c:pt>
                <c:pt idx="50">
                  <c:v>9.4E-2</c:v>
                </c:pt>
                <c:pt idx="51">
                  <c:v>4.7E-2</c:v>
                </c:pt>
              </c:numCache>
            </c:numRef>
          </c:val>
          <c:smooth val="0"/>
        </c:ser>
        <c:ser>
          <c:idx val="2"/>
          <c:order val="2"/>
          <c:tx>
            <c:strRef>
              <c:f>'1_2_4_5_6_10 pav'!$L$2</c:f>
              <c:strCache>
                <c:ptCount val="1"/>
                <c:pt idx="0">
                  <c:v>Atmosferos tyrimų st. Preiloje </c:v>
                </c:pt>
              </c:strCache>
            </c:strRef>
          </c:tx>
          <c:spPr>
            <a:ln w="12700" cap="flat">
              <a:solidFill>
                <a:schemeClr val="tx2"/>
              </a:solidFill>
              <a:round/>
            </a:ln>
            <a:effectLst/>
          </c:spPr>
          <c:marker>
            <c:symbol val="circle"/>
            <c:size val="2"/>
            <c:spPr>
              <a:solidFill>
                <a:schemeClr val="tx2"/>
              </a:solidFill>
              <a:ln w="3175">
                <a:solidFill>
                  <a:schemeClr val="tx2"/>
                </a:solidFill>
              </a:ln>
              <a:effectLst/>
            </c:spPr>
          </c:marker>
          <c:cat>
            <c:strRef>
              <c:f>'1_2_4_5_6_10 pav'!$I$3:$I$54</c:f>
              <c:strCache>
                <c:ptCount val="52"/>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strCache>
            </c:strRef>
          </c:cat>
          <c:val>
            <c:numRef>
              <c:f>'1_2_4_5_6_10 pav'!$L$3:$L$54</c:f>
              <c:numCache>
                <c:formatCode>0.00</c:formatCode>
                <c:ptCount val="52"/>
                <c:pt idx="0">
                  <c:v>0.34850817253013794</c:v>
                </c:pt>
                <c:pt idx="1">
                  <c:v>0.80671894340021133</c:v>
                </c:pt>
                <c:pt idx="2">
                  <c:v>0.32632344720355888</c:v>
                </c:pt>
                <c:pt idx="3">
                  <c:v>1.3434748941910872</c:v>
                </c:pt>
                <c:pt idx="4">
                  <c:v>0.91952884750080155</c:v>
                </c:pt>
                <c:pt idx="5">
                  <c:v>0.64241577180279186</c:v>
                </c:pt>
                <c:pt idx="6">
                  <c:v>0.4826262767077929</c:v>
                </c:pt>
                <c:pt idx="7">
                  <c:v>0.47650871438556069</c:v>
                </c:pt>
                <c:pt idx="8">
                  <c:v>0.39900874629672428</c:v>
                </c:pt>
                <c:pt idx="9">
                  <c:v>0.39020006088985021</c:v>
                </c:pt>
                <c:pt idx="10">
                  <c:v>0.32631720389415186</c:v>
                </c:pt>
                <c:pt idx="11">
                  <c:v>0.37804141044041073</c:v>
                </c:pt>
                <c:pt idx="12">
                  <c:v>0.37139928823947571</c:v>
                </c:pt>
                <c:pt idx="13">
                  <c:v>0.31616137356324314</c:v>
                </c:pt>
                <c:pt idx="14">
                  <c:v>0.41607402299970342</c:v>
                </c:pt>
                <c:pt idx="15">
                  <c:v>0.30867301272773034</c:v>
                </c:pt>
                <c:pt idx="16">
                  <c:v>0.78395743058737344</c:v>
                </c:pt>
                <c:pt idx="17">
                  <c:v>0.43203057317256138</c:v>
                </c:pt>
                <c:pt idx="18">
                  <c:v>0.47666333062686167</c:v>
                </c:pt>
                <c:pt idx="19">
                  <c:v>0.31641511906307629</c:v>
                </c:pt>
                <c:pt idx="20">
                  <c:v>0.70120334223422487</c:v>
                </c:pt>
                <c:pt idx="21">
                  <c:v>0.39558425721671753</c:v>
                </c:pt>
                <c:pt idx="22">
                  <c:v>0.49147028368100021</c:v>
                </c:pt>
                <c:pt idx="23">
                  <c:v>0.64253720360700706</c:v>
                </c:pt>
                <c:pt idx="24">
                  <c:v>0.47927144365308599</c:v>
                </c:pt>
                <c:pt idx="25">
                  <c:v>0.41954509039952842</c:v>
                </c:pt>
                <c:pt idx="26">
                  <c:v>0.46289883936376836</c:v>
                </c:pt>
                <c:pt idx="27">
                  <c:v>0.24160237840653004</c:v>
                </c:pt>
                <c:pt idx="28">
                  <c:v>0.33228213038323323</c:v>
                </c:pt>
                <c:pt idx="29">
                  <c:v>0.42656545867619095</c:v>
                </c:pt>
                <c:pt idx="30">
                  <c:v>0.27392742253050628</c:v>
                </c:pt>
                <c:pt idx="31">
                  <c:v>0.30484177234772886</c:v>
                </c:pt>
                <c:pt idx="32">
                  <c:v>0.53576065187484234</c:v>
                </c:pt>
                <c:pt idx="33">
                  <c:v>0.46687936922335677</c:v>
                </c:pt>
                <c:pt idx="34">
                  <c:v>0.48441072649494948</c:v>
                </c:pt>
                <c:pt idx="35">
                  <c:v>0.57150341613682476</c:v>
                </c:pt>
                <c:pt idx="36">
                  <c:v>0.70724687636152506</c:v>
                </c:pt>
                <c:pt idx="37">
                  <c:v>0.43543174536007218</c:v>
                </c:pt>
                <c:pt idx="38">
                  <c:v>0.43551579015578473</c:v>
                </c:pt>
                <c:pt idx="39">
                  <c:v>0.25846936526407688</c:v>
                </c:pt>
                <c:pt idx="40">
                  <c:v>0.45228450840018114</c:v>
                </c:pt>
                <c:pt idx="41">
                  <c:v>0.54512288066994663</c:v>
                </c:pt>
                <c:pt idx="42">
                  <c:v>0.78270633155440106</c:v>
                </c:pt>
                <c:pt idx="43">
                  <c:v>0.42701474870739559</c:v>
                </c:pt>
                <c:pt idx="44">
                  <c:v>0.21268234314271425</c:v>
                </c:pt>
                <c:pt idx="45">
                  <c:v>0.85405098890765407</c:v>
                </c:pt>
                <c:pt idx="46">
                  <c:v>0.82035526987793872</c:v>
                </c:pt>
                <c:pt idx="47">
                  <c:v>0.69274199997156438</c:v>
                </c:pt>
                <c:pt idx="48">
                  <c:v>0.61167265269637405</c:v>
                </c:pt>
                <c:pt idx="49">
                  <c:v>0.58383345530650632</c:v>
                </c:pt>
                <c:pt idx="50">
                  <c:v>0.57723674809360492</c:v>
                </c:pt>
                <c:pt idx="51">
                  <c:v>0.25210726619211837</c:v>
                </c:pt>
              </c:numCache>
            </c:numRef>
          </c:val>
          <c:smooth val="0"/>
        </c:ser>
        <c:ser>
          <c:idx val="3"/>
          <c:order val="3"/>
          <c:tx>
            <c:strRef>
              <c:f>'1_2_4_5_6_10 pav'!$M$2</c:f>
              <c:strCache>
                <c:ptCount val="1"/>
                <c:pt idx="0">
                  <c:v>Atmosferos tyrimų st. Preiloje (SO4-Snss)</c:v>
                </c:pt>
              </c:strCache>
            </c:strRef>
          </c:tx>
          <c:spPr>
            <a:ln w="12700" cap="flat">
              <a:solidFill>
                <a:schemeClr val="tx2">
                  <a:lumMod val="60000"/>
                  <a:lumOff val="40000"/>
                </a:schemeClr>
              </a:solidFill>
              <a:round/>
            </a:ln>
            <a:effectLst/>
          </c:spPr>
          <c:marker>
            <c:symbol val="circle"/>
            <c:size val="2"/>
            <c:spPr>
              <a:solidFill>
                <a:schemeClr val="tx2">
                  <a:lumMod val="60000"/>
                  <a:lumOff val="40000"/>
                </a:schemeClr>
              </a:solidFill>
              <a:ln w="3175">
                <a:noFill/>
              </a:ln>
              <a:effectLst/>
            </c:spPr>
          </c:marker>
          <c:cat>
            <c:strRef>
              <c:f>'1_2_4_5_6_10 pav'!$I$3:$I$54</c:f>
              <c:strCache>
                <c:ptCount val="52"/>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strCache>
            </c:strRef>
          </c:cat>
          <c:val>
            <c:numRef>
              <c:f>'1_2_4_5_6_10 pav'!$M$3:$M$54</c:f>
              <c:numCache>
                <c:formatCode>0.00</c:formatCode>
                <c:ptCount val="52"/>
                <c:pt idx="0">
                  <c:v>0.15289451388538902</c:v>
                </c:pt>
                <c:pt idx="1">
                  <c:v>0.71500380642622807</c:v>
                </c:pt>
                <c:pt idx="2">
                  <c:v>8.6282039582659981E-2</c:v>
                </c:pt>
                <c:pt idx="3">
                  <c:v>1.306267931534199</c:v>
                </c:pt>
                <c:pt idx="4">
                  <c:v>0.85128381223904592</c:v>
                </c:pt>
                <c:pt idx="5">
                  <c:v>0.5170610764862088</c:v>
                </c:pt>
                <c:pt idx="6">
                  <c:v>0.24308436752296583</c:v>
                </c:pt>
                <c:pt idx="7">
                  <c:v>0.30108071412473014</c:v>
                </c:pt>
                <c:pt idx="8">
                  <c:v>0.18134602643331912</c:v>
                </c:pt>
                <c:pt idx="9">
                  <c:v>0.13755689592591691</c:v>
                </c:pt>
                <c:pt idx="10">
                  <c:v>0.22956117195660233</c:v>
                </c:pt>
                <c:pt idx="11">
                  <c:v>0.14423795933822695</c:v>
                </c:pt>
                <c:pt idx="12">
                  <c:v>0.18910517316941769</c:v>
                </c:pt>
                <c:pt idx="13">
                  <c:v>0.30902617445390429</c:v>
                </c:pt>
                <c:pt idx="14">
                  <c:v>0.32644510650952469</c:v>
                </c:pt>
                <c:pt idx="15">
                  <c:v>0.22966504716535532</c:v>
                </c:pt>
                <c:pt idx="16">
                  <c:v>0.73249242471573928</c:v>
                </c:pt>
                <c:pt idx="17">
                  <c:v>0.30511470829970444</c:v>
                </c:pt>
                <c:pt idx="18">
                  <c:v>0.3676834598171404</c:v>
                </c:pt>
                <c:pt idx="19">
                  <c:v>0.27653343118882939</c:v>
                </c:pt>
                <c:pt idx="20">
                  <c:v>0.61697560988349509</c:v>
                </c:pt>
                <c:pt idx="21">
                  <c:v>0.30948879405810409</c:v>
                </c:pt>
                <c:pt idx="22">
                  <c:v>0.43594530521500302</c:v>
                </c:pt>
                <c:pt idx="23">
                  <c:v>0.58929558143486083</c:v>
                </c:pt>
                <c:pt idx="24">
                  <c:v>0.38326956696557152</c:v>
                </c:pt>
                <c:pt idx="25">
                  <c:v>0.26548292519457156</c:v>
                </c:pt>
                <c:pt idx="26">
                  <c:v>0.12790405404194544</c:v>
                </c:pt>
                <c:pt idx="27">
                  <c:v>0.1513184782746711</c:v>
                </c:pt>
                <c:pt idx="28">
                  <c:v>0.27902211029488677</c:v>
                </c:pt>
                <c:pt idx="29">
                  <c:v>0.35863251724470507</c:v>
                </c:pt>
                <c:pt idx="30">
                  <c:v>0.23385866622728302</c:v>
                </c:pt>
                <c:pt idx="31">
                  <c:v>0.22757489142580919</c:v>
                </c:pt>
                <c:pt idx="32">
                  <c:v>0.43528221945330003</c:v>
                </c:pt>
                <c:pt idx="33">
                  <c:v>0.38714433245913626</c:v>
                </c:pt>
                <c:pt idx="34">
                  <c:v>0.45717143005306521</c:v>
                </c:pt>
                <c:pt idx="35">
                  <c:v>0.41261499385227168</c:v>
                </c:pt>
                <c:pt idx="36">
                  <c:v>0.36623461855325817</c:v>
                </c:pt>
                <c:pt idx="37">
                  <c:v>0.13182992374889377</c:v>
                </c:pt>
                <c:pt idx="38">
                  <c:v>0.38123755257602765</c:v>
                </c:pt>
                <c:pt idx="39">
                  <c:v>9.2702501964312373E-2</c:v>
                </c:pt>
                <c:pt idx="40">
                  <c:v>0.21766004543693576</c:v>
                </c:pt>
                <c:pt idx="41">
                  <c:v>0.45641909816690124</c:v>
                </c:pt>
                <c:pt idx="42">
                  <c:v>0.72996338769795932</c:v>
                </c:pt>
                <c:pt idx="43">
                  <c:v>0.47811162917945416</c:v>
                </c:pt>
                <c:pt idx="44">
                  <c:v>0.15308558451568843</c:v>
                </c:pt>
                <c:pt idx="45">
                  <c:v>0.81844114385795541</c:v>
                </c:pt>
                <c:pt idx="46">
                  <c:v>0.80224575795275133</c:v>
                </c:pt>
                <c:pt idx="47">
                  <c:v>0.57808661314639054</c:v>
                </c:pt>
                <c:pt idx="48">
                  <c:v>0.42820630237727553</c:v>
                </c:pt>
                <c:pt idx="49">
                  <c:v>0.4408578970517793</c:v>
                </c:pt>
                <c:pt idx="50">
                  <c:v>0.4595271943191172</c:v>
                </c:pt>
                <c:pt idx="51">
                  <c:v>0.12648870513918972</c:v>
                </c:pt>
              </c:numCache>
            </c:numRef>
          </c:val>
          <c:smooth val="0"/>
        </c:ser>
        <c:dLbls>
          <c:showLegendKey val="0"/>
          <c:showVal val="0"/>
          <c:showCatName val="0"/>
          <c:showSerName val="0"/>
          <c:showPercent val="0"/>
          <c:showBubbleSize val="0"/>
        </c:dLbls>
        <c:marker val="1"/>
        <c:smooth val="0"/>
        <c:axId val="566857432"/>
        <c:axId val="566858216"/>
      </c:lineChart>
      <c:catAx>
        <c:axId val="56685743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lt-LT"/>
                  <a:t>Savaitės</a:t>
                </a:r>
              </a:p>
            </c:rich>
          </c:tx>
          <c:layout>
            <c:manualLayout>
              <c:xMode val="edge"/>
              <c:yMode val="edge"/>
              <c:x val="0.50077882955143826"/>
              <c:y val="0.9213157781506818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566858216"/>
        <c:crosses val="autoZero"/>
        <c:auto val="1"/>
        <c:lblAlgn val="ctr"/>
        <c:lblOffset val="100"/>
        <c:tickLblSkip val="1"/>
        <c:tickMarkSkip val="1"/>
        <c:noMultiLvlLbl val="0"/>
      </c:catAx>
      <c:valAx>
        <c:axId val="566858216"/>
        <c:scaling>
          <c:orientation val="minMax"/>
          <c:max val="1.4"/>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Koncentracija, ugS/m3</a:t>
                </a:r>
              </a:p>
            </c:rich>
          </c:tx>
          <c:layout>
            <c:manualLayout>
              <c:xMode val="edge"/>
              <c:yMode val="edge"/>
              <c:x val="1.6857904426021399E-2"/>
              <c:y val="0.1948018811329465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6857432"/>
        <c:crosses val="autoZero"/>
        <c:crossBetween val="between"/>
        <c:majorUnit val="0.2"/>
      </c:valAx>
      <c:spPr>
        <a:noFill/>
        <a:ln>
          <a:noFill/>
        </a:ln>
        <a:effectLst/>
      </c:spPr>
    </c:plotArea>
    <c:legend>
      <c:legendPos val="t"/>
      <c:layout>
        <c:manualLayout>
          <c:xMode val="edge"/>
          <c:yMode val="edge"/>
          <c:x val="0.36312672716876976"/>
          <c:y val="2.0735785953177259E-2"/>
          <c:w val="0.44713075520855627"/>
          <c:h val="0.2466651743782863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pH</a:t>
            </a:r>
          </a:p>
        </c:rich>
      </c:tx>
      <c:layout>
        <c:manualLayout>
          <c:xMode val="edge"/>
          <c:yMode val="edge"/>
          <c:x val="9.5579423242324948E-2"/>
          <c:y val="4.540519139046096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990720381675986"/>
          <c:y val="0.18844984802431611"/>
          <c:w val="0.86377774267256346"/>
          <c:h val="0.61094224924012164"/>
        </c:manualLayout>
      </c:layout>
      <c:barChart>
        <c:barDir val="col"/>
        <c:grouping val="clustered"/>
        <c:varyColors val="0"/>
        <c:ser>
          <c:idx val="0"/>
          <c:order val="0"/>
          <c:tx>
            <c:strRef>
              <c:f>'Metines_94-2019_PAV'!$B$3</c:f>
              <c:strCache>
                <c:ptCount val="1"/>
                <c:pt idx="0">
                  <c:v>Aukštaitijos IMS</c:v>
                </c:pt>
              </c:strCache>
            </c:strRef>
          </c:tx>
          <c:spPr>
            <a:solidFill>
              <a:schemeClr val="accent3">
                <a:lumMod val="75000"/>
              </a:schemeClr>
            </a:solidFill>
            <a:ln>
              <a:solidFill>
                <a:schemeClr val="accent3">
                  <a:lumMod val="75000"/>
                </a:schemeClr>
              </a:solidFill>
            </a:ln>
            <a:effectLst/>
          </c:spPr>
          <c:invertIfNegative val="0"/>
          <c:cat>
            <c:numRef>
              <c:f>'Metines_94-2019_PAV'!$A$4:$A$29</c:f>
              <c:numCache>
                <c:formatCode>0</c:formatCode>
                <c:ptCount val="2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formatCode="General">
                  <c:v>2015</c:v>
                </c:pt>
                <c:pt idx="22">
                  <c:v>2016</c:v>
                </c:pt>
                <c:pt idx="23" formatCode="General">
                  <c:v>2017</c:v>
                </c:pt>
                <c:pt idx="24">
                  <c:v>2018</c:v>
                </c:pt>
                <c:pt idx="25" formatCode="General">
                  <c:v>2019</c:v>
                </c:pt>
              </c:numCache>
            </c:numRef>
          </c:cat>
          <c:val>
            <c:numRef>
              <c:f>'Metines_94-2019_PAV'!$B$4:$B$29</c:f>
              <c:numCache>
                <c:formatCode>0.00</c:formatCode>
                <c:ptCount val="26"/>
                <c:pt idx="0">
                  <c:v>4.3882578835566424</c:v>
                </c:pt>
                <c:pt idx="1">
                  <c:v>4.4059166419465079</c:v>
                </c:pt>
                <c:pt idx="2">
                  <c:v>4.9649423547828686</c:v>
                </c:pt>
                <c:pt idx="3">
                  <c:v>5.2296968961134764</c:v>
                </c:pt>
                <c:pt idx="4">
                  <c:v>5.292541885438462</c:v>
                </c:pt>
                <c:pt idx="5">
                  <c:v>5.432167269442588</c:v>
                </c:pt>
                <c:pt idx="6">
                  <c:v>5.33</c:v>
                </c:pt>
                <c:pt idx="7">
                  <c:v>5.3866263433142594</c:v>
                </c:pt>
                <c:pt idx="8">
                  <c:v>4.7964651885288161</c:v>
                </c:pt>
                <c:pt idx="9">
                  <c:v>4.9739545565433083</c:v>
                </c:pt>
                <c:pt idx="10">
                  <c:v>4.8600000000000003</c:v>
                </c:pt>
                <c:pt idx="11">
                  <c:v>5.1100000000000003</c:v>
                </c:pt>
                <c:pt idx="12">
                  <c:v>5.13</c:v>
                </c:pt>
                <c:pt idx="13">
                  <c:v>4.9000000000000004</c:v>
                </c:pt>
                <c:pt idx="14">
                  <c:v>4.8499999999999996</c:v>
                </c:pt>
                <c:pt idx="15">
                  <c:v>5.1100000000000003</c:v>
                </c:pt>
                <c:pt idx="16">
                  <c:v>5.2</c:v>
                </c:pt>
                <c:pt idx="17">
                  <c:v>5.21</c:v>
                </c:pt>
                <c:pt idx="18">
                  <c:v>5.1565211266988253</c:v>
                </c:pt>
                <c:pt idx="19">
                  <c:v>5.0599999999999996</c:v>
                </c:pt>
                <c:pt idx="20" formatCode="General">
                  <c:v>5.07</c:v>
                </c:pt>
                <c:pt idx="21" formatCode="General">
                  <c:v>4.97</c:v>
                </c:pt>
                <c:pt idx="22">
                  <c:v>5.17</c:v>
                </c:pt>
                <c:pt idx="23">
                  <c:v>5.0999999999999996</c:v>
                </c:pt>
                <c:pt idx="24">
                  <c:v>4.72</c:v>
                </c:pt>
                <c:pt idx="25">
                  <c:v>4.95</c:v>
                </c:pt>
              </c:numCache>
            </c:numRef>
          </c:val>
        </c:ser>
        <c:ser>
          <c:idx val="1"/>
          <c:order val="1"/>
          <c:tx>
            <c:strRef>
              <c:f>'Metines_94-2019_PAV'!$C$3</c:f>
              <c:strCache>
                <c:ptCount val="1"/>
                <c:pt idx="0">
                  <c:v>Žemaitijos IMS</c:v>
                </c:pt>
              </c:strCache>
            </c:strRef>
          </c:tx>
          <c:spPr>
            <a:solidFill>
              <a:schemeClr val="accent2"/>
            </a:solidFill>
            <a:ln>
              <a:noFill/>
            </a:ln>
            <a:effectLst/>
          </c:spPr>
          <c:invertIfNegative val="0"/>
          <c:cat>
            <c:numRef>
              <c:f>'Metines_94-2019_PAV'!$A$4:$A$29</c:f>
              <c:numCache>
                <c:formatCode>0</c:formatCode>
                <c:ptCount val="2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formatCode="General">
                  <c:v>2015</c:v>
                </c:pt>
                <c:pt idx="22">
                  <c:v>2016</c:v>
                </c:pt>
                <c:pt idx="23" formatCode="General">
                  <c:v>2017</c:v>
                </c:pt>
                <c:pt idx="24">
                  <c:v>2018</c:v>
                </c:pt>
                <c:pt idx="25" formatCode="General">
                  <c:v>2019</c:v>
                </c:pt>
              </c:numCache>
            </c:numRef>
          </c:cat>
          <c:val>
            <c:numRef>
              <c:f>'Metines_94-2019_PAV'!$C$4:$C$29</c:f>
              <c:numCache>
                <c:formatCode>0.00</c:formatCode>
                <c:ptCount val="26"/>
                <c:pt idx="1">
                  <c:v>4.6804594289162056</c:v>
                </c:pt>
                <c:pt idx="2">
                  <c:v>4.8682659050662824</c:v>
                </c:pt>
                <c:pt idx="3">
                  <c:v>5.2799873929244034</c:v>
                </c:pt>
                <c:pt idx="4">
                  <c:v>5.225476029465252</c:v>
                </c:pt>
                <c:pt idx="5">
                  <c:v>5.4870295433799114</c:v>
                </c:pt>
                <c:pt idx="6">
                  <c:v>5.6870190762345469</c:v>
                </c:pt>
                <c:pt idx="7">
                  <c:v>5.0288455274556521</c:v>
                </c:pt>
                <c:pt idx="8">
                  <c:v>4.7368570335359879</c:v>
                </c:pt>
                <c:pt idx="9">
                  <c:v>4.755812906527261</c:v>
                </c:pt>
                <c:pt idx="10">
                  <c:v>4.76</c:v>
                </c:pt>
                <c:pt idx="11">
                  <c:v>4.88</c:v>
                </c:pt>
                <c:pt idx="12">
                  <c:v>4.6900000000000004</c:v>
                </c:pt>
                <c:pt idx="13">
                  <c:v>4.8499999999999996</c:v>
                </c:pt>
                <c:pt idx="14">
                  <c:v>4.67</c:v>
                </c:pt>
                <c:pt idx="15">
                  <c:v>4.97</c:v>
                </c:pt>
                <c:pt idx="16">
                  <c:v>4.97</c:v>
                </c:pt>
                <c:pt idx="17">
                  <c:v>5.08</c:v>
                </c:pt>
                <c:pt idx="18">
                  <c:v>4.97</c:v>
                </c:pt>
                <c:pt idx="19">
                  <c:v>4.92</c:v>
                </c:pt>
                <c:pt idx="20" formatCode="General">
                  <c:v>4.7300000000000004</c:v>
                </c:pt>
                <c:pt idx="21" formatCode="General">
                  <c:v>4.6399999999999997</c:v>
                </c:pt>
                <c:pt idx="22">
                  <c:v>5.08</c:v>
                </c:pt>
                <c:pt idx="23">
                  <c:v>5.01</c:v>
                </c:pt>
                <c:pt idx="24">
                  <c:v>5.05</c:v>
                </c:pt>
                <c:pt idx="25">
                  <c:v>5.12</c:v>
                </c:pt>
              </c:numCache>
            </c:numRef>
          </c:val>
        </c:ser>
        <c:ser>
          <c:idx val="2"/>
          <c:order val="2"/>
          <c:tx>
            <c:strRef>
              <c:f>'Metines_94-2019_PAV'!$D$3</c:f>
              <c:strCache>
                <c:ptCount val="1"/>
                <c:pt idx="0">
                  <c:v>Atmosferos tyrimų st. Preiloje </c:v>
                </c:pt>
              </c:strCache>
            </c:strRef>
          </c:tx>
          <c:spPr>
            <a:solidFill>
              <a:srgbClr val="002060"/>
            </a:solidFill>
            <a:ln>
              <a:solidFill>
                <a:srgbClr val="002060"/>
              </a:solidFill>
            </a:ln>
            <a:effectLst/>
          </c:spPr>
          <c:invertIfNegative val="0"/>
          <c:cat>
            <c:numRef>
              <c:f>'Metines_94-2019_PAV'!$A$4:$A$29</c:f>
              <c:numCache>
                <c:formatCode>0</c:formatCode>
                <c:ptCount val="2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formatCode="General">
                  <c:v>2015</c:v>
                </c:pt>
                <c:pt idx="22">
                  <c:v>2016</c:v>
                </c:pt>
                <c:pt idx="23" formatCode="General">
                  <c:v>2017</c:v>
                </c:pt>
                <c:pt idx="24">
                  <c:v>2018</c:v>
                </c:pt>
                <c:pt idx="25" formatCode="General">
                  <c:v>2019</c:v>
                </c:pt>
              </c:numCache>
            </c:numRef>
          </c:cat>
          <c:val>
            <c:numRef>
              <c:f>'Metines_94-2019_PAV'!$D$4:$D$29</c:f>
              <c:numCache>
                <c:formatCode>0.00</c:formatCode>
                <c:ptCount val="26"/>
                <c:pt idx="0">
                  <c:v>4.3099999999999996</c:v>
                </c:pt>
                <c:pt idx="1">
                  <c:v>4.3600000000000003</c:v>
                </c:pt>
                <c:pt idx="2">
                  <c:v>4.87</c:v>
                </c:pt>
                <c:pt idx="3">
                  <c:v>5.17</c:v>
                </c:pt>
                <c:pt idx="4">
                  <c:v>5.22</c:v>
                </c:pt>
                <c:pt idx="5">
                  <c:v>4.92</c:v>
                </c:pt>
                <c:pt idx="6">
                  <c:v>5</c:v>
                </c:pt>
                <c:pt idx="7">
                  <c:v>4.87</c:v>
                </c:pt>
                <c:pt idx="8">
                  <c:v>4.71</c:v>
                </c:pt>
                <c:pt idx="9">
                  <c:v>4.8</c:v>
                </c:pt>
                <c:pt idx="10">
                  <c:v>4.7</c:v>
                </c:pt>
                <c:pt idx="11">
                  <c:v>4.83</c:v>
                </c:pt>
                <c:pt idx="12">
                  <c:v>4.8499999999999996</c:v>
                </c:pt>
                <c:pt idx="13" formatCode="0.0">
                  <c:v>4.82</c:v>
                </c:pt>
                <c:pt idx="14" formatCode="0.0">
                  <c:v>4.72</c:v>
                </c:pt>
                <c:pt idx="15" formatCode="0.0">
                  <c:v>4.8099999999999996</c:v>
                </c:pt>
                <c:pt idx="16">
                  <c:v>5.01</c:v>
                </c:pt>
                <c:pt idx="17">
                  <c:v>5.01</c:v>
                </c:pt>
                <c:pt idx="18" formatCode="General">
                  <c:v>4.92</c:v>
                </c:pt>
                <c:pt idx="19" formatCode="General">
                  <c:v>5.01</c:v>
                </c:pt>
                <c:pt idx="20" formatCode="General">
                  <c:v>5.03</c:v>
                </c:pt>
                <c:pt idx="21" formatCode="General">
                  <c:v>4.88</c:v>
                </c:pt>
                <c:pt idx="22">
                  <c:v>4.9407778292678852</c:v>
                </c:pt>
                <c:pt idx="23" formatCode="General">
                  <c:v>4.96</c:v>
                </c:pt>
                <c:pt idx="24">
                  <c:v>5.0999999999999996</c:v>
                </c:pt>
                <c:pt idx="25" formatCode="General">
                  <c:v>5.09</c:v>
                </c:pt>
              </c:numCache>
            </c:numRef>
          </c:val>
        </c:ser>
        <c:dLbls>
          <c:showLegendKey val="0"/>
          <c:showVal val="0"/>
          <c:showCatName val="0"/>
          <c:showSerName val="0"/>
          <c:showPercent val="0"/>
          <c:showBubbleSize val="0"/>
        </c:dLbls>
        <c:gapWidth val="219"/>
        <c:overlap val="-27"/>
        <c:axId val="691025896"/>
        <c:axId val="691033736"/>
      </c:barChart>
      <c:catAx>
        <c:axId val="691025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Metai</a:t>
                </a:r>
              </a:p>
            </c:rich>
          </c:tx>
          <c:layout>
            <c:manualLayout>
              <c:xMode val="edge"/>
              <c:yMode val="edge"/>
              <c:x val="0.51568724416900813"/>
              <c:y val="0.9160243885005906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91033736"/>
        <c:crosses val="autoZero"/>
        <c:auto val="1"/>
        <c:lblAlgn val="ctr"/>
        <c:lblOffset val="100"/>
        <c:tickLblSkip val="1"/>
        <c:tickMarkSkip val="1"/>
        <c:noMultiLvlLbl val="0"/>
      </c:catAx>
      <c:valAx>
        <c:axId val="691033736"/>
        <c:scaling>
          <c:orientation val="minMax"/>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pH vienetai</a:t>
                </a:r>
              </a:p>
            </c:rich>
          </c:tx>
          <c:layout>
            <c:manualLayout>
              <c:xMode val="edge"/>
              <c:yMode val="edge"/>
              <c:x val="1.0014612385901026E-2"/>
              <c:y val="0.3870100395365478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1025896"/>
        <c:crosses val="autoZero"/>
        <c:crossBetween val="between"/>
      </c:valAx>
      <c:spPr>
        <a:noFill/>
        <a:ln>
          <a:noFill/>
        </a:ln>
        <a:effectLst/>
      </c:spPr>
    </c:plotArea>
    <c:legend>
      <c:legendPos val="t"/>
      <c:layout>
        <c:manualLayout>
          <c:xMode val="edge"/>
          <c:yMode val="edge"/>
          <c:x val="0.17494041822496575"/>
          <c:y val="4.1843047213368068E-2"/>
          <c:w val="0.7842403539467151"/>
          <c:h val="8.60576448167610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SO</a:t>
            </a:r>
            <a:r>
              <a:rPr lang="en-US" baseline="-25000"/>
              <a:t>4</a:t>
            </a:r>
            <a:r>
              <a:rPr lang="en-US" baseline="30000"/>
              <a:t>-2</a:t>
            </a:r>
          </a:p>
        </c:rich>
      </c:tx>
      <c:layout>
        <c:manualLayout>
          <c:xMode val="edge"/>
          <c:yMode val="edge"/>
          <c:x val="0.12549047096115953"/>
          <c:y val="2.9240202733279031E-2"/>
        </c:manualLayout>
      </c:layout>
      <c:overlay val="0"/>
      <c:spPr>
        <a:noFill/>
        <a:ln w="25400">
          <a:noFill/>
        </a:ln>
      </c:spPr>
    </c:title>
    <c:autoTitleDeleted val="0"/>
    <c:plotArea>
      <c:layout>
        <c:manualLayout>
          <c:layoutTarget val="inner"/>
          <c:xMode val="edge"/>
          <c:yMode val="edge"/>
          <c:x val="0.19287840814459215"/>
          <c:y val="0.18275954384198465"/>
          <c:w val="0.75667683195186153"/>
          <c:h val="0.62758937696681516"/>
        </c:manualLayout>
      </c:layout>
      <c:lineChart>
        <c:grouping val="standard"/>
        <c:varyColors val="0"/>
        <c:ser>
          <c:idx val="0"/>
          <c:order val="0"/>
          <c:tx>
            <c:strRef>
              <c:f>'Metines_94-2019_PAV'!$B$59</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numRef>
              <c:f>'Metines_94-2019_PAV'!$A$60:$A$85</c:f>
              <c:numCache>
                <c:formatCode>0</c:formatCode>
                <c:ptCount val="26"/>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pt idx="22">
                  <c:v>2016</c:v>
                </c:pt>
                <c:pt idx="23">
                  <c:v>2017</c:v>
                </c:pt>
                <c:pt idx="24">
                  <c:v>2018</c:v>
                </c:pt>
                <c:pt idx="25">
                  <c:v>2019</c:v>
                </c:pt>
              </c:numCache>
            </c:numRef>
          </c:cat>
          <c:val>
            <c:numRef>
              <c:f>'Metines_94-2019_PAV'!$B$60:$B$85</c:f>
              <c:numCache>
                <c:formatCode>0</c:formatCode>
                <c:ptCount val="26"/>
                <c:pt idx="0">
                  <c:v>685</c:v>
                </c:pt>
                <c:pt idx="1">
                  <c:v>574</c:v>
                </c:pt>
                <c:pt idx="2">
                  <c:v>335</c:v>
                </c:pt>
                <c:pt idx="3">
                  <c:v>464</c:v>
                </c:pt>
                <c:pt idx="4">
                  <c:v>326</c:v>
                </c:pt>
                <c:pt idx="5">
                  <c:v>271</c:v>
                </c:pt>
                <c:pt idx="6">
                  <c:v>219.41</c:v>
                </c:pt>
                <c:pt idx="7">
                  <c:v>308.70967741935482</c:v>
                </c:pt>
                <c:pt idx="8">
                  <c:v>290</c:v>
                </c:pt>
                <c:pt idx="9">
                  <c:v>251</c:v>
                </c:pt>
                <c:pt idx="10">
                  <c:v>231.90400000000002</c:v>
                </c:pt>
                <c:pt idx="11">
                  <c:v>183</c:v>
                </c:pt>
                <c:pt idx="12">
                  <c:v>223.48</c:v>
                </c:pt>
                <c:pt idx="13">
                  <c:v>205.7</c:v>
                </c:pt>
                <c:pt idx="14">
                  <c:v>227.79</c:v>
                </c:pt>
                <c:pt idx="15">
                  <c:v>205</c:v>
                </c:pt>
                <c:pt idx="16">
                  <c:v>230.18518825366709</c:v>
                </c:pt>
                <c:pt idx="17">
                  <c:v>178.43270381892521</c:v>
                </c:pt>
                <c:pt idx="18">
                  <c:v>199</c:v>
                </c:pt>
                <c:pt idx="19">
                  <c:v>129.9317966222458</c:v>
                </c:pt>
                <c:pt idx="20">
                  <c:v>171</c:v>
                </c:pt>
                <c:pt idx="21">
                  <c:v>156.04</c:v>
                </c:pt>
                <c:pt idx="22">
                  <c:v>105.8</c:v>
                </c:pt>
                <c:pt idx="23">
                  <c:v>131.5</c:v>
                </c:pt>
                <c:pt idx="24">
                  <c:v>130</c:v>
                </c:pt>
                <c:pt idx="25">
                  <c:v>117</c:v>
                </c:pt>
              </c:numCache>
            </c:numRef>
          </c:val>
          <c:smooth val="0"/>
        </c:ser>
        <c:ser>
          <c:idx val="1"/>
          <c:order val="1"/>
          <c:tx>
            <c:strRef>
              <c:f>'Metines_94-2019_PAV'!$C$59</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numRef>
              <c:f>'Metines_94-2019_PAV'!$A$60:$A$85</c:f>
              <c:numCache>
                <c:formatCode>0</c:formatCode>
                <c:ptCount val="26"/>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pt idx="22">
                  <c:v>2016</c:v>
                </c:pt>
                <c:pt idx="23">
                  <c:v>2017</c:v>
                </c:pt>
                <c:pt idx="24">
                  <c:v>2018</c:v>
                </c:pt>
                <c:pt idx="25">
                  <c:v>2019</c:v>
                </c:pt>
              </c:numCache>
            </c:numRef>
          </c:cat>
          <c:val>
            <c:numRef>
              <c:f>'Metines_94-2019_PAV'!$C$60:$C$85</c:f>
              <c:numCache>
                <c:formatCode>0</c:formatCode>
                <c:ptCount val="26"/>
                <c:pt idx="1">
                  <c:v>657</c:v>
                </c:pt>
                <c:pt idx="2">
                  <c:v>746</c:v>
                </c:pt>
                <c:pt idx="3">
                  <c:v>589</c:v>
                </c:pt>
                <c:pt idx="4">
                  <c:v>645</c:v>
                </c:pt>
                <c:pt idx="5">
                  <c:v>437</c:v>
                </c:pt>
                <c:pt idx="6">
                  <c:v>312</c:v>
                </c:pt>
                <c:pt idx="7">
                  <c:v>452</c:v>
                </c:pt>
                <c:pt idx="8">
                  <c:v>578</c:v>
                </c:pt>
                <c:pt idx="9">
                  <c:v>455</c:v>
                </c:pt>
                <c:pt idx="10">
                  <c:v>329.45640000000003</c:v>
                </c:pt>
                <c:pt idx="11">
                  <c:v>289</c:v>
                </c:pt>
                <c:pt idx="12">
                  <c:v>269.05</c:v>
                </c:pt>
                <c:pt idx="13">
                  <c:v>384.9</c:v>
                </c:pt>
                <c:pt idx="14">
                  <c:v>354.4</c:v>
                </c:pt>
                <c:pt idx="15">
                  <c:v>197.2</c:v>
                </c:pt>
                <c:pt idx="16">
                  <c:v>266.8471428571429</c:v>
                </c:pt>
                <c:pt idx="17">
                  <c:v>258.88126530612243</c:v>
                </c:pt>
                <c:pt idx="18">
                  <c:v>240</c:v>
                </c:pt>
                <c:pt idx="19">
                  <c:v>227.8744224489796</c:v>
                </c:pt>
                <c:pt idx="20">
                  <c:v>191</c:v>
                </c:pt>
                <c:pt idx="21">
                  <c:v>203</c:v>
                </c:pt>
                <c:pt idx="22">
                  <c:v>124.54</c:v>
                </c:pt>
                <c:pt idx="23">
                  <c:v>130.19999999999999</c:v>
                </c:pt>
                <c:pt idx="24">
                  <c:v>136</c:v>
                </c:pt>
                <c:pt idx="25">
                  <c:v>127</c:v>
                </c:pt>
              </c:numCache>
            </c:numRef>
          </c:val>
          <c:smooth val="0"/>
        </c:ser>
        <c:ser>
          <c:idx val="2"/>
          <c:order val="2"/>
          <c:tx>
            <c:strRef>
              <c:f>'Metines_94-2019_PAV'!$D$59</c:f>
              <c:strCache>
                <c:ptCount val="1"/>
                <c:pt idx="0">
                  <c:v>Atmosferos tyrimų st. Preiloje </c:v>
                </c:pt>
              </c:strCache>
            </c:strRef>
          </c:tx>
          <c:spPr>
            <a:ln w="12700">
              <a:solidFill>
                <a:srgbClr val="333399"/>
              </a:solidFill>
              <a:prstDash val="solid"/>
            </a:ln>
          </c:spPr>
          <c:marker>
            <c:symbol val="diamond"/>
            <c:size val="2"/>
            <c:spPr>
              <a:solidFill>
                <a:srgbClr val="333399"/>
              </a:solidFill>
              <a:ln>
                <a:solidFill>
                  <a:srgbClr val="333399"/>
                </a:solidFill>
                <a:prstDash val="solid"/>
              </a:ln>
            </c:spPr>
          </c:marker>
          <c:cat>
            <c:numRef>
              <c:f>'Metines_94-2019_PAV'!$A$60:$A$85</c:f>
              <c:numCache>
                <c:formatCode>0</c:formatCode>
                <c:ptCount val="26"/>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pt idx="22">
                  <c:v>2016</c:v>
                </c:pt>
                <c:pt idx="23">
                  <c:v>2017</c:v>
                </c:pt>
                <c:pt idx="24">
                  <c:v>2018</c:v>
                </c:pt>
                <c:pt idx="25">
                  <c:v>2019</c:v>
                </c:pt>
              </c:numCache>
            </c:numRef>
          </c:cat>
          <c:val>
            <c:numRef>
              <c:f>'Metines_94-2019_PAV'!$D$60:$D$85</c:f>
              <c:numCache>
                <c:formatCode>0</c:formatCode>
                <c:ptCount val="26"/>
                <c:pt idx="0">
                  <c:v>917.21399999999994</c:v>
                </c:pt>
                <c:pt idx="1">
                  <c:v>646.37900000000002</c:v>
                </c:pt>
                <c:pt idx="2">
                  <c:v>365.35500000000002</c:v>
                </c:pt>
                <c:pt idx="3">
                  <c:v>323.87</c:v>
                </c:pt>
                <c:pt idx="4">
                  <c:v>520.33600000000001</c:v>
                </c:pt>
                <c:pt idx="5">
                  <c:v>411.89696271326994</c:v>
                </c:pt>
                <c:pt idx="6">
                  <c:v>302.34553080095338</c:v>
                </c:pt>
                <c:pt idx="7">
                  <c:v>471.22156626805059</c:v>
                </c:pt>
                <c:pt idx="8">
                  <c:v>365.31</c:v>
                </c:pt>
                <c:pt idx="9">
                  <c:v>273.27999999999997</c:v>
                </c:pt>
                <c:pt idx="10">
                  <c:v>324.3</c:v>
                </c:pt>
                <c:pt idx="11">
                  <c:v>264.18</c:v>
                </c:pt>
                <c:pt idx="12">
                  <c:v>196.42</c:v>
                </c:pt>
                <c:pt idx="13">
                  <c:v>372.69</c:v>
                </c:pt>
                <c:pt idx="14">
                  <c:v>352.67</c:v>
                </c:pt>
                <c:pt idx="15">
                  <c:v>286.39999999999998</c:v>
                </c:pt>
                <c:pt idx="16">
                  <c:v>398.30102644628806</c:v>
                </c:pt>
                <c:pt idx="17">
                  <c:v>373.12084065484243</c:v>
                </c:pt>
                <c:pt idx="18">
                  <c:v>282</c:v>
                </c:pt>
                <c:pt idx="19">
                  <c:v>233.02537148019215</c:v>
                </c:pt>
                <c:pt idx="20">
                  <c:v>234</c:v>
                </c:pt>
                <c:pt idx="21" formatCode="General">
                  <c:v>210</c:v>
                </c:pt>
                <c:pt idx="22">
                  <c:v>204.5</c:v>
                </c:pt>
                <c:pt idx="23">
                  <c:v>381.2</c:v>
                </c:pt>
                <c:pt idx="24">
                  <c:v>188</c:v>
                </c:pt>
                <c:pt idx="25">
                  <c:v>302</c:v>
                </c:pt>
              </c:numCache>
            </c:numRef>
          </c:val>
          <c:smooth val="0"/>
        </c:ser>
        <c:ser>
          <c:idx val="3"/>
          <c:order val="3"/>
          <c:tx>
            <c:strRef>
              <c:f>'Metines_94-2019_PAV'!$E$59</c:f>
              <c:strCache>
                <c:ptCount val="1"/>
                <c:pt idx="0">
                  <c:v>Atmosferos tyrimų st. Preiloje (be jūros įnašo)</c:v>
                </c:pt>
              </c:strCache>
            </c:strRef>
          </c:tx>
          <c:spPr>
            <a:ln w="12700">
              <a:solidFill>
                <a:srgbClr val="3366FF"/>
              </a:solidFill>
              <a:prstDash val="solid"/>
            </a:ln>
          </c:spPr>
          <c:marker>
            <c:symbol val="diamond"/>
            <c:size val="2"/>
            <c:spPr>
              <a:solidFill>
                <a:srgbClr val="3366FF"/>
              </a:solidFill>
              <a:ln>
                <a:solidFill>
                  <a:srgbClr val="3366FF"/>
                </a:solidFill>
                <a:prstDash val="solid"/>
              </a:ln>
            </c:spPr>
          </c:marker>
          <c:cat>
            <c:numRef>
              <c:f>'Metines_94-2019_PAV'!$A$60:$A$85</c:f>
              <c:numCache>
                <c:formatCode>0</c:formatCode>
                <c:ptCount val="26"/>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pt idx="22">
                  <c:v>2016</c:v>
                </c:pt>
                <c:pt idx="23">
                  <c:v>2017</c:v>
                </c:pt>
                <c:pt idx="24">
                  <c:v>2018</c:v>
                </c:pt>
                <c:pt idx="25">
                  <c:v>2019</c:v>
                </c:pt>
              </c:numCache>
            </c:numRef>
          </c:cat>
          <c:val>
            <c:numRef>
              <c:f>'Metines_94-2019_PAV'!$E$60:$E$85</c:f>
              <c:numCache>
                <c:formatCode>0</c:formatCode>
                <c:ptCount val="26"/>
                <c:pt idx="0">
                  <c:v>680.08808456511451</c:v>
                </c:pt>
                <c:pt idx="1">
                  <c:v>554.44338243173797</c:v>
                </c:pt>
                <c:pt idx="2">
                  <c:v>322.70406409839995</c:v>
                </c:pt>
                <c:pt idx="3">
                  <c:v>222.28289137325831</c:v>
                </c:pt>
                <c:pt idx="4">
                  <c:v>381.15399646007495</c:v>
                </c:pt>
                <c:pt idx="5">
                  <c:v>329.97695339478042</c:v>
                </c:pt>
                <c:pt idx="6">
                  <c:v>239.89109572023432</c:v>
                </c:pt>
                <c:pt idx="7">
                  <c:v>369.98617770025464</c:v>
                </c:pt>
                <c:pt idx="8">
                  <c:v>293.14999999999998</c:v>
                </c:pt>
                <c:pt idx="9">
                  <c:v>214.72</c:v>
                </c:pt>
                <c:pt idx="10">
                  <c:v>225.6</c:v>
                </c:pt>
                <c:pt idx="11">
                  <c:v>165.76</c:v>
                </c:pt>
                <c:pt idx="12">
                  <c:v>148.203</c:v>
                </c:pt>
                <c:pt idx="13">
                  <c:v>257.64</c:v>
                </c:pt>
                <c:pt idx="14">
                  <c:v>248.24</c:v>
                </c:pt>
                <c:pt idx="15">
                  <c:v>191.4</c:v>
                </c:pt>
                <c:pt idx="16">
                  <c:v>266.9953388913832</c:v>
                </c:pt>
                <c:pt idx="17">
                  <c:v>234.02385880147406</c:v>
                </c:pt>
                <c:pt idx="18">
                  <c:v>160</c:v>
                </c:pt>
                <c:pt idx="19">
                  <c:v>167.00250984622437</c:v>
                </c:pt>
                <c:pt idx="20">
                  <c:v>181</c:v>
                </c:pt>
                <c:pt idx="21" formatCode="General">
                  <c:v>133</c:v>
                </c:pt>
                <c:pt idx="22">
                  <c:v>141.4</c:v>
                </c:pt>
                <c:pt idx="23">
                  <c:v>204.1</c:v>
                </c:pt>
                <c:pt idx="24">
                  <c:v>124</c:v>
                </c:pt>
                <c:pt idx="25">
                  <c:v>170</c:v>
                </c:pt>
              </c:numCache>
            </c:numRef>
          </c:val>
          <c:smooth val="0"/>
        </c:ser>
        <c:dLbls>
          <c:showLegendKey val="0"/>
          <c:showVal val="0"/>
          <c:showCatName val="0"/>
          <c:showSerName val="0"/>
          <c:showPercent val="0"/>
          <c:showBubbleSize val="0"/>
        </c:dLbls>
        <c:marker val="1"/>
        <c:smooth val="0"/>
        <c:axId val="691031776"/>
        <c:axId val="691028640"/>
      </c:lineChart>
      <c:catAx>
        <c:axId val="691031776"/>
        <c:scaling>
          <c:orientation val="minMax"/>
        </c:scaling>
        <c:delete val="0"/>
        <c:axPos val="b"/>
        <c:title>
          <c:tx>
            <c:rich>
              <a:bodyPr/>
              <a:lstStyle/>
              <a:p>
                <a:pPr>
                  <a:defRPr/>
                </a:pPr>
                <a:r>
                  <a:rPr lang="en-US"/>
                  <a:t>Metai</a:t>
                </a:r>
              </a:p>
            </c:rich>
          </c:tx>
          <c:layout>
            <c:manualLayout>
              <c:xMode val="edge"/>
              <c:yMode val="edge"/>
              <c:x val="0.52549246588379706"/>
              <c:y val="0.9119686402049469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700" baseline="0"/>
            </a:pPr>
            <a:endParaRPr lang="en-US"/>
          </a:p>
        </c:txPr>
        <c:crossAx val="691028640"/>
        <c:crosses val="autoZero"/>
        <c:auto val="1"/>
        <c:lblAlgn val="ctr"/>
        <c:lblOffset val="100"/>
        <c:tickLblSkip val="1"/>
        <c:tickMarkSkip val="1"/>
        <c:noMultiLvlLbl val="0"/>
      </c:catAx>
      <c:valAx>
        <c:axId val="691028640"/>
        <c:scaling>
          <c:orientation val="minMax"/>
          <c:max val="900"/>
          <c:min val="100"/>
        </c:scaling>
        <c:delete val="0"/>
        <c:axPos val="l"/>
        <c:majorGridlines>
          <c:spPr>
            <a:ln w="3175">
              <a:solidFill>
                <a:srgbClr val="000000"/>
              </a:solidFill>
              <a:prstDash val="sysDash"/>
            </a:ln>
          </c:spPr>
        </c:majorGridlines>
        <c:title>
          <c:tx>
            <c:rich>
              <a:bodyPr/>
              <a:lstStyle/>
              <a:p>
                <a:pPr>
                  <a:defRPr/>
                </a:pPr>
                <a:r>
                  <a:rPr lang="en-US"/>
                  <a:t>Šlapiasis srautas, mgS/m2</a:t>
                </a:r>
              </a:p>
            </c:rich>
          </c:tx>
          <c:layout>
            <c:manualLayout>
              <c:xMode val="edge"/>
              <c:yMode val="edge"/>
              <c:x val="1.9607934764830956E-2"/>
              <c:y val="0.2046791564847497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691031776"/>
        <c:crosses val="autoZero"/>
        <c:crossBetween val="between"/>
        <c:majorUnit val="100"/>
      </c:valAx>
      <c:spPr>
        <a:noFill/>
        <a:ln w="25400">
          <a:noFill/>
        </a:ln>
      </c:spPr>
    </c:plotArea>
    <c:legend>
      <c:legendPos val="r"/>
      <c:layout>
        <c:manualLayout>
          <c:xMode val="edge"/>
          <c:yMode val="edge"/>
          <c:x val="0.3926193241631673"/>
          <c:y val="4.1379576615513197E-2"/>
          <c:w val="0.55489653185043264"/>
          <c:h val="0.3954904396685055"/>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SO</a:t>
            </a:r>
            <a:r>
              <a:rPr lang="en-US" baseline="-25000"/>
              <a:t>4</a:t>
            </a:r>
            <a:r>
              <a:rPr lang="en-US" baseline="30000"/>
              <a:t>-2</a:t>
            </a:r>
          </a:p>
        </c:rich>
      </c:tx>
      <c:layout>
        <c:manualLayout>
          <c:xMode val="edge"/>
          <c:yMode val="edge"/>
          <c:x val="0.10980446970755874"/>
          <c:y val="5.8479952936917365E-2"/>
        </c:manualLayout>
      </c:layout>
      <c:overlay val="0"/>
      <c:spPr>
        <a:noFill/>
        <a:ln w="25400">
          <a:noFill/>
        </a:ln>
      </c:spPr>
    </c:title>
    <c:autoTitleDeleted val="0"/>
    <c:plotArea>
      <c:layout>
        <c:manualLayout>
          <c:layoutTarget val="inner"/>
          <c:xMode val="edge"/>
          <c:yMode val="edge"/>
          <c:x val="0.17507424739278368"/>
          <c:y val="0.16206978416175996"/>
          <c:w val="0.77448099270366999"/>
          <c:h val="0.64827913664703984"/>
        </c:manualLayout>
      </c:layout>
      <c:lineChart>
        <c:grouping val="standard"/>
        <c:varyColors val="0"/>
        <c:ser>
          <c:idx val="0"/>
          <c:order val="0"/>
          <c:tx>
            <c:strRef>
              <c:f>'Metines_94-2019_PAV'!$H$59</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numRef>
              <c:f>'Metines_94-2019_PAV'!$G$60:$G$85</c:f>
              <c:numCache>
                <c:formatCode>General</c:formatCode>
                <c:ptCount val="2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formatCode="0">
                  <c:v>2010</c:v>
                </c:pt>
                <c:pt idx="17" formatCode="0">
                  <c:v>2011</c:v>
                </c:pt>
                <c:pt idx="18" formatCode="0">
                  <c:v>2012</c:v>
                </c:pt>
                <c:pt idx="19" formatCode="0">
                  <c:v>2013</c:v>
                </c:pt>
                <c:pt idx="20" formatCode="0">
                  <c:v>2014</c:v>
                </c:pt>
                <c:pt idx="21" formatCode="0">
                  <c:v>2015</c:v>
                </c:pt>
                <c:pt idx="22" formatCode="0">
                  <c:v>2016</c:v>
                </c:pt>
                <c:pt idx="23" formatCode="0">
                  <c:v>2017</c:v>
                </c:pt>
                <c:pt idx="24" formatCode="0">
                  <c:v>2018</c:v>
                </c:pt>
                <c:pt idx="25" formatCode="0">
                  <c:v>2019</c:v>
                </c:pt>
              </c:numCache>
            </c:numRef>
          </c:cat>
          <c:val>
            <c:numRef>
              <c:f>'Metines_94-2019_PAV'!$H$60:$H$85</c:f>
              <c:numCache>
                <c:formatCode>0.00</c:formatCode>
                <c:ptCount val="26"/>
                <c:pt idx="0">
                  <c:v>1.1030595813204509</c:v>
                </c:pt>
                <c:pt idx="1">
                  <c:v>1.0996168582375478</c:v>
                </c:pt>
                <c:pt idx="2">
                  <c:v>0.74115044247787609</c:v>
                </c:pt>
                <c:pt idx="3">
                  <c:v>0.80415944540727902</c:v>
                </c:pt>
                <c:pt idx="4">
                  <c:v>0.53618421052631582</c:v>
                </c:pt>
                <c:pt idx="5">
                  <c:v>0.50092421441774493</c:v>
                </c:pt>
                <c:pt idx="6">
                  <c:v>0.37</c:v>
                </c:pt>
                <c:pt idx="7">
                  <c:v>0.46774193548387094</c:v>
                </c:pt>
                <c:pt idx="8">
                  <c:v>0.52064631956912033</c:v>
                </c:pt>
                <c:pt idx="9">
                  <c:v>0.3977812995245642</c:v>
                </c:pt>
                <c:pt idx="10">
                  <c:v>0.32</c:v>
                </c:pt>
                <c:pt idx="11" formatCode="General">
                  <c:v>0.28999999999999998</c:v>
                </c:pt>
                <c:pt idx="12" formatCode="General">
                  <c:v>0.36</c:v>
                </c:pt>
                <c:pt idx="13" formatCode="General">
                  <c:v>0.31</c:v>
                </c:pt>
                <c:pt idx="14">
                  <c:v>0.43912457492551371</c:v>
                </c:pt>
                <c:pt idx="15">
                  <c:v>0.28000000000000003</c:v>
                </c:pt>
                <c:pt idx="16">
                  <c:v>0.29993125555447098</c:v>
                </c:pt>
                <c:pt idx="17">
                  <c:v>0.30446660926293584</c:v>
                </c:pt>
                <c:pt idx="18">
                  <c:v>0.24249764356121054</c:v>
                </c:pt>
                <c:pt idx="19">
                  <c:v>0.21</c:v>
                </c:pt>
                <c:pt idx="20">
                  <c:v>0.27</c:v>
                </c:pt>
                <c:pt idx="21">
                  <c:v>0.27</c:v>
                </c:pt>
                <c:pt idx="22">
                  <c:v>0.15</c:v>
                </c:pt>
                <c:pt idx="23">
                  <c:v>0.15</c:v>
                </c:pt>
                <c:pt idx="24" formatCode="0.0">
                  <c:v>0.23</c:v>
                </c:pt>
                <c:pt idx="25" formatCode="0.0">
                  <c:v>0.2</c:v>
                </c:pt>
              </c:numCache>
            </c:numRef>
          </c:val>
          <c:smooth val="0"/>
        </c:ser>
        <c:ser>
          <c:idx val="1"/>
          <c:order val="1"/>
          <c:tx>
            <c:strRef>
              <c:f>'Metines_94-2019_PAV'!$I$59</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numRef>
              <c:f>'Metines_94-2019_PAV'!$G$60:$G$85</c:f>
              <c:numCache>
                <c:formatCode>General</c:formatCode>
                <c:ptCount val="2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formatCode="0">
                  <c:v>2010</c:v>
                </c:pt>
                <c:pt idx="17" formatCode="0">
                  <c:v>2011</c:v>
                </c:pt>
                <c:pt idx="18" formatCode="0">
                  <c:v>2012</c:v>
                </c:pt>
                <c:pt idx="19" formatCode="0">
                  <c:v>2013</c:v>
                </c:pt>
                <c:pt idx="20" formatCode="0">
                  <c:v>2014</c:v>
                </c:pt>
                <c:pt idx="21" formatCode="0">
                  <c:v>2015</c:v>
                </c:pt>
                <c:pt idx="22" formatCode="0">
                  <c:v>2016</c:v>
                </c:pt>
                <c:pt idx="23" formatCode="0">
                  <c:v>2017</c:v>
                </c:pt>
                <c:pt idx="24" formatCode="0">
                  <c:v>2018</c:v>
                </c:pt>
                <c:pt idx="25" formatCode="0">
                  <c:v>2019</c:v>
                </c:pt>
              </c:numCache>
            </c:numRef>
          </c:cat>
          <c:val>
            <c:numRef>
              <c:f>'Metines_94-2019_PAV'!$I$60:$I$85</c:f>
              <c:numCache>
                <c:formatCode>0.00</c:formatCode>
                <c:ptCount val="26"/>
                <c:pt idx="1">
                  <c:v>0.98648648648648651</c:v>
                </c:pt>
                <c:pt idx="2">
                  <c:v>1.3840445269016697</c:v>
                </c:pt>
                <c:pt idx="3">
                  <c:v>0.8354609929078014</c:v>
                </c:pt>
                <c:pt idx="4">
                  <c:v>0.61900191938579652</c:v>
                </c:pt>
                <c:pt idx="5">
                  <c:v>0.54761904761904767</c:v>
                </c:pt>
                <c:pt idx="6">
                  <c:v>0.45814977973568283</c:v>
                </c:pt>
                <c:pt idx="7">
                  <c:v>0.5095828635851184</c:v>
                </c:pt>
                <c:pt idx="8">
                  <c:v>0.72069825436408974</c:v>
                </c:pt>
                <c:pt idx="9">
                  <c:v>0.64907275320970048</c:v>
                </c:pt>
                <c:pt idx="10">
                  <c:v>0.39</c:v>
                </c:pt>
                <c:pt idx="11">
                  <c:v>0.34</c:v>
                </c:pt>
                <c:pt idx="12">
                  <c:v>0.45</c:v>
                </c:pt>
                <c:pt idx="13">
                  <c:v>0.35</c:v>
                </c:pt>
                <c:pt idx="14">
                  <c:v>0.39584268587318233</c:v>
                </c:pt>
                <c:pt idx="15">
                  <c:v>0.25</c:v>
                </c:pt>
                <c:pt idx="16">
                  <c:v>0.29321202921145484</c:v>
                </c:pt>
                <c:pt idx="17">
                  <c:v>0.26281490720291051</c:v>
                </c:pt>
                <c:pt idx="18">
                  <c:v>0.27</c:v>
                </c:pt>
                <c:pt idx="19">
                  <c:v>0.28999999999999998</c:v>
                </c:pt>
                <c:pt idx="20">
                  <c:v>0.25</c:v>
                </c:pt>
                <c:pt idx="21" formatCode="General">
                  <c:v>0.24</c:v>
                </c:pt>
                <c:pt idx="22" formatCode="General">
                  <c:v>0.16</c:v>
                </c:pt>
                <c:pt idx="23" formatCode="General">
                  <c:v>0.12</c:v>
                </c:pt>
                <c:pt idx="24" formatCode="General">
                  <c:v>0.25</c:v>
                </c:pt>
                <c:pt idx="25" formatCode="General">
                  <c:v>0.15</c:v>
                </c:pt>
              </c:numCache>
            </c:numRef>
          </c:val>
          <c:smooth val="0"/>
        </c:ser>
        <c:ser>
          <c:idx val="2"/>
          <c:order val="2"/>
          <c:tx>
            <c:strRef>
              <c:f>'Metines_94-2019_PAV'!$J$59</c:f>
              <c:strCache>
                <c:ptCount val="1"/>
                <c:pt idx="0">
                  <c:v>Atmosferos tyrimų st. Preiloje </c:v>
                </c:pt>
              </c:strCache>
            </c:strRef>
          </c:tx>
          <c:spPr>
            <a:ln w="12700">
              <a:solidFill>
                <a:srgbClr val="333399"/>
              </a:solidFill>
              <a:prstDash val="solid"/>
            </a:ln>
          </c:spPr>
          <c:marker>
            <c:symbol val="diamond"/>
            <c:size val="2"/>
            <c:spPr>
              <a:solidFill>
                <a:srgbClr val="333399"/>
              </a:solidFill>
              <a:ln>
                <a:solidFill>
                  <a:srgbClr val="333399"/>
                </a:solidFill>
                <a:prstDash val="solid"/>
              </a:ln>
            </c:spPr>
          </c:marker>
          <c:cat>
            <c:numRef>
              <c:f>'Metines_94-2019_PAV'!$G$60:$G$85</c:f>
              <c:numCache>
                <c:formatCode>General</c:formatCode>
                <c:ptCount val="2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formatCode="0">
                  <c:v>2010</c:v>
                </c:pt>
                <c:pt idx="17" formatCode="0">
                  <c:v>2011</c:v>
                </c:pt>
                <c:pt idx="18" formatCode="0">
                  <c:v>2012</c:v>
                </c:pt>
                <c:pt idx="19" formatCode="0">
                  <c:v>2013</c:v>
                </c:pt>
                <c:pt idx="20" formatCode="0">
                  <c:v>2014</c:v>
                </c:pt>
                <c:pt idx="21" formatCode="0">
                  <c:v>2015</c:v>
                </c:pt>
                <c:pt idx="22" formatCode="0">
                  <c:v>2016</c:v>
                </c:pt>
                <c:pt idx="23" formatCode="0">
                  <c:v>2017</c:v>
                </c:pt>
                <c:pt idx="24" formatCode="0">
                  <c:v>2018</c:v>
                </c:pt>
                <c:pt idx="25" formatCode="0">
                  <c:v>2019</c:v>
                </c:pt>
              </c:numCache>
            </c:numRef>
          </c:cat>
          <c:val>
            <c:numRef>
              <c:f>'Metines_94-2019_PAV'!$J$60:$J$85</c:f>
              <c:numCache>
                <c:formatCode>0.00</c:formatCode>
                <c:ptCount val="26"/>
                <c:pt idx="0">
                  <c:v>1.9556801705756928</c:v>
                </c:pt>
                <c:pt idx="1">
                  <c:v>1.5846506496690367</c:v>
                </c:pt>
                <c:pt idx="2">
                  <c:v>1.142091278524539</c:v>
                </c:pt>
                <c:pt idx="3">
                  <c:v>0.7049847627340009</c:v>
                </c:pt>
                <c:pt idx="4">
                  <c:v>0.89205554603120185</c:v>
                </c:pt>
                <c:pt idx="5">
                  <c:v>0.67404852815913274</c:v>
                </c:pt>
                <c:pt idx="6">
                  <c:v>0.85981552383390225</c:v>
                </c:pt>
                <c:pt idx="7">
                  <c:v>0.78361007440854746</c:v>
                </c:pt>
                <c:pt idx="8">
                  <c:v>0.81</c:v>
                </c:pt>
                <c:pt idx="9">
                  <c:v>0.56000000000000005</c:v>
                </c:pt>
                <c:pt idx="10">
                  <c:v>0.69</c:v>
                </c:pt>
                <c:pt idx="11">
                  <c:v>0.51</c:v>
                </c:pt>
                <c:pt idx="12">
                  <c:v>0.44</c:v>
                </c:pt>
                <c:pt idx="13">
                  <c:v>0.46</c:v>
                </c:pt>
                <c:pt idx="14">
                  <c:v>0.65</c:v>
                </c:pt>
                <c:pt idx="15">
                  <c:v>0.61459617184905091</c:v>
                </c:pt>
                <c:pt idx="16">
                  <c:v>0.60287120171707909</c:v>
                </c:pt>
                <c:pt idx="17">
                  <c:v>0.66087691637594159</c:v>
                </c:pt>
                <c:pt idx="18">
                  <c:v>0.47</c:v>
                </c:pt>
                <c:pt idx="19">
                  <c:v>0.48</c:v>
                </c:pt>
                <c:pt idx="20">
                  <c:v>0.5</c:v>
                </c:pt>
                <c:pt idx="21">
                  <c:v>0.46</c:v>
                </c:pt>
                <c:pt idx="22">
                  <c:v>0.3</c:v>
                </c:pt>
                <c:pt idx="23">
                  <c:v>0.47</c:v>
                </c:pt>
                <c:pt idx="24">
                  <c:v>0.4</c:v>
                </c:pt>
                <c:pt idx="25">
                  <c:v>0.54</c:v>
                </c:pt>
              </c:numCache>
            </c:numRef>
          </c:val>
          <c:smooth val="0"/>
        </c:ser>
        <c:ser>
          <c:idx val="3"/>
          <c:order val="3"/>
          <c:tx>
            <c:strRef>
              <c:f>'Metines_94-2019_PAV'!$K$59</c:f>
              <c:strCache>
                <c:ptCount val="1"/>
                <c:pt idx="0">
                  <c:v>Atmosferos tyrimų st. Preiloje (be jūros įnašo)</c:v>
                </c:pt>
              </c:strCache>
            </c:strRef>
          </c:tx>
          <c:spPr>
            <a:ln w="12700">
              <a:solidFill>
                <a:srgbClr val="3366FF"/>
              </a:solidFill>
              <a:prstDash val="solid"/>
            </a:ln>
          </c:spPr>
          <c:marker>
            <c:symbol val="diamond"/>
            <c:size val="2"/>
            <c:spPr>
              <a:solidFill>
                <a:srgbClr val="3366FF"/>
              </a:solidFill>
              <a:ln>
                <a:solidFill>
                  <a:srgbClr val="3366FF"/>
                </a:solidFill>
                <a:prstDash val="solid"/>
              </a:ln>
            </c:spPr>
          </c:marker>
          <c:cat>
            <c:numRef>
              <c:f>'Metines_94-2019_PAV'!$G$60:$G$85</c:f>
              <c:numCache>
                <c:formatCode>General</c:formatCode>
                <c:ptCount val="2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formatCode="0">
                  <c:v>2010</c:v>
                </c:pt>
                <c:pt idx="17" formatCode="0">
                  <c:v>2011</c:v>
                </c:pt>
                <c:pt idx="18" formatCode="0">
                  <c:v>2012</c:v>
                </c:pt>
                <c:pt idx="19" formatCode="0">
                  <c:v>2013</c:v>
                </c:pt>
                <c:pt idx="20" formatCode="0">
                  <c:v>2014</c:v>
                </c:pt>
                <c:pt idx="21" formatCode="0">
                  <c:v>2015</c:v>
                </c:pt>
                <c:pt idx="22" formatCode="0">
                  <c:v>2016</c:v>
                </c:pt>
                <c:pt idx="23" formatCode="0">
                  <c:v>2017</c:v>
                </c:pt>
                <c:pt idx="24" formatCode="0">
                  <c:v>2018</c:v>
                </c:pt>
                <c:pt idx="25" formatCode="0">
                  <c:v>2019</c:v>
                </c:pt>
              </c:numCache>
            </c:numRef>
          </c:cat>
          <c:val>
            <c:numRef>
              <c:f>'Metines_94-2019_PAV'!$K$60:$K$85</c:f>
              <c:numCache>
                <c:formatCode>0.00</c:formatCode>
                <c:ptCount val="26"/>
                <c:pt idx="0">
                  <c:v>1.4500812037635704</c:v>
                </c:pt>
                <c:pt idx="1">
                  <c:v>1.3592630116002402</c:v>
                </c:pt>
                <c:pt idx="2">
                  <c:v>1.008765439507346</c:v>
                </c:pt>
                <c:pt idx="3">
                  <c:v>0.48385479184427149</c:v>
                </c:pt>
                <c:pt idx="4">
                  <c:v>0.65344419074245663</c:v>
                </c:pt>
                <c:pt idx="5">
                  <c:v>0.53999057991844923</c:v>
                </c:pt>
                <c:pt idx="6">
                  <c:v>0.6822065058589305</c:v>
                </c:pt>
                <c:pt idx="7">
                  <c:v>0.61526236698790893</c:v>
                </c:pt>
                <c:pt idx="8">
                  <c:v>0.65</c:v>
                </c:pt>
                <c:pt idx="9">
                  <c:v>0.44</c:v>
                </c:pt>
                <c:pt idx="10">
                  <c:v>0.48</c:v>
                </c:pt>
                <c:pt idx="11">
                  <c:v>0.32</c:v>
                </c:pt>
                <c:pt idx="12">
                  <c:v>0.33</c:v>
                </c:pt>
                <c:pt idx="13">
                  <c:v>0.32</c:v>
                </c:pt>
                <c:pt idx="14">
                  <c:v>0.45</c:v>
                </c:pt>
                <c:pt idx="15">
                  <c:v>0.42</c:v>
                </c:pt>
                <c:pt idx="16">
                  <c:v>0.40412600049378322</c:v>
                </c:pt>
                <c:pt idx="17">
                  <c:v>0.41450637249766209</c:v>
                </c:pt>
                <c:pt idx="18">
                  <c:v>0.26</c:v>
                </c:pt>
                <c:pt idx="19">
                  <c:v>0.35</c:v>
                </c:pt>
                <c:pt idx="20">
                  <c:v>0.39</c:v>
                </c:pt>
                <c:pt idx="21">
                  <c:v>0.3</c:v>
                </c:pt>
                <c:pt idx="22">
                  <c:v>0.21</c:v>
                </c:pt>
                <c:pt idx="23">
                  <c:v>0.25</c:v>
                </c:pt>
                <c:pt idx="24">
                  <c:v>0.26</c:v>
                </c:pt>
                <c:pt idx="25">
                  <c:v>0.3</c:v>
                </c:pt>
              </c:numCache>
            </c:numRef>
          </c:val>
          <c:smooth val="0"/>
        </c:ser>
        <c:dLbls>
          <c:showLegendKey val="0"/>
          <c:showVal val="0"/>
          <c:showCatName val="0"/>
          <c:showSerName val="0"/>
          <c:showPercent val="0"/>
          <c:showBubbleSize val="0"/>
        </c:dLbls>
        <c:marker val="1"/>
        <c:smooth val="0"/>
        <c:axId val="691035304"/>
        <c:axId val="691032560"/>
      </c:lineChart>
      <c:catAx>
        <c:axId val="691035304"/>
        <c:scaling>
          <c:orientation val="minMax"/>
        </c:scaling>
        <c:delete val="0"/>
        <c:axPos val="b"/>
        <c:title>
          <c:tx>
            <c:rich>
              <a:bodyPr/>
              <a:lstStyle/>
              <a:p>
                <a:pPr>
                  <a:defRPr/>
                </a:pPr>
                <a:r>
                  <a:rPr lang="en-US"/>
                  <a:t>Metai</a:t>
                </a:r>
              </a:p>
            </c:rich>
          </c:tx>
          <c:layout>
            <c:manualLayout>
              <c:xMode val="edge"/>
              <c:yMode val="edge"/>
              <c:x val="0.51764880636110977"/>
              <c:y val="0.9234909634424185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700" baseline="0"/>
            </a:pPr>
            <a:endParaRPr lang="en-US"/>
          </a:p>
        </c:txPr>
        <c:crossAx val="691032560"/>
        <c:crosses val="autoZero"/>
        <c:auto val="1"/>
        <c:lblAlgn val="ctr"/>
        <c:lblOffset val="100"/>
        <c:tickLblSkip val="1"/>
        <c:tickMarkSkip val="1"/>
        <c:noMultiLvlLbl val="0"/>
      </c:catAx>
      <c:valAx>
        <c:axId val="691032560"/>
        <c:scaling>
          <c:orientation val="minMax"/>
          <c:max val="2"/>
          <c:min val="0"/>
        </c:scaling>
        <c:delete val="0"/>
        <c:axPos val="l"/>
        <c:majorGridlines>
          <c:spPr>
            <a:ln w="3175">
              <a:solidFill>
                <a:srgbClr val="000000"/>
              </a:solidFill>
              <a:prstDash val="sysDash"/>
            </a:ln>
          </c:spPr>
        </c:majorGridlines>
        <c:title>
          <c:tx>
            <c:rich>
              <a:bodyPr/>
              <a:lstStyle/>
              <a:p>
                <a:pPr>
                  <a:defRPr/>
                </a:pPr>
                <a:r>
                  <a:rPr lang="en-US"/>
                  <a:t>Koncentracija, mgS/l</a:t>
                </a:r>
              </a:p>
            </c:rich>
          </c:tx>
          <c:layout>
            <c:manualLayout>
              <c:xMode val="edge"/>
              <c:yMode val="edge"/>
              <c:x val="1.750569535273179E-2"/>
              <c:y val="0.28070354660934993"/>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en-US"/>
          </a:p>
        </c:txPr>
        <c:crossAx val="691035304"/>
        <c:crossesAt val="1"/>
        <c:crossBetween val="between"/>
        <c:majorUnit val="0.4"/>
      </c:valAx>
      <c:spPr>
        <a:noFill/>
        <a:ln w="25400">
          <a:noFill/>
        </a:ln>
      </c:spPr>
    </c:plotArea>
    <c:legend>
      <c:legendPos val="r"/>
      <c:layout>
        <c:manualLayout>
          <c:xMode val="edge"/>
          <c:yMode val="edge"/>
          <c:x val="0.35608294895090775"/>
          <c:y val="6.2069418046882076E-2"/>
          <c:w val="0.59940673096336328"/>
          <c:h val="0.39888176883838294"/>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NO</a:t>
            </a:r>
            <a:r>
              <a:rPr lang="en-US" baseline="-25000"/>
              <a:t>3</a:t>
            </a:r>
            <a:r>
              <a:rPr lang="en-US" baseline="30000"/>
              <a:t>-</a:t>
            </a:r>
          </a:p>
        </c:rich>
      </c:tx>
      <c:layout>
        <c:manualLayout>
          <c:xMode val="edge"/>
          <c:yMode val="edge"/>
          <c:x val="0.14117706440541086"/>
          <c:y val="3.8043569553805771E-2"/>
        </c:manualLayout>
      </c:layout>
      <c:overlay val="0"/>
      <c:spPr>
        <a:noFill/>
        <a:ln w="25400">
          <a:noFill/>
        </a:ln>
      </c:spPr>
    </c:title>
    <c:autoTitleDeleted val="0"/>
    <c:plotArea>
      <c:layout>
        <c:manualLayout>
          <c:layoutTarget val="inner"/>
          <c:xMode val="edge"/>
          <c:yMode val="edge"/>
          <c:x val="0.17455640214338367"/>
          <c:y val="0.21200072461185171"/>
          <c:w val="0.77514876884011041"/>
          <c:h val="0.53200181836559013"/>
        </c:manualLayout>
      </c:layout>
      <c:lineChart>
        <c:grouping val="standard"/>
        <c:varyColors val="0"/>
        <c:ser>
          <c:idx val="0"/>
          <c:order val="0"/>
          <c:tx>
            <c:strRef>
              <c:f>'Metines_94-2019_PAV'!$J$87</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numRef>
              <c:f>'Metines_94-2019_PAV'!$I$88:$I$113</c:f>
              <c:numCache>
                <c:formatCode>0</c:formatCode>
                <c:ptCount val="26"/>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pt idx="22">
                  <c:v>2016</c:v>
                </c:pt>
                <c:pt idx="23">
                  <c:v>2017</c:v>
                </c:pt>
                <c:pt idx="24">
                  <c:v>2018</c:v>
                </c:pt>
                <c:pt idx="25">
                  <c:v>2019</c:v>
                </c:pt>
              </c:numCache>
            </c:numRef>
          </c:cat>
          <c:val>
            <c:numRef>
              <c:f>'Metines_94-2019_PAV'!$J$88:$J$113</c:f>
              <c:numCache>
                <c:formatCode>0.00</c:formatCode>
                <c:ptCount val="26"/>
                <c:pt idx="0">
                  <c:v>0.38808373590982287</c:v>
                </c:pt>
                <c:pt idx="1">
                  <c:v>0.45019157088122608</c:v>
                </c:pt>
                <c:pt idx="2">
                  <c:v>0.40929203539823011</c:v>
                </c:pt>
                <c:pt idx="3">
                  <c:v>0.41594454072790293</c:v>
                </c:pt>
                <c:pt idx="4">
                  <c:v>0.35855263157894735</c:v>
                </c:pt>
                <c:pt idx="5">
                  <c:v>0.39186691312384475</c:v>
                </c:pt>
                <c:pt idx="6">
                  <c:v>0.34</c:v>
                </c:pt>
                <c:pt idx="7">
                  <c:v>0.33870967741935482</c:v>
                </c:pt>
                <c:pt idx="8">
                  <c:v>0.40933572710951527</c:v>
                </c:pt>
                <c:pt idx="9">
                  <c:v>0.31854199683042789</c:v>
                </c:pt>
                <c:pt idx="10">
                  <c:v>0.28999999999999998</c:v>
                </c:pt>
                <c:pt idx="11">
                  <c:v>0.27</c:v>
                </c:pt>
                <c:pt idx="12">
                  <c:v>0.28000000000000003</c:v>
                </c:pt>
                <c:pt idx="13">
                  <c:v>0.25</c:v>
                </c:pt>
                <c:pt idx="14">
                  <c:v>0.3451015807845611</c:v>
                </c:pt>
                <c:pt idx="15">
                  <c:v>0.25</c:v>
                </c:pt>
                <c:pt idx="16">
                  <c:v>0.23833403625753219</c:v>
                </c:pt>
                <c:pt idx="17">
                  <c:v>0.29453548862941475</c:v>
                </c:pt>
                <c:pt idx="18">
                  <c:v>0.24654266679778991</c:v>
                </c:pt>
                <c:pt idx="19">
                  <c:v>0.23</c:v>
                </c:pt>
                <c:pt idx="20">
                  <c:v>0.23</c:v>
                </c:pt>
                <c:pt idx="21">
                  <c:v>0.28000000000000003</c:v>
                </c:pt>
                <c:pt idx="22">
                  <c:v>0.18</c:v>
                </c:pt>
                <c:pt idx="23">
                  <c:v>0.17</c:v>
                </c:pt>
                <c:pt idx="24">
                  <c:v>0.24</c:v>
                </c:pt>
                <c:pt idx="25">
                  <c:v>0.22</c:v>
                </c:pt>
              </c:numCache>
            </c:numRef>
          </c:val>
          <c:smooth val="0"/>
        </c:ser>
        <c:ser>
          <c:idx val="1"/>
          <c:order val="1"/>
          <c:tx>
            <c:strRef>
              <c:f>'Metines_94-2019_PAV'!$K$87</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numRef>
              <c:f>'Metines_94-2019_PAV'!$I$88:$I$113</c:f>
              <c:numCache>
                <c:formatCode>0</c:formatCode>
                <c:ptCount val="26"/>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pt idx="22">
                  <c:v>2016</c:v>
                </c:pt>
                <c:pt idx="23">
                  <c:v>2017</c:v>
                </c:pt>
                <c:pt idx="24">
                  <c:v>2018</c:v>
                </c:pt>
                <c:pt idx="25">
                  <c:v>2019</c:v>
                </c:pt>
              </c:numCache>
            </c:numRef>
          </c:cat>
          <c:val>
            <c:numRef>
              <c:f>'Metines_94-2019_PAV'!$K$88:$K$113</c:f>
              <c:numCache>
                <c:formatCode>0.00</c:formatCode>
                <c:ptCount val="26"/>
                <c:pt idx="1">
                  <c:v>0.6216216216216216</c:v>
                </c:pt>
                <c:pt idx="2">
                  <c:v>0.46938775510204084</c:v>
                </c:pt>
                <c:pt idx="3">
                  <c:v>0.53900709219858156</c:v>
                </c:pt>
                <c:pt idx="4">
                  <c:v>0.46449136276391556</c:v>
                </c:pt>
                <c:pt idx="5">
                  <c:v>0.44611528822055135</c:v>
                </c:pt>
                <c:pt idx="6">
                  <c:v>0.42290748898678415</c:v>
                </c:pt>
                <c:pt idx="7">
                  <c:v>0.41600901916572719</c:v>
                </c:pt>
                <c:pt idx="8">
                  <c:v>0.57980049875311723</c:v>
                </c:pt>
                <c:pt idx="9">
                  <c:v>0.52781740370898711</c:v>
                </c:pt>
                <c:pt idx="10">
                  <c:v>0.4</c:v>
                </c:pt>
                <c:pt idx="11">
                  <c:v>0.35</c:v>
                </c:pt>
                <c:pt idx="12">
                  <c:v>0.49</c:v>
                </c:pt>
                <c:pt idx="13">
                  <c:v>0.32</c:v>
                </c:pt>
                <c:pt idx="14">
                  <c:v>0.4</c:v>
                </c:pt>
                <c:pt idx="15">
                  <c:v>0.28999999999999998</c:v>
                </c:pt>
                <c:pt idx="16">
                  <c:v>0.26529022729137608</c:v>
                </c:pt>
                <c:pt idx="17">
                  <c:v>0.281437397703588</c:v>
                </c:pt>
                <c:pt idx="18">
                  <c:v>0.33</c:v>
                </c:pt>
                <c:pt idx="19">
                  <c:v>0.32</c:v>
                </c:pt>
                <c:pt idx="20">
                  <c:v>0.28000000000000003</c:v>
                </c:pt>
                <c:pt idx="21">
                  <c:v>0.33</c:v>
                </c:pt>
                <c:pt idx="22">
                  <c:v>0.24</c:v>
                </c:pt>
                <c:pt idx="23">
                  <c:v>0.17</c:v>
                </c:pt>
                <c:pt idx="24">
                  <c:v>0.28000000000000003</c:v>
                </c:pt>
                <c:pt idx="25">
                  <c:v>0.21</c:v>
                </c:pt>
              </c:numCache>
            </c:numRef>
          </c:val>
          <c:smooth val="0"/>
        </c:ser>
        <c:ser>
          <c:idx val="2"/>
          <c:order val="2"/>
          <c:tx>
            <c:strRef>
              <c:f>'Metines_94-2019_PAV'!$L$87</c:f>
              <c:strCache>
                <c:ptCount val="1"/>
                <c:pt idx="0">
                  <c:v>Atmosferos tyrimų st. Preiloje </c:v>
                </c:pt>
              </c:strCache>
            </c:strRef>
          </c:tx>
          <c:spPr>
            <a:ln w="12700">
              <a:solidFill>
                <a:srgbClr val="333399"/>
              </a:solidFill>
              <a:prstDash val="solid"/>
            </a:ln>
          </c:spPr>
          <c:marker>
            <c:symbol val="diamond"/>
            <c:size val="2"/>
            <c:spPr>
              <a:solidFill>
                <a:srgbClr val="333399"/>
              </a:solidFill>
              <a:ln>
                <a:solidFill>
                  <a:srgbClr val="333399"/>
                </a:solidFill>
                <a:prstDash val="solid"/>
              </a:ln>
            </c:spPr>
          </c:marker>
          <c:cat>
            <c:numRef>
              <c:f>'Metines_94-2019_PAV'!$I$88:$I$113</c:f>
              <c:numCache>
                <c:formatCode>0</c:formatCode>
                <c:ptCount val="26"/>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pt idx="22">
                  <c:v>2016</c:v>
                </c:pt>
                <c:pt idx="23">
                  <c:v>2017</c:v>
                </c:pt>
                <c:pt idx="24">
                  <c:v>2018</c:v>
                </c:pt>
                <c:pt idx="25">
                  <c:v>2019</c:v>
                </c:pt>
              </c:numCache>
            </c:numRef>
          </c:cat>
          <c:val>
            <c:numRef>
              <c:f>'Metines_94-2019_PAV'!$L$88:$L$113</c:f>
              <c:numCache>
                <c:formatCode>0.00</c:formatCode>
                <c:ptCount val="26"/>
                <c:pt idx="0">
                  <c:v>0.83075053304904056</c:v>
                </c:pt>
                <c:pt idx="1">
                  <c:v>0.54219661681784759</c:v>
                </c:pt>
                <c:pt idx="2">
                  <c:v>0.65291028446389487</c:v>
                </c:pt>
                <c:pt idx="3">
                  <c:v>0.36779712668698306</c:v>
                </c:pt>
                <c:pt idx="4">
                  <c:v>0.50641865249442819</c:v>
                </c:pt>
                <c:pt idx="5">
                  <c:v>0.46162132102741565</c:v>
                </c:pt>
                <c:pt idx="6">
                  <c:v>0.5971967246587031</c:v>
                </c:pt>
                <c:pt idx="7">
                  <c:v>0.47158409917476113</c:v>
                </c:pt>
                <c:pt idx="8">
                  <c:v>0.56000000000000005</c:v>
                </c:pt>
                <c:pt idx="9">
                  <c:v>0.46</c:v>
                </c:pt>
                <c:pt idx="10">
                  <c:v>0.53</c:v>
                </c:pt>
                <c:pt idx="11">
                  <c:v>0.5</c:v>
                </c:pt>
                <c:pt idx="12">
                  <c:v>0.5</c:v>
                </c:pt>
                <c:pt idx="13">
                  <c:v>0.35</c:v>
                </c:pt>
                <c:pt idx="14">
                  <c:v>0.64</c:v>
                </c:pt>
                <c:pt idx="15">
                  <c:v>0.79</c:v>
                </c:pt>
                <c:pt idx="16">
                  <c:v>0.58956025065951734</c:v>
                </c:pt>
                <c:pt idx="17">
                  <c:v>0.50631586652108551</c:v>
                </c:pt>
                <c:pt idx="18">
                  <c:v>0.43</c:v>
                </c:pt>
                <c:pt idx="19">
                  <c:v>0.41</c:v>
                </c:pt>
                <c:pt idx="20">
                  <c:v>0.41</c:v>
                </c:pt>
                <c:pt idx="21">
                  <c:v>0.44</c:v>
                </c:pt>
                <c:pt idx="22">
                  <c:v>0.34779811365550639</c:v>
                </c:pt>
                <c:pt idx="23">
                  <c:v>0.42</c:v>
                </c:pt>
                <c:pt idx="24">
                  <c:v>0.35</c:v>
                </c:pt>
                <c:pt idx="25">
                  <c:v>0.41</c:v>
                </c:pt>
              </c:numCache>
            </c:numRef>
          </c:val>
          <c:smooth val="0"/>
        </c:ser>
        <c:dLbls>
          <c:showLegendKey val="0"/>
          <c:showVal val="0"/>
          <c:showCatName val="0"/>
          <c:showSerName val="0"/>
          <c:showPercent val="0"/>
          <c:showBubbleSize val="0"/>
        </c:dLbls>
        <c:marker val="1"/>
        <c:smooth val="0"/>
        <c:axId val="691033344"/>
        <c:axId val="691027464"/>
      </c:lineChart>
      <c:catAx>
        <c:axId val="691033344"/>
        <c:scaling>
          <c:orientation val="minMax"/>
        </c:scaling>
        <c:delete val="0"/>
        <c:axPos val="b"/>
        <c:title>
          <c:tx>
            <c:rich>
              <a:bodyPr/>
              <a:lstStyle/>
              <a:p>
                <a:pPr>
                  <a:defRPr/>
                </a:pPr>
                <a:r>
                  <a:rPr lang="en-US"/>
                  <a:t>Metai</a:t>
                </a:r>
              </a:p>
            </c:rich>
          </c:tx>
          <c:layout>
            <c:manualLayout>
              <c:xMode val="edge"/>
              <c:yMode val="edge"/>
              <c:x val="0.53333527465871489"/>
              <c:y val="0.8750020997375327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600"/>
            </a:pPr>
            <a:endParaRPr lang="en-US"/>
          </a:p>
        </c:txPr>
        <c:crossAx val="691027464"/>
        <c:crosses val="autoZero"/>
        <c:auto val="1"/>
        <c:lblAlgn val="ctr"/>
        <c:lblOffset val="100"/>
        <c:tickLblSkip val="1"/>
        <c:tickMarkSkip val="1"/>
        <c:noMultiLvlLbl val="0"/>
      </c:catAx>
      <c:valAx>
        <c:axId val="691027464"/>
        <c:scaling>
          <c:orientation val="minMax"/>
          <c:min val="0.1"/>
        </c:scaling>
        <c:delete val="0"/>
        <c:axPos val="l"/>
        <c:majorGridlines>
          <c:spPr>
            <a:ln w="3175">
              <a:solidFill>
                <a:srgbClr val="000000"/>
              </a:solidFill>
              <a:prstDash val="sysDash"/>
            </a:ln>
          </c:spPr>
        </c:majorGridlines>
        <c:title>
          <c:tx>
            <c:rich>
              <a:bodyPr/>
              <a:lstStyle/>
              <a:p>
                <a:pPr>
                  <a:defRPr/>
                </a:pPr>
                <a:r>
                  <a:rPr lang="en-US"/>
                  <a:t>Koncentracija, mgN/l</a:t>
                </a:r>
              </a:p>
            </c:rich>
          </c:tx>
          <c:layout>
            <c:manualLayout>
              <c:xMode val="edge"/>
              <c:yMode val="edge"/>
              <c:x val="1.8197204642536632E-3"/>
              <c:y val="0.25000054020438739"/>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en-US"/>
          </a:p>
        </c:txPr>
        <c:crossAx val="691033344"/>
        <c:crosses val="autoZero"/>
        <c:crossBetween val="between"/>
      </c:valAx>
      <c:spPr>
        <a:noFill/>
        <a:ln w="25400">
          <a:noFill/>
        </a:ln>
      </c:spPr>
    </c:plotArea>
    <c:legend>
      <c:legendPos val="r"/>
      <c:layout>
        <c:manualLayout>
          <c:xMode val="edge"/>
          <c:yMode val="edge"/>
          <c:x val="0.3243680281795232"/>
          <c:y val="3.2000000000000001E-2"/>
          <c:w val="0.62239469986196261"/>
          <c:h val="0.16486445603348746"/>
        </c:manualLayout>
      </c:layout>
      <c:overlay val="0"/>
      <c:spPr>
        <a:solidFill>
          <a:srgbClr val="FFFFFF"/>
        </a:solidFill>
        <a:ln w="25400">
          <a:noFill/>
        </a:ln>
      </c:spPr>
      <c:txPr>
        <a:bodyPr/>
        <a:lstStyle/>
        <a:p>
          <a:pPr>
            <a:defRPr sz="700"/>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NO</a:t>
            </a:r>
            <a:r>
              <a:rPr lang="en-US" baseline="-25000"/>
              <a:t>3</a:t>
            </a:r>
            <a:r>
              <a:rPr lang="en-US" baseline="30000"/>
              <a:t>-</a:t>
            </a:r>
          </a:p>
        </c:rich>
      </c:tx>
      <c:layout>
        <c:manualLayout>
          <c:xMode val="edge"/>
          <c:yMode val="edge"/>
          <c:x val="0.17254959228019348"/>
          <c:y val="3.8044094488188976E-2"/>
        </c:manualLayout>
      </c:layout>
      <c:overlay val="0"/>
      <c:spPr>
        <a:noFill/>
        <a:ln w="25400">
          <a:noFill/>
        </a:ln>
      </c:spPr>
    </c:title>
    <c:autoTitleDeleted val="0"/>
    <c:plotArea>
      <c:layout>
        <c:manualLayout>
          <c:layoutTarget val="inner"/>
          <c:xMode val="edge"/>
          <c:yMode val="edge"/>
          <c:x val="0.21991889025711939"/>
          <c:y val="0.21600094038779763"/>
          <c:w val="0.72485285635811858"/>
          <c:h val="0.51600176367790307"/>
        </c:manualLayout>
      </c:layout>
      <c:lineChart>
        <c:grouping val="standard"/>
        <c:varyColors val="0"/>
        <c:ser>
          <c:idx val="0"/>
          <c:order val="0"/>
          <c:tx>
            <c:strRef>
              <c:f>'Metines_94-2019_PAV'!$B$87</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numRef>
              <c:f>'Metines_94-2019_PAV'!$A$88:$A$113</c:f>
              <c:numCache>
                <c:formatCode>0</c:formatCode>
                <c:ptCount val="26"/>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pt idx="22">
                  <c:v>2016</c:v>
                </c:pt>
                <c:pt idx="23">
                  <c:v>2017</c:v>
                </c:pt>
                <c:pt idx="24">
                  <c:v>2018</c:v>
                </c:pt>
                <c:pt idx="25">
                  <c:v>2019</c:v>
                </c:pt>
              </c:numCache>
            </c:numRef>
          </c:cat>
          <c:val>
            <c:numRef>
              <c:f>'Metines_94-2019_PAV'!$B$88:$B$113</c:f>
              <c:numCache>
                <c:formatCode>0</c:formatCode>
                <c:ptCount val="26"/>
                <c:pt idx="0">
                  <c:v>241</c:v>
                </c:pt>
                <c:pt idx="1">
                  <c:v>235</c:v>
                </c:pt>
                <c:pt idx="2">
                  <c:v>185</c:v>
                </c:pt>
                <c:pt idx="3">
                  <c:v>240</c:v>
                </c:pt>
                <c:pt idx="4">
                  <c:v>218</c:v>
                </c:pt>
                <c:pt idx="5">
                  <c:v>212</c:v>
                </c:pt>
                <c:pt idx="6">
                  <c:v>201.62</c:v>
                </c:pt>
                <c:pt idx="7">
                  <c:v>223.54838709677418</c:v>
                </c:pt>
                <c:pt idx="8">
                  <c:v>228</c:v>
                </c:pt>
                <c:pt idx="9">
                  <c:v>201</c:v>
                </c:pt>
                <c:pt idx="10">
                  <c:v>210.16300000000001</c:v>
                </c:pt>
                <c:pt idx="11">
                  <c:v>173.55</c:v>
                </c:pt>
                <c:pt idx="12">
                  <c:v>178.1</c:v>
                </c:pt>
                <c:pt idx="13">
                  <c:v>166.8</c:v>
                </c:pt>
                <c:pt idx="14">
                  <c:v>178.97</c:v>
                </c:pt>
                <c:pt idx="15">
                  <c:v>179</c:v>
                </c:pt>
                <c:pt idx="16">
                  <c:v>192.1882433109779</c:v>
                </c:pt>
                <c:pt idx="17">
                  <c:v>172.61256902358295</c:v>
                </c:pt>
                <c:pt idx="18">
                  <c:v>203</c:v>
                </c:pt>
                <c:pt idx="19">
                  <c:v>138.55544462993419</c:v>
                </c:pt>
                <c:pt idx="20">
                  <c:v>146.62812392555188</c:v>
                </c:pt>
                <c:pt idx="21">
                  <c:v>162.30000000000001</c:v>
                </c:pt>
                <c:pt idx="22">
                  <c:v>129.57</c:v>
                </c:pt>
                <c:pt idx="23">
                  <c:v>148.80000000000001</c:v>
                </c:pt>
                <c:pt idx="24">
                  <c:v>131</c:v>
                </c:pt>
                <c:pt idx="25">
                  <c:v>127</c:v>
                </c:pt>
              </c:numCache>
            </c:numRef>
          </c:val>
          <c:smooth val="0"/>
        </c:ser>
        <c:ser>
          <c:idx val="1"/>
          <c:order val="1"/>
          <c:tx>
            <c:strRef>
              <c:f>'Metines_94-2019_PAV'!$C$87</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numRef>
              <c:f>'Metines_94-2019_PAV'!$A$88:$A$113</c:f>
              <c:numCache>
                <c:formatCode>0</c:formatCode>
                <c:ptCount val="26"/>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pt idx="22">
                  <c:v>2016</c:v>
                </c:pt>
                <c:pt idx="23">
                  <c:v>2017</c:v>
                </c:pt>
                <c:pt idx="24">
                  <c:v>2018</c:v>
                </c:pt>
                <c:pt idx="25">
                  <c:v>2019</c:v>
                </c:pt>
              </c:numCache>
            </c:numRef>
          </c:cat>
          <c:val>
            <c:numRef>
              <c:f>'Metines_94-2019_PAV'!$C$88:$C$113</c:f>
              <c:numCache>
                <c:formatCode>0</c:formatCode>
                <c:ptCount val="26"/>
                <c:pt idx="1">
                  <c:v>414</c:v>
                </c:pt>
                <c:pt idx="2">
                  <c:v>253</c:v>
                </c:pt>
                <c:pt idx="3">
                  <c:v>380</c:v>
                </c:pt>
                <c:pt idx="4">
                  <c:v>484</c:v>
                </c:pt>
                <c:pt idx="5">
                  <c:v>356</c:v>
                </c:pt>
                <c:pt idx="6">
                  <c:v>288</c:v>
                </c:pt>
                <c:pt idx="7">
                  <c:v>369</c:v>
                </c:pt>
                <c:pt idx="8">
                  <c:v>465</c:v>
                </c:pt>
                <c:pt idx="9">
                  <c:v>370</c:v>
                </c:pt>
                <c:pt idx="10">
                  <c:v>337.904</c:v>
                </c:pt>
                <c:pt idx="11">
                  <c:v>299</c:v>
                </c:pt>
                <c:pt idx="12">
                  <c:v>299.04000000000002</c:v>
                </c:pt>
                <c:pt idx="13">
                  <c:v>354</c:v>
                </c:pt>
                <c:pt idx="14">
                  <c:v>358.57</c:v>
                </c:pt>
                <c:pt idx="15">
                  <c:v>224</c:v>
                </c:pt>
                <c:pt idx="16">
                  <c:v>263.92587755102039</c:v>
                </c:pt>
                <c:pt idx="17">
                  <c:v>277.22502653061224</c:v>
                </c:pt>
                <c:pt idx="18">
                  <c:v>297</c:v>
                </c:pt>
                <c:pt idx="19">
                  <c:v>251.5756530612245</c:v>
                </c:pt>
                <c:pt idx="20">
                  <c:v>214.41660000000002</c:v>
                </c:pt>
                <c:pt idx="21">
                  <c:v>281</c:v>
                </c:pt>
                <c:pt idx="22">
                  <c:v>194.15</c:v>
                </c:pt>
                <c:pt idx="23">
                  <c:v>183.5</c:v>
                </c:pt>
                <c:pt idx="24">
                  <c:v>150</c:v>
                </c:pt>
                <c:pt idx="25">
                  <c:v>160</c:v>
                </c:pt>
              </c:numCache>
            </c:numRef>
          </c:val>
          <c:smooth val="0"/>
        </c:ser>
        <c:ser>
          <c:idx val="2"/>
          <c:order val="2"/>
          <c:tx>
            <c:strRef>
              <c:f>'Metines_94-2019_PAV'!$D$87</c:f>
              <c:strCache>
                <c:ptCount val="1"/>
                <c:pt idx="0">
                  <c:v>Atmosferos tyrimų st. Preiloje </c:v>
                </c:pt>
              </c:strCache>
            </c:strRef>
          </c:tx>
          <c:spPr>
            <a:ln w="12700">
              <a:solidFill>
                <a:srgbClr val="000080"/>
              </a:solidFill>
              <a:prstDash val="solid"/>
            </a:ln>
          </c:spPr>
          <c:marker>
            <c:symbol val="diamond"/>
            <c:size val="2"/>
            <c:spPr>
              <a:solidFill>
                <a:srgbClr val="000080"/>
              </a:solidFill>
              <a:ln>
                <a:solidFill>
                  <a:srgbClr val="000080"/>
                </a:solidFill>
                <a:prstDash val="solid"/>
              </a:ln>
            </c:spPr>
          </c:marker>
          <c:cat>
            <c:numRef>
              <c:f>'Metines_94-2019_PAV'!$A$88:$A$113</c:f>
              <c:numCache>
                <c:formatCode>0</c:formatCode>
                <c:ptCount val="26"/>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pt idx="22">
                  <c:v>2016</c:v>
                </c:pt>
                <c:pt idx="23">
                  <c:v>2017</c:v>
                </c:pt>
                <c:pt idx="24">
                  <c:v>2018</c:v>
                </c:pt>
                <c:pt idx="25">
                  <c:v>2019</c:v>
                </c:pt>
              </c:numCache>
            </c:numRef>
          </c:cat>
          <c:val>
            <c:numRef>
              <c:f>'Metines_94-2019_PAV'!$D$88:$D$113</c:f>
              <c:numCache>
                <c:formatCode>0</c:formatCode>
                <c:ptCount val="26"/>
                <c:pt idx="0">
                  <c:v>389.62200000000001</c:v>
                </c:pt>
                <c:pt idx="1">
                  <c:v>221.16200000000001</c:v>
                </c:pt>
                <c:pt idx="2">
                  <c:v>208.86599999999996</c:v>
                </c:pt>
                <c:pt idx="3">
                  <c:v>168.96600000000001</c:v>
                </c:pt>
                <c:pt idx="4">
                  <c:v>295.39399999999995</c:v>
                </c:pt>
                <c:pt idx="5">
                  <c:v>282.08713781211691</c:v>
                </c:pt>
                <c:pt idx="6">
                  <c:v>209.99825625898634</c:v>
                </c:pt>
                <c:pt idx="7">
                  <c:v>283.58568259598519</c:v>
                </c:pt>
                <c:pt idx="8">
                  <c:v>252.56</c:v>
                </c:pt>
                <c:pt idx="9">
                  <c:v>224.48</c:v>
                </c:pt>
                <c:pt idx="10">
                  <c:v>227.568651652342</c:v>
                </c:pt>
                <c:pt idx="11">
                  <c:v>259</c:v>
                </c:pt>
                <c:pt idx="12">
                  <c:v>224.55</c:v>
                </c:pt>
                <c:pt idx="13">
                  <c:v>285.20999999999998</c:v>
                </c:pt>
                <c:pt idx="14">
                  <c:v>348.84</c:v>
                </c:pt>
                <c:pt idx="15">
                  <c:v>365.6</c:v>
                </c:pt>
                <c:pt idx="16">
                  <c:v>389.50683383250453</c:v>
                </c:pt>
                <c:pt idx="17">
                  <c:v>285.85807292104977</c:v>
                </c:pt>
                <c:pt idx="18">
                  <c:v>260</c:v>
                </c:pt>
                <c:pt idx="19">
                  <c:v>199.06734303284162</c:v>
                </c:pt>
                <c:pt idx="20">
                  <c:v>193.0186396744426</c:v>
                </c:pt>
                <c:pt idx="21">
                  <c:v>197</c:v>
                </c:pt>
                <c:pt idx="22">
                  <c:v>237.2</c:v>
                </c:pt>
                <c:pt idx="23">
                  <c:v>347.1</c:v>
                </c:pt>
                <c:pt idx="24">
                  <c:v>168</c:v>
                </c:pt>
                <c:pt idx="25">
                  <c:v>230</c:v>
                </c:pt>
              </c:numCache>
            </c:numRef>
          </c:val>
          <c:smooth val="0"/>
        </c:ser>
        <c:dLbls>
          <c:showLegendKey val="0"/>
          <c:showVal val="0"/>
          <c:showCatName val="0"/>
          <c:showSerName val="0"/>
          <c:showPercent val="0"/>
          <c:showBubbleSize val="0"/>
        </c:dLbls>
        <c:marker val="1"/>
        <c:smooth val="0"/>
        <c:axId val="691030208"/>
        <c:axId val="691032952"/>
      </c:lineChart>
      <c:catAx>
        <c:axId val="691030208"/>
        <c:scaling>
          <c:orientation val="minMax"/>
        </c:scaling>
        <c:delete val="0"/>
        <c:axPos val="b"/>
        <c:title>
          <c:tx>
            <c:rich>
              <a:bodyPr/>
              <a:lstStyle/>
              <a:p>
                <a:pPr>
                  <a:defRPr/>
                </a:pPr>
                <a:r>
                  <a:rPr lang="en-US"/>
                  <a:t>Metai</a:t>
                </a:r>
              </a:p>
            </c:rich>
          </c:tx>
          <c:layout>
            <c:manualLayout>
              <c:xMode val="edge"/>
              <c:yMode val="edge"/>
              <c:x val="0.55686503578744062"/>
              <c:y val="0.8641328083989502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600"/>
            </a:pPr>
            <a:endParaRPr lang="en-US"/>
          </a:p>
        </c:txPr>
        <c:crossAx val="691032952"/>
        <c:crosses val="autoZero"/>
        <c:auto val="1"/>
        <c:lblAlgn val="ctr"/>
        <c:lblOffset val="100"/>
        <c:tickLblSkip val="1"/>
        <c:tickMarkSkip val="1"/>
        <c:noMultiLvlLbl val="0"/>
      </c:catAx>
      <c:valAx>
        <c:axId val="691032952"/>
        <c:scaling>
          <c:orientation val="minMax"/>
          <c:max val="500"/>
          <c:min val="100"/>
        </c:scaling>
        <c:delete val="0"/>
        <c:axPos val="l"/>
        <c:majorGridlines>
          <c:spPr>
            <a:ln w="3175">
              <a:solidFill>
                <a:srgbClr val="000000"/>
              </a:solidFill>
              <a:prstDash val="sysDash"/>
            </a:ln>
          </c:spPr>
        </c:majorGridlines>
        <c:title>
          <c:tx>
            <c:rich>
              <a:bodyPr/>
              <a:lstStyle/>
              <a:p>
                <a:pPr>
                  <a:defRPr/>
                </a:pPr>
                <a:r>
                  <a:rPr lang="en-US"/>
                  <a:t>Šlapiasis srautas, mgN/m2</a:t>
                </a:r>
              </a:p>
            </c:rich>
          </c:tx>
          <c:layout>
            <c:manualLayout>
              <c:xMode val="edge"/>
              <c:yMode val="edge"/>
              <c:x val="5.0980552505120839E-2"/>
              <c:y val="0.2173921259842519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691030208"/>
        <c:crosses val="autoZero"/>
        <c:crossBetween val="between"/>
        <c:majorUnit val="100"/>
      </c:valAx>
      <c:spPr>
        <a:noFill/>
        <a:ln w="25400">
          <a:noFill/>
        </a:ln>
      </c:spPr>
    </c:plotArea>
    <c:legend>
      <c:legendPos val="r"/>
      <c:layout>
        <c:manualLayout>
          <c:xMode val="edge"/>
          <c:yMode val="edge"/>
          <c:x val="0.4002109696429475"/>
          <c:y val="3.3488350384344619E-2"/>
          <c:w val="0.56134312149438126"/>
          <c:h val="0.16872587421688842"/>
        </c:manualLayout>
      </c:layout>
      <c:overlay val="0"/>
      <c:spPr>
        <a:solidFill>
          <a:srgbClr val="FFFFFF"/>
        </a:solidFill>
        <a:ln w="25400">
          <a:noFill/>
        </a:ln>
      </c:spPr>
      <c:txPr>
        <a:bodyPr/>
        <a:lstStyle/>
        <a:p>
          <a:pPr>
            <a:defRPr sz="700" baseline="0"/>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NH</a:t>
            </a:r>
            <a:r>
              <a:rPr lang="en-US" baseline="-25000"/>
              <a:t>4</a:t>
            </a:r>
            <a:r>
              <a:rPr lang="en-US" baseline="30000"/>
              <a:t>+</a:t>
            </a:r>
          </a:p>
        </c:rich>
      </c:tx>
      <c:layout>
        <c:manualLayout>
          <c:xMode val="edge"/>
          <c:yMode val="edge"/>
          <c:x val="0.17647163573579849"/>
          <c:y val="5.9459120510960022E-2"/>
        </c:manualLayout>
      </c:layout>
      <c:overlay val="0"/>
      <c:spPr>
        <a:noFill/>
        <a:ln w="25400">
          <a:noFill/>
        </a:ln>
      </c:spPr>
    </c:title>
    <c:autoTitleDeleted val="0"/>
    <c:plotArea>
      <c:layout>
        <c:manualLayout>
          <c:layoutTarget val="inner"/>
          <c:xMode val="edge"/>
          <c:yMode val="edge"/>
          <c:x val="0.17404161128781534"/>
          <c:y val="0.20136543939326398"/>
          <c:w val="0.775812606249075"/>
          <c:h val="0.60068334463075346"/>
        </c:manualLayout>
      </c:layout>
      <c:lineChart>
        <c:grouping val="standard"/>
        <c:varyColors val="0"/>
        <c:ser>
          <c:idx val="0"/>
          <c:order val="0"/>
          <c:tx>
            <c:strRef>
              <c:f>'Metines_94-2019_PAV'!$I$115</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numRef>
              <c:f>'Metines_94-2019_PAV'!$H$116:$H$141</c:f>
              <c:numCache>
                <c:formatCode>0</c:formatCode>
                <c:ptCount val="26"/>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pt idx="22">
                  <c:v>2016</c:v>
                </c:pt>
                <c:pt idx="23">
                  <c:v>2017</c:v>
                </c:pt>
                <c:pt idx="24">
                  <c:v>2018</c:v>
                </c:pt>
                <c:pt idx="25">
                  <c:v>2019</c:v>
                </c:pt>
              </c:numCache>
            </c:numRef>
          </c:cat>
          <c:val>
            <c:numRef>
              <c:f>'Metines_94-2019_PAV'!$I$116:$I$141</c:f>
              <c:numCache>
                <c:formatCode>0.00</c:formatCode>
                <c:ptCount val="26"/>
                <c:pt idx="0">
                  <c:v>0.79</c:v>
                </c:pt>
                <c:pt idx="1">
                  <c:v>0.86</c:v>
                </c:pt>
                <c:pt idx="2">
                  <c:v>0.9</c:v>
                </c:pt>
                <c:pt idx="3">
                  <c:v>0.68</c:v>
                </c:pt>
                <c:pt idx="4">
                  <c:v>0.28999999999999998</c:v>
                </c:pt>
                <c:pt idx="5">
                  <c:v>0.38</c:v>
                </c:pt>
                <c:pt idx="6">
                  <c:v>0.3</c:v>
                </c:pt>
                <c:pt idx="7">
                  <c:v>0.31</c:v>
                </c:pt>
                <c:pt idx="8">
                  <c:v>0.28000000000000003</c:v>
                </c:pt>
                <c:pt idx="9">
                  <c:v>0.26</c:v>
                </c:pt>
                <c:pt idx="10">
                  <c:v>0.27</c:v>
                </c:pt>
                <c:pt idx="11" formatCode="General">
                  <c:v>0.34</c:v>
                </c:pt>
                <c:pt idx="12" formatCode="General">
                  <c:v>0.42</c:v>
                </c:pt>
                <c:pt idx="13" formatCode="General">
                  <c:v>0.33</c:v>
                </c:pt>
                <c:pt idx="14" formatCode="General">
                  <c:v>0.48</c:v>
                </c:pt>
                <c:pt idx="15" formatCode="General">
                  <c:v>0.42</c:v>
                </c:pt>
                <c:pt idx="16">
                  <c:v>0.38033007813503322</c:v>
                </c:pt>
                <c:pt idx="17">
                  <c:v>0.41742143473522397</c:v>
                </c:pt>
                <c:pt idx="18" formatCode="General">
                  <c:v>0.38</c:v>
                </c:pt>
                <c:pt idx="19" formatCode="General">
                  <c:v>0.32</c:v>
                </c:pt>
                <c:pt idx="20" formatCode="General">
                  <c:v>0.22</c:v>
                </c:pt>
                <c:pt idx="21">
                  <c:v>0.46</c:v>
                </c:pt>
                <c:pt idx="22" formatCode="General">
                  <c:v>0.24</c:v>
                </c:pt>
                <c:pt idx="23">
                  <c:v>0.35</c:v>
                </c:pt>
                <c:pt idx="24" formatCode="General">
                  <c:v>0.37</c:v>
                </c:pt>
                <c:pt idx="25" formatCode="General">
                  <c:v>0.34</c:v>
                </c:pt>
              </c:numCache>
            </c:numRef>
          </c:val>
          <c:smooth val="0"/>
        </c:ser>
        <c:ser>
          <c:idx val="1"/>
          <c:order val="1"/>
          <c:tx>
            <c:strRef>
              <c:f>'Metines_94-2019_PAV'!$J$115</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numRef>
              <c:f>'Metines_94-2019_PAV'!$H$116:$H$141</c:f>
              <c:numCache>
                <c:formatCode>0</c:formatCode>
                <c:ptCount val="26"/>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pt idx="22">
                  <c:v>2016</c:v>
                </c:pt>
                <c:pt idx="23">
                  <c:v>2017</c:v>
                </c:pt>
                <c:pt idx="24">
                  <c:v>2018</c:v>
                </c:pt>
                <c:pt idx="25">
                  <c:v>2019</c:v>
                </c:pt>
              </c:numCache>
            </c:numRef>
          </c:cat>
          <c:val>
            <c:numRef>
              <c:f>'Metines_94-2019_PAV'!$J$116:$J$141</c:f>
              <c:numCache>
                <c:formatCode>0.00</c:formatCode>
                <c:ptCount val="26"/>
                <c:pt idx="1">
                  <c:v>0.84</c:v>
                </c:pt>
                <c:pt idx="2">
                  <c:v>1.25</c:v>
                </c:pt>
                <c:pt idx="3">
                  <c:v>0.84</c:v>
                </c:pt>
                <c:pt idx="4">
                  <c:v>0.37</c:v>
                </c:pt>
                <c:pt idx="5">
                  <c:v>0.34</c:v>
                </c:pt>
                <c:pt idx="6">
                  <c:v>0.47</c:v>
                </c:pt>
                <c:pt idx="7">
                  <c:v>0.39</c:v>
                </c:pt>
                <c:pt idx="8">
                  <c:v>0.32</c:v>
                </c:pt>
                <c:pt idx="9">
                  <c:v>0.45</c:v>
                </c:pt>
                <c:pt idx="10">
                  <c:v>0.36</c:v>
                </c:pt>
                <c:pt idx="11">
                  <c:v>0.28999999999999998</c:v>
                </c:pt>
                <c:pt idx="12">
                  <c:v>0.56000000000000005</c:v>
                </c:pt>
                <c:pt idx="13">
                  <c:v>0.34</c:v>
                </c:pt>
                <c:pt idx="14">
                  <c:v>0.44</c:v>
                </c:pt>
                <c:pt idx="15">
                  <c:v>0.34</c:v>
                </c:pt>
                <c:pt idx="16">
                  <c:v>0.34380159186017889</c:v>
                </c:pt>
                <c:pt idx="17">
                  <c:v>0.36093945088321949</c:v>
                </c:pt>
                <c:pt idx="18">
                  <c:v>0.42</c:v>
                </c:pt>
                <c:pt idx="19">
                  <c:v>0.36</c:v>
                </c:pt>
                <c:pt idx="20">
                  <c:v>0.36</c:v>
                </c:pt>
                <c:pt idx="21">
                  <c:v>0.37</c:v>
                </c:pt>
                <c:pt idx="22">
                  <c:v>0.32</c:v>
                </c:pt>
                <c:pt idx="23">
                  <c:v>0.3</c:v>
                </c:pt>
                <c:pt idx="24">
                  <c:v>0.49</c:v>
                </c:pt>
                <c:pt idx="25">
                  <c:v>0.3</c:v>
                </c:pt>
              </c:numCache>
            </c:numRef>
          </c:val>
          <c:smooth val="0"/>
        </c:ser>
        <c:ser>
          <c:idx val="2"/>
          <c:order val="2"/>
          <c:tx>
            <c:strRef>
              <c:f>'Metines_94-2019_PAV'!$K$115</c:f>
              <c:strCache>
                <c:ptCount val="1"/>
                <c:pt idx="0">
                  <c:v>Atmosferos tyrimų st. Preiloje </c:v>
                </c:pt>
              </c:strCache>
            </c:strRef>
          </c:tx>
          <c:spPr>
            <a:ln w="12700">
              <a:solidFill>
                <a:srgbClr val="333399"/>
              </a:solidFill>
              <a:prstDash val="solid"/>
            </a:ln>
          </c:spPr>
          <c:marker>
            <c:symbol val="diamond"/>
            <c:size val="2"/>
            <c:spPr>
              <a:solidFill>
                <a:srgbClr val="333399"/>
              </a:solidFill>
              <a:ln>
                <a:solidFill>
                  <a:srgbClr val="333399"/>
                </a:solidFill>
                <a:prstDash val="solid"/>
              </a:ln>
            </c:spPr>
          </c:marker>
          <c:cat>
            <c:numRef>
              <c:f>'Metines_94-2019_PAV'!$H$116:$H$141</c:f>
              <c:numCache>
                <c:formatCode>0</c:formatCode>
                <c:ptCount val="26"/>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pt idx="22">
                  <c:v>2016</c:v>
                </c:pt>
                <c:pt idx="23">
                  <c:v>2017</c:v>
                </c:pt>
                <c:pt idx="24">
                  <c:v>2018</c:v>
                </c:pt>
                <c:pt idx="25">
                  <c:v>2019</c:v>
                </c:pt>
              </c:numCache>
            </c:numRef>
          </c:cat>
          <c:val>
            <c:numRef>
              <c:f>'Metines_94-2019_PAV'!$K$116:$K$141</c:f>
              <c:numCache>
                <c:formatCode>0.00</c:formatCode>
                <c:ptCount val="26"/>
                <c:pt idx="0">
                  <c:v>1.0415117270788912</c:v>
                </c:pt>
                <c:pt idx="1">
                  <c:v>0.99000583353763183</c:v>
                </c:pt>
                <c:pt idx="2">
                  <c:v>1.2562590392831097</c:v>
                </c:pt>
                <c:pt idx="3">
                  <c:v>0.46505067724435439</c:v>
                </c:pt>
                <c:pt idx="4">
                  <c:v>0.40149631456986162</c:v>
                </c:pt>
                <c:pt idx="5">
                  <c:v>0.46939670937708505</c:v>
                </c:pt>
                <c:pt idx="6">
                  <c:v>0.60728840622548019</c:v>
                </c:pt>
                <c:pt idx="7">
                  <c:v>0.38810290962020094</c:v>
                </c:pt>
                <c:pt idx="8">
                  <c:v>0.47</c:v>
                </c:pt>
                <c:pt idx="9">
                  <c:v>0.35</c:v>
                </c:pt>
                <c:pt idx="10">
                  <c:v>0.64</c:v>
                </c:pt>
                <c:pt idx="11">
                  <c:v>0.43</c:v>
                </c:pt>
                <c:pt idx="12">
                  <c:v>0.64</c:v>
                </c:pt>
                <c:pt idx="13">
                  <c:v>0.38</c:v>
                </c:pt>
                <c:pt idx="14">
                  <c:v>0.5</c:v>
                </c:pt>
                <c:pt idx="15">
                  <c:v>0.51</c:v>
                </c:pt>
                <c:pt idx="16">
                  <c:v>0.41256814472575676</c:v>
                </c:pt>
                <c:pt idx="17">
                  <c:v>0.41364611017601643</c:v>
                </c:pt>
                <c:pt idx="18">
                  <c:v>0.37</c:v>
                </c:pt>
                <c:pt idx="19">
                  <c:v>0.4</c:v>
                </c:pt>
                <c:pt idx="20">
                  <c:v>0.45</c:v>
                </c:pt>
                <c:pt idx="21">
                  <c:v>0.48</c:v>
                </c:pt>
                <c:pt idx="22">
                  <c:v>0.32</c:v>
                </c:pt>
                <c:pt idx="23">
                  <c:v>0.4</c:v>
                </c:pt>
                <c:pt idx="24">
                  <c:v>0.4</c:v>
                </c:pt>
                <c:pt idx="25">
                  <c:v>0.39</c:v>
                </c:pt>
              </c:numCache>
            </c:numRef>
          </c:val>
          <c:smooth val="0"/>
        </c:ser>
        <c:dLbls>
          <c:showLegendKey val="0"/>
          <c:showVal val="0"/>
          <c:showCatName val="0"/>
          <c:showSerName val="0"/>
          <c:showPercent val="0"/>
          <c:showBubbleSize val="0"/>
        </c:dLbls>
        <c:marker val="1"/>
        <c:smooth val="0"/>
        <c:axId val="691034128"/>
        <c:axId val="691034520"/>
      </c:lineChart>
      <c:catAx>
        <c:axId val="691034128"/>
        <c:scaling>
          <c:orientation val="minMax"/>
        </c:scaling>
        <c:delete val="0"/>
        <c:axPos val="b"/>
        <c:title>
          <c:tx>
            <c:rich>
              <a:bodyPr/>
              <a:lstStyle/>
              <a:p>
                <a:pPr>
                  <a:defRPr/>
                </a:pPr>
                <a:r>
                  <a:rPr lang="en-US"/>
                  <a:t>Metai</a:t>
                </a:r>
              </a:p>
            </c:rich>
          </c:tx>
          <c:layout>
            <c:manualLayout>
              <c:xMode val="edge"/>
              <c:yMode val="edge"/>
              <c:x val="0.52747059401292629"/>
              <c:y val="0.925909905038694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700" baseline="0"/>
            </a:pPr>
            <a:endParaRPr lang="en-US"/>
          </a:p>
        </c:txPr>
        <c:crossAx val="691034520"/>
        <c:crosses val="autoZero"/>
        <c:auto val="1"/>
        <c:lblAlgn val="ctr"/>
        <c:lblOffset val="100"/>
        <c:tickLblSkip val="1"/>
        <c:tickMarkSkip val="1"/>
        <c:noMultiLvlLbl val="0"/>
      </c:catAx>
      <c:valAx>
        <c:axId val="691034520"/>
        <c:scaling>
          <c:orientation val="minMax"/>
          <c:min val="0.2"/>
        </c:scaling>
        <c:delete val="0"/>
        <c:axPos val="l"/>
        <c:majorGridlines>
          <c:spPr>
            <a:ln w="3175">
              <a:solidFill>
                <a:srgbClr val="000000"/>
              </a:solidFill>
              <a:prstDash val="sysDash"/>
            </a:ln>
          </c:spPr>
        </c:majorGridlines>
        <c:title>
          <c:tx>
            <c:rich>
              <a:bodyPr/>
              <a:lstStyle/>
              <a:p>
                <a:pPr>
                  <a:defRPr/>
                </a:pPr>
                <a:r>
                  <a:rPr lang="en-US"/>
                  <a:t>Koncentracija, mgN/l</a:t>
                </a:r>
              </a:p>
            </c:rich>
          </c:tx>
          <c:layout>
            <c:manualLayout>
              <c:xMode val="edge"/>
              <c:yMode val="edge"/>
              <c:x val="1.1728752632405245E-2"/>
              <c:y val="0.2648647674405506"/>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en-US"/>
          </a:p>
        </c:txPr>
        <c:crossAx val="691034128"/>
        <c:crosses val="autoZero"/>
        <c:crossBetween val="between"/>
      </c:valAx>
      <c:spPr>
        <a:noFill/>
        <a:ln w="25400">
          <a:noFill/>
        </a:ln>
      </c:spPr>
    </c:plotArea>
    <c:legend>
      <c:legendPos val="r"/>
      <c:layout>
        <c:manualLayout>
          <c:xMode val="edge"/>
          <c:yMode val="edge"/>
          <c:x val="0.42473080441973399"/>
          <c:y val="5.8123077962894114E-2"/>
          <c:w val="0.51627431615467367"/>
          <c:h val="0.33287959176776721"/>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NH</a:t>
            </a:r>
            <a:r>
              <a:rPr lang="en-US" baseline="-25000"/>
              <a:t>4</a:t>
            </a:r>
            <a:r>
              <a:rPr lang="en-US" baseline="30000"/>
              <a:t>+</a:t>
            </a:r>
          </a:p>
        </c:rich>
      </c:tx>
      <c:layout>
        <c:manualLayout>
          <c:xMode val="edge"/>
          <c:yMode val="edge"/>
          <c:x val="0.14117706440541086"/>
          <c:y val="4.3243037453082868E-2"/>
        </c:manualLayout>
      </c:layout>
      <c:overlay val="0"/>
      <c:spPr>
        <a:noFill/>
        <a:ln w="25400">
          <a:noFill/>
        </a:ln>
      </c:spPr>
    </c:title>
    <c:autoTitleDeleted val="0"/>
    <c:plotArea>
      <c:layout>
        <c:manualLayout>
          <c:layoutTarget val="inner"/>
          <c:xMode val="edge"/>
          <c:yMode val="edge"/>
          <c:x val="0.20649004729062836"/>
          <c:y val="0.18771354519711048"/>
          <c:w val="0.74336417024626211"/>
          <c:h val="0.59385739753267675"/>
        </c:manualLayout>
      </c:layout>
      <c:lineChart>
        <c:grouping val="standard"/>
        <c:varyColors val="0"/>
        <c:ser>
          <c:idx val="0"/>
          <c:order val="0"/>
          <c:tx>
            <c:strRef>
              <c:f>'Metines_94-2019_PAV'!$B$115</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numRef>
              <c:f>'Metines_94-2019_PAV'!$A$116:$A$141</c:f>
              <c:numCache>
                <c:formatCode>0</c:formatCode>
                <c:ptCount val="26"/>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pt idx="22">
                  <c:v>2016</c:v>
                </c:pt>
                <c:pt idx="23">
                  <c:v>2017</c:v>
                </c:pt>
                <c:pt idx="24">
                  <c:v>2018</c:v>
                </c:pt>
                <c:pt idx="25">
                  <c:v>2019</c:v>
                </c:pt>
              </c:numCache>
            </c:numRef>
          </c:cat>
          <c:val>
            <c:numRef>
              <c:f>'Metines_94-2019_PAV'!$B$116:$B$141</c:f>
              <c:numCache>
                <c:formatCode>0</c:formatCode>
                <c:ptCount val="26"/>
                <c:pt idx="0">
                  <c:v>490.59</c:v>
                </c:pt>
                <c:pt idx="1">
                  <c:v>448.92</c:v>
                </c:pt>
                <c:pt idx="2">
                  <c:v>406.8</c:v>
                </c:pt>
                <c:pt idx="3">
                  <c:v>392.36</c:v>
                </c:pt>
                <c:pt idx="4">
                  <c:v>176.32</c:v>
                </c:pt>
                <c:pt idx="5">
                  <c:v>205.58</c:v>
                </c:pt>
                <c:pt idx="6">
                  <c:v>177.9</c:v>
                </c:pt>
                <c:pt idx="7">
                  <c:v>204.6</c:v>
                </c:pt>
                <c:pt idx="8">
                  <c:v>155.96</c:v>
                </c:pt>
                <c:pt idx="9">
                  <c:v>164.06</c:v>
                </c:pt>
                <c:pt idx="10">
                  <c:v>195.66900000000001</c:v>
                </c:pt>
                <c:pt idx="11">
                  <c:v>213.6</c:v>
                </c:pt>
                <c:pt idx="12">
                  <c:v>262.8</c:v>
                </c:pt>
                <c:pt idx="13">
                  <c:v>217.2</c:v>
                </c:pt>
                <c:pt idx="14">
                  <c:v>248.74</c:v>
                </c:pt>
                <c:pt idx="15">
                  <c:v>300.10000000000002</c:v>
                </c:pt>
                <c:pt idx="16">
                  <c:v>306.6912755848104</c:v>
                </c:pt>
                <c:pt idx="17">
                  <c:v>244.62989689440482</c:v>
                </c:pt>
                <c:pt idx="18">
                  <c:v>309</c:v>
                </c:pt>
                <c:pt idx="19">
                  <c:v>197.42118366383187</c:v>
                </c:pt>
                <c:pt idx="20">
                  <c:v>141.61595547694105</c:v>
                </c:pt>
                <c:pt idx="21">
                  <c:v>270.24</c:v>
                </c:pt>
                <c:pt idx="22">
                  <c:v>168.38</c:v>
                </c:pt>
                <c:pt idx="23">
                  <c:v>280.8</c:v>
                </c:pt>
                <c:pt idx="24">
                  <c:v>207</c:v>
                </c:pt>
                <c:pt idx="25">
                  <c:v>195</c:v>
                </c:pt>
              </c:numCache>
            </c:numRef>
          </c:val>
          <c:smooth val="0"/>
        </c:ser>
        <c:ser>
          <c:idx val="1"/>
          <c:order val="1"/>
          <c:tx>
            <c:strRef>
              <c:f>'Metines_94-2019_PAV'!$C$115</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numRef>
              <c:f>'Metines_94-2019_PAV'!$A$116:$A$141</c:f>
              <c:numCache>
                <c:formatCode>0</c:formatCode>
                <c:ptCount val="26"/>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pt idx="22">
                  <c:v>2016</c:v>
                </c:pt>
                <c:pt idx="23">
                  <c:v>2017</c:v>
                </c:pt>
                <c:pt idx="24">
                  <c:v>2018</c:v>
                </c:pt>
                <c:pt idx="25">
                  <c:v>2019</c:v>
                </c:pt>
              </c:numCache>
            </c:numRef>
          </c:cat>
          <c:val>
            <c:numRef>
              <c:f>'Metines_94-2019_PAV'!$C$116:$C$141</c:f>
              <c:numCache>
                <c:formatCode>0</c:formatCode>
                <c:ptCount val="26"/>
                <c:pt idx="1">
                  <c:v>559.44000000000005</c:v>
                </c:pt>
                <c:pt idx="2">
                  <c:v>673.75</c:v>
                </c:pt>
                <c:pt idx="3">
                  <c:v>592.20000000000005</c:v>
                </c:pt>
                <c:pt idx="4">
                  <c:v>385.54</c:v>
                </c:pt>
                <c:pt idx="5">
                  <c:v>271.32</c:v>
                </c:pt>
                <c:pt idx="6">
                  <c:v>320.07</c:v>
                </c:pt>
                <c:pt idx="7">
                  <c:v>345.93</c:v>
                </c:pt>
                <c:pt idx="8">
                  <c:v>256.64</c:v>
                </c:pt>
                <c:pt idx="9">
                  <c:v>315.45</c:v>
                </c:pt>
                <c:pt idx="10">
                  <c:v>304.11359999999996</c:v>
                </c:pt>
                <c:pt idx="11">
                  <c:v>247</c:v>
                </c:pt>
                <c:pt idx="12">
                  <c:v>336.8</c:v>
                </c:pt>
                <c:pt idx="13">
                  <c:v>397.2</c:v>
                </c:pt>
                <c:pt idx="14">
                  <c:v>389.93</c:v>
                </c:pt>
                <c:pt idx="15">
                  <c:v>267</c:v>
                </c:pt>
                <c:pt idx="16">
                  <c:v>342.03346938775508</c:v>
                </c:pt>
                <c:pt idx="17">
                  <c:v>355.53714489795919</c:v>
                </c:pt>
                <c:pt idx="18">
                  <c:v>370</c:v>
                </c:pt>
                <c:pt idx="19">
                  <c:v>285.50289183673465</c:v>
                </c:pt>
                <c:pt idx="20">
                  <c:v>274.60910000000001</c:v>
                </c:pt>
                <c:pt idx="21">
                  <c:v>319</c:v>
                </c:pt>
                <c:pt idx="22">
                  <c:v>257.57</c:v>
                </c:pt>
                <c:pt idx="23">
                  <c:v>317.60000000000002</c:v>
                </c:pt>
                <c:pt idx="24">
                  <c:v>269</c:v>
                </c:pt>
                <c:pt idx="25">
                  <c:v>232</c:v>
                </c:pt>
              </c:numCache>
            </c:numRef>
          </c:val>
          <c:smooth val="0"/>
        </c:ser>
        <c:ser>
          <c:idx val="2"/>
          <c:order val="2"/>
          <c:tx>
            <c:strRef>
              <c:f>'Metines_94-2019_PAV'!$D$115</c:f>
              <c:strCache>
                <c:ptCount val="1"/>
                <c:pt idx="0">
                  <c:v>Atmosferos tyrimų st. Preiloje </c:v>
                </c:pt>
              </c:strCache>
            </c:strRef>
          </c:tx>
          <c:spPr>
            <a:ln w="12700">
              <a:solidFill>
                <a:srgbClr val="333399"/>
              </a:solidFill>
              <a:prstDash val="solid"/>
            </a:ln>
          </c:spPr>
          <c:marker>
            <c:symbol val="triangle"/>
            <c:size val="2"/>
            <c:spPr>
              <a:solidFill>
                <a:srgbClr val="333399"/>
              </a:solidFill>
              <a:ln>
                <a:solidFill>
                  <a:srgbClr val="333399"/>
                </a:solidFill>
                <a:prstDash val="solid"/>
              </a:ln>
            </c:spPr>
          </c:marker>
          <c:cat>
            <c:numRef>
              <c:f>'Metines_94-2019_PAV'!$A$116:$A$141</c:f>
              <c:numCache>
                <c:formatCode>0</c:formatCode>
                <c:ptCount val="26"/>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pt idx="22">
                  <c:v>2016</c:v>
                </c:pt>
                <c:pt idx="23">
                  <c:v>2017</c:v>
                </c:pt>
                <c:pt idx="24">
                  <c:v>2018</c:v>
                </c:pt>
                <c:pt idx="25">
                  <c:v>2019</c:v>
                </c:pt>
              </c:numCache>
            </c:numRef>
          </c:cat>
          <c:val>
            <c:numRef>
              <c:f>'Metines_94-2019_PAV'!$D$116:$D$141</c:f>
              <c:numCache>
                <c:formatCode>0</c:formatCode>
                <c:ptCount val="26"/>
                <c:pt idx="0">
                  <c:v>488.46899999999994</c:v>
                </c:pt>
                <c:pt idx="1">
                  <c:v>403.82337949999999</c:v>
                </c:pt>
                <c:pt idx="2">
                  <c:v>401.87726666666674</c:v>
                </c:pt>
                <c:pt idx="3">
                  <c:v>213.6442811260564</c:v>
                </c:pt>
                <c:pt idx="4">
                  <c:v>234.19280028860027</c:v>
                </c:pt>
                <c:pt idx="5">
                  <c:v>286.83851506664723</c:v>
                </c:pt>
                <c:pt idx="6">
                  <c:v>213.54689516512784</c:v>
                </c:pt>
                <c:pt idx="7">
                  <c:v>233.38451982314629</c:v>
                </c:pt>
                <c:pt idx="8">
                  <c:v>211.97</c:v>
                </c:pt>
                <c:pt idx="9">
                  <c:v>170.8</c:v>
                </c:pt>
                <c:pt idx="10">
                  <c:v>300.8</c:v>
                </c:pt>
                <c:pt idx="11">
                  <c:v>222.74</c:v>
                </c:pt>
                <c:pt idx="12">
                  <c:v>287.42400000000004</c:v>
                </c:pt>
                <c:pt idx="13">
                  <c:v>305.77999999999997</c:v>
                </c:pt>
                <c:pt idx="14">
                  <c:v>274.22000000000003</c:v>
                </c:pt>
                <c:pt idx="15">
                  <c:v>236.6</c:v>
                </c:pt>
                <c:pt idx="16">
                  <c:v>272.57283986244579</c:v>
                </c:pt>
                <c:pt idx="17">
                  <c:v>233.53816805833796</c:v>
                </c:pt>
                <c:pt idx="18">
                  <c:v>223</c:v>
                </c:pt>
                <c:pt idx="19">
                  <c:v>193.0936240948223</c:v>
                </c:pt>
                <c:pt idx="20">
                  <c:v>208.80218891643693</c:v>
                </c:pt>
                <c:pt idx="21">
                  <c:v>215</c:v>
                </c:pt>
                <c:pt idx="22">
                  <c:v>217.1</c:v>
                </c:pt>
                <c:pt idx="23">
                  <c:v>325.39999999999998</c:v>
                </c:pt>
                <c:pt idx="24">
                  <c:v>191</c:v>
                </c:pt>
                <c:pt idx="25">
                  <c:v>217</c:v>
                </c:pt>
              </c:numCache>
            </c:numRef>
          </c:val>
          <c:smooth val="0"/>
        </c:ser>
        <c:dLbls>
          <c:showLegendKey val="0"/>
          <c:showVal val="0"/>
          <c:showCatName val="0"/>
          <c:showSerName val="0"/>
          <c:showPercent val="0"/>
          <c:showBubbleSize val="0"/>
        </c:dLbls>
        <c:marker val="1"/>
        <c:smooth val="0"/>
        <c:axId val="691024720"/>
        <c:axId val="691027072"/>
      </c:lineChart>
      <c:catAx>
        <c:axId val="691024720"/>
        <c:scaling>
          <c:orientation val="minMax"/>
        </c:scaling>
        <c:delete val="0"/>
        <c:axPos val="b"/>
        <c:title>
          <c:tx>
            <c:rich>
              <a:bodyPr/>
              <a:lstStyle/>
              <a:p>
                <a:pPr>
                  <a:defRPr/>
                </a:pPr>
                <a:r>
                  <a:rPr lang="en-US"/>
                  <a:t>Metai</a:t>
                </a:r>
              </a:p>
            </c:rich>
          </c:tx>
          <c:layout>
            <c:manualLayout>
              <c:xMode val="edge"/>
              <c:yMode val="edge"/>
              <c:x val="0.5185788815256922"/>
              <c:y val="0.8985559009078597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700" baseline="0"/>
            </a:pPr>
            <a:endParaRPr lang="en-US"/>
          </a:p>
        </c:txPr>
        <c:crossAx val="691027072"/>
        <c:crosses val="autoZero"/>
        <c:auto val="1"/>
        <c:lblAlgn val="ctr"/>
        <c:lblOffset val="100"/>
        <c:tickLblSkip val="1"/>
        <c:tickMarkSkip val="1"/>
        <c:noMultiLvlLbl val="0"/>
      </c:catAx>
      <c:valAx>
        <c:axId val="691027072"/>
        <c:scaling>
          <c:orientation val="minMax"/>
          <c:max val="700"/>
          <c:min val="100"/>
        </c:scaling>
        <c:delete val="0"/>
        <c:axPos val="l"/>
        <c:majorGridlines>
          <c:spPr>
            <a:ln w="3175">
              <a:solidFill>
                <a:srgbClr val="000000"/>
              </a:solidFill>
              <a:prstDash val="sysDash"/>
            </a:ln>
          </c:spPr>
        </c:majorGridlines>
        <c:title>
          <c:tx>
            <c:rich>
              <a:bodyPr/>
              <a:lstStyle/>
              <a:p>
                <a:pPr>
                  <a:defRPr/>
                </a:pPr>
                <a:r>
                  <a:rPr lang="en-US"/>
                  <a:t>Šlapiasis srautas, mgN/m2</a:t>
                </a:r>
              </a:p>
            </c:rich>
          </c:tx>
          <c:layout>
            <c:manualLayout>
              <c:xMode val="edge"/>
              <c:yMode val="edge"/>
              <c:x val="2.8380539987838457E-2"/>
              <c:y val="0.2216218967273002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691024720"/>
        <c:crosses val="autoZero"/>
        <c:crossBetween val="between"/>
      </c:valAx>
      <c:spPr>
        <a:noFill/>
        <a:ln w="25400">
          <a:noFill/>
        </a:ln>
      </c:spPr>
    </c:plotArea>
    <c:legend>
      <c:legendPos val="r"/>
      <c:layout>
        <c:manualLayout>
          <c:xMode val="edge"/>
          <c:yMode val="edge"/>
          <c:x val="0.3893813384273711"/>
          <c:y val="4.0955631399317405E-2"/>
          <c:w val="0.56637275000388265"/>
          <c:h val="0.3224966974841427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Aukštaitijos IMS</a:t>
            </a:r>
          </a:p>
        </c:rich>
      </c:tx>
      <c:layout>
        <c:manualLayout>
          <c:xMode val="edge"/>
          <c:yMode val="edge"/>
          <c:x val="9.2056655598630133E-2"/>
          <c:y val="5.7620105148907773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269118439580687"/>
          <c:y val="0.2080671007804476"/>
          <c:w val="0.75083178278100138"/>
          <c:h val="0.4942246216999312"/>
        </c:manualLayout>
      </c:layout>
      <c:lineChart>
        <c:grouping val="standard"/>
        <c:varyColors val="0"/>
        <c:ser>
          <c:idx val="0"/>
          <c:order val="0"/>
          <c:tx>
            <c:strRef>
              <c:f>LAJA_LT01!$B$42</c:f>
              <c:strCache>
                <c:ptCount val="1"/>
                <c:pt idx="0">
                  <c:v>SO4-S</c:v>
                </c:pt>
              </c:strCache>
            </c:strRef>
          </c:tx>
          <c:spPr>
            <a:ln w="19050" cap="rnd">
              <a:solidFill>
                <a:schemeClr val="accent1"/>
              </a:solidFill>
              <a:round/>
            </a:ln>
            <a:effectLst/>
          </c:spPr>
          <c:marker>
            <c:symbol val="diamond"/>
            <c:size val="3"/>
            <c:spPr>
              <a:solidFill>
                <a:schemeClr val="accent1"/>
              </a:solidFill>
              <a:ln w="9525">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effectLst/>
            </c:spPr>
          </c:marker>
          <c:cat>
            <c:numRef>
              <c:f>LAJA_LT01!$A$43:$A$54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LAJA_LT01!$B$43:$B$54</c:f>
              <c:numCache>
                <c:formatCode>0.0</c:formatCode>
                <c:ptCount val="12"/>
                <c:pt idx="0">
                  <c:v>1.2809607050974101</c:v>
                </c:pt>
                <c:pt idx="1">
                  <c:v>1.7260113777006347</c:v>
                </c:pt>
                <c:pt idx="2">
                  <c:v>0.98477429584032838</c:v>
                </c:pt>
                <c:pt idx="3">
                  <c:v>1.4321585647618262</c:v>
                </c:pt>
                <c:pt idx="5">
                  <c:v>0.7901658414057916</c:v>
                </c:pt>
                <c:pt idx="6">
                  <c:v>1.1189362277713675</c:v>
                </c:pt>
                <c:pt idx="7">
                  <c:v>0.89567668837381997</c:v>
                </c:pt>
                <c:pt idx="8">
                  <c:v>0.81716023850451225</c:v>
                </c:pt>
                <c:pt idx="9">
                  <c:v>0.79341595578846769</c:v>
                </c:pt>
                <c:pt idx="10">
                  <c:v>0.92485656040071529</c:v>
                </c:pt>
                <c:pt idx="11">
                  <c:v>1.3080458388830973</c:v>
                </c:pt>
              </c:numCache>
            </c:numRef>
          </c:val>
          <c:smooth val="1"/>
        </c:ser>
        <c:ser>
          <c:idx val="1"/>
          <c:order val="1"/>
          <c:tx>
            <c:strRef>
              <c:f>LAJA_LT01!$C$42</c:f>
              <c:strCache>
                <c:ptCount val="1"/>
                <c:pt idx="0">
                  <c:v>NO3-N</c:v>
                </c:pt>
              </c:strCache>
            </c:strRef>
          </c:tx>
          <c:spPr>
            <a:ln w="19050" cap="rnd">
              <a:solidFill>
                <a:schemeClr val="accent2"/>
              </a:solidFill>
              <a:round/>
            </a:ln>
            <a:effectLst/>
          </c:spPr>
          <c:marker>
            <c:symbol val="diamond"/>
            <c:size val="3"/>
            <c:spPr>
              <a:solidFill>
                <a:schemeClr val="accent2"/>
              </a:solidFill>
              <a:ln w="9525">
                <a:solidFill>
                  <a:schemeClr val="accent2"/>
                </a:solidFill>
              </a:ln>
              <a:effectLst/>
            </c:spPr>
          </c:marker>
          <c:cat>
            <c:numRef>
              <c:f>LAJA_LT01!$A$43:$A$54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LAJA_LT01!$C$43:$C$54</c:f>
              <c:numCache>
                <c:formatCode>0.0</c:formatCode>
                <c:ptCount val="12"/>
                <c:pt idx="0">
                  <c:v>0.9303914535015374</c:v>
                </c:pt>
                <c:pt idx="1">
                  <c:v>0.55305759751245542</c:v>
                </c:pt>
                <c:pt idx="2">
                  <c:v>0.72170963735378846</c:v>
                </c:pt>
                <c:pt idx="3">
                  <c:v>2.7149328224051463</c:v>
                </c:pt>
                <c:pt idx="4">
                  <c:v>0.12521724914932308</c:v>
                </c:pt>
                <c:pt idx="5">
                  <c:v>5.7574689163175173E-2</c:v>
                </c:pt>
                <c:pt idx="6">
                  <c:v>9.4773630948108811E-2</c:v>
                </c:pt>
                <c:pt idx="7">
                  <c:v>0.37632693413722501</c:v>
                </c:pt>
                <c:pt idx="8">
                  <c:v>0.11523871938117748</c:v>
                </c:pt>
                <c:pt idx="10">
                  <c:v>0.68221242109277358</c:v>
                </c:pt>
                <c:pt idx="11">
                  <c:v>0.60669087801810806</c:v>
                </c:pt>
              </c:numCache>
            </c:numRef>
          </c:val>
          <c:smooth val="1"/>
        </c:ser>
        <c:ser>
          <c:idx val="2"/>
          <c:order val="2"/>
          <c:tx>
            <c:strRef>
              <c:f>LAJA_LT01!$D$42</c:f>
              <c:strCache>
                <c:ptCount val="1"/>
                <c:pt idx="0">
                  <c:v>NH4-N</c:v>
                </c:pt>
              </c:strCache>
            </c:strRef>
          </c:tx>
          <c:spPr>
            <a:ln w="19050" cap="rnd">
              <a:solidFill>
                <a:schemeClr val="accent3"/>
              </a:solidFill>
              <a:round/>
            </a:ln>
            <a:effectLst/>
          </c:spPr>
          <c:marker>
            <c:symbol val="diamond"/>
            <c:size val="3"/>
            <c:spPr>
              <a:solidFill>
                <a:schemeClr val="accent3"/>
              </a:solidFill>
              <a:ln w="9525">
                <a:solidFill>
                  <a:schemeClr val="accent3"/>
                </a:solidFill>
              </a:ln>
              <a:effectLst/>
            </c:spPr>
          </c:marker>
          <c:cat>
            <c:numRef>
              <c:f>LAJA_LT01!$A$43:$A$54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LAJA_LT01!$D$43:$D$54</c:f>
              <c:numCache>
                <c:formatCode>0.0</c:formatCode>
                <c:ptCount val="12"/>
                <c:pt idx="0">
                  <c:v>0.59440067213943926</c:v>
                </c:pt>
                <c:pt idx="1">
                  <c:v>6.1631179860219772E-2</c:v>
                </c:pt>
                <c:pt idx="2">
                  <c:v>0.28944292576877118</c:v>
                </c:pt>
                <c:pt idx="3">
                  <c:v>1.4360645914151449</c:v>
                </c:pt>
                <c:pt idx="4">
                  <c:v>3.4106672778844231</c:v>
                </c:pt>
                <c:pt idx="5">
                  <c:v>0.12936494374157154</c:v>
                </c:pt>
                <c:pt idx="6">
                  <c:v>0.11796956864996773</c:v>
                </c:pt>
                <c:pt idx="7">
                  <c:v>1.3121896790302736</c:v>
                </c:pt>
                <c:pt idx="8">
                  <c:v>8.0512892135797154E-2</c:v>
                </c:pt>
                <c:pt idx="10">
                  <c:v>0.67115015022844615</c:v>
                </c:pt>
                <c:pt idx="11">
                  <c:v>0.17083487484568746</c:v>
                </c:pt>
              </c:numCache>
            </c:numRef>
          </c:val>
          <c:smooth val="1"/>
        </c:ser>
        <c:dLbls>
          <c:showLegendKey val="0"/>
          <c:showVal val="0"/>
          <c:showCatName val="0"/>
          <c:showSerName val="0"/>
          <c:showPercent val="0"/>
          <c:showBubbleSize val="0"/>
        </c:dLbls>
        <c:marker val="1"/>
        <c:smooth val="0"/>
        <c:axId val="691024328"/>
        <c:axId val="691036088"/>
      </c:lineChart>
      <c:catAx>
        <c:axId val="691024328"/>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lt-LT"/>
                  <a:t>Mėnuo</a:t>
                </a:r>
              </a:p>
            </c:rich>
          </c:tx>
          <c:layout>
            <c:manualLayout>
              <c:xMode val="edge"/>
              <c:yMode val="edge"/>
              <c:x val="0.48510334996436211"/>
              <c:y val="0.782598554408811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91036088"/>
        <c:crossesAt val="0"/>
        <c:auto val="1"/>
        <c:lblAlgn val="ctr"/>
        <c:lblOffset val="100"/>
        <c:tickLblSkip val="1"/>
        <c:tickMarkSkip val="1"/>
        <c:noMultiLvlLbl val="0"/>
      </c:catAx>
      <c:valAx>
        <c:axId val="691036088"/>
        <c:scaling>
          <c:orientation val="minMax"/>
          <c:max val="3.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lt-LT" sz="600"/>
                  <a:t>Koncentracijų santykis 
(po laja / atvira v.)
</a:t>
                </a:r>
              </a:p>
            </c:rich>
          </c:tx>
          <c:layout>
            <c:manualLayout>
              <c:xMode val="edge"/>
              <c:yMode val="edge"/>
              <c:x val="1.7718715393134001E-2"/>
              <c:y val="0.25738562742948273"/>
            </c:manualLayout>
          </c:layout>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691024328"/>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693974358974358"/>
          <c:y val="0.1842755991285403"/>
          <c:w val="0.5362325618970275"/>
          <c:h val="0.46707587401351802"/>
        </c:manualLayout>
      </c:layout>
      <c:lineChart>
        <c:grouping val="standard"/>
        <c:varyColors val="0"/>
        <c:ser>
          <c:idx val="0"/>
          <c:order val="0"/>
          <c:tx>
            <c:strRef>
              <c:f>LAJA_LT01!$E$42</c:f>
              <c:strCache>
                <c:ptCount val="1"/>
                <c:pt idx="0">
                  <c:v>Na</c:v>
                </c:pt>
              </c:strCache>
            </c:strRef>
          </c:tx>
          <c:spPr>
            <a:ln w="19050" cap="rnd">
              <a:solidFill>
                <a:schemeClr val="accent1"/>
              </a:solidFill>
              <a:round/>
            </a:ln>
            <a:effectLst/>
          </c:spPr>
          <c:marker>
            <c:symbol val="diamond"/>
            <c:size val="3"/>
            <c:spPr>
              <a:solidFill>
                <a:schemeClr val="accent1"/>
              </a:solidFill>
              <a:ln w="9525">
                <a:solidFill>
                  <a:schemeClr val="accent1"/>
                </a:solidFill>
              </a:ln>
              <a:effectLst/>
            </c:spPr>
          </c:marker>
          <c:cat>
            <c:numRef>
              <c:f>LAJA_LT01!$A$43:$A$54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LAJA_LT01!$E$43:$E$54</c:f>
              <c:numCache>
                <c:formatCode>0.0</c:formatCode>
                <c:ptCount val="12"/>
                <c:pt idx="0">
                  <c:v>0.59364688553524603</c:v>
                </c:pt>
                <c:pt idx="1">
                  <c:v>1.4220098951298055</c:v>
                </c:pt>
                <c:pt idx="2">
                  <c:v>1.7970464440206229</c:v>
                </c:pt>
                <c:pt idx="3">
                  <c:v>4.9195761188381102</c:v>
                </c:pt>
                <c:pt idx="5">
                  <c:v>1.0741995244026725</c:v>
                </c:pt>
                <c:pt idx="6">
                  <c:v>1.095659447134363</c:v>
                </c:pt>
                <c:pt idx="7">
                  <c:v>0.7727469902746239</c:v>
                </c:pt>
                <c:pt idx="8">
                  <c:v>1.1678183417490331</c:v>
                </c:pt>
                <c:pt idx="9">
                  <c:v>0.77395824261601331</c:v>
                </c:pt>
                <c:pt idx="10">
                  <c:v>0.70567751193648032</c:v>
                </c:pt>
                <c:pt idx="11">
                  <c:v>0.58126599523609812</c:v>
                </c:pt>
              </c:numCache>
            </c:numRef>
          </c:val>
          <c:smooth val="1"/>
        </c:ser>
        <c:ser>
          <c:idx val="1"/>
          <c:order val="1"/>
          <c:tx>
            <c:strRef>
              <c:f>LAJA_LT01!$F$42</c:f>
              <c:strCache>
                <c:ptCount val="1"/>
                <c:pt idx="0">
                  <c:v>Cl</c:v>
                </c:pt>
              </c:strCache>
            </c:strRef>
          </c:tx>
          <c:spPr>
            <a:ln w="19050" cap="rnd">
              <a:solidFill>
                <a:schemeClr val="accent2"/>
              </a:solidFill>
              <a:round/>
            </a:ln>
            <a:effectLst/>
          </c:spPr>
          <c:marker>
            <c:symbol val="diamond"/>
            <c:size val="3"/>
            <c:spPr>
              <a:solidFill>
                <a:schemeClr val="accent2"/>
              </a:solidFill>
              <a:ln w="9525">
                <a:solidFill>
                  <a:schemeClr val="accent2"/>
                </a:solidFill>
              </a:ln>
              <a:effectLst/>
            </c:spPr>
          </c:marker>
          <c:cat>
            <c:numRef>
              <c:f>LAJA_LT01!$A$43:$A$54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LAJA_LT01!$F$43:$F$54</c:f>
              <c:numCache>
                <c:formatCode>0.0</c:formatCode>
                <c:ptCount val="12"/>
                <c:pt idx="0">
                  <c:v>0.53728385018636837</c:v>
                </c:pt>
                <c:pt idx="1">
                  <c:v>2.3742551956226565</c:v>
                </c:pt>
                <c:pt idx="2">
                  <c:v>3.2558719626630732</c:v>
                </c:pt>
                <c:pt idx="3">
                  <c:v>12.621617466174659</c:v>
                </c:pt>
                <c:pt idx="5">
                  <c:v>2.6781055373117431</c:v>
                </c:pt>
                <c:pt idx="6">
                  <c:v>2.4914722840259338</c:v>
                </c:pt>
                <c:pt idx="7">
                  <c:v>1.9993145109464026</c:v>
                </c:pt>
                <c:pt idx="8">
                  <c:v>2.8719645051606233</c:v>
                </c:pt>
                <c:pt idx="9">
                  <c:v>2.0839066667956869</c:v>
                </c:pt>
                <c:pt idx="10">
                  <c:v>1.3857942891034605</c:v>
                </c:pt>
                <c:pt idx="11">
                  <c:v>1.7783655024890941</c:v>
                </c:pt>
              </c:numCache>
            </c:numRef>
          </c:val>
          <c:smooth val="1"/>
        </c:ser>
        <c:ser>
          <c:idx val="2"/>
          <c:order val="2"/>
          <c:tx>
            <c:strRef>
              <c:f>LAJA_LT01!$G$42</c:f>
              <c:strCache>
                <c:ptCount val="1"/>
                <c:pt idx="0">
                  <c:v>K</c:v>
                </c:pt>
              </c:strCache>
            </c:strRef>
          </c:tx>
          <c:spPr>
            <a:ln w="19050" cap="rnd">
              <a:solidFill>
                <a:schemeClr val="accent3"/>
              </a:solidFill>
              <a:round/>
            </a:ln>
            <a:effectLst/>
          </c:spPr>
          <c:marker>
            <c:symbol val="diamond"/>
            <c:size val="3"/>
            <c:spPr>
              <a:solidFill>
                <a:schemeClr val="accent3"/>
              </a:solidFill>
              <a:ln w="9525">
                <a:solidFill>
                  <a:schemeClr val="accent3"/>
                </a:solidFill>
              </a:ln>
              <a:effectLst/>
            </c:spPr>
          </c:marker>
          <c:cat>
            <c:numRef>
              <c:f>LAJA_LT01!$A$43:$A$54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LAJA_LT01!$G$43:$G$54</c:f>
              <c:numCache>
                <c:formatCode>0.0</c:formatCode>
                <c:ptCount val="12"/>
                <c:pt idx="0">
                  <c:v>7.0231458547641781</c:v>
                </c:pt>
                <c:pt idx="1">
                  <c:v>3.8865391167021679</c:v>
                </c:pt>
                <c:pt idx="2">
                  <c:v>4.6006904658275669</c:v>
                </c:pt>
                <c:pt idx="3">
                  <c:v>5.6970021179501709</c:v>
                </c:pt>
                <c:pt idx="5">
                  <c:v>3.4960183552528705</c:v>
                </c:pt>
                <c:pt idx="6">
                  <c:v>4.2117592526136995</c:v>
                </c:pt>
                <c:pt idx="7">
                  <c:v>2.6118076153715606</c:v>
                </c:pt>
                <c:pt idx="8">
                  <c:v>6.3724509382609948</c:v>
                </c:pt>
                <c:pt idx="9">
                  <c:v>3.36796460562705</c:v>
                </c:pt>
                <c:pt idx="10">
                  <c:v>2.1534546072972156</c:v>
                </c:pt>
                <c:pt idx="11">
                  <c:v>2.2528054038036913</c:v>
                </c:pt>
              </c:numCache>
            </c:numRef>
          </c:val>
          <c:smooth val="1"/>
        </c:ser>
        <c:ser>
          <c:idx val="4"/>
          <c:order val="4"/>
          <c:tx>
            <c:strRef>
              <c:f>LAJA_LT01!$I$42</c:f>
              <c:strCache>
                <c:ptCount val="1"/>
                <c:pt idx="0">
                  <c:v>Mg</c:v>
                </c:pt>
              </c:strCache>
            </c:strRef>
          </c:tx>
          <c:spPr>
            <a:ln w="19050" cap="rnd">
              <a:solidFill>
                <a:schemeClr val="accent5"/>
              </a:solidFill>
              <a:round/>
            </a:ln>
            <a:effectLst/>
          </c:spPr>
          <c:marker>
            <c:symbol val="diamond"/>
            <c:size val="3"/>
            <c:spPr>
              <a:solidFill>
                <a:schemeClr val="accent5"/>
              </a:solidFill>
              <a:ln w="9525">
                <a:solidFill>
                  <a:schemeClr val="accent5"/>
                </a:solidFill>
              </a:ln>
              <a:effectLst/>
            </c:spPr>
          </c:marker>
          <c:cat>
            <c:numRef>
              <c:f>LAJA_LT01!$A$43:$A$54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LAJA_LT01!$I$43:$I$54</c:f>
              <c:numCache>
                <c:formatCode>0.0</c:formatCode>
                <c:ptCount val="12"/>
                <c:pt idx="0">
                  <c:v>1.3894564741828674</c:v>
                </c:pt>
                <c:pt idx="1">
                  <c:v>2.2183196263289107</c:v>
                </c:pt>
                <c:pt idx="2">
                  <c:v>2.9357829029765234</c:v>
                </c:pt>
                <c:pt idx="3">
                  <c:v>1.488649194184249</c:v>
                </c:pt>
                <c:pt idx="5">
                  <c:v>1.2812054127505381</c:v>
                </c:pt>
                <c:pt idx="6">
                  <c:v>4.5031927850876965</c:v>
                </c:pt>
                <c:pt idx="7">
                  <c:v>1.8854458025016267</c:v>
                </c:pt>
                <c:pt idx="8">
                  <c:v>5.0348803896289933</c:v>
                </c:pt>
                <c:pt idx="9">
                  <c:v>3.125351476872344</c:v>
                </c:pt>
                <c:pt idx="10">
                  <c:v>0.73309963885460494</c:v>
                </c:pt>
                <c:pt idx="11">
                  <c:v>2.8405580779679771</c:v>
                </c:pt>
              </c:numCache>
            </c:numRef>
          </c:val>
          <c:smooth val="1"/>
        </c:ser>
        <c:dLbls>
          <c:showLegendKey val="0"/>
          <c:showVal val="0"/>
          <c:showCatName val="0"/>
          <c:showSerName val="0"/>
          <c:showPercent val="0"/>
          <c:showBubbleSize val="0"/>
        </c:dLbls>
        <c:marker val="1"/>
        <c:smooth val="0"/>
        <c:axId val="691025112"/>
        <c:axId val="691025504"/>
      </c:lineChart>
      <c:lineChart>
        <c:grouping val="standard"/>
        <c:varyColors val="0"/>
        <c:ser>
          <c:idx val="3"/>
          <c:order val="3"/>
          <c:tx>
            <c:strRef>
              <c:f>LAJA_LT01!$H$42</c:f>
              <c:strCache>
                <c:ptCount val="1"/>
                <c:pt idx="0">
                  <c:v>Ca</c:v>
                </c:pt>
              </c:strCache>
            </c:strRef>
          </c:tx>
          <c:spPr>
            <a:ln w="19050" cap="rnd">
              <a:solidFill>
                <a:schemeClr val="accent4"/>
              </a:solidFill>
              <a:round/>
            </a:ln>
            <a:effectLst/>
          </c:spPr>
          <c:marker>
            <c:symbol val="diamond"/>
            <c:size val="3"/>
            <c:spPr>
              <a:solidFill>
                <a:schemeClr val="accent4"/>
              </a:solidFill>
              <a:ln w="9525">
                <a:solidFill>
                  <a:schemeClr val="accent4"/>
                </a:solidFill>
              </a:ln>
              <a:effectLst/>
            </c:spPr>
          </c:marker>
          <c:cat>
            <c:numRef>
              <c:f>LAJA_LT01!$A$43:$A$54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LAJA_LT01!$H$43:$H$54</c:f>
              <c:numCache>
                <c:formatCode>0.0</c:formatCode>
                <c:ptCount val="12"/>
                <c:pt idx="0">
                  <c:v>2.2113698774919057</c:v>
                </c:pt>
                <c:pt idx="1">
                  <c:v>4.1646570110406538</c:v>
                </c:pt>
                <c:pt idx="2">
                  <c:v>6.602739360993418</c:v>
                </c:pt>
                <c:pt idx="3">
                  <c:v>3.1237960071908404</c:v>
                </c:pt>
                <c:pt idx="5">
                  <c:v>1.5189827921002197</c:v>
                </c:pt>
                <c:pt idx="6">
                  <c:v>10.350706097732111</c:v>
                </c:pt>
                <c:pt idx="7">
                  <c:v>2.5974608342973022</c:v>
                </c:pt>
                <c:pt idx="8">
                  <c:v>11.594093057780206</c:v>
                </c:pt>
                <c:pt idx="9">
                  <c:v>5.973972203820864</c:v>
                </c:pt>
                <c:pt idx="10">
                  <c:v>2.4989621320533235</c:v>
                </c:pt>
                <c:pt idx="11">
                  <c:v>5.0582683941598905</c:v>
                </c:pt>
              </c:numCache>
            </c:numRef>
          </c:val>
          <c:smooth val="1"/>
        </c:ser>
        <c:dLbls>
          <c:showLegendKey val="0"/>
          <c:showVal val="0"/>
          <c:showCatName val="0"/>
          <c:showSerName val="0"/>
          <c:showPercent val="0"/>
          <c:showBubbleSize val="0"/>
        </c:dLbls>
        <c:marker val="1"/>
        <c:smooth val="0"/>
        <c:axId val="691031384"/>
        <c:axId val="691026288"/>
      </c:lineChart>
      <c:catAx>
        <c:axId val="691025112"/>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lt-LT" sz="700"/>
                  <a:t>Mėnuo</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91025504"/>
        <c:crosses val="autoZero"/>
        <c:auto val="1"/>
        <c:lblAlgn val="ctr"/>
        <c:lblOffset val="100"/>
        <c:noMultiLvlLbl val="0"/>
      </c:catAx>
      <c:valAx>
        <c:axId val="691025504"/>
        <c:scaling>
          <c:orientation val="minMax"/>
          <c:max val="14"/>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lt-LT" sz="700"/>
                  <a:t>Koncentracijų santykis 
(po laja / atvira </a:t>
                </a:r>
              </a:p>
            </c:rich>
          </c:tx>
          <c:layout>
            <c:manualLayout>
              <c:xMode val="edge"/>
              <c:yMode val="edge"/>
              <c:x val="3.5348591983468618E-2"/>
              <c:y val="0.19119260158926402"/>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91025112"/>
        <c:crosses val="autoZero"/>
        <c:crossBetween val="between"/>
        <c:majorUnit val="2"/>
      </c:valAx>
      <c:valAx>
        <c:axId val="691026288"/>
        <c:scaling>
          <c:orientation val="minMax"/>
          <c:max val="12"/>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lt-LT" sz="700"/>
                  <a:t>Ca koncentracijų santykis 
(po laja / atvira v.) </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691031384"/>
        <c:crosses val="max"/>
        <c:crossBetween val="between"/>
      </c:valAx>
      <c:catAx>
        <c:axId val="691031384"/>
        <c:scaling>
          <c:orientation val="minMax"/>
        </c:scaling>
        <c:delete val="1"/>
        <c:axPos val="b"/>
        <c:numFmt formatCode="0" sourceLinked="1"/>
        <c:majorTickMark val="out"/>
        <c:minorTickMark val="none"/>
        <c:tickLblPos val="nextTo"/>
        <c:crossAx val="6910262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a:t>Aukštaitijos IMS, 201</a:t>
            </a:r>
            <a:r>
              <a:rPr lang="lt-LT"/>
              <a:t>9</a:t>
            </a:r>
            <a:r>
              <a:rPr lang="en-US"/>
              <a:t> m.</a:t>
            </a:r>
          </a:p>
        </c:rich>
      </c:tx>
      <c:layout>
        <c:manualLayout>
          <c:xMode val="edge"/>
          <c:yMode val="edge"/>
          <c:x val="6.1224489795918366E-2"/>
          <c:y val="4.3732161030891545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979338368517385"/>
          <c:y val="0.18517208160504359"/>
          <c:w val="0.80062809691196546"/>
          <c:h val="0.56106982638882297"/>
        </c:manualLayout>
      </c:layout>
      <c:barChart>
        <c:barDir val="col"/>
        <c:grouping val="clustered"/>
        <c:varyColors val="0"/>
        <c:ser>
          <c:idx val="0"/>
          <c:order val="0"/>
          <c:tx>
            <c:strRef>
              <c:f>LAJA_LT01!$H$60</c:f>
              <c:strCache>
                <c:ptCount val="1"/>
                <c:pt idx="0">
                  <c:v>po laja</c:v>
                </c:pt>
              </c:strCache>
            </c:strRef>
          </c:tx>
          <c:spPr>
            <a:solidFill>
              <a:srgbClr val="008000"/>
            </a:solidFill>
            <a:ln>
              <a:solidFill>
                <a:srgbClr val="008000"/>
              </a:solidFill>
            </a:ln>
            <a:effectLst/>
          </c:spPr>
          <c:invertIfNegative val="0"/>
          <c:cat>
            <c:strRef>
              <c:f>LAJA_LT01!$G$61:$G$68</c:f>
              <c:strCache>
                <c:ptCount val="8"/>
                <c:pt idx="0">
                  <c:v>SO4-S</c:v>
                </c:pt>
                <c:pt idx="1">
                  <c:v>NO3-N</c:v>
                </c:pt>
                <c:pt idx="2">
                  <c:v>NH4-N</c:v>
                </c:pt>
                <c:pt idx="3">
                  <c:v>Cl</c:v>
                </c:pt>
                <c:pt idx="4">
                  <c:v>Na</c:v>
                </c:pt>
                <c:pt idx="5">
                  <c:v>K</c:v>
                </c:pt>
                <c:pt idx="6">
                  <c:v>Ca</c:v>
                </c:pt>
                <c:pt idx="7">
                  <c:v>Mg</c:v>
                </c:pt>
              </c:strCache>
            </c:strRef>
          </c:cat>
          <c:val>
            <c:numRef>
              <c:f>LAJA_LT01!$H$61:$H$68</c:f>
              <c:numCache>
                <c:formatCode>0.00</c:formatCode>
                <c:ptCount val="8"/>
                <c:pt idx="0">
                  <c:v>0.21477056643930884</c:v>
                </c:pt>
                <c:pt idx="1">
                  <c:v>0.12099990892012039</c:v>
                </c:pt>
                <c:pt idx="2">
                  <c:v>0.1458708296560321</c:v>
                </c:pt>
                <c:pt idx="3">
                  <c:v>0.7859662556206537</c:v>
                </c:pt>
                <c:pt idx="4">
                  <c:v>0.38452917651786095</c:v>
                </c:pt>
                <c:pt idx="5">
                  <c:v>1.342055304928236</c:v>
                </c:pt>
                <c:pt idx="6">
                  <c:v>0.73711557912945413</c:v>
                </c:pt>
                <c:pt idx="7">
                  <c:v>0.26877436690915391</c:v>
                </c:pt>
              </c:numCache>
            </c:numRef>
          </c:val>
        </c:ser>
        <c:ser>
          <c:idx val="1"/>
          <c:order val="1"/>
          <c:tx>
            <c:strRef>
              <c:f>LAJA_LT01!$I$60</c:f>
              <c:strCache>
                <c:ptCount val="1"/>
                <c:pt idx="0">
                  <c:v>atvira vieta</c:v>
                </c:pt>
              </c:strCache>
            </c:strRef>
          </c:tx>
          <c:spPr>
            <a:solidFill>
              <a:srgbClr val="99CC00"/>
            </a:solidFill>
            <a:ln>
              <a:solidFill>
                <a:srgbClr val="99CC00"/>
              </a:solidFill>
            </a:ln>
            <a:effectLst/>
          </c:spPr>
          <c:invertIfNegative val="0"/>
          <c:cat>
            <c:strRef>
              <c:f>LAJA_LT01!$G$61:$G$68</c:f>
              <c:strCache>
                <c:ptCount val="8"/>
                <c:pt idx="0">
                  <c:v>SO4-S</c:v>
                </c:pt>
                <c:pt idx="1">
                  <c:v>NO3-N</c:v>
                </c:pt>
                <c:pt idx="2">
                  <c:v>NH4-N</c:v>
                </c:pt>
                <c:pt idx="3">
                  <c:v>Cl</c:v>
                </c:pt>
                <c:pt idx="4">
                  <c:v>Na</c:v>
                </c:pt>
                <c:pt idx="5">
                  <c:v>K</c:v>
                </c:pt>
                <c:pt idx="6">
                  <c:v>Ca</c:v>
                </c:pt>
                <c:pt idx="7">
                  <c:v>Mg</c:v>
                </c:pt>
              </c:strCache>
            </c:strRef>
          </c:cat>
          <c:val>
            <c:numRef>
              <c:f>LAJA_LT01!$I$61:$I$68</c:f>
              <c:numCache>
                <c:formatCode>0.00</c:formatCode>
                <c:ptCount val="8"/>
                <c:pt idx="0">
                  <c:v>0.21352329409642357</c:v>
                </c:pt>
                <c:pt idx="1">
                  <c:v>0.23261011139674381</c:v>
                </c:pt>
                <c:pt idx="2">
                  <c:v>0.25876417264240298</c:v>
                </c:pt>
                <c:pt idx="3">
                  <c:v>0.40383628737653909</c:v>
                </c:pt>
                <c:pt idx="4">
                  <c:v>0.41323068596942236</c:v>
                </c:pt>
                <c:pt idx="5">
                  <c:v>0.34368350696793393</c:v>
                </c:pt>
                <c:pt idx="6">
                  <c:v>0.19906109231948765</c:v>
                </c:pt>
                <c:pt idx="7">
                  <c:v>0.1182411401253777</c:v>
                </c:pt>
              </c:numCache>
            </c:numRef>
          </c:val>
        </c:ser>
        <c:dLbls>
          <c:showLegendKey val="0"/>
          <c:showVal val="0"/>
          <c:showCatName val="0"/>
          <c:showSerName val="0"/>
          <c:showPercent val="0"/>
          <c:showBubbleSize val="0"/>
        </c:dLbls>
        <c:gapWidth val="150"/>
        <c:axId val="691037656"/>
        <c:axId val="691038048"/>
      </c:barChart>
      <c:lineChart>
        <c:grouping val="standard"/>
        <c:varyColors val="0"/>
        <c:ser>
          <c:idx val="2"/>
          <c:order val="2"/>
          <c:tx>
            <c:strRef>
              <c:f>LAJA_LT01!$J$60</c:f>
              <c:strCache>
                <c:ptCount val="1"/>
                <c:pt idx="0">
                  <c:v>po laja/atvira vieta</c:v>
                </c:pt>
              </c:strCache>
            </c:strRef>
          </c:tx>
          <c:spPr>
            <a:ln w="12700" cap="rnd">
              <a:solidFill>
                <a:schemeClr val="tx1"/>
              </a:solidFill>
              <a:round/>
            </a:ln>
            <a:effectLst/>
          </c:spPr>
          <c:marker>
            <c:symbol val="circle"/>
            <c:size val="3"/>
            <c:spPr>
              <a:solidFill>
                <a:schemeClr val="tx1"/>
              </a:solidFill>
              <a:ln w="9525">
                <a:solidFill>
                  <a:schemeClr val="accent3"/>
                </a:solidFill>
              </a:ln>
              <a:effectLst/>
            </c:spPr>
          </c:marker>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LAJA_LT01!$G$61:$G$68</c:f>
              <c:strCache>
                <c:ptCount val="8"/>
                <c:pt idx="0">
                  <c:v>SO4-S</c:v>
                </c:pt>
                <c:pt idx="1">
                  <c:v>NO3-N</c:v>
                </c:pt>
                <c:pt idx="2">
                  <c:v>NH4-N</c:v>
                </c:pt>
                <c:pt idx="3">
                  <c:v>Cl</c:v>
                </c:pt>
                <c:pt idx="4">
                  <c:v>Na</c:v>
                </c:pt>
                <c:pt idx="5">
                  <c:v>K</c:v>
                </c:pt>
                <c:pt idx="6">
                  <c:v>Ca</c:v>
                </c:pt>
                <c:pt idx="7">
                  <c:v>Mg</c:v>
                </c:pt>
              </c:strCache>
            </c:strRef>
          </c:cat>
          <c:val>
            <c:numRef>
              <c:f>LAJA_LT01!$J$61:$J$68</c:f>
              <c:numCache>
                <c:formatCode>0.0</c:formatCode>
                <c:ptCount val="8"/>
                <c:pt idx="0" formatCode="0.00">
                  <c:v>1.0058413876957237</c:v>
                </c:pt>
                <c:pt idx="1">
                  <c:v>0.52018335829666862</c:v>
                </c:pt>
                <c:pt idx="2">
                  <c:v>0.56372112169336941</c:v>
                </c:pt>
                <c:pt idx="3">
                  <c:v>1.9462497061038366</c:v>
                </c:pt>
                <c:pt idx="4">
                  <c:v>0.93054361540399921</c:v>
                </c:pt>
                <c:pt idx="5">
                  <c:v>3.9049162317045703</c:v>
                </c:pt>
                <c:pt idx="6">
                  <c:v>3.7029615910396174</c:v>
                </c:pt>
                <c:pt idx="7">
                  <c:v>2.2731036475473543</c:v>
                </c:pt>
              </c:numCache>
            </c:numRef>
          </c:val>
          <c:smooth val="0"/>
        </c:ser>
        <c:dLbls>
          <c:showLegendKey val="0"/>
          <c:showVal val="0"/>
          <c:showCatName val="0"/>
          <c:showSerName val="0"/>
          <c:showPercent val="0"/>
          <c:showBubbleSize val="0"/>
        </c:dLbls>
        <c:marker val="1"/>
        <c:smooth val="0"/>
        <c:axId val="691038832"/>
        <c:axId val="691037264"/>
      </c:lineChart>
      <c:catAx>
        <c:axId val="691037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91038048"/>
        <c:crosses val="autoZero"/>
        <c:auto val="1"/>
        <c:lblAlgn val="ctr"/>
        <c:lblOffset val="100"/>
        <c:tickLblSkip val="1"/>
        <c:tickMarkSkip val="1"/>
        <c:noMultiLvlLbl val="0"/>
      </c:catAx>
      <c:valAx>
        <c:axId val="691038048"/>
        <c:scaling>
          <c:orientation val="minMax"/>
          <c:max val="1.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Koncentracija, mg/l</a:t>
                </a:r>
              </a:p>
            </c:rich>
          </c:tx>
          <c:layout>
            <c:manualLayout>
              <c:xMode val="edge"/>
              <c:yMode val="edge"/>
              <c:x val="2.6140685679754982E-2"/>
              <c:y val="0.3009836763311551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91037656"/>
        <c:crosses val="autoZero"/>
        <c:crossBetween val="between"/>
      </c:valAx>
      <c:catAx>
        <c:axId val="691038832"/>
        <c:scaling>
          <c:orientation val="minMax"/>
        </c:scaling>
        <c:delete val="1"/>
        <c:axPos val="b"/>
        <c:numFmt formatCode="General" sourceLinked="1"/>
        <c:majorTickMark val="none"/>
        <c:minorTickMark val="none"/>
        <c:tickLblPos val="nextTo"/>
        <c:crossAx val="691037264"/>
        <c:crosses val="autoZero"/>
        <c:auto val="1"/>
        <c:lblAlgn val="ctr"/>
        <c:lblOffset val="100"/>
        <c:noMultiLvlLbl val="0"/>
      </c:catAx>
      <c:valAx>
        <c:axId val="691037264"/>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Santykis (po laja/atvira vieta)</a:t>
                </a:r>
              </a:p>
            </c:rich>
          </c:tx>
          <c:layout>
            <c:manualLayout>
              <c:xMode val="edge"/>
              <c:yMode val="edge"/>
              <c:x val="0.95603631560255942"/>
              <c:y val="0.2453596964417024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91038832"/>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SumNO3, 201</a:t>
            </a:r>
            <a:r>
              <a:rPr lang="lt-LT"/>
              <a:t>9</a:t>
            </a:r>
            <a:r>
              <a:rPr lang="en-US"/>
              <a:t> m.</a:t>
            </a:r>
          </a:p>
        </c:rich>
      </c:tx>
      <c:layout>
        <c:manualLayout>
          <c:xMode val="edge"/>
          <c:yMode val="edge"/>
          <c:x val="0.14774534762102107"/>
          <c:y val="3.6065573770491799E-2"/>
        </c:manualLayout>
      </c:layout>
      <c:overlay val="0"/>
      <c:spPr>
        <a:noFill/>
        <a:ln w="25400">
          <a:noFill/>
        </a:ln>
      </c:spPr>
    </c:title>
    <c:autoTitleDeleted val="0"/>
    <c:plotArea>
      <c:layout>
        <c:manualLayout>
          <c:layoutTarget val="inner"/>
          <c:xMode val="edge"/>
          <c:yMode val="edge"/>
          <c:x val="9.6423255078412817E-2"/>
          <c:y val="0.14754169221483834"/>
          <c:w val="0.88958228878793755"/>
          <c:h val="0.58033065604503098"/>
        </c:manualLayout>
      </c:layout>
      <c:lineChart>
        <c:grouping val="standard"/>
        <c:varyColors val="0"/>
        <c:ser>
          <c:idx val="0"/>
          <c:order val="0"/>
          <c:tx>
            <c:strRef>
              <c:f>'1_2_4_5_6_10 pav'!$O$2</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strRef>
              <c:f>'1_2_4_5_6_10 pav'!$N$3:$N$54</c:f>
              <c:strCache>
                <c:ptCount val="52"/>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strCache>
            </c:strRef>
          </c:cat>
          <c:val>
            <c:numRef>
              <c:f>'1_2_4_5_6_10 pav'!$O$3:$O$54</c:f>
              <c:numCache>
                <c:formatCode>0.00</c:formatCode>
                <c:ptCount val="52"/>
                <c:pt idx="1">
                  <c:v>0.47</c:v>
                </c:pt>
                <c:pt idx="2">
                  <c:v>0.23</c:v>
                </c:pt>
                <c:pt idx="3">
                  <c:v>0.56000000000000005</c:v>
                </c:pt>
                <c:pt idx="4">
                  <c:v>0.54</c:v>
                </c:pt>
                <c:pt idx="5">
                  <c:v>0.72</c:v>
                </c:pt>
                <c:pt idx="6">
                  <c:v>0.4</c:v>
                </c:pt>
                <c:pt idx="7">
                  <c:v>0.49</c:v>
                </c:pt>
                <c:pt idx="8">
                  <c:v>0.54</c:v>
                </c:pt>
                <c:pt idx="9">
                  <c:v>0.26</c:v>
                </c:pt>
                <c:pt idx="10">
                  <c:v>0.4</c:v>
                </c:pt>
                <c:pt idx="11">
                  <c:v>0.28999999999999998</c:v>
                </c:pt>
                <c:pt idx="12">
                  <c:v>0.62</c:v>
                </c:pt>
                <c:pt idx="13">
                  <c:v>0.43</c:v>
                </c:pt>
                <c:pt idx="14">
                  <c:v>0.17</c:v>
                </c:pt>
                <c:pt idx="15">
                  <c:v>0.2</c:v>
                </c:pt>
                <c:pt idx="16">
                  <c:v>0.37</c:v>
                </c:pt>
                <c:pt idx="17">
                  <c:v>0.15</c:v>
                </c:pt>
                <c:pt idx="19">
                  <c:v>0.12</c:v>
                </c:pt>
                <c:pt idx="20">
                  <c:v>0.25</c:v>
                </c:pt>
                <c:pt idx="21">
                  <c:v>0.11</c:v>
                </c:pt>
                <c:pt idx="22">
                  <c:v>0.24</c:v>
                </c:pt>
                <c:pt idx="23">
                  <c:v>0.23</c:v>
                </c:pt>
                <c:pt idx="24">
                  <c:v>0.21</c:v>
                </c:pt>
                <c:pt idx="25">
                  <c:v>0.21</c:v>
                </c:pt>
                <c:pt idx="26">
                  <c:v>0.15</c:v>
                </c:pt>
                <c:pt idx="27">
                  <c:v>9.5000000000000001E-2</c:v>
                </c:pt>
                <c:pt idx="28">
                  <c:v>0.12</c:v>
                </c:pt>
                <c:pt idx="29">
                  <c:v>0.11</c:v>
                </c:pt>
                <c:pt idx="30">
                  <c:v>0.2</c:v>
                </c:pt>
                <c:pt idx="31">
                  <c:v>0.17</c:v>
                </c:pt>
                <c:pt idx="32">
                  <c:v>0.2</c:v>
                </c:pt>
                <c:pt idx="33">
                  <c:v>0.2</c:v>
                </c:pt>
                <c:pt idx="34">
                  <c:v>0.11</c:v>
                </c:pt>
                <c:pt idx="35">
                  <c:v>0.2</c:v>
                </c:pt>
                <c:pt idx="36">
                  <c:v>0.26</c:v>
                </c:pt>
                <c:pt idx="37">
                  <c:v>9.6000000000000002E-2</c:v>
                </c:pt>
                <c:pt idx="38">
                  <c:v>0.17</c:v>
                </c:pt>
                <c:pt idx="39">
                  <c:v>0.15</c:v>
                </c:pt>
                <c:pt idx="40">
                  <c:v>0.21</c:v>
                </c:pt>
                <c:pt idx="41">
                  <c:v>0.28999999999999998</c:v>
                </c:pt>
                <c:pt idx="42">
                  <c:v>0.47</c:v>
                </c:pt>
                <c:pt idx="43">
                  <c:v>0.26</c:v>
                </c:pt>
                <c:pt idx="44">
                  <c:v>0.32</c:v>
                </c:pt>
                <c:pt idx="45">
                  <c:v>0.36</c:v>
                </c:pt>
                <c:pt idx="46">
                  <c:v>0.32</c:v>
                </c:pt>
                <c:pt idx="47">
                  <c:v>0.4</c:v>
                </c:pt>
                <c:pt idx="48">
                  <c:v>0.16</c:v>
                </c:pt>
                <c:pt idx="49">
                  <c:v>0.12</c:v>
                </c:pt>
                <c:pt idx="50">
                  <c:v>0.17</c:v>
                </c:pt>
                <c:pt idx="51">
                  <c:v>7.0000000000000007E-2</c:v>
                </c:pt>
              </c:numCache>
            </c:numRef>
          </c:val>
          <c:smooth val="0"/>
        </c:ser>
        <c:ser>
          <c:idx val="1"/>
          <c:order val="1"/>
          <c:tx>
            <c:strRef>
              <c:f>'1_2_4_5_6_10 pav'!$P$2</c:f>
              <c:strCache>
                <c:ptCount val="1"/>
                <c:pt idx="0">
                  <c:v>Žemaitijos IMS</c:v>
                </c:pt>
              </c:strCache>
            </c:strRef>
          </c:tx>
          <c:spPr>
            <a:ln w="12700">
              <a:solidFill>
                <a:srgbClr val="C00000"/>
              </a:solidFill>
              <a:prstDash val="solid"/>
            </a:ln>
          </c:spPr>
          <c:marker>
            <c:symbol val="diamond"/>
            <c:size val="2"/>
            <c:spPr>
              <a:solidFill>
                <a:srgbClr val="C00000"/>
              </a:solidFill>
              <a:ln>
                <a:solidFill>
                  <a:srgbClr val="C00000"/>
                </a:solidFill>
                <a:prstDash val="solid"/>
              </a:ln>
            </c:spPr>
          </c:marker>
          <c:cat>
            <c:strRef>
              <c:f>'1_2_4_5_6_10 pav'!$N$3:$N$54</c:f>
              <c:strCache>
                <c:ptCount val="52"/>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strCache>
            </c:strRef>
          </c:cat>
          <c:val>
            <c:numRef>
              <c:f>'1_2_4_5_6_10 pav'!$P$3:$P$54</c:f>
              <c:numCache>
                <c:formatCode>0.00</c:formatCode>
                <c:ptCount val="52"/>
                <c:pt idx="0">
                  <c:v>2.5999999999999999E-2</c:v>
                </c:pt>
                <c:pt idx="1">
                  <c:v>0.87</c:v>
                </c:pt>
                <c:pt idx="2">
                  <c:v>0.12</c:v>
                </c:pt>
                <c:pt idx="3">
                  <c:v>1.2</c:v>
                </c:pt>
                <c:pt idx="4">
                  <c:v>0.54</c:v>
                </c:pt>
                <c:pt idx="5">
                  <c:v>0.5</c:v>
                </c:pt>
                <c:pt idx="6">
                  <c:v>0.66</c:v>
                </c:pt>
                <c:pt idx="7">
                  <c:v>0.78</c:v>
                </c:pt>
                <c:pt idx="8">
                  <c:v>0.76</c:v>
                </c:pt>
                <c:pt idx="9">
                  <c:v>0.4</c:v>
                </c:pt>
                <c:pt idx="10">
                  <c:v>0.46</c:v>
                </c:pt>
                <c:pt idx="11">
                  <c:v>0.49</c:v>
                </c:pt>
                <c:pt idx="12">
                  <c:v>0.93</c:v>
                </c:pt>
                <c:pt idx="13">
                  <c:v>0.51</c:v>
                </c:pt>
                <c:pt idx="14">
                  <c:v>0.19</c:v>
                </c:pt>
                <c:pt idx="15">
                  <c:v>0.26</c:v>
                </c:pt>
                <c:pt idx="16">
                  <c:v>0.38</c:v>
                </c:pt>
                <c:pt idx="17">
                  <c:v>0.14000000000000001</c:v>
                </c:pt>
                <c:pt idx="18">
                  <c:v>0.32</c:v>
                </c:pt>
                <c:pt idx="19">
                  <c:v>0.17</c:v>
                </c:pt>
                <c:pt idx="20">
                  <c:v>0.28000000000000003</c:v>
                </c:pt>
                <c:pt idx="21">
                  <c:v>0.25</c:v>
                </c:pt>
                <c:pt idx="22">
                  <c:v>0.37</c:v>
                </c:pt>
                <c:pt idx="23">
                  <c:v>0.27</c:v>
                </c:pt>
                <c:pt idx="24">
                  <c:v>9.6000000000000002E-2</c:v>
                </c:pt>
                <c:pt idx="25">
                  <c:v>0.27</c:v>
                </c:pt>
                <c:pt idx="26">
                  <c:v>0.15</c:v>
                </c:pt>
                <c:pt idx="27">
                  <c:v>0.13</c:v>
                </c:pt>
                <c:pt idx="28">
                  <c:v>0.26</c:v>
                </c:pt>
                <c:pt idx="29">
                  <c:v>0.27</c:v>
                </c:pt>
                <c:pt idx="30">
                  <c:v>0.2</c:v>
                </c:pt>
                <c:pt idx="31">
                  <c:v>0.48</c:v>
                </c:pt>
                <c:pt idx="32">
                  <c:v>0.39</c:v>
                </c:pt>
                <c:pt idx="33">
                  <c:v>0.5</c:v>
                </c:pt>
                <c:pt idx="34">
                  <c:v>0.49</c:v>
                </c:pt>
                <c:pt idx="35">
                  <c:v>0.36</c:v>
                </c:pt>
                <c:pt idx="36">
                  <c:v>0.33</c:v>
                </c:pt>
                <c:pt idx="37">
                  <c:v>0.18</c:v>
                </c:pt>
                <c:pt idx="38">
                  <c:v>0.37</c:v>
                </c:pt>
                <c:pt idx="39">
                  <c:v>0.1</c:v>
                </c:pt>
                <c:pt idx="40">
                  <c:v>0.31</c:v>
                </c:pt>
                <c:pt idx="41">
                  <c:v>0.38</c:v>
                </c:pt>
                <c:pt idx="42">
                  <c:v>0.76</c:v>
                </c:pt>
                <c:pt idx="43">
                  <c:v>0.48</c:v>
                </c:pt>
                <c:pt idx="44">
                  <c:v>0.36</c:v>
                </c:pt>
                <c:pt idx="45">
                  <c:v>0.5</c:v>
                </c:pt>
                <c:pt idx="46">
                  <c:v>0.66</c:v>
                </c:pt>
                <c:pt idx="47">
                  <c:v>0.47</c:v>
                </c:pt>
                <c:pt idx="48">
                  <c:v>0.34</c:v>
                </c:pt>
                <c:pt idx="49">
                  <c:v>0.22</c:v>
                </c:pt>
                <c:pt idx="50">
                  <c:v>0.35</c:v>
                </c:pt>
                <c:pt idx="51">
                  <c:v>0.1</c:v>
                </c:pt>
              </c:numCache>
            </c:numRef>
          </c:val>
          <c:smooth val="0"/>
        </c:ser>
        <c:ser>
          <c:idx val="2"/>
          <c:order val="2"/>
          <c:tx>
            <c:strRef>
              <c:f>'1_2_4_5_6_10 pav'!$Q$2</c:f>
              <c:strCache>
                <c:ptCount val="1"/>
                <c:pt idx="0">
                  <c:v>Atmosferos tyrimų st. Preiloje </c:v>
                </c:pt>
              </c:strCache>
            </c:strRef>
          </c:tx>
          <c:spPr>
            <a:ln w="12700">
              <a:solidFill>
                <a:srgbClr val="333399"/>
              </a:solidFill>
              <a:prstDash val="solid"/>
            </a:ln>
          </c:spPr>
          <c:marker>
            <c:symbol val="diamond"/>
            <c:size val="2"/>
            <c:spPr>
              <a:solidFill>
                <a:srgbClr val="333399"/>
              </a:solidFill>
              <a:ln>
                <a:solidFill>
                  <a:srgbClr val="333399"/>
                </a:solidFill>
                <a:prstDash val="solid"/>
              </a:ln>
            </c:spPr>
          </c:marker>
          <c:cat>
            <c:strRef>
              <c:f>'1_2_4_5_6_10 pav'!$N$3:$N$54</c:f>
              <c:strCache>
                <c:ptCount val="52"/>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strCache>
            </c:strRef>
          </c:cat>
          <c:val>
            <c:numRef>
              <c:f>'1_2_4_5_6_10 pav'!$Q$3:$Q$54</c:f>
              <c:numCache>
                <c:formatCode>0.00</c:formatCode>
                <c:ptCount val="52"/>
                <c:pt idx="0">
                  <c:v>0.11596532459372577</c:v>
                </c:pt>
                <c:pt idx="1">
                  <c:v>0.81203621778253454</c:v>
                </c:pt>
                <c:pt idx="2">
                  <c:v>0.21310737338525756</c:v>
                </c:pt>
                <c:pt idx="3">
                  <c:v>1.4316105146843225</c:v>
                </c:pt>
                <c:pt idx="4">
                  <c:v>0.69361440791664786</c:v>
                </c:pt>
                <c:pt idx="5">
                  <c:v>1.1200625693755382</c:v>
                </c:pt>
                <c:pt idx="6">
                  <c:v>0.85008172648698277</c:v>
                </c:pt>
                <c:pt idx="7">
                  <c:v>0.92922872975529203</c:v>
                </c:pt>
                <c:pt idx="8">
                  <c:v>0.75445608965958633</c:v>
                </c:pt>
                <c:pt idx="9">
                  <c:v>0.33260993268272915</c:v>
                </c:pt>
                <c:pt idx="10">
                  <c:v>0.40573957365917801</c:v>
                </c:pt>
                <c:pt idx="11">
                  <c:v>0.67003410668452035</c:v>
                </c:pt>
                <c:pt idx="12">
                  <c:v>1.04152851025118</c:v>
                </c:pt>
                <c:pt idx="13">
                  <c:v>0.84877362732580597</c:v>
                </c:pt>
                <c:pt idx="14">
                  <c:v>0.22060049083518665</c:v>
                </c:pt>
                <c:pt idx="15">
                  <c:v>0.36427465217499888</c:v>
                </c:pt>
                <c:pt idx="16">
                  <c:v>0.57547653684171629</c:v>
                </c:pt>
                <c:pt idx="17">
                  <c:v>0.36392351336835504</c:v>
                </c:pt>
                <c:pt idx="18">
                  <c:v>0.5463061391520907</c:v>
                </c:pt>
                <c:pt idx="19">
                  <c:v>0.25531436149565928</c:v>
                </c:pt>
                <c:pt idx="20">
                  <c:v>0.61254962977475969</c:v>
                </c:pt>
                <c:pt idx="21">
                  <c:v>0.45296913090554397</c:v>
                </c:pt>
                <c:pt idx="22">
                  <c:v>0.36952741483396434</c:v>
                </c:pt>
                <c:pt idx="23">
                  <c:v>0.45275327154145495</c:v>
                </c:pt>
                <c:pt idx="24">
                  <c:v>0.46299295835865817</c:v>
                </c:pt>
                <c:pt idx="25">
                  <c:v>0.36594710886060272</c:v>
                </c:pt>
                <c:pt idx="26">
                  <c:v>0.19723178108277956</c:v>
                </c:pt>
                <c:pt idx="27">
                  <c:v>0.13304598825802261</c:v>
                </c:pt>
                <c:pt idx="28">
                  <c:v>0.27217332465017513</c:v>
                </c:pt>
                <c:pt idx="29">
                  <c:v>0.23867425060073688</c:v>
                </c:pt>
                <c:pt idx="30">
                  <c:v>0.10930668779042566</c:v>
                </c:pt>
                <c:pt idx="31">
                  <c:v>0.24297698692173667</c:v>
                </c:pt>
                <c:pt idx="32">
                  <c:v>0.47451486230912776</c:v>
                </c:pt>
                <c:pt idx="33">
                  <c:v>0.45233341547634565</c:v>
                </c:pt>
                <c:pt idx="34">
                  <c:v>0.35064810599270241</c:v>
                </c:pt>
                <c:pt idx="35">
                  <c:v>0.3727467307063258</c:v>
                </c:pt>
                <c:pt idx="36">
                  <c:v>0.3855190298906544</c:v>
                </c:pt>
                <c:pt idx="37">
                  <c:v>0.20915129713081226</c:v>
                </c:pt>
                <c:pt idx="38">
                  <c:v>0.33356737250870522</c:v>
                </c:pt>
                <c:pt idx="39">
                  <c:v>0.11060622079493242</c:v>
                </c:pt>
                <c:pt idx="40">
                  <c:v>0.40503468747940247</c:v>
                </c:pt>
                <c:pt idx="41">
                  <c:v>0.65243059545131665</c:v>
                </c:pt>
                <c:pt idx="42">
                  <c:v>0.93706223617970885</c:v>
                </c:pt>
                <c:pt idx="43">
                  <c:v>0.65600945268128441</c:v>
                </c:pt>
                <c:pt idx="44">
                  <c:v>0.28346526485120654</c:v>
                </c:pt>
                <c:pt idx="45">
                  <c:v>0.58228826612981943</c:v>
                </c:pt>
                <c:pt idx="46">
                  <c:v>0.64913915393836263</c:v>
                </c:pt>
                <c:pt idx="47">
                  <c:v>0.58936832453816534</c:v>
                </c:pt>
                <c:pt idx="48">
                  <c:v>0.89058026970484971</c:v>
                </c:pt>
                <c:pt idx="49">
                  <c:v>0.57858358615483141</c:v>
                </c:pt>
                <c:pt idx="50">
                  <c:v>0.94865750204464938</c:v>
                </c:pt>
                <c:pt idx="51">
                  <c:v>0.23685869233348697</c:v>
                </c:pt>
              </c:numCache>
            </c:numRef>
          </c:val>
          <c:smooth val="0"/>
        </c:ser>
        <c:dLbls>
          <c:showLegendKey val="0"/>
          <c:showVal val="0"/>
          <c:showCatName val="0"/>
          <c:showSerName val="0"/>
          <c:showPercent val="0"/>
          <c:showBubbleSize val="0"/>
        </c:dLbls>
        <c:marker val="1"/>
        <c:smooth val="0"/>
        <c:axId val="566853904"/>
        <c:axId val="566855080"/>
      </c:lineChart>
      <c:catAx>
        <c:axId val="566853904"/>
        <c:scaling>
          <c:orientation val="minMax"/>
        </c:scaling>
        <c:delete val="0"/>
        <c:axPos val="b"/>
        <c:numFmt formatCode="General" sourceLinked="1"/>
        <c:majorTickMark val="out"/>
        <c:minorTickMark val="none"/>
        <c:tickLblPos val="nextTo"/>
        <c:spPr>
          <a:ln w="3175">
            <a:noFill/>
            <a:prstDash val="solid"/>
          </a:ln>
        </c:spPr>
        <c:txPr>
          <a:bodyPr rot="-5400000" vert="horz"/>
          <a:lstStyle/>
          <a:p>
            <a:pPr>
              <a:defRPr sz="600"/>
            </a:pPr>
            <a:endParaRPr lang="en-US"/>
          </a:p>
        </c:txPr>
        <c:crossAx val="566855080"/>
        <c:crosses val="autoZero"/>
        <c:auto val="1"/>
        <c:lblAlgn val="ctr"/>
        <c:lblOffset val="100"/>
        <c:tickLblSkip val="1"/>
        <c:tickMarkSkip val="1"/>
        <c:noMultiLvlLbl val="0"/>
      </c:catAx>
      <c:valAx>
        <c:axId val="566855080"/>
        <c:scaling>
          <c:orientation val="minMax"/>
          <c:max val="1.5"/>
          <c:min val="0"/>
        </c:scaling>
        <c:delete val="0"/>
        <c:axPos val="l"/>
        <c:majorGridlines>
          <c:spPr>
            <a:ln w="3175">
              <a:solidFill>
                <a:srgbClr val="969696"/>
              </a:solidFill>
              <a:prstDash val="sysDash"/>
            </a:ln>
          </c:spPr>
        </c:majorGridlines>
        <c:title>
          <c:tx>
            <c:rich>
              <a:bodyPr/>
              <a:lstStyle/>
              <a:p>
                <a:pPr>
                  <a:defRPr/>
                </a:pPr>
                <a:r>
                  <a:rPr lang="en-US"/>
                  <a:t>Koncentracija, ugN/m3</a:t>
                </a:r>
              </a:p>
            </c:rich>
          </c:tx>
          <c:layout>
            <c:manualLayout>
              <c:xMode val="edge"/>
              <c:yMode val="edge"/>
              <c:x val="1.7107335267302112E-2"/>
              <c:y val="0.19016479497439867"/>
            </c:manualLayout>
          </c:layout>
          <c:overlay val="0"/>
          <c:spPr>
            <a:noFill/>
            <a:ln w="25400">
              <a:noFill/>
            </a:ln>
          </c:spPr>
        </c:title>
        <c:numFmt formatCode="0.0" sourceLinked="0"/>
        <c:majorTickMark val="out"/>
        <c:minorTickMark val="none"/>
        <c:tickLblPos val="nextTo"/>
        <c:spPr>
          <a:ln w="3175">
            <a:noFill/>
            <a:prstDash val="solid"/>
          </a:ln>
        </c:spPr>
        <c:txPr>
          <a:bodyPr rot="0" vert="horz"/>
          <a:lstStyle/>
          <a:p>
            <a:pPr>
              <a:defRPr/>
            </a:pPr>
            <a:endParaRPr lang="en-US"/>
          </a:p>
        </c:txPr>
        <c:crossAx val="566853904"/>
        <c:crosses val="autoZero"/>
        <c:crossBetween val="between"/>
        <c:majorUnit val="0.30000000000000004"/>
      </c:valAx>
      <c:spPr>
        <a:noFill/>
        <a:ln w="25400">
          <a:noFill/>
        </a:ln>
      </c:spPr>
    </c:plotArea>
    <c:legend>
      <c:legendPos val="r"/>
      <c:layout>
        <c:manualLayout>
          <c:xMode val="edge"/>
          <c:yMode val="edge"/>
          <c:x val="0.46585910144182524"/>
          <c:y val="3.7204088929698162E-2"/>
          <c:w val="0.45350141641830116"/>
          <c:h val="0.16206936571071137"/>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chemeClr val="tx1">
              <a:lumMod val="65000"/>
              <a:lumOff val="35000"/>
            </a:schemeClr>
          </a:solidFill>
          <a:latin typeface="+mn-lt"/>
          <a:ea typeface="Arial"/>
          <a:cs typeface="Arial"/>
        </a:defRPr>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a:t>Aukštaitijos IMS, 201</a:t>
            </a:r>
            <a:r>
              <a:rPr lang="lt-LT"/>
              <a:t>9</a:t>
            </a:r>
            <a:endParaRPr lang="en-US"/>
          </a:p>
        </c:rich>
      </c:tx>
      <c:layout>
        <c:manualLayout>
          <c:xMode val="edge"/>
          <c:yMode val="edge"/>
          <c:x val="8.1504702194357362E-2"/>
          <c:y val="3.1884057971014491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956381054686258"/>
          <c:y val="0.17701966213738454"/>
          <c:w val="0.76597470838227044"/>
          <c:h val="0.6368338987890606"/>
        </c:manualLayout>
      </c:layout>
      <c:barChart>
        <c:barDir val="col"/>
        <c:grouping val="clustered"/>
        <c:varyColors val="0"/>
        <c:ser>
          <c:idx val="1"/>
          <c:order val="0"/>
          <c:tx>
            <c:strRef>
              <c:f>LAJA_LT01!$B$60</c:f>
              <c:strCache>
                <c:ptCount val="1"/>
                <c:pt idx="0">
                  <c:v>po laja</c:v>
                </c:pt>
              </c:strCache>
            </c:strRef>
          </c:tx>
          <c:spPr>
            <a:solidFill>
              <a:srgbClr val="008000"/>
            </a:solidFill>
            <a:ln>
              <a:solidFill>
                <a:srgbClr val="008000"/>
              </a:solidFill>
            </a:ln>
            <a:effectLst/>
          </c:spPr>
          <c:invertIfNegative val="0"/>
          <c:cat>
            <c:strRef>
              <c:f>(LAJA_LT01!$A$61:$A$68,LAJA_LT01!$A$70)</c:f>
              <c:strCache>
                <c:ptCount val="9"/>
                <c:pt idx="0">
                  <c:v>SO4-S</c:v>
                </c:pt>
                <c:pt idx="1">
                  <c:v>NO3-N</c:v>
                </c:pt>
                <c:pt idx="2">
                  <c:v>NH4-N</c:v>
                </c:pt>
                <c:pt idx="3">
                  <c:v>Na</c:v>
                </c:pt>
                <c:pt idx="4">
                  <c:v>Cl</c:v>
                </c:pt>
                <c:pt idx="5">
                  <c:v>K</c:v>
                </c:pt>
                <c:pt idx="6">
                  <c:v>Ca</c:v>
                </c:pt>
                <c:pt idx="7">
                  <c:v>Mg</c:v>
                </c:pt>
                <c:pt idx="8">
                  <c:v>Kritulių kiekis (mm)</c:v>
                </c:pt>
              </c:strCache>
            </c:strRef>
          </c:cat>
          <c:val>
            <c:numRef>
              <c:f>(LAJA_LT01!$B$61:$B$68,LAJA_LT01!$B$70)</c:f>
              <c:numCache>
                <c:formatCode>0.0</c:formatCode>
                <c:ptCount val="9"/>
                <c:pt idx="0">
                  <c:v>111.10444290038629</c:v>
                </c:pt>
                <c:pt idx="1">
                  <c:v>62.595297365230145</c:v>
                </c:pt>
                <c:pt idx="2">
                  <c:v>75.461444894640323</c:v>
                </c:pt>
                <c:pt idx="3">
                  <c:v>198.92344022864108</c:v>
                </c:pt>
                <c:pt idx="4">
                  <c:v>406.5936241496666</c:v>
                </c:pt>
                <c:pt idx="5">
                  <c:v>694.26788534217337</c:v>
                </c:pt>
                <c:pt idx="6">
                  <c:v>381.32234379293544</c:v>
                </c:pt>
                <c:pt idx="7">
                  <c:v>139.0415213612809</c:v>
                </c:pt>
                <c:pt idx="8" formatCode="0">
                  <c:v>517.31689654868444</c:v>
                </c:pt>
              </c:numCache>
            </c:numRef>
          </c:val>
        </c:ser>
        <c:ser>
          <c:idx val="0"/>
          <c:order val="1"/>
          <c:tx>
            <c:strRef>
              <c:f>LAJA_LT01!$C$60</c:f>
              <c:strCache>
                <c:ptCount val="1"/>
                <c:pt idx="0">
                  <c:v>atvira vieta</c:v>
                </c:pt>
              </c:strCache>
            </c:strRef>
          </c:tx>
          <c:spPr>
            <a:solidFill>
              <a:srgbClr val="99CC00"/>
            </a:solidFill>
            <a:ln>
              <a:solidFill>
                <a:srgbClr val="99CC00"/>
              </a:solidFill>
            </a:ln>
            <a:effectLst/>
          </c:spPr>
          <c:invertIfNegative val="0"/>
          <c:cat>
            <c:strRef>
              <c:f>(LAJA_LT01!$A$61:$A$68,LAJA_LT01!$A$70)</c:f>
              <c:strCache>
                <c:ptCount val="9"/>
                <c:pt idx="0">
                  <c:v>SO4-S</c:v>
                </c:pt>
                <c:pt idx="1">
                  <c:v>NO3-N</c:v>
                </c:pt>
                <c:pt idx="2">
                  <c:v>NH4-N</c:v>
                </c:pt>
                <c:pt idx="3">
                  <c:v>Na</c:v>
                </c:pt>
                <c:pt idx="4">
                  <c:v>Cl</c:v>
                </c:pt>
                <c:pt idx="5">
                  <c:v>K</c:v>
                </c:pt>
                <c:pt idx="6">
                  <c:v>Ca</c:v>
                </c:pt>
                <c:pt idx="7">
                  <c:v>Mg</c:v>
                </c:pt>
                <c:pt idx="8">
                  <c:v>Kritulių kiekis (mm)</c:v>
                </c:pt>
              </c:strCache>
            </c:strRef>
          </c:cat>
          <c:val>
            <c:numRef>
              <c:f>(LAJA_LT01!$C$61:$C$68,LAJA_LT01!$C$70)</c:f>
              <c:numCache>
                <c:formatCode>0</c:formatCode>
                <c:ptCount val="9"/>
                <c:pt idx="0">
                  <c:v>150.77872611464969</c:v>
                </c:pt>
                <c:pt idx="1">
                  <c:v>164.25681528662423</c:v>
                </c:pt>
                <c:pt idx="2">
                  <c:v>182.7254140127389</c:v>
                </c:pt>
                <c:pt idx="3">
                  <c:v>291.80140127388546</c:v>
                </c:pt>
                <c:pt idx="4">
                  <c:v>285.16757961783446</c:v>
                </c:pt>
                <c:pt idx="5">
                  <c:v>242.69090445859871</c:v>
                </c:pt>
                <c:pt idx="6">
                  <c:v>140.56629299363058</c:v>
                </c:pt>
                <c:pt idx="7">
                  <c:v>83.495566878980895</c:v>
                </c:pt>
                <c:pt idx="8">
                  <c:v>706.1464968152867</c:v>
                </c:pt>
              </c:numCache>
            </c:numRef>
          </c:val>
        </c:ser>
        <c:dLbls>
          <c:showLegendKey val="0"/>
          <c:showVal val="0"/>
          <c:showCatName val="0"/>
          <c:showSerName val="0"/>
          <c:showPercent val="0"/>
          <c:showBubbleSize val="0"/>
        </c:dLbls>
        <c:gapWidth val="150"/>
        <c:axId val="691038440"/>
        <c:axId val="691036480"/>
      </c:barChart>
      <c:lineChart>
        <c:grouping val="standard"/>
        <c:varyColors val="0"/>
        <c:ser>
          <c:idx val="2"/>
          <c:order val="2"/>
          <c:tx>
            <c:strRef>
              <c:f>LAJA_LT01!$D$60</c:f>
              <c:strCache>
                <c:ptCount val="1"/>
                <c:pt idx="0">
                  <c:v>po laja/atvira vieta</c:v>
                </c:pt>
              </c:strCache>
            </c:strRef>
          </c:tx>
          <c:spPr>
            <a:ln w="12700" cap="rnd">
              <a:solidFill>
                <a:schemeClr val="tx1"/>
              </a:solidFill>
              <a:round/>
            </a:ln>
            <a:effectLst/>
          </c:spPr>
          <c:marker>
            <c:symbol val="circle"/>
            <c:size val="3"/>
            <c:spPr>
              <a:solidFill>
                <a:schemeClr val="tx1"/>
              </a:solidFill>
              <a:ln w="9525">
                <a:solidFill>
                  <a:schemeClr val="accent3"/>
                </a:solidFill>
              </a:ln>
              <a:effectLst/>
            </c:spPr>
          </c:marker>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(LAJA_LT01!$A$61:$A$68,LAJA_LT01!$A$70)</c:f>
              <c:strCache>
                <c:ptCount val="9"/>
                <c:pt idx="0">
                  <c:v>SO4-S</c:v>
                </c:pt>
                <c:pt idx="1">
                  <c:v>NO3-N</c:v>
                </c:pt>
                <c:pt idx="2">
                  <c:v>NH4-N</c:v>
                </c:pt>
                <c:pt idx="3">
                  <c:v>Na</c:v>
                </c:pt>
                <c:pt idx="4">
                  <c:v>Cl</c:v>
                </c:pt>
                <c:pt idx="5">
                  <c:v>K</c:v>
                </c:pt>
                <c:pt idx="6">
                  <c:v>Ca</c:v>
                </c:pt>
                <c:pt idx="7">
                  <c:v>Mg</c:v>
                </c:pt>
                <c:pt idx="8">
                  <c:v>Kritulių kiekis (mm)</c:v>
                </c:pt>
              </c:strCache>
            </c:strRef>
          </c:cat>
          <c:val>
            <c:numRef>
              <c:f>(LAJA_LT01!$D$61:$D$68,LAJA_LT01!$D$70)</c:f>
              <c:numCache>
                <c:formatCode>0.0</c:formatCode>
                <c:ptCount val="9"/>
                <c:pt idx="0">
                  <c:v>0.73687081568724944</c:v>
                </c:pt>
                <c:pt idx="1">
                  <c:v>0.38108188848056529</c:v>
                </c:pt>
                <c:pt idx="2">
                  <c:v>0.41297728234661135</c:v>
                </c:pt>
                <c:pt idx="3">
                  <c:v>0.68170831037898649</c:v>
                </c:pt>
                <c:pt idx="4">
                  <c:v>1.4258059232910014</c:v>
                </c:pt>
                <c:pt idx="5">
                  <c:v>2.8607083025668576</c:v>
                </c:pt>
                <c:pt idx="6">
                  <c:v>2.7127580565151144</c:v>
                </c:pt>
                <c:pt idx="7">
                  <c:v>1.6652563310673576</c:v>
                </c:pt>
                <c:pt idx="8">
                  <c:v>0.73259146491808458</c:v>
                </c:pt>
              </c:numCache>
            </c:numRef>
          </c:val>
          <c:smooth val="0"/>
        </c:ser>
        <c:dLbls>
          <c:showLegendKey val="0"/>
          <c:showVal val="0"/>
          <c:showCatName val="0"/>
          <c:showSerName val="0"/>
          <c:showPercent val="0"/>
          <c:showBubbleSize val="0"/>
        </c:dLbls>
        <c:marker val="1"/>
        <c:smooth val="0"/>
        <c:axId val="691036872"/>
        <c:axId val="691039224"/>
      </c:lineChart>
      <c:catAx>
        <c:axId val="691038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91036480"/>
        <c:crosses val="autoZero"/>
        <c:auto val="0"/>
        <c:lblAlgn val="ctr"/>
        <c:lblOffset val="100"/>
        <c:tickLblSkip val="1"/>
        <c:tickMarkSkip val="1"/>
        <c:noMultiLvlLbl val="0"/>
      </c:catAx>
      <c:valAx>
        <c:axId val="691036480"/>
        <c:scaling>
          <c:orientation val="minMax"/>
          <c:max val="7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Srautas (mg/m2*metus)</a:t>
                </a:r>
              </a:p>
            </c:rich>
          </c:tx>
          <c:layout>
            <c:manualLayout>
              <c:xMode val="edge"/>
              <c:yMode val="edge"/>
              <c:x val="3.2962201207056126E-2"/>
              <c:y val="0.3257427354174903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91038440"/>
        <c:crosses val="autoZero"/>
        <c:crossBetween val="between"/>
      </c:valAx>
      <c:catAx>
        <c:axId val="691036872"/>
        <c:scaling>
          <c:orientation val="minMax"/>
        </c:scaling>
        <c:delete val="1"/>
        <c:axPos val="b"/>
        <c:numFmt formatCode="General" sourceLinked="1"/>
        <c:majorTickMark val="none"/>
        <c:minorTickMark val="none"/>
        <c:tickLblPos val="nextTo"/>
        <c:crossAx val="691039224"/>
        <c:crosses val="autoZero"/>
        <c:auto val="0"/>
        <c:lblAlgn val="ctr"/>
        <c:lblOffset val="100"/>
        <c:noMultiLvlLbl val="0"/>
      </c:catAx>
      <c:valAx>
        <c:axId val="691039224"/>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Santykis (po laja/atvira vieta)</a:t>
                </a:r>
              </a:p>
            </c:rich>
          </c:tx>
          <c:layout>
            <c:manualLayout>
              <c:xMode val="edge"/>
              <c:yMode val="edge"/>
              <c:x val="0.95032731692001149"/>
              <c:y val="0.3072468505431005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91036872"/>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060879182555011"/>
          <c:y val="0.2199175569858747"/>
          <c:w val="0.54822050545568601"/>
          <c:h val="0.44951699502292503"/>
        </c:manualLayout>
      </c:layout>
      <c:lineChart>
        <c:grouping val="standard"/>
        <c:varyColors val="0"/>
        <c:ser>
          <c:idx val="0"/>
          <c:order val="0"/>
          <c:tx>
            <c:strRef>
              <c:f>LAJA_LT03!$E$45</c:f>
              <c:strCache>
                <c:ptCount val="1"/>
                <c:pt idx="0">
                  <c:v>Na</c:v>
                </c:pt>
              </c:strCache>
            </c:strRef>
          </c:tx>
          <c:spPr>
            <a:ln w="19050" cap="rnd">
              <a:solidFill>
                <a:schemeClr val="accent1"/>
              </a:solidFill>
              <a:round/>
            </a:ln>
            <a:effectLst/>
          </c:spPr>
          <c:marker>
            <c:symbol val="diamond"/>
            <c:size val="3"/>
            <c:spPr>
              <a:solidFill>
                <a:schemeClr val="accent1"/>
              </a:solidFill>
              <a:ln w="9525">
                <a:solidFill>
                  <a:schemeClr val="accent1"/>
                </a:solidFill>
              </a:ln>
              <a:effectLst/>
            </c:spPr>
          </c:marker>
          <c:cat>
            <c:numRef>
              <c:f>LAJA_LT03!$A$46:$A$57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LAJA_LT03!$E$46:$E$57</c:f>
              <c:numCache>
                <c:formatCode>0.0</c:formatCode>
                <c:ptCount val="12"/>
                <c:pt idx="0">
                  <c:v>1.7266844583987444</c:v>
                </c:pt>
                <c:pt idx="1">
                  <c:v>2.8422217610845957</c:v>
                </c:pt>
                <c:pt idx="2">
                  <c:v>2.530076419213974</c:v>
                </c:pt>
                <c:pt idx="5">
                  <c:v>8.6799083269671513</c:v>
                </c:pt>
                <c:pt idx="6">
                  <c:v>3.4320444846760645</c:v>
                </c:pt>
                <c:pt idx="7">
                  <c:v>4.8273204607046072</c:v>
                </c:pt>
                <c:pt idx="8">
                  <c:v>3.1432112467628559</c:v>
                </c:pt>
                <c:pt idx="9">
                  <c:v>1.9742670931435031</c:v>
                </c:pt>
                <c:pt idx="10">
                  <c:v>3.1001805054151617</c:v>
                </c:pt>
                <c:pt idx="11">
                  <c:v>0.93258214780309712</c:v>
                </c:pt>
              </c:numCache>
            </c:numRef>
          </c:val>
          <c:smooth val="1"/>
        </c:ser>
        <c:ser>
          <c:idx val="1"/>
          <c:order val="1"/>
          <c:tx>
            <c:strRef>
              <c:f>LAJA_LT03!$F$45</c:f>
              <c:strCache>
                <c:ptCount val="1"/>
                <c:pt idx="0">
                  <c:v>Cl</c:v>
                </c:pt>
              </c:strCache>
            </c:strRef>
          </c:tx>
          <c:spPr>
            <a:ln w="19050" cap="rnd">
              <a:solidFill>
                <a:schemeClr val="accent2"/>
              </a:solidFill>
              <a:round/>
            </a:ln>
            <a:effectLst/>
          </c:spPr>
          <c:marker>
            <c:symbol val="diamond"/>
            <c:size val="3"/>
            <c:spPr>
              <a:solidFill>
                <a:schemeClr val="accent2"/>
              </a:solidFill>
              <a:ln w="9525">
                <a:solidFill>
                  <a:schemeClr val="accent2"/>
                </a:solidFill>
              </a:ln>
              <a:effectLst/>
            </c:spPr>
          </c:marker>
          <c:cat>
            <c:numRef>
              <c:f>LAJA_LT03!$A$46:$A$57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LAJA_LT03!$F$46:$F$57</c:f>
              <c:numCache>
                <c:formatCode>0</c:formatCode>
                <c:ptCount val="12"/>
                <c:pt idx="0">
                  <c:v>8.7578929007500435</c:v>
                </c:pt>
                <c:pt idx="1">
                  <c:v>2.0669508309652977</c:v>
                </c:pt>
                <c:pt idx="2">
                  <c:v>10.377897211958347</c:v>
                </c:pt>
                <c:pt idx="5">
                  <c:v>9.7943722943722964</c:v>
                </c:pt>
                <c:pt idx="6">
                  <c:v>32.689735189735195</c:v>
                </c:pt>
                <c:pt idx="7">
                  <c:v>153.36817653890824</c:v>
                </c:pt>
                <c:pt idx="8">
                  <c:v>20.413828689370487</c:v>
                </c:pt>
                <c:pt idx="10">
                  <c:v>3.075746235801708</c:v>
                </c:pt>
                <c:pt idx="11">
                  <c:v>7.0621931260229145</c:v>
                </c:pt>
              </c:numCache>
            </c:numRef>
          </c:val>
          <c:smooth val="1"/>
        </c:ser>
        <c:ser>
          <c:idx val="3"/>
          <c:order val="3"/>
          <c:tx>
            <c:strRef>
              <c:f>LAJA_LT03!$H$45</c:f>
              <c:strCache>
                <c:ptCount val="1"/>
                <c:pt idx="0">
                  <c:v>Ca</c:v>
                </c:pt>
              </c:strCache>
            </c:strRef>
          </c:tx>
          <c:spPr>
            <a:ln w="19050" cap="rnd">
              <a:solidFill>
                <a:schemeClr val="accent4"/>
              </a:solidFill>
              <a:round/>
            </a:ln>
            <a:effectLst/>
          </c:spPr>
          <c:marker>
            <c:symbol val="diamond"/>
            <c:size val="3"/>
            <c:spPr>
              <a:solidFill>
                <a:schemeClr val="accent4"/>
              </a:solidFill>
              <a:ln w="9525">
                <a:solidFill>
                  <a:schemeClr val="accent4"/>
                </a:solidFill>
              </a:ln>
              <a:effectLst/>
            </c:spPr>
          </c:marker>
          <c:cat>
            <c:numRef>
              <c:f>LAJA_LT03!$A$46:$A$57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LAJA_LT03!$H$46:$H$57</c:f>
              <c:numCache>
                <c:formatCode>0.0</c:formatCode>
                <c:ptCount val="12"/>
                <c:pt idx="0">
                  <c:v>2.9358481854280174</c:v>
                </c:pt>
                <c:pt idx="1">
                  <c:v>6.3829616234679536</c:v>
                </c:pt>
                <c:pt idx="2">
                  <c:v>6.3221328430245931</c:v>
                </c:pt>
                <c:pt idx="5">
                  <c:v>3.0318798848210613</c:v>
                </c:pt>
                <c:pt idx="6">
                  <c:v>10.58074603529149</c:v>
                </c:pt>
                <c:pt idx="7">
                  <c:v>12.456222639149466</c:v>
                </c:pt>
                <c:pt idx="8">
                  <c:v>6.4468883205456091</c:v>
                </c:pt>
                <c:pt idx="9">
                  <c:v>2.0400436631046763</c:v>
                </c:pt>
                <c:pt idx="10">
                  <c:v>2.8971846977989979</c:v>
                </c:pt>
                <c:pt idx="11">
                  <c:v>1.7641490371986825</c:v>
                </c:pt>
              </c:numCache>
            </c:numRef>
          </c:val>
          <c:smooth val="1"/>
        </c:ser>
        <c:ser>
          <c:idx val="4"/>
          <c:order val="4"/>
          <c:tx>
            <c:strRef>
              <c:f>LAJA_LT03!$I$45</c:f>
              <c:strCache>
                <c:ptCount val="1"/>
                <c:pt idx="0">
                  <c:v>Mg</c:v>
                </c:pt>
              </c:strCache>
            </c:strRef>
          </c:tx>
          <c:spPr>
            <a:ln w="19050" cap="rnd">
              <a:solidFill>
                <a:schemeClr val="accent5"/>
              </a:solidFill>
              <a:round/>
            </a:ln>
            <a:effectLst/>
          </c:spPr>
          <c:marker>
            <c:symbol val="diamond"/>
            <c:size val="3"/>
            <c:spPr>
              <a:solidFill>
                <a:schemeClr val="tx2">
                  <a:lumMod val="60000"/>
                  <a:lumOff val="40000"/>
                </a:schemeClr>
              </a:solidFill>
              <a:ln w="9525">
                <a:noFill/>
              </a:ln>
              <a:effectLst/>
            </c:spPr>
          </c:marker>
          <c:cat>
            <c:numRef>
              <c:f>LAJA_LT03!$A$46:$A$57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LAJA_LT03!$I$46:$I$57</c:f>
              <c:numCache>
                <c:formatCode>0</c:formatCode>
                <c:ptCount val="12"/>
                <c:pt idx="0">
                  <c:v>2.2063070367622957</c:v>
                </c:pt>
                <c:pt idx="1">
                  <c:v>5.0218002812939524</c:v>
                </c:pt>
                <c:pt idx="2">
                  <c:v>4.7765283842794757</c:v>
                </c:pt>
                <c:pt idx="5">
                  <c:v>7.1968886728245014</c:v>
                </c:pt>
                <c:pt idx="6">
                  <c:v>8.4304434304434288</c:v>
                </c:pt>
                <c:pt idx="7">
                  <c:v>5.7355332376853179</c:v>
                </c:pt>
                <c:pt idx="8">
                  <c:v>3.8531764705882363</c:v>
                </c:pt>
                <c:pt idx="9">
                  <c:v>1.7699931058255773</c:v>
                </c:pt>
                <c:pt idx="10">
                  <c:v>2.4758291967509027</c:v>
                </c:pt>
                <c:pt idx="11">
                  <c:v>1.5442989634478996</c:v>
                </c:pt>
              </c:numCache>
            </c:numRef>
          </c:val>
          <c:smooth val="1"/>
        </c:ser>
        <c:dLbls>
          <c:showLegendKey val="0"/>
          <c:showVal val="0"/>
          <c:showCatName val="0"/>
          <c:showSerName val="0"/>
          <c:showPercent val="0"/>
          <c:showBubbleSize val="0"/>
        </c:dLbls>
        <c:marker val="1"/>
        <c:smooth val="0"/>
        <c:axId val="385733328"/>
        <c:axId val="385738424"/>
      </c:lineChart>
      <c:lineChart>
        <c:grouping val="standard"/>
        <c:varyColors val="0"/>
        <c:ser>
          <c:idx val="2"/>
          <c:order val="2"/>
          <c:tx>
            <c:strRef>
              <c:f>LAJA_LT03!$G$45</c:f>
              <c:strCache>
                <c:ptCount val="1"/>
                <c:pt idx="0">
                  <c:v>K</c:v>
                </c:pt>
              </c:strCache>
            </c:strRef>
          </c:tx>
          <c:spPr>
            <a:ln w="19050" cap="rnd">
              <a:solidFill>
                <a:schemeClr val="accent3"/>
              </a:solidFill>
              <a:round/>
            </a:ln>
            <a:effectLst/>
          </c:spPr>
          <c:marker>
            <c:symbol val="diamond"/>
            <c:size val="3"/>
            <c:spPr>
              <a:solidFill>
                <a:schemeClr val="accent3"/>
              </a:solidFill>
              <a:ln w="9525">
                <a:solidFill>
                  <a:schemeClr val="accent3"/>
                </a:solidFill>
              </a:ln>
              <a:effectLst/>
            </c:spPr>
          </c:marker>
          <c:cat>
            <c:numRef>
              <c:f>LAJA_LT03!$A$46:$A$57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LAJA_LT03!$G$46:$G$57</c:f>
              <c:numCache>
                <c:formatCode>0</c:formatCode>
                <c:ptCount val="12"/>
                <c:pt idx="0">
                  <c:v>34.409197074702298</c:v>
                </c:pt>
                <c:pt idx="1">
                  <c:v>42.224231464737791</c:v>
                </c:pt>
                <c:pt idx="2">
                  <c:v>39.760222310440646</c:v>
                </c:pt>
                <c:pt idx="5">
                  <c:v>67.058823529411768</c:v>
                </c:pt>
                <c:pt idx="6">
                  <c:v>71.331558831558823</c:v>
                </c:pt>
                <c:pt idx="7">
                  <c:v>267.52484191508586</c:v>
                </c:pt>
                <c:pt idx="8">
                  <c:v>34.098879551820723</c:v>
                </c:pt>
                <c:pt idx="9">
                  <c:v>6.7309820570039358</c:v>
                </c:pt>
                <c:pt idx="10">
                  <c:v>9.7967352064040174</c:v>
                </c:pt>
                <c:pt idx="11">
                  <c:v>9.3484829409543</c:v>
                </c:pt>
              </c:numCache>
            </c:numRef>
          </c:val>
          <c:smooth val="1"/>
        </c:ser>
        <c:dLbls>
          <c:showLegendKey val="0"/>
          <c:showVal val="0"/>
          <c:showCatName val="0"/>
          <c:showSerName val="0"/>
          <c:showPercent val="0"/>
          <c:showBubbleSize val="0"/>
        </c:dLbls>
        <c:marker val="1"/>
        <c:smooth val="0"/>
        <c:axId val="385732936"/>
        <c:axId val="385743912"/>
      </c:lineChart>
      <c:catAx>
        <c:axId val="38573332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r>
                  <a:rPr lang="lt-LT"/>
                  <a:t>Mėnuo</a:t>
                </a:r>
              </a:p>
            </c:rich>
          </c:tx>
          <c:layout>
            <c:manualLayout>
              <c:xMode val="edge"/>
              <c:yMode val="edge"/>
              <c:x val="0.46960332788590103"/>
              <c:y val="0.7717856740109869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solidFill>
                <a:latin typeface="+mn-lt"/>
                <a:ea typeface="+mn-ea"/>
                <a:cs typeface="+mn-cs"/>
              </a:defRPr>
            </a:pPr>
            <a:endParaRPr lang="en-US"/>
          </a:p>
        </c:txPr>
        <c:crossAx val="385738424"/>
        <c:crosses val="autoZero"/>
        <c:auto val="1"/>
        <c:lblAlgn val="ctr"/>
        <c:lblOffset val="100"/>
        <c:tickLblSkip val="1"/>
        <c:tickMarkSkip val="1"/>
        <c:noMultiLvlLbl val="0"/>
      </c:catAx>
      <c:valAx>
        <c:axId val="385738424"/>
        <c:scaling>
          <c:orientation val="minMax"/>
          <c:max val="18"/>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solidFill>
                    <a:latin typeface="+mn-lt"/>
                    <a:ea typeface="+mn-ea"/>
                    <a:cs typeface="+mn-cs"/>
                  </a:defRPr>
                </a:pPr>
                <a:r>
                  <a:rPr lang="lt-LT">
                    <a:solidFill>
                      <a:schemeClr val="tx1"/>
                    </a:solidFill>
                  </a:rPr>
                  <a:t>Koncentracijų santykis
 (po laja / atvira v.)</a:t>
                </a:r>
              </a:p>
            </c:rich>
          </c:tx>
          <c:layout>
            <c:manualLayout>
              <c:xMode val="edge"/>
              <c:yMode val="edge"/>
              <c:x val="4.0880503144654086E-2"/>
              <c:y val="0.2282163121725966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solidFill>
                <a:latin typeface="+mn-lt"/>
                <a:ea typeface="+mn-ea"/>
                <a:cs typeface="+mn-cs"/>
              </a:defRPr>
            </a:pPr>
            <a:endParaRPr lang="en-US"/>
          </a:p>
        </c:txPr>
        <c:crossAx val="385733328"/>
        <c:crosses val="autoZero"/>
        <c:crossBetween val="between"/>
        <c:majorUnit val="3"/>
      </c:valAx>
      <c:catAx>
        <c:axId val="385732936"/>
        <c:scaling>
          <c:orientation val="minMax"/>
        </c:scaling>
        <c:delete val="1"/>
        <c:axPos val="b"/>
        <c:numFmt formatCode="0" sourceLinked="1"/>
        <c:majorTickMark val="none"/>
        <c:minorTickMark val="none"/>
        <c:tickLblPos val="nextTo"/>
        <c:crossAx val="385743912"/>
        <c:crosses val="autoZero"/>
        <c:auto val="1"/>
        <c:lblAlgn val="ctr"/>
        <c:lblOffset val="100"/>
        <c:noMultiLvlLbl val="0"/>
      </c:catAx>
      <c:valAx>
        <c:axId val="385743912"/>
        <c:scaling>
          <c:orientation val="minMax"/>
          <c:max val="280"/>
          <c:min val="0"/>
        </c:scaling>
        <c:delete val="0"/>
        <c:axPos val="r"/>
        <c:title>
          <c:tx>
            <c:rich>
              <a:bodyPr rot="-5400000" spcFirstLastPara="1" vertOverflow="ellipsis" vert="horz" wrap="square" anchor="ctr" anchorCtr="1"/>
              <a:lstStyle/>
              <a:p>
                <a:pPr>
                  <a:defRPr sz="800" b="0" i="0" u="none" strike="noStrike" kern="1200" baseline="0">
                    <a:solidFill>
                      <a:schemeClr val="tx1"/>
                    </a:solidFill>
                    <a:latin typeface="+mn-lt"/>
                    <a:ea typeface="+mn-ea"/>
                    <a:cs typeface="+mn-cs"/>
                  </a:defRPr>
                </a:pPr>
                <a:r>
                  <a:rPr lang="lt-LT"/>
                  <a:t>K koncentracijų santykis
(po laja/atvira v.)</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385732936"/>
        <c:crosses val="max"/>
        <c:crossBetween val="between"/>
        <c:majorUnit val="4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b="0"/>
            </a:pPr>
            <a:r>
              <a:rPr lang="en-US" b="0"/>
              <a:t>Žemaitijos IMS</a:t>
            </a:r>
          </a:p>
        </c:rich>
      </c:tx>
      <c:layout>
        <c:manualLayout>
          <c:xMode val="edge"/>
          <c:yMode val="edge"/>
          <c:x val="0.20310280270910194"/>
          <c:y val="1.4005602240896359E-2"/>
        </c:manualLayout>
      </c:layout>
      <c:overlay val="0"/>
      <c:spPr>
        <a:noFill/>
        <a:ln w="25400">
          <a:noFill/>
        </a:ln>
      </c:spPr>
    </c:title>
    <c:autoTitleDeleted val="0"/>
    <c:plotArea>
      <c:layout>
        <c:manualLayout>
          <c:layoutTarget val="inner"/>
          <c:xMode val="edge"/>
          <c:yMode val="edge"/>
          <c:x val="0.25716076366710849"/>
          <c:y val="0.15409732421135641"/>
          <c:w val="0.52104470009402004"/>
          <c:h val="0.52351417726190375"/>
        </c:manualLayout>
      </c:layout>
      <c:lineChart>
        <c:grouping val="standard"/>
        <c:varyColors val="0"/>
        <c:ser>
          <c:idx val="0"/>
          <c:order val="0"/>
          <c:tx>
            <c:strRef>
              <c:f>LAJA_LT03!$B$45</c:f>
              <c:strCache>
                <c:ptCount val="1"/>
                <c:pt idx="0">
                  <c:v>SO4-S</c:v>
                </c:pt>
              </c:strCache>
            </c:strRef>
          </c:tx>
          <c:spPr>
            <a:ln w="19050" cap="rnd">
              <a:solidFill>
                <a:schemeClr val="accent1"/>
              </a:solidFill>
              <a:round/>
            </a:ln>
            <a:effectLst/>
          </c:spPr>
          <c:marker>
            <c:symbol val="none"/>
          </c:marker>
          <c:cat>
            <c:numRef>
              <c:f>LAJA_LT03!$A$46:$A$57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LAJA_LT03!$B$46:$B$57</c:f>
              <c:numCache>
                <c:formatCode>0.0</c:formatCode>
                <c:ptCount val="12"/>
                <c:pt idx="0">
                  <c:v>2.3648962148962149</c:v>
                </c:pt>
                <c:pt idx="1">
                  <c:v>4.6258288125376739</c:v>
                </c:pt>
                <c:pt idx="2">
                  <c:v>2.2498726346433773</c:v>
                </c:pt>
                <c:pt idx="5">
                  <c:v>1.4690730837789665</c:v>
                </c:pt>
                <c:pt idx="6">
                  <c:v>1.3659841659841661</c:v>
                </c:pt>
                <c:pt idx="7">
                  <c:v>1.8041158536585367</c:v>
                </c:pt>
                <c:pt idx="8">
                  <c:v>1.2860899653979241</c:v>
                </c:pt>
                <c:pt idx="9">
                  <c:v>0.75647235980333472</c:v>
                </c:pt>
                <c:pt idx="10">
                  <c:v>1.7086943441636582</c:v>
                </c:pt>
                <c:pt idx="11">
                  <c:v>1.3469349799137034</c:v>
                </c:pt>
              </c:numCache>
            </c:numRef>
          </c:val>
          <c:smooth val="0"/>
        </c:ser>
        <c:ser>
          <c:idx val="1"/>
          <c:order val="1"/>
          <c:tx>
            <c:strRef>
              <c:f>LAJA_LT03!$C$45</c:f>
              <c:strCache>
                <c:ptCount val="1"/>
                <c:pt idx="0">
                  <c:v>NO3-N</c:v>
                </c:pt>
              </c:strCache>
            </c:strRef>
          </c:tx>
          <c:spPr>
            <a:ln w="19050" cap="rnd">
              <a:solidFill>
                <a:schemeClr val="accent2"/>
              </a:solidFill>
              <a:round/>
            </a:ln>
            <a:effectLst/>
          </c:spPr>
          <c:marker>
            <c:symbol val="none"/>
          </c:marker>
          <c:cat>
            <c:numRef>
              <c:f>LAJA_LT03!$A$46:$A$57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LAJA_LT03!$C$46:$C$57</c:f>
              <c:numCache>
                <c:formatCode>0.0</c:formatCode>
                <c:ptCount val="12"/>
                <c:pt idx="0">
                  <c:v>0.54054814233385662</c:v>
                </c:pt>
                <c:pt idx="1">
                  <c:v>1.1330863909467421</c:v>
                </c:pt>
                <c:pt idx="2">
                  <c:v>0.42708733624454154</c:v>
                </c:pt>
                <c:pt idx="4">
                  <c:v>0.27911150864639234</c:v>
                </c:pt>
                <c:pt idx="5">
                  <c:v>0.42583221925133691</c:v>
                </c:pt>
                <c:pt idx="6">
                  <c:v>0.88767076167076153</c:v>
                </c:pt>
                <c:pt idx="7">
                  <c:v>0.83503556910569099</c:v>
                </c:pt>
                <c:pt idx="8">
                  <c:v>8.275748194014447E-2</c:v>
                </c:pt>
                <c:pt idx="10">
                  <c:v>0.112402804776451</c:v>
                </c:pt>
                <c:pt idx="11">
                  <c:v>0.39107678668848889</c:v>
                </c:pt>
              </c:numCache>
            </c:numRef>
          </c:val>
          <c:smooth val="0"/>
        </c:ser>
        <c:dLbls>
          <c:showLegendKey val="0"/>
          <c:showVal val="0"/>
          <c:showCatName val="0"/>
          <c:showSerName val="0"/>
          <c:showPercent val="0"/>
          <c:showBubbleSize val="0"/>
        </c:dLbls>
        <c:marker val="1"/>
        <c:smooth val="0"/>
        <c:axId val="385733720"/>
        <c:axId val="385735680"/>
      </c:lineChart>
      <c:lineChart>
        <c:grouping val="standard"/>
        <c:varyColors val="0"/>
        <c:ser>
          <c:idx val="2"/>
          <c:order val="2"/>
          <c:tx>
            <c:strRef>
              <c:f>LAJA_LT03!$D$45</c:f>
              <c:strCache>
                <c:ptCount val="1"/>
                <c:pt idx="0">
                  <c:v>NH4-N</c:v>
                </c:pt>
              </c:strCache>
            </c:strRef>
          </c:tx>
          <c:marker>
            <c:symbol val="none"/>
          </c:marker>
          <c:cat>
            <c:numRef>
              <c:f>LAJA_LT03!$A$46:$A$57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LAJA_LT03!$D$46:$D$57</c:f>
              <c:numCache>
                <c:formatCode>0.0</c:formatCode>
                <c:ptCount val="12"/>
                <c:pt idx="0">
                  <c:v>6.4326837758514777E-2</c:v>
                </c:pt>
                <c:pt idx="1">
                  <c:v>0.29450271247739607</c:v>
                </c:pt>
                <c:pt idx="2">
                  <c:v>4.2608442503639016E-2</c:v>
                </c:pt>
                <c:pt idx="5" formatCode="0">
                  <c:v>11.854844919786096</c:v>
                </c:pt>
                <c:pt idx="6">
                  <c:v>0.77047807644822563</c:v>
                </c:pt>
                <c:pt idx="7">
                  <c:v>0.43556910569105695</c:v>
                </c:pt>
                <c:pt idx="8">
                  <c:v>1.9757075873827787E-2</c:v>
                </c:pt>
                <c:pt idx="10">
                  <c:v>0.2602317370991718</c:v>
                </c:pt>
                <c:pt idx="11">
                  <c:v>3.4344506273867974E-2</c:v>
                </c:pt>
              </c:numCache>
            </c:numRef>
          </c:val>
          <c:smooth val="0"/>
        </c:ser>
        <c:dLbls>
          <c:showLegendKey val="0"/>
          <c:showVal val="0"/>
          <c:showCatName val="0"/>
          <c:showSerName val="0"/>
          <c:showPercent val="0"/>
          <c:showBubbleSize val="0"/>
        </c:dLbls>
        <c:marker val="1"/>
        <c:smooth val="0"/>
        <c:axId val="385738816"/>
        <c:axId val="385731760"/>
      </c:lineChart>
      <c:dateAx>
        <c:axId val="385733720"/>
        <c:scaling>
          <c:orientation val="minMax"/>
        </c:scaling>
        <c:delete val="0"/>
        <c:axPos val="b"/>
        <c:title>
          <c:tx>
            <c:rich>
              <a:bodyPr/>
              <a:lstStyle/>
              <a:p>
                <a:pPr>
                  <a:defRPr sz="600" b="0"/>
                </a:pPr>
                <a:r>
                  <a:rPr lang="lt-LT" sz="600" b="0"/>
                  <a:t>Mėnuo </a:t>
                </a:r>
              </a:p>
            </c:rich>
          </c:tx>
          <c:overlay val="0"/>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85735680"/>
        <c:crosses val="autoZero"/>
        <c:auto val="0"/>
        <c:lblOffset val="100"/>
        <c:baseTimeUnit val="days"/>
      </c:dateAx>
      <c:valAx>
        <c:axId val="385735680"/>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a:lstStyle/>
              <a:p>
                <a:pPr>
                  <a:defRPr sz="800" b="0"/>
                </a:pPr>
                <a:r>
                  <a:rPr lang="lt-LT" sz="800" b="0"/>
                  <a:t>Koncentracijų santykis</a:t>
                </a:r>
              </a:p>
              <a:p>
                <a:pPr>
                  <a:defRPr sz="800" b="0"/>
                </a:pPr>
                <a:r>
                  <a:rPr lang="lt-LT" sz="800" b="0"/>
                  <a:t> (po laja/atvira v.)</a:t>
                </a:r>
              </a:p>
            </c:rich>
          </c:tx>
          <c:overlay val="0"/>
        </c:title>
        <c:numFmt formatCode="0" sourceLinked="0"/>
        <c:majorTickMark val="none"/>
        <c:minorTickMark val="none"/>
        <c:tickLblPos val="nextTo"/>
        <c:spPr>
          <a:ln w="9525">
            <a:noFill/>
          </a:ln>
        </c:spPr>
        <c:txPr>
          <a:bodyPr rot="-60000000" vert="horz"/>
          <a:lstStyle/>
          <a:p>
            <a:pPr>
              <a:defRPr/>
            </a:pPr>
            <a:endParaRPr lang="en-US"/>
          </a:p>
        </c:txPr>
        <c:crossAx val="385733720"/>
        <c:crossesAt val="1"/>
        <c:crossBetween val="between"/>
        <c:majorUnit val="1"/>
      </c:valAx>
      <c:valAx>
        <c:axId val="385731760"/>
        <c:scaling>
          <c:orientation val="minMax"/>
          <c:max val="12"/>
        </c:scaling>
        <c:delete val="0"/>
        <c:axPos val="r"/>
        <c:title>
          <c:tx>
            <c:rich>
              <a:bodyPr/>
              <a:lstStyle/>
              <a:p>
                <a:pPr>
                  <a:defRPr sz="700" b="0"/>
                </a:pPr>
                <a:r>
                  <a:rPr lang="lt-LT" sz="700" b="0"/>
                  <a:t>NH4-N  Koncentracijų santykis </a:t>
                </a:r>
              </a:p>
              <a:p>
                <a:pPr>
                  <a:defRPr sz="700" b="0"/>
                </a:pPr>
                <a:r>
                  <a:rPr lang="lt-LT" sz="700" b="0"/>
                  <a:t>(po laja/atvira v.)</a:t>
                </a:r>
              </a:p>
            </c:rich>
          </c:tx>
          <c:layout>
            <c:manualLayout>
              <c:xMode val="edge"/>
              <c:yMode val="edge"/>
              <c:x val="0.87755033680230521"/>
              <c:y val="0.14145711273665615"/>
            </c:manualLayout>
          </c:layout>
          <c:overlay val="0"/>
        </c:title>
        <c:numFmt formatCode="0" sourceLinked="0"/>
        <c:majorTickMark val="none"/>
        <c:minorTickMark val="none"/>
        <c:tickLblPos val="nextTo"/>
        <c:spPr>
          <a:ln>
            <a:noFill/>
          </a:ln>
        </c:spPr>
        <c:crossAx val="385738816"/>
        <c:crosses val="max"/>
        <c:crossBetween val="between"/>
        <c:majorUnit val="2"/>
      </c:valAx>
      <c:catAx>
        <c:axId val="385738816"/>
        <c:scaling>
          <c:orientation val="minMax"/>
        </c:scaling>
        <c:delete val="1"/>
        <c:axPos val="b"/>
        <c:numFmt formatCode="0" sourceLinked="1"/>
        <c:majorTickMark val="out"/>
        <c:minorTickMark val="none"/>
        <c:tickLblPos val="nextTo"/>
        <c:crossAx val="385731760"/>
        <c:crosses val="autoZero"/>
        <c:auto val="1"/>
        <c:lblAlgn val="ctr"/>
        <c:lblOffset val="100"/>
        <c:noMultiLvlLbl val="0"/>
      </c:catAx>
      <c:spPr>
        <a:noFill/>
        <a:ln w="25400">
          <a:noFill/>
        </a:ln>
      </c:spPr>
    </c:plotArea>
    <c:legend>
      <c:legendPos val="b"/>
      <c:layout>
        <c:manualLayout>
          <c:xMode val="edge"/>
          <c:yMode val="edge"/>
          <c:x val="6.1655011655011652E-2"/>
          <c:y val="0.88182690398994246"/>
          <c:w val="0.89999990769832861"/>
          <c:h val="0.11192008689239866"/>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Žemaitijos IMS, 201</a:t>
            </a:r>
            <a:r>
              <a:rPr lang="lt-LT" sz="1000"/>
              <a:t>9</a:t>
            </a:r>
            <a:endParaRPr lang="en-US" sz="1000"/>
          </a:p>
        </c:rich>
      </c:tx>
      <c:layout>
        <c:manualLayout>
          <c:xMode val="edge"/>
          <c:yMode val="edge"/>
          <c:x val="8.3463745435576428E-2"/>
          <c:y val="4.9175692353111505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197704747000522"/>
          <c:y val="0.1924208773008752"/>
          <c:w val="0.74491474950607695"/>
          <c:h val="0.56339084176441745"/>
        </c:manualLayout>
      </c:layout>
      <c:barChart>
        <c:barDir val="col"/>
        <c:grouping val="clustered"/>
        <c:varyColors val="0"/>
        <c:ser>
          <c:idx val="1"/>
          <c:order val="0"/>
          <c:tx>
            <c:strRef>
              <c:f>LAJA_LT03!$H$64</c:f>
              <c:strCache>
                <c:ptCount val="1"/>
                <c:pt idx="0">
                  <c:v>po laja</c:v>
                </c:pt>
              </c:strCache>
            </c:strRef>
          </c:tx>
          <c:spPr>
            <a:solidFill>
              <a:srgbClr val="008000"/>
            </a:solidFill>
            <a:ln>
              <a:solidFill>
                <a:srgbClr val="008000"/>
              </a:solidFill>
            </a:ln>
            <a:effectLst/>
          </c:spPr>
          <c:invertIfNegative val="0"/>
          <c:cat>
            <c:strRef>
              <c:f>LAJA_LT03!$G$65:$G$72</c:f>
              <c:strCache>
                <c:ptCount val="8"/>
                <c:pt idx="0">
                  <c:v>SO4-S</c:v>
                </c:pt>
                <c:pt idx="1">
                  <c:v>NO3-N</c:v>
                </c:pt>
                <c:pt idx="2">
                  <c:v>NH4-N</c:v>
                </c:pt>
                <c:pt idx="3">
                  <c:v>Cl</c:v>
                </c:pt>
                <c:pt idx="4">
                  <c:v>Na</c:v>
                </c:pt>
                <c:pt idx="5">
                  <c:v>K</c:v>
                </c:pt>
                <c:pt idx="6">
                  <c:v>Ca</c:v>
                </c:pt>
                <c:pt idx="7">
                  <c:v>Mg</c:v>
                </c:pt>
              </c:strCache>
            </c:strRef>
          </c:cat>
          <c:val>
            <c:numRef>
              <c:f>LAJA_LT03!$H$65:$H$72</c:f>
              <c:numCache>
                <c:formatCode>0.00</c:formatCode>
                <c:ptCount val="8"/>
                <c:pt idx="0">
                  <c:v>0.41552492262583501</c:v>
                </c:pt>
                <c:pt idx="1">
                  <c:v>0.28999999999999998</c:v>
                </c:pt>
                <c:pt idx="2">
                  <c:v>0.20713277813976225</c:v>
                </c:pt>
                <c:pt idx="3">
                  <c:v>2.5932155074116316</c:v>
                </c:pt>
                <c:pt idx="4">
                  <c:v>1.1382550089591146</c:v>
                </c:pt>
                <c:pt idx="5">
                  <c:v>3.6873961557256894</c:v>
                </c:pt>
                <c:pt idx="6">
                  <c:v>1.0595968398762019</c:v>
                </c:pt>
                <c:pt idx="7">
                  <c:v>0.39991448118586109</c:v>
                </c:pt>
              </c:numCache>
            </c:numRef>
          </c:val>
        </c:ser>
        <c:ser>
          <c:idx val="0"/>
          <c:order val="1"/>
          <c:tx>
            <c:strRef>
              <c:f>LAJA_LT03!$I$64</c:f>
              <c:strCache>
                <c:ptCount val="1"/>
                <c:pt idx="0">
                  <c:v>atvira vieta</c:v>
                </c:pt>
              </c:strCache>
            </c:strRef>
          </c:tx>
          <c:spPr>
            <a:solidFill>
              <a:srgbClr val="99CC00"/>
            </a:solidFill>
            <a:ln>
              <a:solidFill>
                <a:srgbClr val="99CC00"/>
              </a:solidFill>
            </a:ln>
            <a:effectLst/>
          </c:spPr>
          <c:invertIfNegative val="0"/>
          <c:cat>
            <c:strRef>
              <c:f>LAJA_LT03!$G$65:$G$72</c:f>
              <c:strCache>
                <c:ptCount val="8"/>
                <c:pt idx="0">
                  <c:v>SO4-S</c:v>
                </c:pt>
                <c:pt idx="1">
                  <c:v>NO3-N</c:v>
                </c:pt>
                <c:pt idx="2">
                  <c:v>NH4-N</c:v>
                </c:pt>
                <c:pt idx="3">
                  <c:v>Cl</c:v>
                </c:pt>
                <c:pt idx="4">
                  <c:v>Na</c:v>
                </c:pt>
                <c:pt idx="5">
                  <c:v>K</c:v>
                </c:pt>
                <c:pt idx="6">
                  <c:v>Ca</c:v>
                </c:pt>
                <c:pt idx="7">
                  <c:v>Mg</c:v>
                </c:pt>
              </c:strCache>
            </c:strRef>
          </c:cat>
          <c:val>
            <c:numRef>
              <c:f>LAJA_LT03!$I$65:$I$72</c:f>
              <c:numCache>
                <c:formatCode>0.00</c:formatCode>
                <c:ptCount val="8"/>
                <c:pt idx="0">
                  <c:v>0.17987804878048785</c:v>
                </c:pt>
                <c:pt idx="1">
                  <c:v>0.24145571771291485</c:v>
                </c:pt>
                <c:pt idx="2">
                  <c:v>0.84272091163534601</c:v>
                </c:pt>
                <c:pt idx="3">
                  <c:v>0.32882886845261905</c:v>
                </c:pt>
                <c:pt idx="4">
                  <c:v>0.46625149940023997</c:v>
                </c:pt>
                <c:pt idx="5">
                  <c:v>0.17702439024390246</c:v>
                </c:pt>
                <c:pt idx="6">
                  <c:v>0.31415833666533388</c:v>
                </c:pt>
                <c:pt idx="7">
                  <c:v>0.13007247101159539</c:v>
                </c:pt>
              </c:numCache>
            </c:numRef>
          </c:val>
        </c:ser>
        <c:dLbls>
          <c:showLegendKey val="0"/>
          <c:showVal val="0"/>
          <c:showCatName val="0"/>
          <c:showSerName val="0"/>
          <c:showPercent val="0"/>
          <c:showBubbleSize val="0"/>
        </c:dLbls>
        <c:gapWidth val="150"/>
        <c:axId val="385736856"/>
        <c:axId val="385741560"/>
      </c:barChart>
      <c:lineChart>
        <c:grouping val="standard"/>
        <c:varyColors val="0"/>
        <c:ser>
          <c:idx val="2"/>
          <c:order val="2"/>
          <c:tx>
            <c:strRef>
              <c:f>LAJA_LT03!$J$64</c:f>
              <c:strCache>
                <c:ptCount val="1"/>
                <c:pt idx="0">
                  <c:v>po laja/atvira vieta</c:v>
                </c:pt>
              </c:strCache>
            </c:strRef>
          </c:tx>
          <c:spPr>
            <a:ln w="12700" cap="rnd">
              <a:solidFill>
                <a:schemeClr val="tx1"/>
              </a:solidFill>
              <a:round/>
            </a:ln>
            <a:effectLst/>
          </c:spPr>
          <c:marker>
            <c:symbol val="circle"/>
            <c:size val="3"/>
            <c:spPr>
              <a:solidFill>
                <a:schemeClr val="tx1"/>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LAJA_LT03!$G$65:$G$72</c:f>
              <c:strCache>
                <c:ptCount val="8"/>
                <c:pt idx="0">
                  <c:v>SO4-S</c:v>
                </c:pt>
                <c:pt idx="1">
                  <c:v>NO3-N</c:v>
                </c:pt>
                <c:pt idx="2">
                  <c:v>NH4-N</c:v>
                </c:pt>
                <c:pt idx="3">
                  <c:v>Cl</c:v>
                </c:pt>
                <c:pt idx="4">
                  <c:v>Na</c:v>
                </c:pt>
                <c:pt idx="5">
                  <c:v>K</c:v>
                </c:pt>
                <c:pt idx="6">
                  <c:v>Ca</c:v>
                </c:pt>
                <c:pt idx="7">
                  <c:v>Mg</c:v>
                </c:pt>
              </c:strCache>
            </c:strRef>
          </c:cat>
          <c:val>
            <c:numRef>
              <c:f>LAJA_LT03!$J$65:$J$72</c:f>
              <c:numCache>
                <c:formatCode>0.0</c:formatCode>
                <c:ptCount val="8"/>
                <c:pt idx="0">
                  <c:v>2.3100368579876922</c:v>
                </c:pt>
                <c:pt idx="1">
                  <c:v>1.2010483857947118</c:v>
                </c:pt>
                <c:pt idx="2">
                  <c:v>0.24579048090524983</c:v>
                </c:pt>
                <c:pt idx="3">
                  <c:v>7.8862160722524521</c:v>
                </c:pt>
                <c:pt idx="4">
                  <c:v>2.441289755471677</c:v>
                </c:pt>
                <c:pt idx="5">
                  <c:v>20.829876327466692</c:v>
                </c:pt>
                <c:pt idx="6">
                  <c:v>3.3728114654648418</c:v>
                </c:pt>
                <c:pt idx="7">
                  <c:v>3.0745512718845056</c:v>
                </c:pt>
              </c:numCache>
            </c:numRef>
          </c:val>
          <c:smooth val="0"/>
        </c:ser>
        <c:dLbls>
          <c:showLegendKey val="0"/>
          <c:showVal val="0"/>
          <c:showCatName val="0"/>
          <c:showSerName val="0"/>
          <c:showPercent val="0"/>
          <c:showBubbleSize val="0"/>
        </c:dLbls>
        <c:marker val="1"/>
        <c:smooth val="0"/>
        <c:axId val="385737248"/>
        <c:axId val="385743128"/>
      </c:lineChart>
      <c:catAx>
        <c:axId val="385736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85741560"/>
        <c:crosses val="autoZero"/>
        <c:auto val="0"/>
        <c:lblAlgn val="ctr"/>
        <c:lblOffset val="100"/>
        <c:tickLblSkip val="1"/>
        <c:tickMarkSkip val="1"/>
        <c:noMultiLvlLbl val="0"/>
      </c:catAx>
      <c:valAx>
        <c:axId val="385741560"/>
        <c:scaling>
          <c:orientation val="minMax"/>
          <c:max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Koncentracija, mg/l</a:t>
                </a:r>
              </a:p>
            </c:rich>
          </c:tx>
          <c:layout>
            <c:manualLayout>
              <c:xMode val="edge"/>
              <c:yMode val="edge"/>
              <c:x val="3.3385498174230567E-2"/>
              <c:y val="0.3446058616845405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85736856"/>
        <c:crosses val="autoZero"/>
        <c:crossBetween val="between"/>
      </c:valAx>
      <c:catAx>
        <c:axId val="385737248"/>
        <c:scaling>
          <c:orientation val="minMax"/>
        </c:scaling>
        <c:delete val="1"/>
        <c:axPos val="b"/>
        <c:numFmt formatCode="General" sourceLinked="1"/>
        <c:majorTickMark val="none"/>
        <c:minorTickMark val="none"/>
        <c:tickLblPos val="nextTo"/>
        <c:crossAx val="385743128"/>
        <c:crosses val="autoZero"/>
        <c:auto val="0"/>
        <c:lblAlgn val="ctr"/>
        <c:lblOffset val="100"/>
        <c:noMultiLvlLbl val="0"/>
      </c:catAx>
      <c:valAx>
        <c:axId val="385743128"/>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Santykis (po laja/atvira vieta)</a:t>
                </a:r>
              </a:p>
            </c:rich>
          </c:tx>
          <c:layout>
            <c:manualLayout>
              <c:xMode val="edge"/>
              <c:yMode val="edge"/>
              <c:x val="0.94783598059632213"/>
              <c:y val="0.2746345649341652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85737248"/>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Žemaitijos IMS, 201</a:t>
            </a:r>
            <a:r>
              <a:rPr lang="lt-LT" sz="1000"/>
              <a:t>9</a:t>
            </a:r>
            <a:endParaRPr lang="en-US" sz="1000"/>
          </a:p>
        </c:rich>
      </c:tx>
      <c:layout>
        <c:manualLayout>
          <c:xMode val="edge"/>
          <c:yMode val="edge"/>
          <c:x val="5.9561128526645767E-2"/>
          <c:y val="4.9563064820979004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755492641050128"/>
          <c:y val="0.20699804223937068"/>
          <c:w val="0.78526690842214841"/>
          <c:h val="0.6326559882527244"/>
        </c:manualLayout>
      </c:layout>
      <c:barChart>
        <c:barDir val="col"/>
        <c:grouping val="clustered"/>
        <c:varyColors val="0"/>
        <c:ser>
          <c:idx val="1"/>
          <c:order val="0"/>
          <c:tx>
            <c:strRef>
              <c:f>LAJA_LT03!$B$64</c:f>
              <c:strCache>
                <c:ptCount val="1"/>
                <c:pt idx="0">
                  <c:v>po laja</c:v>
                </c:pt>
              </c:strCache>
            </c:strRef>
          </c:tx>
          <c:spPr>
            <a:solidFill>
              <a:srgbClr val="008000"/>
            </a:solidFill>
            <a:ln>
              <a:solidFill>
                <a:srgbClr val="008000"/>
              </a:solidFill>
            </a:ln>
            <a:effectLst/>
          </c:spPr>
          <c:invertIfNegative val="0"/>
          <c:cat>
            <c:strRef>
              <c:f>(LAJA_LT03!$A$65:$A$72,LAJA_LT03!$A$74)</c:f>
              <c:strCache>
                <c:ptCount val="9"/>
                <c:pt idx="0">
                  <c:v>SO4-S</c:v>
                </c:pt>
                <c:pt idx="1">
                  <c:v>NO3-N</c:v>
                </c:pt>
                <c:pt idx="2">
                  <c:v>NH4-N</c:v>
                </c:pt>
                <c:pt idx="3">
                  <c:v>Na</c:v>
                </c:pt>
                <c:pt idx="4">
                  <c:v>Cl</c:v>
                </c:pt>
                <c:pt idx="5">
                  <c:v>K</c:v>
                </c:pt>
                <c:pt idx="6">
                  <c:v>Ca</c:v>
                </c:pt>
                <c:pt idx="7">
                  <c:v>Mg</c:v>
                </c:pt>
                <c:pt idx="8">
                  <c:v>Krituliai (mm)</c:v>
                </c:pt>
              </c:strCache>
            </c:strRef>
          </c:cat>
          <c:val>
            <c:numRef>
              <c:f>(LAJA_LT03!$B$65:$B$72,LAJA_LT03!$B$74)</c:f>
              <c:numCache>
                <c:formatCode>0</c:formatCode>
                <c:ptCount val="9"/>
                <c:pt idx="0">
                  <c:v>204.07260000000002</c:v>
                </c:pt>
                <c:pt idx="1">
                  <c:v>69.115280000000013</c:v>
                </c:pt>
                <c:pt idx="2">
                  <c:v>101.72704999999999</c:v>
                </c:pt>
                <c:pt idx="3">
                  <c:v>559.01980000000015</c:v>
                </c:pt>
                <c:pt idx="4">
                  <c:v>1273.5800000000002</c:v>
                </c:pt>
                <c:pt idx="5">
                  <c:v>1810.9539999999997</c:v>
                </c:pt>
                <c:pt idx="6">
                  <c:v>520.38920000000007</c:v>
                </c:pt>
                <c:pt idx="7">
                  <c:v>196.40600000000001</c:v>
                </c:pt>
                <c:pt idx="8">
                  <c:v>491.11999999999995</c:v>
                </c:pt>
              </c:numCache>
            </c:numRef>
          </c:val>
        </c:ser>
        <c:ser>
          <c:idx val="0"/>
          <c:order val="1"/>
          <c:tx>
            <c:strRef>
              <c:f>LAJA_LT03!$C$64</c:f>
              <c:strCache>
                <c:ptCount val="1"/>
                <c:pt idx="0">
                  <c:v>atvira vieta</c:v>
                </c:pt>
              </c:strCache>
            </c:strRef>
          </c:tx>
          <c:spPr>
            <a:solidFill>
              <a:srgbClr val="99CC00"/>
            </a:solidFill>
            <a:ln>
              <a:solidFill>
                <a:srgbClr val="99CC00"/>
              </a:solidFill>
            </a:ln>
            <a:effectLst/>
          </c:spPr>
          <c:invertIfNegative val="0"/>
          <c:cat>
            <c:strRef>
              <c:f>(LAJA_LT03!$A$65:$A$72,LAJA_LT03!$A$74)</c:f>
              <c:strCache>
                <c:ptCount val="9"/>
                <c:pt idx="0">
                  <c:v>SO4-S</c:v>
                </c:pt>
                <c:pt idx="1">
                  <c:v>NO3-N</c:v>
                </c:pt>
                <c:pt idx="2">
                  <c:v>NH4-N</c:v>
                </c:pt>
                <c:pt idx="3">
                  <c:v>Na</c:v>
                </c:pt>
                <c:pt idx="4">
                  <c:v>Cl</c:v>
                </c:pt>
                <c:pt idx="5">
                  <c:v>K</c:v>
                </c:pt>
                <c:pt idx="6">
                  <c:v>Ca</c:v>
                </c:pt>
                <c:pt idx="7">
                  <c:v>Mg</c:v>
                </c:pt>
                <c:pt idx="8">
                  <c:v>Krituliai (mm)</c:v>
                </c:pt>
              </c:strCache>
            </c:strRef>
          </c:cat>
          <c:val>
            <c:numRef>
              <c:f>(LAJA_LT03!$C$65:$C$72,LAJA_LT03!$C$74)</c:f>
              <c:numCache>
                <c:formatCode>0</c:formatCode>
                <c:ptCount val="9"/>
                <c:pt idx="0">
                  <c:v>179.95000000000002</c:v>
                </c:pt>
                <c:pt idx="1">
                  <c:v>241.55229999999997</c:v>
                </c:pt>
                <c:pt idx="2">
                  <c:v>843.05799999999999</c:v>
                </c:pt>
                <c:pt idx="3">
                  <c:v>466.43799999999999</c:v>
                </c:pt>
                <c:pt idx="4">
                  <c:v>328.96040000000005</c:v>
                </c:pt>
                <c:pt idx="5">
                  <c:v>177.09520000000001</c:v>
                </c:pt>
                <c:pt idx="6">
                  <c:v>314.28399999999999</c:v>
                </c:pt>
                <c:pt idx="7">
                  <c:v>130.12450000000001</c:v>
                </c:pt>
                <c:pt idx="8">
                  <c:v>1000.3999999999999</c:v>
                </c:pt>
              </c:numCache>
            </c:numRef>
          </c:val>
        </c:ser>
        <c:dLbls>
          <c:showLegendKey val="0"/>
          <c:showVal val="0"/>
          <c:showCatName val="0"/>
          <c:showSerName val="0"/>
          <c:showPercent val="0"/>
          <c:showBubbleSize val="0"/>
        </c:dLbls>
        <c:gapWidth val="150"/>
        <c:axId val="385736072"/>
        <c:axId val="385739600"/>
      </c:barChart>
      <c:lineChart>
        <c:grouping val="standard"/>
        <c:varyColors val="0"/>
        <c:ser>
          <c:idx val="2"/>
          <c:order val="2"/>
          <c:tx>
            <c:strRef>
              <c:f>LAJA_LT03!$D$64</c:f>
              <c:strCache>
                <c:ptCount val="1"/>
                <c:pt idx="0">
                  <c:v>po laja/atvira vieta</c:v>
                </c:pt>
              </c:strCache>
            </c:strRef>
          </c:tx>
          <c:spPr>
            <a:ln w="12700" cap="rnd">
              <a:solidFill>
                <a:schemeClr val="tx1"/>
              </a:solidFill>
              <a:round/>
            </a:ln>
            <a:effectLst/>
          </c:spPr>
          <c:marker>
            <c:symbol val="circle"/>
            <c:size val="3"/>
            <c:spPr>
              <a:solidFill>
                <a:schemeClr val="accent3"/>
              </a:solidFill>
              <a:ln w="952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(LAJA_LT03!$A$65:$A$72,LAJA_LT03!$A$65:$A$72,LAJA_LT03!$A$74)</c:f>
              <c:strCache>
                <c:ptCount val="17"/>
                <c:pt idx="0">
                  <c:v>SO4-S</c:v>
                </c:pt>
                <c:pt idx="1">
                  <c:v>NO3-N</c:v>
                </c:pt>
                <c:pt idx="2">
                  <c:v>NH4-N</c:v>
                </c:pt>
                <c:pt idx="3">
                  <c:v>Na</c:v>
                </c:pt>
                <c:pt idx="4">
                  <c:v>Cl</c:v>
                </c:pt>
                <c:pt idx="5">
                  <c:v>K</c:v>
                </c:pt>
                <c:pt idx="6">
                  <c:v>Ca</c:v>
                </c:pt>
                <c:pt idx="7">
                  <c:v>Mg</c:v>
                </c:pt>
                <c:pt idx="8">
                  <c:v>SO4-S</c:v>
                </c:pt>
                <c:pt idx="9">
                  <c:v>NO3-N</c:v>
                </c:pt>
                <c:pt idx="10">
                  <c:v>NH4-N</c:v>
                </c:pt>
                <c:pt idx="11">
                  <c:v>Na</c:v>
                </c:pt>
                <c:pt idx="12">
                  <c:v>Cl</c:v>
                </c:pt>
                <c:pt idx="13">
                  <c:v>K</c:v>
                </c:pt>
                <c:pt idx="14">
                  <c:v>Ca</c:v>
                </c:pt>
                <c:pt idx="15">
                  <c:v>Mg</c:v>
                </c:pt>
                <c:pt idx="16">
                  <c:v>Krituliai (mm)</c:v>
                </c:pt>
              </c:strCache>
            </c:strRef>
          </c:cat>
          <c:val>
            <c:numRef>
              <c:f>(LAJA_LT03!$D$65:$D$72,LAJA_LT03!$D$74)</c:f>
              <c:numCache>
                <c:formatCode>0.0</c:formatCode>
                <c:ptCount val="9"/>
                <c:pt idx="0">
                  <c:v>1.1340516810225063</c:v>
                </c:pt>
                <c:pt idx="1">
                  <c:v>0.28612967046887988</c:v>
                </c:pt>
                <c:pt idx="2">
                  <c:v>0.12066435524009024</c:v>
                </c:pt>
                <c:pt idx="3">
                  <c:v>1.1984868299752596</c:v>
                </c:pt>
                <c:pt idx="4">
                  <c:v>3.8715298254744339</c:v>
                </c:pt>
                <c:pt idx="5">
                  <c:v>10.225878510541222</c:v>
                </c:pt>
                <c:pt idx="6">
                  <c:v>1.655792849779181</c:v>
                </c:pt>
                <c:pt idx="7">
                  <c:v>1.5093698726988383</c:v>
                </c:pt>
                <c:pt idx="8">
                  <c:v>0.49092363054778088</c:v>
                </c:pt>
              </c:numCache>
            </c:numRef>
          </c:val>
          <c:smooth val="0"/>
        </c:ser>
        <c:dLbls>
          <c:showLegendKey val="0"/>
          <c:showVal val="0"/>
          <c:showCatName val="0"/>
          <c:showSerName val="0"/>
          <c:showPercent val="0"/>
          <c:showBubbleSize val="0"/>
        </c:dLbls>
        <c:marker val="1"/>
        <c:smooth val="0"/>
        <c:axId val="385732152"/>
        <c:axId val="385739208"/>
      </c:lineChart>
      <c:catAx>
        <c:axId val="385736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85739600"/>
        <c:crosses val="autoZero"/>
        <c:auto val="0"/>
        <c:lblAlgn val="ctr"/>
        <c:lblOffset val="100"/>
        <c:tickLblSkip val="1"/>
        <c:tickMarkSkip val="1"/>
        <c:noMultiLvlLbl val="0"/>
      </c:catAx>
      <c:valAx>
        <c:axId val="385739600"/>
        <c:scaling>
          <c:orientation val="minMax"/>
          <c:max val="2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Srautas (mg/m2*metus</a:t>
                </a:r>
              </a:p>
            </c:rich>
          </c:tx>
          <c:layout>
            <c:manualLayout>
              <c:xMode val="edge"/>
              <c:yMode val="edge"/>
              <c:x val="2.037617554858934E-2"/>
              <c:y val="0.3294475945608839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85736072"/>
        <c:crosses val="autoZero"/>
        <c:crossBetween val="between"/>
        <c:majorUnit val="400"/>
      </c:valAx>
      <c:catAx>
        <c:axId val="385732152"/>
        <c:scaling>
          <c:orientation val="minMax"/>
        </c:scaling>
        <c:delete val="1"/>
        <c:axPos val="b"/>
        <c:numFmt formatCode="General" sourceLinked="1"/>
        <c:majorTickMark val="none"/>
        <c:minorTickMark val="none"/>
        <c:tickLblPos val="nextTo"/>
        <c:crossAx val="385739208"/>
        <c:crosses val="autoZero"/>
        <c:auto val="0"/>
        <c:lblAlgn val="ctr"/>
        <c:lblOffset val="100"/>
        <c:noMultiLvlLbl val="0"/>
      </c:catAx>
      <c:valAx>
        <c:axId val="385739208"/>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Santykis (po laja/atvira vieta)</a:t>
                </a:r>
              </a:p>
            </c:rich>
          </c:tx>
          <c:layout>
            <c:manualLayout>
              <c:xMode val="edge"/>
              <c:yMode val="edge"/>
              <c:x val="0.93730469232098323"/>
              <c:y val="0.3032085275054903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85732152"/>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lt-LT"/>
              <a:t>SO4</a:t>
            </a:r>
            <a:endParaRPr lang="en-US"/>
          </a:p>
        </c:rich>
      </c:tx>
      <c:layout>
        <c:manualLayout>
          <c:xMode val="edge"/>
          <c:yMode val="edge"/>
          <c:x val="0.12388888888888887"/>
          <c:y val="2.3148148148148147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Lajos_Duomenys!$B$4</c:f>
              <c:strCache>
                <c:ptCount val="1"/>
                <c:pt idx="0">
                  <c:v>Srautas_po laja</c:v>
                </c:pt>
              </c:strCache>
            </c:strRef>
          </c:tx>
          <c:spPr>
            <a:solidFill>
              <a:srgbClr val="70AD47">
                <a:lumMod val="75000"/>
              </a:srgbClr>
            </a:solidFill>
            <a:ln>
              <a:solidFill>
                <a:srgbClr val="9BBB59">
                  <a:lumMod val="75000"/>
                </a:srgbClr>
              </a:solidFill>
            </a:ln>
            <a:effectLst/>
          </c:spPr>
          <c:invertIfNegative val="0"/>
          <c:cat>
            <c:numRef>
              <c:f>Lajos_Duomenys!$A$5:$A$29</c:f>
              <c:numCache>
                <c:formatCode>General</c:formatCod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numCache>
            </c:numRef>
          </c:cat>
          <c:val>
            <c:numRef>
              <c:f>Lajos_Duomenys!$B$5:$B$29</c:f>
              <c:numCache>
                <c:formatCode>0</c:formatCode>
                <c:ptCount val="25"/>
                <c:pt idx="0">
                  <c:v>813</c:v>
                </c:pt>
                <c:pt idx="1">
                  <c:v>542</c:v>
                </c:pt>
                <c:pt idx="2">
                  <c:v>883</c:v>
                </c:pt>
                <c:pt idx="3">
                  <c:v>736.3</c:v>
                </c:pt>
                <c:pt idx="4">
                  <c:v>659</c:v>
                </c:pt>
                <c:pt idx="5">
                  <c:v>448</c:v>
                </c:pt>
                <c:pt idx="6">
                  <c:v>389</c:v>
                </c:pt>
                <c:pt idx="7">
                  <c:v>561</c:v>
                </c:pt>
                <c:pt idx="8">
                  <c:v>375</c:v>
                </c:pt>
                <c:pt idx="9">
                  <c:v>367</c:v>
                </c:pt>
                <c:pt idx="10">
                  <c:v>301</c:v>
                </c:pt>
                <c:pt idx="11">
                  <c:v>264.26</c:v>
                </c:pt>
                <c:pt idx="12">
                  <c:v>214.75</c:v>
                </c:pt>
                <c:pt idx="13">
                  <c:v>278.87</c:v>
                </c:pt>
                <c:pt idx="14">
                  <c:v>265.95999999999998</c:v>
                </c:pt>
                <c:pt idx="15">
                  <c:v>274.8</c:v>
                </c:pt>
                <c:pt idx="16">
                  <c:v>232.58464364193162</c:v>
                </c:pt>
                <c:pt idx="17">
                  <c:v>268.38330693678472</c:v>
                </c:pt>
                <c:pt idx="18">
                  <c:v>177</c:v>
                </c:pt>
                <c:pt idx="19">
                  <c:v>213</c:v>
                </c:pt>
                <c:pt idx="20">
                  <c:v>147</c:v>
                </c:pt>
                <c:pt idx="21">
                  <c:v>149</c:v>
                </c:pt>
                <c:pt idx="22">
                  <c:v>186</c:v>
                </c:pt>
                <c:pt idx="23">
                  <c:v>178</c:v>
                </c:pt>
                <c:pt idx="24">
                  <c:v>111</c:v>
                </c:pt>
              </c:numCache>
            </c:numRef>
          </c:val>
        </c:ser>
        <c:ser>
          <c:idx val="1"/>
          <c:order val="1"/>
          <c:tx>
            <c:strRef>
              <c:f>Lajos_Duomenys!$C$4</c:f>
              <c:strCache>
                <c:ptCount val="1"/>
                <c:pt idx="0">
                  <c:v>Srautas_atvira vieta</c:v>
                </c:pt>
              </c:strCache>
            </c:strRef>
          </c:tx>
          <c:spPr>
            <a:solidFill>
              <a:schemeClr val="accent2"/>
            </a:solidFill>
            <a:ln>
              <a:noFill/>
            </a:ln>
            <a:effectLst/>
          </c:spPr>
          <c:invertIfNegative val="0"/>
          <c:cat>
            <c:numRef>
              <c:f>Lajos_Duomenys!$A$5:$A$29</c:f>
              <c:numCache>
                <c:formatCode>General</c:formatCod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numCache>
            </c:numRef>
          </c:cat>
          <c:val>
            <c:numRef>
              <c:f>Lajos_Duomenys!$C$5:$C$29</c:f>
              <c:numCache>
                <c:formatCode>0</c:formatCode>
                <c:ptCount val="25"/>
                <c:pt idx="0">
                  <c:v>652</c:v>
                </c:pt>
                <c:pt idx="1">
                  <c:v>416</c:v>
                </c:pt>
                <c:pt idx="2">
                  <c:v>571</c:v>
                </c:pt>
                <c:pt idx="3">
                  <c:v>462</c:v>
                </c:pt>
                <c:pt idx="4">
                  <c:v>374</c:v>
                </c:pt>
                <c:pt idx="5">
                  <c:v>340</c:v>
                </c:pt>
                <c:pt idx="6">
                  <c:v>384</c:v>
                </c:pt>
                <c:pt idx="7">
                  <c:v>445</c:v>
                </c:pt>
                <c:pt idx="8">
                  <c:v>324</c:v>
                </c:pt>
                <c:pt idx="9">
                  <c:v>319</c:v>
                </c:pt>
                <c:pt idx="10">
                  <c:v>232</c:v>
                </c:pt>
                <c:pt idx="11">
                  <c:v>220.38</c:v>
                </c:pt>
                <c:pt idx="12">
                  <c:v>194.09</c:v>
                </c:pt>
                <c:pt idx="13">
                  <c:v>249.87</c:v>
                </c:pt>
                <c:pt idx="14">
                  <c:v>243.05</c:v>
                </c:pt>
                <c:pt idx="15">
                  <c:v>274.2</c:v>
                </c:pt>
                <c:pt idx="16">
                  <c:v>222.74369406830968</c:v>
                </c:pt>
                <c:pt idx="17">
                  <c:v>221.56105095541409</c:v>
                </c:pt>
                <c:pt idx="18">
                  <c:v>145</c:v>
                </c:pt>
                <c:pt idx="19">
                  <c:v>172</c:v>
                </c:pt>
                <c:pt idx="20">
                  <c:v>149</c:v>
                </c:pt>
                <c:pt idx="21">
                  <c:v>168</c:v>
                </c:pt>
                <c:pt idx="22">
                  <c:v>265</c:v>
                </c:pt>
                <c:pt idx="23">
                  <c:v>154</c:v>
                </c:pt>
                <c:pt idx="24">
                  <c:v>151</c:v>
                </c:pt>
              </c:numCache>
            </c:numRef>
          </c:val>
        </c:ser>
        <c:dLbls>
          <c:showLegendKey val="0"/>
          <c:showVal val="0"/>
          <c:showCatName val="0"/>
          <c:showSerName val="0"/>
          <c:showPercent val="0"/>
          <c:showBubbleSize val="0"/>
        </c:dLbls>
        <c:gapWidth val="150"/>
        <c:axId val="385736464"/>
        <c:axId val="385738032"/>
      </c:barChart>
      <c:lineChart>
        <c:grouping val="standard"/>
        <c:varyColors val="0"/>
        <c:ser>
          <c:idx val="3"/>
          <c:order val="2"/>
          <c:tx>
            <c:strRef>
              <c:f>Lajos_Duomenys!$K$4</c:f>
              <c:strCache>
                <c:ptCount val="1"/>
                <c:pt idx="0">
                  <c:v>Koncentracija_po laja</c:v>
                </c:pt>
              </c:strCache>
            </c:strRef>
          </c:tx>
          <c:spPr>
            <a:ln w="19050" cap="rnd">
              <a:solidFill>
                <a:srgbClr val="92D050"/>
              </a:solidFill>
              <a:round/>
            </a:ln>
            <a:effectLst/>
          </c:spPr>
          <c:marker>
            <c:symbol val="diamond"/>
            <c:size val="3"/>
            <c:spPr>
              <a:solidFill>
                <a:srgbClr val="70AD47">
                  <a:lumMod val="75000"/>
                </a:srgbClr>
              </a:solidFill>
              <a:ln w="9525">
                <a:solidFill>
                  <a:srgbClr val="70AD47">
                    <a:lumMod val="75000"/>
                  </a:srgbClr>
                </a:solidFill>
              </a:ln>
              <a:effectLst/>
            </c:spPr>
          </c:marker>
          <c:cat>
            <c:numRef>
              <c:f>Lajos_Duomenys!$A$5:$A$29</c:f>
              <c:numCache>
                <c:formatCode>General</c:formatCod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numCache>
            </c:numRef>
          </c:cat>
          <c:val>
            <c:numRef>
              <c:f>Lajos_Duomenys!$K$5:$K$29</c:f>
              <c:numCache>
                <c:formatCode>0.00</c:formatCode>
                <c:ptCount val="25"/>
                <c:pt idx="0">
                  <c:v>1.6391129032258065</c:v>
                </c:pt>
                <c:pt idx="1">
                  <c:v>1.2488479262672811</c:v>
                </c:pt>
                <c:pt idx="2">
                  <c:v>1.6142595978062158</c:v>
                </c:pt>
                <c:pt idx="3">
                  <c:v>1.1668779714738509</c:v>
                </c:pt>
                <c:pt idx="4">
                  <c:v>1.1131756756756757</c:v>
                </c:pt>
                <c:pt idx="5">
                  <c:v>0.86990291262135921</c:v>
                </c:pt>
                <c:pt idx="6">
                  <c:v>0.69713261648745517</c:v>
                </c:pt>
                <c:pt idx="7">
                  <c:v>1.2248908296943231</c:v>
                </c:pt>
                <c:pt idx="8">
                  <c:v>0.65789473684210531</c:v>
                </c:pt>
                <c:pt idx="9">
                  <c:v>0.62098138747884946</c:v>
                </c:pt>
                <c:pt idx="10">
                  <c:v>0.52166377816291165</c:v>
                </c:pt>
                <c:pt idx="11">
                  <c:v>0.74439436619718302</c:v>
                </c:pt>
                <c:pt idx="12">
                  <c:v>0.59619655746807332</c:v>
                </c:pt>
                <c:pt idx="13">
                  <c:v>0.67902797730648423</c:v>
                </c:pt>
                <c:pt idx="14">
                  <c:v>0.40574162587340257</c:v>
                </c:pt>
                <c:pt idx="15">
                  <c:v>0.37530729308931987</c:v>
                </c:pt>
                <c:pt idx="16">
                  <c:v>0.42933088937114056</c:v>
                </c:pt>
                <c:pt idx="17">
                  <c:v>0.36320737290411542</c:v>
                </c:pt>
                <c:pt idx="18">
                  <c:v>0.32</c:v>
                </c:pt>
                <c:pt idx="19">
                  <c:v>0.43</c:v>
                </c:pt>
                <c:pt idx="20">
                  <c:v>0.32</c:v>
                </c:pt>
                <c:pt idx="21">
                  <c:v>0.26</c:v>
                </c:pt>
                <c:pt idx="22">
                  <c:v>0.25</c:v>
                </c:pt>
                <c:pt idx="23">
                  <c:v>0.35</c:v>
                </c:pt>
                <c:pt idx="24">
                  <c:v>0.21</c:v>
                </c:pt>
              </c:numCache>
            </c:numRef>
          </c:val>
          <c:smooth val="0"/>
        </c:ser>
        <c:ser>
          <c:idx val="4"/>
          <c:order val="3"/>
          <c:tx>
            <c:strRef>
              <c:f>Lajos_Duomenys!$L$4</c:f>
              <c:strCache>
                <c:ptCount val="1"/>
                <c:pt idx="0">
                  <c:v>koncentracija_atvira vieta</c:v>
                </c:pt>
              </c:strCache>
            </c:strRef>
          </c:tx>
          <c:spPr>
            <a:ln w="19050" cap="rnd">
              <a:solidFill>
                <a:srgbClr val="FFCC00"/>
              </a:solidFill>
              <a:round/>
            </a:ln>
            <a:effectLst/>
          </c:spPr>
          <c:marker>
            <c:symbol val="diamond"/>
            <c:size val="3"/>
            <c:spPr>
              <a:solidFill>
                <a:srgbClr val="FF9900"/>
              </a:solidFill>
              <a:ln w="9525">
                <a:solidFill>
                  <a:srgbClr val="FFCC00"/>
                </a:solidFill>
              </a:ln>
              <a:effectLst/>
            </c:spPr>
          </c:marker>
          <c:cat>
            <c:numRef>
              <c:f>Lajos_Duomenys!$A$5:$A$29</c:f>
              <c:numCache>
                <c:formatCode>General</c:formatCod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numCache>
            </c:numRef>
          </c:cat>
          <c:val>
            <c:numRef>
              <c:f>Lajos_Duomenys!$L$5:$L$29</c:f>
              <c:numCache>
                <c:formatCode>0.00</c:formatCode>
                <c:ptCount val="25"/>
                <c:pt idx="0">
                  <c:v>1.0499194847020934</c:v>
                </c:pt>
                <c:pt idx="1">
                  <c:v>0.79693486590038309</c:v>
                </c:pt>
                <c:pt idx="2">
                  <c:v>0.81107954545454541</c:v>
                </c:pt>
                <c:pt idx="3">
                  <c:v>0.59003831417624519</c:v>
                </c:pt>
                <c:pt idx="4">
                  <c:v>0.58805031446540879</c:v>
                </c:pt>
                <c:pt idx="5">
                  <c:v>0.53042121684867394</c:v>
                </c:pt>
                <c:pt idx="6">
                  <c:v>0.56804733727810652</c:v>
                </c:pt>
                <c:pt idx="7">
                  <c:v>0.78345070422535212</c:v>
                </c:pt>
                <c:pt idx="8">
                  <c:v>0.47507331378299122</c:v>
                </c:pt>
                <c:pt idx="9">
                  <c:v>0.42991913746630728</c:v>
                </c:pt>
                <c:pt idx="10">
                  <c:v>0.36593059936908517</c:v>
                </c:pt>
                <c:pt idx="11">
                  <c:v>0.43467455621301776</c:v>
                </c:pt>
                <c:pt idx="12">
                  <c:v>0.46499760421657887</c:v>
                </c:pt>
                <c:pt idx="13">
                  <c:v>0.44904214609626697</c:v>
                </c:pt>
                <c:pt idx="14">
                  <c:v>0.31618854129449842</c:v>
                </c:pt>
                <c:pt idx="15">
                  <c:v>0.31060262800181243</c:v>
                </c:pt>
                <c:pt idx="16">
                  <c:v>0.34282413859123601</c:v>
                </c:pt>
                <c:pt idx="17">
                  <c:v>0.25404944402855639</c:v>
                </c:pt>
                <c:pt idx="18">
                  <c:v>0.24</c:v>
                </c:pt>
                <c:pt idx="19">
                  <c:v>0.28000000000000003</c:v>
                </c:pt>
                <c:pt idx="20">
                  <c:v>0.28999999999999998</c:v>
                </c:pt>
                <c:pt idx="21">
                  <c:v>0.23</c:v>
                </c:pt>
                <c:pt idx="22">
                  <c:v>0.27</c:v>
                </c:pt>
                <c:pt idx="23">
                  <c:v>0.25</c:v>
                </c:pt>
                <c:pt idx="24">
                  <c:v>0.21</c:v>
                </c:pt>
              </c:numCache>
            </c:numRef>
          </c:val>
          <c:smooth val="0"/>
        </c:ser>
        <c:dLbls>
          <c:showLegendKey val="0"/>
          <c:showVal val="0"/>
          <c:showCatName val="0"/>
          <c:showSerName val="0"/>
          <c:showPercent val="0"/>
          <c:showBubbleSize val="0"/>
        </c:dLbls>
        <c:marker val="1"/>
        <c:smooth val="0"/>
        <c:axId val="385734112"/>
        <c:axId val="385740384"/>
      </c:lineChart>
      <c:catAx>
        <c:axId val="38573646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Metai</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85738032"/>
        <c:crosses val="autoZero"/>
        <c:auto val="1"/>
        <c:lblAlgn val="ctr"/>
        <c:lblOffset val="100"/>
        <c:noMultiLvlLbl val="0"/>
      </c:catAx>
      <c:valAx>
        <c:axId val="385738032"/>
        <c:scaling>
          <c:orientation val="minMax"/>
          <c:max val="9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Srautas, mgS/m2</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736464"/>
        <c:crosses val="autoZero"/>
        <c:crossBetween val="between"/>
        <c:majorUnit val="100"/>
      </c:valAx>
      <c:valAx>
        <c:axId val="385740384"/>
        <c:scaling>
          <c:orientation val="minMax"/>
          <c:max val="1.8"/>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Koncentracija, mgS/</a:t>
                </a:r>
                <a:r>
                  <a:rPr lang="lt-LT"/>
                  <a:t>l</a:t>
                </a:r>
                <a:endParaRPr lang="en-US"/>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734112"/>
        <c:crosses val="max"/>
        <c:crossBetween val="between"/>
        <c:majorUnit val="0.2"/>
      </c:valAx>
      <c:catAx>
        <c:axId val="385734112"/>
        <c:scaling>
          <c:orientation val="minMax"/>
        </c:scaling>
        <c:delete val="1"/>
        <c:axPos val="b"/>
        <c:numFmt formatCode="General" sourceLinked="1"/>
        <c:majorTickMark val="out"/>
        <c:minorTickMark val="none"/>
        <c:tickLblPos val="nextTo"/>
        <c:crossAx val="385740384"/>
        <c:crosses val="autoZero"/>
        <c:auto val="1"/>
        <c:lblAlgn val="ctr"/>
        <c:lblOffset val="100"/>
        <c:noMultiLvlLbl val="0"/>
      </c:catAx>
      <c:spPr>
        <a:noFill/>
        <a:ln>
          <a:noFill/>
        </a:ln>
        <a:effectLst/>
      </c:spPr>
    </c:plotArea>
    <c:legend>
      <c:legendPos val="t"/>
      <c:layout>
        <c:manualLayout>
          <c:xMode val="edge"/>
          <c:yMode val="edge"/>
          <c:x val="0.27573468941382323"/>
          <c:y val="7.9120370370370396E-2"/>
          <c:w val="0.65964173228346457"/>
          <c:h val="0.186343686205890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lt-LT"/>
              <a:t>NO3</a:t>
            </a:r>
            <a:endParaRPr lang="en-US"/>
          </a:p>
        </c:rich>
      </c:tx>
      <c:layout>
        <c:manualLayout>
          <c:xMode val="edge"/>
          <c:yMode val="edge"/>
          <c:x val="0.13667344706911635"/>
          <c:y val="2.7777777777777776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Lajos_Duomenys!$B$34</c:f>
              <c:strCache>
                <c:ptCount val="1"/>
                <c:pt idx="0">
                  <c:v>Srautas_po laja</c:v>
                </c:pt>
              </c:strCache>
            </c:strRef>
          </c:tx>
          <c:spPr>
            <a:solidFill>
              <a:srgbClr val="336600"/>
            </a:solidFill>
            <a:ln>
              <a:noFill/>
            </a:ln>
            <a:effectLst/>
          </c:spPr>
          <c:invertIfNegative val="0"/>
          <c:cat>
            <c:numRef>
              <c:f>Lajos_Duomenys!$A$35:$A$59</c:f>
              <c:numCache>
                <c:formatCode>General</c:formatCod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numCache>
            </c:numRef>
          </c:cat>
          <c:val>
            <c:numRef>
              <c:f>Lajos_Duomenys!$B$35:$B$59</c:f>
              <c:numCache>
                <c:formatCode>0</c:formatCode>
                <c:ptCount val="25"/>
                <c:pt idx="0">
                  <c:v>264</c:v>
                </c:pt>
                <c:pt idx="1">
                  <c:v>231</c:v>
                </c:pt>
                <c:pt idx="2">
                  <c:v>295</c:v>
                </c:pt>
                <c:pt idx="3">
                  <c:v>244</c:v>
                </c:pt>
                <c:pt idx="4">
                  <c:v>320</c:v>
                </c:pt>
                <c:pt idx="5">
                  <c:v>216</c:v>
                </c:pt>
                <c:pt idx="6">
                  <c:v>161</c:v>
                </c:pt>
                <c:pt idx="7">
                  <c:v>261</c:v>
                </c:pt>
                <c:pt idx="8">
                  <c:v>199</c:v>
                </c:pt>
                <c:pt idx="9">
                  <c:v>188</c:v>
                </c:pt>
                <c:pt idx="10">
                  <c:v>163</c:v>
                </c:pt>
                <c:pt idx="11">
                  <c:v>142.5557524469163</c:v>
                </c:pt>
                <c:pt idx="12">
                  <c:v>85.767288423320849</c:v>
                </c:pt>
                <c:pt idx="13">
                  <c:v>138.35547802251315</c:v>
                </c:pt>
                <c:pt idx="14">
                  <c:v>117.49484684858095</c:v>
                </c:pt>
                <c:pt idx="15">
                  <c:v>136.30000000000001</c:v>
                </c:pt>
                <c:pt idx="16">
                  <c:v>133.24528273559889</c:v>
                </c:pt>
                <c:pt idx="17">
                  <c:v>140.76310167159795</c:v>
                </c:pt>
                <c:pt idx="18">
                  <c:v>79</c:v>
                </c:pt>
                <c:pt idx="19">
                  <c:v>96</c:v>
                </c:pt>
                <c:pt idx="20">
                  <c:v>108</c:v>
                </c:pt>
                <c:pt idx="21">
                  <c:v>96</c:v>
                </c:pt>
                <c:pt idx="22">
                  <c:v>83</c:v>
                </c:pt>
                <c:pt idx="23">
                  <c:v>81</c:v>
                </c:pt>
                <c:pt idx="24">
                  <c:v>63</c:v>
                </c:pt>
              </c:numCache>
            </c:numRef>
          </c:val>
        </c:ser>
        <c:ser>
          <c:idx val="1"/>
          <c:order val="1"/>
          <c:tx>
            <c:strRef>
              <c:f>Lajos_Duomenys!$C$34</c:f>
              <c:strCache>
                <c:ptCount val="1"/>
                <c:pt idx="0">
                  <c:v>Srautas_atvira vieta</c:v>
                </c:pt>
              </c:strCache>
            </c:strRef>
          </c:tx>
          <c:spPr>
            <a:solidFill>
              <a:srgbClr val="ED7D31"/>
            </a:solidFill>
            <a:ln>
              <a:noFill/>
            </a:ln>
            <a:effectLst/>
          </c:spPr>
          <c:invertIfNegative val="0"/>
          <c:cat>
            <c:numRef>
              <c:f>Lajos_Duomenys!$A$35:$A$59</c:f>
              <c:numCache>
                <c:formatCode>General</c:formatCod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numCache>
            </c:numRef>
          </c:cat>
          <c:val>
            <c:numRef>
              <c:f>Lajos_Duomenys!$C$35:$C$59</c:f>
              <c:numCache>
                <c:formatCode>0</c:formatCode>
                <c:ptCount val="25"/>
                <c:pt idx="0">
                  <c:v>277</c:v>
                </c:pt>
                <c:pt idx="1">
                  <c:v>212</c:v>
                </c:pt>
                <c:pt idx="2">
                  <c:v>291</c:v>
                </c:pt>
                <c:pt idx="3">
                  <c:v>292</c:v>
                </c:pt>
                <c:pt idx="4">
                  <c:v>292</c:v>
                </c:pt>
                <c:pt idx="5">
                  <c:v>314</c:v>
                </c:pt>
                <c:pt idx="6">
                  <c:v>250</c:v>
                </c:pt>
                <c:pt idx="7">
                  <c:v>248</c:v>
                </c:pt>
                <c:pt idx="8">
                  <c:v>222</c:v>
                </c:pt>
                <c:pt idx="9">
                  <c:v>276</c:v>
                </c:pt>
                <c:pt idx="10">
                  <c:v>217</c:v>
                </c:pt>
                <c:pt idx="11">
                  <c:v>190.75167845024885</c:v>
                </c:pt>
                <c:pt idx="12">
                  <c:v>136.34569640802243</c:v>
                </c:pt>
                <c:pt idx="13">
                  <c:v>219.36558635986876</c:v>
                </c:pt>
                <c:pt idx="14">
                  <c:v>216.32835803152071</c:v>
                </c:pt>
                <c:pt idx="15">
                  <c:v>253.3</c:v>
                </c:pt>
                <c:pt idx="16">
                  <c:v>216.61028151986631</c:v>
                </c:pt>
                <c:pt idx="17">
                  <c:v>206.27907133757964</c:v>
                </c:pt>
                <c:pt idx="18">
                  <c:v>135</c:v>
                </c:pt>
                <c:pt idx="19">
                  <c:v>158</c:v>
                </c:pt>
                <c:pt idx="20">
                  <c:v>180</c:v>
                </c:pt>
                <c:pt idx="21">
                  <c:v>187</c:v>
                </c:pt>
                <c:pt idx="22">
                  <c:v>175</c:v>
                </c:pt>
                <c:pt idx="23">
                  <c:v>153</c:v>
                </c:pt>
                <c:pt idx="24">
                  <c:v>164</c:v>
                </c:pt>
              </c:numCache>
            </c:numRef>
          </c:val>
        </c:ser>
        <c:dLbls>
          <c:showLegendKey val="0"/>
          <c:showVal val="0"/>
          <c:showCatName val="0"/>
          <c:showSerName val="0"/>
          <c:showPercent val="0"/>
          <c:showBubbleSize val="0"/>
        </c:dLbls>
        <c:gapWidth val="150"/>
        <c:axId val="385741168"/>
        <c:axId val="385741952"/>
      </c:barChart>
      <c:lineChart>
        <c:grouping val="standard"/>
        <c:varyColors val="0"/>
        <c:ser>
          <c:idx val="3"/>
          <c:order val="2"/>
          <c:tx>
            <c:strRef>
              <c:f>Lajos_Duomenys!$L$34</c:f>
              <c:strCache>
                <c:ptCount val="1"/>
                <c:pt idx="0">
                  <c:v>Koncentracija_po laja</c:v>
                </c:pt>
              </c:strCache>
            </c:strRef>
          </c:tx>
          <c:spPr>
            <a:ln w="19050" cap="rnd">
              <a:solidFill>
                <a:srgbClr val="9BBB59">
                  <a:lumMod val="75000"/>
                </a:srgbClr>
              </a:solidFill>
              <a:round/>
            </a:ln>
            <a:effectLst/>
          </c:spPr>
          <c:marker>
            <c:symbol val="diamond"/>
            <c:size val="3"/>
            <c:spPr>
              <a:solidFill>
                <a:srgbClr val="92D050"/>
              </a:solidFill>
              <a:ln w="9525">
                <a:solidFill>
                  <a:srgbClr val="9BBB59">
                    <a:lumMod val="75000"/>
                  </a:srgbClr>
                </a:solidFill>
              </a:ln>
              <a:effectLst/>
            </c:spPr>
          </c:marker>
          <c:cat>
            <c:numRef>
              <c:f>Lajos_Duomenys!$A$35:$A$56</c:f>
              <c:numCache>
                <c:formatCode>General</c:formatCode>
                <c:ptCount val="2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numCache>
            </c:numRef>
          </c:cat>
          <c:val>
            <c:numRef>
              <c:f>Lajos_Duomenys!$L$35:$L$59</c:f>
              <c:numCache>
                <c:formatCode>0.00</c:formatCode>
                <c:ptCount val="25"/>
                <c:pt idx="0">
                  <c:v>0.60829493087557607</c:v>
                </c:pt>
                <c:pt idx="1">
                  <c:v>0.42230347349177333</c:v>
                </c:pt>
                <c:pt idx="2">
                  <c:v>0.4675118858954041</c:v>
                </c:pt>
                <c:pt idx="3">
                  <c:v>0.41216216216216217</c:v>
                </c:pt>
                <c:pt idx="4">
                  <c:v>0.62135922330097082</c:v>
                </c:pt>
                <c:pt idx="5">
                  <c:v>0.38709677419354838</c:v>
                </c:pt>
                <c:pt idx="6">
                  <c:v>0.35152838427947597</c:v>
                </c:pt>
                <c:pt idx="7">
                  <c:v>0.45789473684210524</c:v>
                </c:pt>
                <c:pt idx="8">
                  <c:v>0.33671742808798644</c:v>
                </c:pt>
                <c:pt idx="9">
                  <c:v>0.32582322357019067</c:v>
                </c:pt>
                <c:pt idx="10">
                  <c:v>0.45915492957746479</c:v>
                </c:pt>
                <c:pt idx="11">
                  <c:v>0.39576832994701916</c:v>
                </c:pt>
                <c:pt idx="12">
                  <c:v>0.20883705087370244</c:v>
                </c:pt>
                <c:pt idx="13">
                  <c:v>0.21107150173464545</c:v>
                </c:pt>
                <c:pt idx="14">
                  <c:v>0.16046824207672897</c:v>
                </c:pt>
                <c:pt idx="15">
                  <c:v>0.18615132477465174</c:v>
                </c:pt>
                <c:pt idx="16">
                  <c:v>0.24595912630179462</c:v>
                </c:pt>
                <c:pt idx="17">
                  <c:v>0.19049693121196359</c:v>
                </c:pt>
                <c:pt idx="18">
                  <c:v>0.14000000000000001</c:v>
                </c:pt>
                <c:pt idx="19">
                  <c:v>0.19</c:v>
                </c:pt>
                <c:pt idx="20">
                  <c:v>0.24</c:v>
                </c:pt>
                <c:pt idx="21">
                  <c:v>0.17</c:v>
                </c:pt>
                <c:pt idx="22">
                  <c:v>0.11</c:v>
                </c:pt>
                <c:pt idx="23">
                  <c:v>0.16</c:v>
                </c:pt>
                <c:pt idx="24">
                  <c:v>0.12</c:v>
                </c:pt>
              </c:numCache>
            </c:numRef>
          </c:val>
          <c:smooth val="0"/>
        </c:ser>
        <c:ser>
          <c:idx val="4"/>
          <c:order val="3"/>
          <c:tx>
            <c:strRef>
              <c:f>Lajos_Duomenys!$M$34</c:f>
              <c:strCache>
                <c:ptCount val="1"/>
                <c:pt idx="0">
                  <c:v>koncentracija_atvira vieta</c:v>
                </c:pt>
              </c:strCache>
            </c:strRef>
          </c:tx>
          <c:spPr>
            <a:ln w="19050" cap="rnd">
              <a:solidFill>
                <a:srgbClr val="FFC000"/>
              </a:solidFill>
              <a:round/>
            </a:ln>
            <a:effectLst/>
          </c:spPr>
          <c:marker>
            <c:symbol val="diamond"/>
            <c:size val="3"/>
            <c:spPr>
              <a:solidFill>
                <a:srgbClr val="FFC000"/>
              </a:solidFill>
              <a:ln w="9525">
                <a:solidFill>
                  <a:srgbClr val="F79646">
                    <a:lumMod val="75000"/>
                  </a:srgbClr>
                </a:solidFill>
              </a:ln>
              <a:effectLst/>
            </c:spPr>
          </c:marker>
          <c:cat>
            <c:numRef>
              <c:f>Lajos_Duomenys!$A$35:$A$56</c:f>
              <c:numCache>
                <c:formatCode>General</c:formatCode>
                <c:ptCount val="2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numCache>
            </c:numRef>
          </c:cat>
          <c:val>
            <c:numRef>
              <c:f>Lajos_Duomenys!$M$35:$M$59</c:f>
              <c:numCache>
                <c:formatCode>0.00</c:formatCode>
                <c:ptCount val="25"/>
                <c:pt idx="0">
                  <c:v>0.53065134099616862</c:v>
                </c:pt>
                <c:pt idx="1">
                  <c:v>0.30113636363636365</c:v>
                </c:pt>
                <c:pt idx="2">
                  <c:v>0.37164750957854409</c:v>
                </c:pt>
                <c:pt idx="3">
                  <c:v>0.45911949685534592</c:v>
                </c:pt>
                <c:pt idx="4">
                  <c:v>0.45553822152886114</c:v>
                </c:pt>
                <c:pt idx="5">
                  <c:v>0.46449704142011833</c:v>
                </c:pt>
                <c:pt idx="6">
                  <c:v>0.44014084507042256</c:v>
                </c:pt>
                <c:pt idx="7">
                  <c:v>0.36363636363636365</c:v>
                </c:pt>
                <c:pt idx="8">
                  <c:v>0.29919137466307277</c:v>
                </c:pt>
                <c:pt idx="9">
                  <c:v>0.43533123028391169</c:v>
                </c:pt>
                <c:pt idx="10">
                  <c:v>0.42800788954635111</c:v>
                </c:pt>
                <c:pt idx="11">
                  <c:v>0.45699970879312135</c:v>
                </c:pt>
                <c:pt idx="12">
                  <c:v>0.24502727068495006</c:v>
                </c:pt>
                <c:pt idx="13">
                  <c:v>0.28537702020711464</c:v>
                </c:pt>
                <c:pt idx="14">
                  <c:v>0.24504798145845119</c:v>
                </c:pt>
                <c:pt idx="15" formatCode="0.0">
                  <c:v>0.28692795650203901</c:v>
                </c:pt>
                <c:pt idx="16">
                  <c:v>0.33338422208837043</c:v>
                </c:pt>
                <c:pt idx="17">
                  <c:v>0.2365266059267104</c:v>
                </c:pt>
                <c:pt idx="18">
                  <c:v>0.23</c:v>
                </c:pt>
                <c:pt idx="19">
                  <c:v>0.26</c:v>
                </c:pt>
                <c:pt idx="20">
                  <c:v>0.31</c:v>
                </c:pt>
                <c:pt idx="21">
                  <c:v>0.25</c:v>
                </c:pt>
                <c:pt idx="22">
                  <c:v>0.18</c:v>
                </c:pt>
                <c:pt idx="23">
                  <c:v>0.25</c:v>
                </c:pt>
                <c:pt idx="24">
                  <c:v>0.23</c:v>
                </c:pt>
              </c:numCache>
            </c:numRef>
          </c:val>
          <c:smooth val="0"/>
        </c:ser>
        <c:dLbls>
          <c:showLegendKey val="0"/>
          <c:showVal val="0"/>
          <c:showCatName val="0"/>
          <c:showSerName val="0"/>
          <c:showPercent val="0"/>
          <c:showBubbleSize val="0"/>
        </c:dLbls>
        <c:marker val="1"/>
        <c:smooth val="0"/>
        <c:axId val="385732544"/>
        <c:axId val="385742736"/>
      </c:lineChart>
      <c:catAx>
        <c:axId val="38574116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a:t>Metai</a:t>
                </a:r>
                <a:endParaRPr lang="en-US"/>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85741952"/>
        <c:crosses val="autoZero"/>
        <c:auto val="1"/>
        <c:lblAlgn val="ctr"/>
        <c:lblOffset val="100"/>
        <c:noMultiLvlLbl val="0"/>
      </c:catAx>
      <c:valAx>
        <c:axId val="38574195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Srautas, mgN/m2</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741168"/>
        <c:crosses val="autoZero"/>
        <c:crossBetween val="between"/>
      </c:valAx>
      <c:valAx>
        <c:axId val="385742736"/>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Koncentracija, mg</a:t>
                </a:r>
                <a:r>
                  <a:rPr lang="lt-LT"/>
                  <a:t>N</a:t>
                </a:r>
                <a:r>
                  <a:rPr lang="en-US"/>
                  <a:t>/</a:t>
                </a:r>
                <a:r>
                  <a:rPr lang="lt-LT"/>
                  <a:t>l</a:t>
                </a:r>
                <a:endParaRPr lang="en-US"/>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732544"/>
        <c:crosses val="max"/>
        <c:crossBetween val="between"/>
      </c:valAx>
      <c:catAx>
        <c:axId val="385732544"/>
        <c:scaling>
          <c:orientation val="minMax"/>
        </c:scaling>
        <c:delete val="1"/>
        <c:axPos val="b"/>
        <c:numFmt formatCode="General" sourceLinked="1"/>
        <c:majorTickMark val="out"/>
        <c:minorTickMark val="none"/>
        <c:tickLblPos val="nextTo"/>
        <c:crossAx val="385742736"/>
        <c:crosses val="autoZero"/>
        <c:auto val="1"/>
        <c:lblAlgn val="ctr"/>
        <c:lblOffset val="100"/>
        <c:noMultiLvlLbl val="0"/>
      </c:catAx>
      <c:spPr>
        <a:noFill/>
        <a:ln>
          <a:noFill/>
        </a:ln>
        <a:effectLst/>
      </c:spPr>
    </c:plotArea>
    <c:legend>
      <c:legendPos val="t"/>
      <c:layout>
        <c:manualLayout>
          <c:xMode val="edge"/>
          <c:yMode val="edge"/>
          <c:x val="0.31462357830271209"/>
          <c:y val="7.0301108194808976E-2"/>
          <c:w val="0.65964173228346457"/>
          <c:h val="0.214121463983668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lt-LT"/>
              <a:t>NH4</a:t>
            </a:r>
            <a:endParaRPr lang="en-US"/>
          </a:p>
        </c:rich>
      </c:tx>
      <c:layout>
        <c:manualLayout>
          <c:xMode val="edge"/>
          <c:yMode val="edge"/>
          <c:x val="0.13170122484689414"/>
          <c:y val="2.7777777777777776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Lajos_Duomenys!$B$64</c:f>
              <c:strCache>
                <c:ptCount val="1"/>
                <c:pt idx="0">
                  <c:v>Srautas_po laja</c:v>
                </c:pt>
              </c:strCache>
            </c:strRef>
          </c:tx>
          <c:spPr>
            <a:solidFill>
              <a:srgbClr val="336600"/>
            </a:solidFill>
            <a:ln>
              <a:noFill/>
            </a:ln>
            <a:effectLst/>
          </c:spPr>
          <c:invertIfNegative val="0"/>
          <c:cat>
            <c:numRef>
              <c:f>Lajos_Duomenys!$A$65:$A$89</c:f>
              <c:numCache>
                <c:formatCode>General</c:formatCod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numCache>
            </c:numRef>
          </c:cat>
          <c:val>
            <c:numRef>
              <c:f>Lajos_Duomenys!$B$65:$B$89</c:f>
              <c:numCache>
                <c:formatCode>0</c:formatCode>
                <c:ptCount val="25"/>
                <c:pt idx="0">
                  <c:v>389</c:v>
                </c:pt>
                <c:pt idx="1">
                  <c:v>666</c:v>
                </c:pt>
                <c:pt idx="2">
                  <c:v>476</c:v>
                </c:pt>
                <c:pt idx="3">
                  <c:v>163</c:v>
                </c:pt>
                <c:pt idx="4">
                  <c:v>204</c:v>
                </c:pt>
                <c:pt idx="5">
                  <c:v>124</c:v>
                </c:pt>
                <c:pt idx="6">
                  <c:v>99</c:v>
                </c:pt>
                <c:pt idx="7">
                  <c:v>130</c:v>
                </c:pt>
                <c:pt idx="8">
                  <c:v>102</c:v>
                </c:pt>
                <c:pt idx="9">
                  <c:v>109</c:v>
                </c:pt>
                <c:pt idx="10">
                  <c:v>140</c:v>
                </c:pt>
                <c:pt idx="11">
                  <c:v>145.92586703563464</c:v>
                </c:pt>
                <c:pt idx="12">
                  <c:v>45.944344814206801</c:v>
                </c:pt>
                <c:pt idx="13">
                  <c:v>78.819838525278186</c:v>
                </c:pt>
                <c:pt idx="14">
                  <c:v>116.547089761359</c:v>
                </c:pt>
                <c:pt idx="15">
                  <c:v>104.6</c:v>
                </c:pt>
                <c:pt idx="16">
                  <c:v>76.566364221694727</c:v>
                </c:pt>
                <c:pt idx="17">
                  <c:v>81.7</c:v>
                </c:pt>
                <c:pt idx="18">
                  <c:v>42</c:v>
                </c:pt>
                <c:pt idx="19">
                  <c:v>28</c:v>
                </c:pt>
                <c:pt idx="20">
                  <c:v>57</c:v>
                </c:pt>
                <c:pt idx="21">
                  <c:v>55</c:v>
                </c:pt>
                <c:pt idx="22">
                  <c:v>89</c:v>
                </c:pt>
                <c:pt idx="23">
                  <c:v>48</c:v>
                </c:pt>
                <c:pt idx="24" formatCode="General">
                  <c:v>75</c:v>
                </c:pt>
              </c:numCache>
            </c:numRef>
          </c:val>
        </c:ser>
        <c:ser>
          <c:idx val="1"/>
          <c:order val="1"/>
          <c:tx>
            <c:strRef>
              <c:f>Lajos_Duomenys!$C$64</c:f>
              <c:strCache>
                <c:ptCount val="1"/>
                <c:pt idx="0">
                  <c:v>Srautas_atvira vieta</c:v>
                </c:pt>
              </c:strCache>
            </c:strRef>
          </c:tx>
          <c:spPr>
            <a:solidFill>
              <a:schemeClr val="accent6">
                <a:lumMod val="75000"/>
              </a:schemeClr>
            </a:solidFill>
            <a:ln>
              <a:solidFill>
                <a:schemeClr val="accent6">
                  <a:lumMod val="75000"/>
                </a:schemeClr>
              </a:solidFill>
            </a:ln>
            <a:effectLst/>
          </c:spPr>
          <c:invertIfNegative val="0"/>
          <c:cat>
            <c:numRef>
              <c:f>Lajos_Duomenys!$A$65:$A$89</c:f>
              <c:numCache>
                <c:formatCode>General</c:formatCod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numCache>
            </c:numRef>
          </c:cat>
          <c:val>
            <c:numRef>
              <c:f>Lajos_Duomenys!$C$65:$C$89</c:f>
              <c:numCache>
                <c:formatCode>0</c:formatCode>
                <c:ptCount val="25"/>
                <c:pt idx="0">
                  <c:v>421</c:v>
                </c:pt>
                <c:pt idx="1">
                  <c:v>496</c:v>
                </c:pt>
                <c:pt idx="2">
                  <c:v>407</c:v>
                </c:pt>
                <c:pt idx="3">
                  <c:v>266</c:v>
                </c:pt>
                <c:pt idx="4">
                  <c:v>263</c:v>
                </c:pt>
                <c:pt idx="5">
                  <c:v>378</c:v>
                </c:pt>
                <c:pt idx="6">
                  <c:v>230</c:v>
                </c:pt>
                <c:pt idx="7">
                  <c:v>197</c:v>
                </c:pt>
                <c:pt idx="8">
                  <c:v>193</c:v>
                </c:pt>
                <c:pt idx="9">
                  <c:v>326</c:v>
                </c:pt>
                <c:pt idx="10">
                  <c:v>222</c:v>
                </c:pt>
                <c:pt idx="11">
                  <c:v>277.16919085392442</c:v>
                </c:pt>
                <c:pt idx="12">
                  <c:v>157.42629509771129</c:v>
                </c:pt>
                <c:pt idx="13">
                  <c:v>242.45035423866548</c:v>
                </c:pt>
                <c:pt idx="14">
                  <c:v>368.38174083429004</c:v>
                </c:pt>
                <c:pt idx="15">
                  <c:v>337.1</c:v>
                </c:pt>
                <c:pt idx="16">
                  <c:v>275.11833099222838</c:v>
                </c:pt>
                <c:pt idx="17">
                  <c:v>246.88</c:v>
                </c:pt>
                <c:pt idx="18">
                  <c:v>183</c:v>
                </c:pt>
                <c:pt idx="19">
                  <c:v>122</c:v>
                </c:pt>
                <c:pt idx="20">
                  <c:v>230</c:v>
                </c:pt>
                <c:pt idx="21">
                  <c:v>204</c:v>
                </c:pt>
                <c:pt idx="22">
                  <c:v>322</c:v>
                </c:pt>
                <c:pt idx="23">
                  <c:v>222</c:v>
                </c:pt>
                <c:pt idx="24" formatCode="General">
                  <c:v>183</c:v>
                </c:pt>
              </c:numCache>
            </c:numRef>
          </c:val>
        </c:ser>
        <c:dLbls>
          <c:showLegendKey val="0"/>
          <c:showVal val="0"/>
          <c:showCatName val="0"/>
          <c:showSerName val="0"/>
          <c:showPercent val="0"/>
          <c:showBubbleSize val="0"/>
        </c:dLbls>
        <c:gapWidth val="150"/>
        <c:axId val="385746264"/>
        <c:axId val="385747048"/>
      </c:barChart>
      <c:lineChart>
        <c:grouping val="standard"/>
        <c:varyColors val="0"/>
        <c:ser>
          <c:idx val="3"/>
          <c:order val="2"/>
          <c:tx>
            <c:strRef>
              <c:f>Lajos_Duomenys!$L$64</c:f>
              <c:strCache>
                <c:ptCount val="1"/>
                <c:pt idx="0">
                  <c:v>Koncentracija_po laja</c:v>
                </c:pt>
              </c:strCache>
            </c:strRef>
          </c:tx>
          <c:spPr>
            <a:ln w="19050" cap="rnd">
              <a:solidFill>
                <a:schemeClr val="accent3">
                  <a:lumMod val="75000"/>
                </a:schemeClr>
              </a:solidFill>
              <a:round/>
            </a:ln>
            <a:effectLst/>
          </c:spPr>
          <c:marker>
            <c:symbol val="diamond"/>
            <c:size val="3"/>
            <c:spPr>
              <a:solidFill>
                <a:srgbClr val="92D050"/>
              </a:solidFill>
              <a:ln w="9525">
                <a:solidFill>
                  <a:schemeClr val="accent3">
                    <a:lumMod val="75000"/>
                  </a:schemeClr>
                </a:solidFill>
              </a:ln>
              <a:effectLst/>
            </c:spPr>
          </c:marker>
          <c:dPt>
            <c:idx val="2"/>
            <c:marker>
              <c:symbol val="diamond"/>
              <c:size val="3"/>
              <c:spPr>
                <a:solidFill>
                  <a:srgbClr val="92D050"/>
                </a:solidFill>
                <a:ln w="9525">
                  <a:solidFill>
                    <a:srgbClr val="92D050"/>
                  </a:solidFill>
                </a:ln>
                <a:effectLst/>
              </c:spPr>
            </c:marker>
            <c:bubble3D val="0"/>
          </c:dPt>
          <c:cat>
            <c:numRef>
              <c:f>Lajos_Duomenys!$A$65:$A$88</c:f>
              <c:numCache>
                <c:formatCode>General</c:formatCode>
                <c:ptCount val="24"/>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numCache>
            </c:numRef>
          </c:cat>
          <c:val>
            <c:numRef>
              <c:f>Lajos_Duomenys!$L$65:$L$89</c:f>
              <c:numCache>
                <c:formatCode>0.00</c:formatCode>
                <c:ptCount val="25"/>
                <c:pt idx="0">
                  <c:v>0.78427419354838712</c:v>
                </c:pt>
                <c:pt idx="1">
                  <c:v>1.5345622119815667</c:v>
                </c:pt>
                <c:pt idx="2">
                  <c:v>0.87020109689213898</c:v>
                </c:pt>
                <c:pt idx="3">
                  <c:v>0.2583201267828843</c:v>
                </c:pt>
                <c:pt idx="4">
                  <c:v>0.34459459459459457</c:v>
                </c:pt>
                <c:pt idx="5">
                  <c:v>0.24077669902912621</c:v>
                </c:pt>
                <c:pt idx="6">
                  <c:v>0.17741935483870969</c:v>
                </c:pt>
                <c:pt idx="7">
                  <c:v>0.28384279475982532</c:v>
                </c:pt>
                <c:pt idx="8">
                  <c:v>0.17894736842105263</c:v>
                </c:pt>
                <c:pt idx="9">
                  <c:v>0.18443316412859559</c:v>
                </c:pt>
                <c:pt idx="10">
                  <c:v>0.24263431542461006</c:v>
                </c:pt>
                <c:pt idx="11">
                  <c:v>0.41105878038206939</c:v>
                </c:pt>
                <c:pt idx="12">
                  <c:v>0.12755231764077402</c:v>
                </c:pt>
                <c:pt idx="13">
                  <c:v>0.19192052040536217</c:v>
                </c:pt>
                <c:pt idx="14">
                  <c:v>0.17780119450514059</c:v>
                </c:pt>
                <c:pt idx="15">
                  <c:v>0.14285714285714285</c:v>
                </c:pt>
                <c:pt idx="16">
                  <c:v>0.14133480496598219</c:v>
                </c:pt>
                <c:pt idx="17">
                  <c:v>0.11056709695745388</c:v>
                </c:pt>
                <c:pt idx="18">
                  <c:v>0.08</c:v>
                </c:pt>
                <c:pt idx="19">
                  <c:v>0.06</c:v>
                </c:pt>
                <c:pt idx="20">
                  <c:v>0.13</c:v>
                </c:pt>
                <c:pt idx="21">
                  <c:v>0.1</c:v>
                </c:pt>
                <c:pt idx="22">
                  <c:v>0.12</c:v>
                </c:pt>
                <c:pt idx="23">
                  <c:v>0.1</c:v>
                </c:pt>
                <c:pt idx="24">
                  <c:v>0.15</c:v>
                </c:pt>
              </c:numCache>
            </c:numRef>
          </c:val>
          <c:smooth val="0"/>
        </c:ser>
        <c:ser>
          <c:idx val="4"/>
          <c:order val="3"/>
          <c:tx>
            <c:strRef>
              <c:f>Lajos_Duomenys!$M$64</c:f>
              <c:strCache>
                <c:ptCount val="1"/>
                <c:pt idx="0">
                  <c:v>koncentracija_atvira vieta</c:v>
                </c:pt>
              </c:strCache>
            </c:strRef>
          </c:tx>
          <c:spPr>
            <a:ln w="19050" cap="rnd">
              <a:solidFill>
                <a:srgbClr val="FFCC00"/>
              </a:solidFill>
              <a:round/>
            </a:ln>
            <a:effectLst/>
          </c:spPr>
          <c:marker>
            <c:symbol val="diamond"/>
            <c:size val="3"/>
            <c:spPr>
              <a:solidFill>
                <a:srgbClr val="FFC000"/>
              </a:solidFill>
              <a:ln w="9525">
                <a:solidFill>
                  <a:schemeClr val="accent6">
                    <a:lumMod val="75000"/>
                  </a:schemeClr>
                </a:solidFill>
              </a:ln>
              <a:effectLst/>
            </c:spPr>
          </c:marker>
          <c:cat>
            <c:numRef>
              <c:f>Lajos_Duomenys!$A$65:$A$88</c:f>
              <c:numCache>
                <c:formatCode>General</c:formatCode>
                <c:ptCount val="24"/>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numCache>
            </c:numRef>
          </c:cat>
          <c:val>
            <c:numRef>
              <c:f>Lajos_Duomenys!$M$65:$M$89</c:f>
              <c:numCache>
                <c:formatCode>0.00</c:formatCode>
                <c:ptCount val="25"/>
                <c:pt idx="0">
                  <c:v>0.677938808373591</c:v>
                </c:pt>
                <c:pt idx="1">
                  <c:v>0.95019157088122608</c:v>
                </c:pt>
                <c:pt idx="2">
                  <c:v>0.578125</c:v>
                </c:pt>
                <c:pt idx="3">
                  <c:v>0.33971902937420179</c:v>
                </c:pt>
                <c:pt idx="4">
                  <c:v>0.41352201257861637</c:v>
                </c:pt>
                <c:pt idx="5">
                  <c:v>0.58970358814352575</c:v>
                </c:pt>
                <c:pt idx="6">
                  <c:v>0.34023668639053256</c:v>
                </c:pt>
                <c:pt idx="7">
                  <c:v>0.34683098591549294</c:v>
                </c:pt>
                <c:pt idx="8">
                  <c:v>0.28299120234604108</c:v>
                </c:pt>
                <c:pt idx="9">
                  <c:v>0.43935309973045822</c:v>
                </c:pt>
                <c:pt idx="10">
                  <c:v>0.35015772870662459</c:v>
                </c:pt>
                <c:pt idx="11">
                  <c:v>0.54668479458367736</c:v>
                </c:pt>
                <c:pt idx="12">
                  <c:v>0.37715930785268637</c:v>
                </c:pt>
                <c:pt idx="13">
                  <c:v>0.43570827786100974</c:v>
                </c:pt>
                <c:pt idx="14">
                  <c:v>0.47923507621445022</c:v>
                </c:pt>
                <c:pt idx="15">
                  <c:v>0.38185319438151344</c:v>
                </c:pt>
                <c:pt idx="16">
                  <c:v>0.42343378216644256</c:v>
                </c:pt>
                <c:pt idx="17">
                  <c:v>0.28307542587960344</c:v>
                </c:pt>
                <c:pt idx="18">
                  <c:v>0.31</c:v>
                </c:pt>
                <c:pt idx="19">
                  <c:v>0.2</c:v>
                </c:pt>
                <c:pt idx="20">
                  <c:v>0.4</c:v>
                </c:pt>
                <c:pt idx="21">
                  <c:v>0.28000000000000003</c:v>
                </c:pt>
                <c:pt idx="22">
                  <c:v>0.32</c:v>
                </c:pt>
                <c:pt idx="23">
                  <c:v>0.37</c:v>
                </c:pt>
                <c:pt idx="24">
                  <c:v>0.26</c:v>
                </c:pt>
              </c:numCache>
            </c:numRef>
          </c:val>
          <c:smooth val="0"/>
        </c:ser>
        <c:dLbls>
          <c:showLegendKey val="0"/>
          <c:showVal val="0"/>
          <c:showCatName val="0"/>
          <c:showSerName val="0"/>
          <c:showPercent val="0"/>
          <c:showBubbleSize val="0"/>
        </c:dLbls>
        <c:marker val="1"/>
        <c:smooth val="0"/>
        <c:axId val="385744304"/>
        <c:axId val="385745088"/>
      </c:lineChart>
      <c:catAx>
        <c:axId val="38574626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a:t>Metai</a:t>
                </a:r>
                <a:endParaRPr lang="en-US"/>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85747048"/>
        <c:crosses val="autoZero"/>
        <c:auto val="1"/>
        <c:lblAlgn val="ctr"/>
        <c:lblOffset val="100"/>
        <c:noMultiLvlLbl val="0"/>
      </c:catAx>
      <c:valAx>
        <c:axId val="38574704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Srautas, mgN/m2</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746264"/>
        <c:crosses val="autoZero"/>
        <c:crossBetween val="between"/>
      </c:valAx>
      <c:valAx>
        <c:axId val="385745088"/>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Koncentracija, mg/</a:t>
                </a:r>
                <a:r>
                  <a:rPr lang="lt-LT"/>
                  <a:t>l</a:t>
                </a:r>
                <a:endParaRPr lang="en-US"/>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744304"/>
        <c:crosses val="max"/>
        <c:crossBetween val="between"/>
        <c:majorUnit val="0.2"/>
      </c:valAx>
      <c:catAx>
        <c:axId val="385744304"/>
        <c:scaling>
          <c:orientation val="minMax"/>
        </c:scaling>
        <c:delete val="1"/>
        <c:axPos val="b"/>
        <c:numFmt formatCode="General" sourceLinked="1"/>
        <c:majorTickMark val="out"/>
        <c:minorTickMark val="none"/>
        <c:tickLblPos val="nextTo"/>
        <c:crossAx val="385745088"/>
        <c:crosses val="autoZero"/>
        <c:auto val="1"/>
        <c:lblAlgn val="ctr"/>
        <c:lblOffset val="100"/>
        <c:noMultiLvlLbl val="0"/>
      </c:catAx>
      <c:spPr>
        <a:noFill/>
        <a:ln>
          <a:noFill/>
        </a:ln>
        <a:effectLst/>
      </c:spPr>
    </c:plotArea>
    <c:legend>
      <c:legendPos val="t"/>
      <c:layout>
        <c:manualLayout>
          <c:xMode val="edge"/>
          <c:yMode val="edge"/>
          <c:x val="0.31462357830271209"/>
          <c:y val="4.2523330417031206E-2"/>
          <c:w val="0.65964173228346457"/>
          <c:h val="0.200232575094779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lt-LT"/>
              <a:t>SO4</a:t>
            </a:r>
            <a:endParaRPr lang="en-US"/>
          </a:p>
        </c:rich>
      </c:tx>
      <c:layout>
        <c:manualLayout>
          <c:xMode val="edge"/>
          <c:yMode val="edge"/>
          <c:x val="0.11446522309711286"/>
          <c:y val="3.2407407407407406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Lajos_Duomenys!$F$4</c:f>
              <c:strCache>
                <c:ptCount val="1"/>
                <c:pt idx="0">
                  <c:v>Srautas_po laja</c:v>
                </c:pt>
              </c:strCache>
            </c:strRef>
          </c:tx>
          <c:spPr>
            <a:solidFill>
              <a:srgbClr val="0070C0"/>
            </a:solidFill>
            <a:ln>
              <a:solidFill>
                <a:srgbClr val="0070C0"/>
              </a:solidFill>
            </a:ln>
            <a:effectLst/>
          </c:spPr>
          <c:invertIfNegative val="0"/>
          <c:cat>
            <c:numRef>
              <c:f>Lajos_Duomenys!$A$5:$A$29</c:f>
              <c:numCache>
                <c:formatCode>General</c:formatCod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numCache>
            </c:numRef>
          </c:cat>
          <c:val>
            <c:numRef>
              <c:f>Lajos_Duomenys!$F$5:$F$29</c:f>
              <c:numCache>
                <c:formatCode>0</c:formatCode>
                <c:ptCount val="25"/>
                <c:pt idx="0">
                  <c:v>1663</c:v>
                </c:pt>
                <c:pt idx="1">
                  <c:v>1382</c:v>
                </c:pt>
                <c:pt idx="2">
                  <c:v>2319</c:v>
                </c:pt>
                <c:pt idx="3">
                  <c:v>1768</c:v>
                </c:pt>
                <c:pt idx="4">
                  <c:v>1192</c:v>
                </c:pt>
                <c:pt idx="5">
                  <c:v>1208</c:v>
                </c:pt>
                <c:pt idx="6">
                  <c:v>1137</c:v>
                </c:pt>
                <c:pt idx="7">
                  <c:v>1182</c:v>
                </c:pt>
                <c:pt idx="8">
                  <c:v>1252</c:v>
                </c:pt>
                <c:pt idx="9">
                  <c:v>1051</c:v>
                </c:pt>
                <c:pt idx="10">
                  <c:v>744</c:v>
                </c:pt>
                <c:pt idx="11">
                  <c:v>1090.8</c:v>
                </c:pt>
                <c:pt idx="12">
                  <c:v>830.59</c:v>
                </c:pt>
                <c:pt idx="13">
                  <c:v>1317.86</c:v>
                </c:pt>
                <c:pt idx="14">
                  <c:v>675</c:v>
                </c:pt>
                <c:pt idx="15">
                  <c:v>778.23652950057681</c:v>
                </c:pt>
                <c:pt idx="16">
                  <c:v>922.88947373755036</c:v>
                </c:pt>
                <c:pt idx="17">
                  <c:v>812.64892510920834</c:v>
                </c:pt>
                <c:pt idx="18">
                  <c:v>637</c:v>
                </c:pt>
                <c:pt idx="19">
                  <c:v>608</c:v>
                </c:pt>
                <c:pt idx="20">
                  <c:v>429</c:v>
                </c:pt>
                <c:pt idx="21">
                  <c:v>421</c:v>
                </c:pt>
                <c:pt idx="22">
                  <c:v>239</c:v>
                </c:pt>
                <c:pt idx="23">
                  <c:v>408</c:v>
                </c:pt>
                <c:pt idx="24">
                  <c:v>204</c:v>
                </c:pt>
              </c:numCache>
            </c:numRef>
          </c:val>
        </c:ser>
        <c:ser>
          <c:idx val="1"/>
          <c:order val="1"/>
          <c:tx>
            <c:strRef>
              <c:f>Lajos_Duomenys!$G$4</c:f>
              <c:strCache>
                <c:ptCount val="1"/>
                <c:pt idx="0">
                  <c:v>Srautas_atvira vieta</c:v>
                </c:pt>
              </c:strCache>
            </c:strRef>
          </c:tx>
          <c:spPr>
            <a:solidFill>
              <a:srgbClr val="990000"/>
            </a:solidFill>
            <a:ln>
              <a:noFill/>
            </a:ln>
            <a:effectLst/>
          </c:spPr>
          <c:invertIfNegative val="0"/>
          <c:cat>
            <c:numRef>
              <c:f>Lajos_Duomenys!$A$5:$A$29</c:f>
              <c:numCache>
                <c:formatCode>General</c:formatCod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numCache>
            </c:numRef>
          </c:cat>
          <c:val>
            <c:numRef>
              <c:f>Lajos_Duomenys!$G$5:$G$29</c:f>
              <c:numCache>
                <c:formatCode>0</c:formatCode>
                <c:ptCount val="25"/>
                <c:pt idx="0">
                  <c:v>786</c:v>
                </c:pt>
                <c:pt idx="1">
                  <c:v>703</c:v>
                </c:pt>
                <c:pt idx="2">
                  <c:v>745</c:v>
                </c:pt>
                <c:pt idx="3">
                  <c:v>698</c:v>
                </c:pt>
                <c:pt idx="4">
                  <c:v>536</c:v>
                </c:pt>
                <c:pt idx="5">
                  <c:v>412</c:v>
                </c:pt>
                <c:pt idx="6">
                  <c:v>630</c:v>
                </c:pt>
                <c:pt idx="7">
                  <c:v>604</c:v>
                </c:pt>
                <c:pt idx="8">
                  <c:v>491</c:v>
                </c:pt>
                <c:pt idx="9">
                  <c:v>342</c:v>
                </c:pt>
                <c:pt idx="10">
                  <c:v>316</c:v>
                </c:pt>
                <c:pt idx="11">
                  <c:v>271.52999999999997</c:v>
                </c:pt>
                <c:pt idx="12">
                  <c:v>353.1</c:v>
                </c:pt>
                <c:pt idx="13">
                  <c:v>425.58</c:v>
                </c:pt>
                <c:pt idx="14">
                  <c:v>239.3</c:v>
                </c:pt>
                <c:pt idx="15">
                  <c:v>304.45973089171974</c:v>
                </c:pt>
                <c:pt idx="16">
                  <c:v>325.565</c:v>
                </c:pt>
                <c:pt idx="17">
                  <c:v>353.83800000000002</c:v>
                </c:pt>
                <c:pt idx="18">
                  <c:v>307</c:v>
                </c:pt>
                <c:pt idx="19">
                  <c:v>230</c:v>
                </c:pt>
                <c:pt idx="20">
                  <c:v>237</c:v>
                </c:pt>
                <c:pt idx="21">
                  <c:v>146</c:v>
                </c:pt>
                <c:pt idx="22">
                  <c:v>157</c:v>
                </c:pt>
                <c:pt idx="23">
                  <c:v>204</c:v>
                </c:pt>
                <c:pt idx="24">
                  <c:v>180</c:v>
                </c:pt>
              </c:numCache>
            </c:numRef>
          </c:val>
        </c:ser>
        <c:dLbls>
          <c:showLegendKey val="0"/>
          <c:showVal val="0"/>
          <c:showCatName val="0"/>
          <c:showSerName val="0"/>
          <c:showPercent val="0"/>
          <c:showBubbleSize val="0"/>
        </c:dLbls>
        <c:gapWidth val="150"/>
        <c:axId val="385735288"/>
        <c:axId val="385745872"/>
      </c:barChart>
      <c:lineChart>
        <c:grouping val="standard"/>
        <c:varyColors val="0"/>
        <c:ser>
          <c:idx val="2"/>
          <c:order val="2"/>
          <c:tx>
            <c:strRef>
              <c:f>Lajos_Duomenys!$O$4</c:f>
              <c:strCache>
                <c:ptCount val="1"/>
                <c:pt idx="0">
                  <c:v>Koncentracija_po laja</c:v>
                </c:pt>
              </c:strCache>
            </c:strRef>
          </c:tx>
          <c:spPr>
            <a:ln w="19050" cap="rnd">
              <a:solidFill>
                <a:srgbClr val="00B0F0"/>
              </a:solidFill>
              <a:round/>
            </a:ln>
            <a:effectLst/>
          </c:spPr>
          <c:marker>
            <c:symbol val="diamond"/>
            <c:size val="3"/>
            <c:spPr>
              <a:solidFill>
                <a:srgbClr val="00B0F0"/>
              </a:solidFill>
              <a:ln w="9525">
                <a:solidFill>
                  <a:srgbClr val="00B0F0"/>
                </a:solidFill>
              </a:ln>
              <a:effectLst/>
            </c:spPr>
          </c:marker>
          <c:cat>
            <c:numRef>
              <c:f>Lajos_Duomenys!$A$5:$A$29</c:f>
              <c:numCache>
                <c:formatCode>General</c:formatCod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numCache>
            </c:numRef>
          </c:cat>
          <c:val>
            <c:numRef>
              <c:f>Lajos_Duomenys!$O$5:$O$29</c:f>
              <c:numCache>
                <c:formatCode>0.00</c:formatCode>
                <c:ptCount val="25"/>
                <c:pt idx="0">
                  <c:v>3.2930693069306929</c:v>
                </c:pt>
                <c:pt idx="1">
                  <c:v>3.5989583333333335</c:v>
                </c:pt>
                <c:pt idx="2">
                  <c:v>2.8523985239852396</c:v>
                </c:pt>
                <c:pt idx="3">
                  <c:v>2.0462962962962963</c:v>
                </c:pt>
                <c:pt idx="4">
                  <c:v>1.8366718027734976</c:v>
                </c:pt>
                <c:pt idx="5">
                  <c:v>2.2706766917293235</c:v>
                </c:pt>
                <c:pt idx="6">
                  <c:v>1.4727979274611398</c:v>
                </c:pt>
                <c:pt idx="7">
                  <c:v>1.8156682027649769</c:v>
                </c:pt>
                <c:pt idx="8">
                  <c:v>2.1888111888111887</c:v>
                </c:pt>
                <c:pt idx="9">
                  <c:v>1.4844632768361581</c:v>
                </c:pt>
                <c:pt idx="10">
                  <c:v>1.179080824088748</c:v>
                </c:pt>
                <c:pt idx="11">
                  <c:v>2.7269318267043325</c:v>
                </c:pt>
                <c:pt idx="12">
                  <c:v>0.87670466540004233</c:v>
                </c:pt>
                <c:pt idx="13">
                  <c:v>1.8235648642402817</c:v>
                </c:pt>
                <c:pt idx="14">
                  <c:v>1.0296170606866262</c:v>
                </c:pt>
                <c:pt idx="15">
                  <c:v>0.88626600885681428</c:v>
                </c:pt>
                <c:pt idx="16">
                  <c:v>0.98756454240743585</c:v>
                </c:pt>
                <c:pt idx="17">
                  <c:v>1.0943551818902164</c:v>
                </c:pt>
                <c:pt idx="18">
                  <c:v>0.96</c:v>
                </c:pt>
                <c:pt idx="19">
                  <c:v>1.0900000000000001</c:v>
                </c:pt>
                <c:pt idx="20">
                  <c:v>0.61</c:v>
                </c:pt>
                <c:pt idx="21">
                  <c:v>0.55000000000000004</c:v>
                </c:pt>
                <c:pt idx="22">
                  <c:v>0.41</c:v>
                </c:pt>
                <c:pt idx="23">
                  <c:v>0.94</c:v>
                </c:pt>
                <c:pt idx="24">
                  <c:v>0.42</c:v>
                </c:pt>
              </c:numCache>
            </c:numRef>
          </c:val>
          <c:smooth val="0"/>
        </c:ser>
        <c:ser>
          <c:idx val="3"/>
          <c:order val="3"/>
          <c:tx>
            <c:strRef>
              <c:f>Lajos_Duomenys!$P$4</c:f>
              <c:strCache>
                <c:ptCount val="1"/>
                <c:pt idx="0">
                  <c:v>koncentracija_atvira vieta</c:v>
                </c:pt>
              </c:strCache>
            </c:strRef>
          </c:tx>
          <c:spPr>
            <a:ln w="19050" cap="rnd">
              <a:solidFill>
                <a:srgbClr val="FF0066"/>
              </a:solidFill>
              <a:round/>
            </a:ln>
            <a:effectLst/>
          </c:spPr>
          <c:marker>
            <c:symbol val="diamond"/>
            <c:size val="3"/>
            <c:spPr>
              <a:solidFill>
                <a:srgbClr val="FF0066"/>
              </a:solidFill>
              <a:ln w="9525">
                <a:solidFill>
                  <a:srgbClr val="FF0066"/>
                </a:solidFill>
              </a:ln>
              <a:effectLst/>
            </c:spPr>
          </c:marker>
          <c:cat>
            <c:numRef>
              <c:f>Lajos_Duomenys!$A$5:$A$29</c:f>
              <c:numCache>
                <c:formatCode>General</c:formatCod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numCache>
            </c:numRef>
          </c:cat>
          <c:val>
            <c:numRef>
              <c:f>Lajos_Duomenys!$P$5:$P$29</c:f>
              <c:numCache>
                <c:formatCode>0.00</c:formatCode>
                <c:ptCount val="25"/>
                <c:pt idx="0">
                  <c:v>1.0168175937904269</c:v>
                </c:pt>
                <c:pt idx="1">
                  <c:v>1.2851919561243144</c:v>
                </c:pt>
                <c:pt idx="2">
                  <c:v>0.745</c:v>
                </c:pt>
                <c:pt idx="3">
                  <c:v>0.65294667913938265</c:v>
                </c:pt>
                <c:pt idx="4">
                  <c:v>0.63961813842482096</c:v>
                </c:pt>
                <c:pt idx="5">
                  <c:v>0.55978260869565222</c:v>
                </c:pt>
                <c:pt idx="6">
                  <c:v>0.60576923076923073</c:v>
                </c:pt>
                <c:pt idx="7">
                  <c:v>0.71648873072360619</c:v>
                </c:pt>
                <c:pt idx="8">
                  <c:v>0.65205843293492693</c:v>
                </c:pt>
                <c:pt idx="9">
                  <c:v>0.40425531914893614</c:v>
                </c:pt>
                <c:pt idx="10">
                  <c:v>0.33263157894736844</c:v>
                </c:pt>
                <c:pt idx="11">
                  <c:v>0.49870798378492509</c:v>
                </c:pt>
                <c:pt idx="12">
                  <c:v>0.34942751679844836</c:v>
                </c:pt>
                <c:pt idx="13">
                  <c:v>0.43808581227232851</c:v>
                </c:pt>
                <c:pt idx="14">
                  <c:v>0.28122833202101283</c:v>
                </c:pt>
                <c:pt idx="15">
                  <c:v>0.30464499191466909</c:v>
                </c:pt>
                <c:pt idx="16">
                  <c:v>0.32253318803249453</c:v>
                </c:pt>
                <c:pt idx="17">
                  <c:v>0.31172407717381734</c:v>
                </c:pt>
                <c:pt idx="18">
                  <c:v>0.31</c:v>
                </c:pt>
                <c:pt idx="19">
                  <c:v>0.28999999999999998</c:v>
                </c:pt>
                <c:pt idx="20">
                  <c:v>0.23</c:v>
                </c:pt>
                <c:pt idx="21">
                  <c:v>0.14000000000000001</c:v>
                </c:pt>
                <c:pt idx="22">
                  <c:v>0.14000000000000001</c:v>
                </c:pt>
                <c:pt idx="23">
                  <c:v>0.3</c:v>
                </c:pt>
                <c:pt idx="24">
                  <c:v>0.18</c:v>
                </c:pt>
              </c:numCache>
            </c:numRef>
          </c:val>
          <c:smooth val="0"/>
        </c:ser>
        <c:dLbls>
          <c:showLegendKey val="0"/>
          <c:showVal val="0"/>
          <c:showCatName val="0"/>
          <c:showSerName val="0"/>
          <c:showPercent val="0"/>
          <c:showBubbleSize val="0"/>
        </c:dLbls>
        <c:marker val="1"/>
        <c:smooth val="0"/>
        <c:axId val="385746656"/>
        <c:axId val="385745480"/>
      </c:lineChart>
      <c:catAx>
        <c:axId val="38573528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a:t>Metai</a:t>
                </a:r>
                <a:endParaRPr lang="en-US"/>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85745872"/>
        <c:crosses val="autoZero"/>
        <c:auto val="1"/>
        <c:lblAlgn val="ctr"/>
        <c:lblOffset val="100"/>
        <c:noMultiLvlLbl val="0"/>
      </c:catAx>
      <c:valAx>
        <c:axId val="38574587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Srautas, mgS/m2</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735288"/>
        <c:crosses val="autoZero"/>
        <c:crossBetween val="between"/>
      </c:valAx>
      <c:valAx>
        <c:axId val="385745480"/>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Koncentracija, mgS/</a:t>
                </a:r>
                <a:r>
                  <a:rPr lang="lt-LT"/>
                  <a:t>l</a:t>
                </a:r>
                <a:endParaRPr lang="en-US"/>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746656"/>
        <c:crosses val="max"/>
        <c:crossBetween val="between"/>
      </c:valAx>
      <c:catAx>
        <c:axId val="385746656"/>
        <c:scaling>
          <c:orientation val="minMax"/>
        </c:scaling>
        <c:delete val="1"/>
        <c:axPos val="b"/>
        <c:numFmt formatCode="General" sourceLinked="1"/>
        <c:majorTickMark val="out"/>
        <c:minorTickMark val="none"/>
        <c:tickLblPos val="nextTo"/>
        <c:crossAx val="385745480"/>
        <c:crosses val="autoZero"/>
        <c:auto val="1"/>
        <c:lblAlgn val="ctr"/>
        <c:lblOffset val="100"/>
        <c:noMultiLvlLbl val="0"/>
      </c:catAx>
      <c:spPr>
        <a:noFill/>
        <a:ln>
          <a:noFill/>
        </a:ln>
        <a:effectLst/>
      </c:spPr>
    </c:plotArea>
    <c:legend>
      <c:legendPos val="t"/>
      <c:layout>
        <c:manualLayout>
          <c:xMode val="edge"/>
          <c:yMode val="edge"/>
          <c:x val="0.29795691163604549"/>
          <c:y val="5.6412219305920101E-2"/>
          <c:w val="0.65964173228346457"/>
          <c:h val="0.218751093613298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lt-LT"/>
              <a:t>NO3</a:t>
            </a:r>
            <a:endParaRPr lang="en-US"/>
          </a:p>
        </c:rich>
      </c:tx>
      <c:layout>
        <c:manualLayout>
          <c:xMode val="edge"/>
          <c:yMode val="edge"/>
          <c:x val="0.13865656101080762"/>
          <c:y val="2.7751505300646771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Lajos_Duomenys!$F$34</c:f>
              <c:strCache>
                <c:ptCount val="1"/>
                <c:pt idx="0">
                  <c:v>Srautas_po laja</c:v>
                </c:pt>
              </c:strCache>
            </c:strRef>
          </c:tx>
          <c:spPr>
            <a:solidFill>
              <a:srgbClr val="0070C0"/>
            </a:solidFill>
            <a:ln>
              <a:solidFill>
                <a:srgbClr val="0070C0"/>
              </a:solidFill>
            </a:ln>
            <a:effectLst/>
          </c:spPr>
          <c:invertIfNegative val="0"/>
          <c:cat>
            <c:numRef>
              <c:f>Lajos_Duomenys!$A$35:$A$59</c:f>
              <c:numCache>
                <c:formatCode>General</c:formatCod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numCache>
            </c:numRef>
          </c:cat>
          <c:val>
            <c:numRef>
              <c:f>Lajos_Duomenys!$F$35:$F$59</c:f>
              <c:numCache>
                <c:formatCode>0</c:formatCode>
                <c:ptCount val="25"/>
                <c:pt idx="0">
                  <c:v>317</c:v>
                </c:pt>
                <c:pt idx="1">
                  <c:v>346</c:v>
                </c:pt>
                <c:pt idx="2">
                  <c:v>652</c:v>
                </c:pt>
                <c:pt idx="3">
                  <c:v>429</c:v>
                </c:pt>
                <c:pt idx="4">
                  <c:v>332</c:v>
                </c:pt>
                <c:pt idx="5">
                  <c:v>410</c:v>
                </c:pt>
                <c:pt idx="6">
                  <c:v>266</c:v>
                </c:pt>
                <c:pt idx="7">
                  <c:v>395</c:v>
                </c:pt>
                <c:pt idx="8">
                  <c:v>488</c:v>
                </c:pt>
                <c:pt idx="9">
                  <c:v>361</c:v>
                </c:pt>
                <c:pt idx="10">
                  <c:v>291</c:v>
                </c:pt>
                <c:pt idx="11">
                  <c:v>343.53194546093152</c:v>
                </c:pt>
                <c:pt idx="12">
                  <c:v>254.49544462972386</c:v>
                </c:pt>
                <c:pt idx="13">
                  <c:v>346.82643651375668</c:v>
                </c:pt>
                <c:pt idx="14">
                  <c:v>177.53641763721879</c:v>
                </c:pt>
                <c:pt idx="15">
                  <c:v>735.28114342980962</c:v>
                </c:pt>
                <c:pt idx="16">
                  <c:v>456.26679157714489</c:v>
                </c:pt>
                <c:pt idx="17">
                  <c:v>331.5422402631487</c:v>
                </c:pt>
                <c:pt idx="18">
                  <c:v>202</c:v>
                </c:pt>
                <c:pt idx="19">
                  <c:v>188</c:v>
                </c:pt>
                <c:pt idx="20">
                  <c:v>125</c:v>
                </c:pt>
                <c:pt idx="21">
                  <c:v>160</c:v>
                </c:pt>
                <c:pt idx="22">
                  <c:v>66</c:v>
                </c:pt>
                <c:pt idx="23">
                  <c:v>81</c:v>
                </c:pt>
                <c:pt idx="24">
                  <c:v>69</c:v>
                </c:pt>
              </c:numCache>
            </c:numRef>
          </c:val>
        </c:ser>
        <c:ser>
          <c:idx val="1"/>
          <c:order val="1"/>
          <c:tx>
            <c:strRef>
              <c:f>Lajos_Duomenys!$G$34</c:f>
              <c:strCache>
                <c:ptCount val="1"/>
                <c:pt idx="0">
                  <c:v>Srautas_atvira vieta</c:v>
                </c:pt>
              </c:strCache>
            </c:strRef>
          </c:tx>
          <c:spPr>
            <a:solidFill>
              <a:srgbClr val="990000"/>
            </a:solidFill>
            <a:ln>
              <a:noFill/>
            </a:ln>
            <a:effectLst/>
          </c:spPr>
          <c:invertIfNegative val="0"/>
          <c:cat>
            <c:numRef>
              <c:f>Lajos_Duomenys!$A$35:$A$59</c:f>
              <c:numCache>
                <c:formatCode>General</c:formatCod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numCache>
            </c:numRef>
          </c:cat>
          <c:val>
            <c:numRef>
              <c:f>Lajos_Duomenys!$G$35:$G$59</c:f>
              <c:numCache>
                <c:formatCode>0</c:formatCode>
                <c:ptCount val="25"/>
                <c:pt idx="0">
                  <c:v>453</c:v>
                </c:pt>
                <c:pt idx="1">
                  <c:v>363</c:v>
                </c:pt>
                <c:pt idx="2">
                  <c:v>406</c:v>
                </c:pt>
                <c:pt idx="3">
                  <c:v>504</c:v>
                </c:pt>
                <c:pt idx="4">
                  <c:v>329</c:v>
                </c:pt>
                <c:pt idx="5">
                  <c:v>346</c:v>
                </c:pt>
                <c:pt idx="6">
                  <c:v>424</c:v>
                </c:pt>
                <c:pt idx="7">
                  <c:v>486</c:v>
                </c:pt>
                <c:pt idx="8">
                  <c:v>394</c:v>
                </c:pt>
                <c:pt idx="9">
                  <c:v>396</c:v>
                </c:pt>
                <c:pt idx="10">
                  <c:v>333</c:v>
                </c:pt>
                <c:pt idx="11">
                  <c:v>265.97655437207254</c:v>
                </c:pt>
                <c:pt idx="12">
                  <c:v>318.16000000000003</c:v>
                </c:pt>
                <c:pt idx="13">
                  <c:v>1168.4160369739629</c:v>
                </c:pt>
                <c:pt idx="14">
                  <c:v>234.78</c:v>
                </c:pt>
                <c:pt idx="15">
                  <c:v>292.52641640127388</c:v>
                </c:pt>
                <c:pt idx="16">
                  <c:v>349.875</c:v>
                </c:pt>
                <c:pt idx="17">
                  <c:v>420.52800000000002</c:v>
                </c:pt>
                <c:pt idx="18">
                  <c:v>327</c:v>
                </c:pt>
                <c:pt idx="19">
                  <c:v>322</c:v>
                </c:pt>
                <c:pt idx="20">
                  <c:v>344</c:v>
                </c:pt>
                <c:pt idx="21">
                  <c:v>227</c:v>
                </c:pt>
                <c:pt idx="22">
                  <c:v>160</c:v>
                </c:pt>
                <c:pt idx="23">
                  <c:v>205</c:v>
                </c:pt>
                <c:pt idx="24">
                  <c:v>242</c:v>
                </c:pt>
              </c:numCache>
            </c:numRef>
          </c:val>
        </c:ser>
        <c:dLbls>
          <c:showLegendKey val="0"/>
          <c:showVal val="0"/>
          <c:showCatName val="0"/>
          <c:showSerName val="0"/>
          <c:showPercent val="0"/>
          <c:showBubbleSize val="0"/>
        </c:dLbls>
        <c:gapWidth val="150"/>
        <c:axId val="688342656"/>
        <c:axId val="688352064"/>
      </c:barChart>
      <c:lineChart>
        <c:grouping val="standard"/>
        <c:varyColors val="0"/>
        <c:ser>
          <c:idx val="2"/>
          <c:order val="2"/>
          <c:tx>
            <c:strRef>
              <c:f>Lajos_Duomenys!$P$34</c:f>
              <c:strCache>
                <c:ptCount val="1"/>
                <c:pt idx="0">
                  <c:v>Koncentracija_po laja</c:v>
                </c:pt>
              </c:strCache>
            </c:strRef>
          </c:tx>
          <c:spPr>
            <a:ln w="19050" cap="rnd">
              <a:solidFill>
                <a:srgbClr val="00B0F0"/>
              </a:solidFill>
              <a:round/>
            </a:ln>
            <a:effectLst/>
          </c:spPr>
          <c:marker>
            <c:symbol val="diamond"/>
            <c:size val="3"/>
            <c:spPr>
              <a:solidFill>
                <a:srgbClr val="00B0F0"/>
              </a:solidFill>
              <a:ln w="9525">
                <a:solidFill>
                  <a:srgbClr val="00B0F0"/>
                </a:solidFill>
              </a:ln>
              <a:effectLst/>
            </c:spPr>
          </c:marker>
          <c:cat>
            <c:numRef>
              <c:f>Lajos_Duomenys!$A$35:$A$58</c:f>
              <c:numCache>
                <c:formatCode>General</c:formatCode>
                <c:ptCount val="24"/>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numCache>
            </c:numRef>
          </c:cat>
          <c:val>
            <c:numRef>
              <c:f>Lajos_Duomenys!$P$35:$P$59</c:f>
              <c:numCache>
                <c:formatCode>0.00</c:formatCode>
                <c:ptCount val="25"/>
                <c:pt idx="0">
                  <c:v>0.62772277227722773</c:v>
                </c:pt>
                <c:pt idx="1">
                  <c:v>0.90104166666666663</c:v>
                </c:pt>
                <c:pt idx="2">
                  <c:v>0.80196801968019682</c:v>
                </c:pt>
                <c:pt idx="3">
                  <c:v>0.49652777777777779</c:v>
                </c:pt>
                <c:pt idx="4">
                  <c:v>0.51155624036979974</c:v>
                </c:pt>
                <c:pt idx="5">
                  <c:v>0.77067669172932329</c:v>
                </c:pt>
                <c:pt idx="6">
                  <c:v>0.34455958549222798</c:v>
                </c:pt>
                <c:pt idx="7">
                  <c:v>0.60675883256528418</c:v>
                </c:pt>
                <c:pt idx="8">
                  <c:v>0.85314685314685312</c:v>
                </c:pt>
                <c:pt idx="9">
                  <c:v>0.50988700564971756</c:v>
                </c:pt>
                <c:pt idx="10">
                  <c:v>0.46117274167987321</c:v>
                </c:pt>
                <c:pt idx="11">
                  <c:v>0.85880839344249282</c:v>
                </c:pt>
                <c:pt idx="12">
                  <c:v>0.26862512627161056</c:v>
                </c:pt>
                <c:pt idx="13">
                  <c:v>0.47991478883656036</c:v>
                </c:pt>
                <c:pt idx="14">
                  <c:v>0.27080670295180226</c:v>
                </c:pt>
                <c:pt idx="15">
                  <c:v>0.83734784949429586</c:v>
                </c:pt>
                <c:pt idx="16">
                  <c:v>0.48824146126053963</c:v>
                </c:pt>
                <c:pt idx="17">
                  <c:v>0.4464719726279211</c:v>
                </c:pt>
                <c:pt idx="18">
                  <c:v>0.3</c:v>
                </c:pt>
                <c:pt idx="19">
                  <c:v>0.34</c:v>
                </c:pt>
                <c:pt idx="20">
                  <c:v>0.18</c:v>
                </c:pt>
                <c:pt idx="21">
                  <c:v>0.21</c:v>
                </c:pt>
                <c:pt idx="22">
                  <c:v>0.11</c:v>
                </c:pt>
                <c:pt idx="23">
                  <c:v>0.19</c:v>
                </c:pt>
                <c:pt idx="24">
                  <c:v>0.28999999999999998</c:v>
                </c:pt>
              </c:numCache>
            </c:numRef>
          </c:val>
          <c:smooth val="0"/>
        </c:ser>
        <c:ser>
          <c:idx val="3"/>
          <c:order val="3"/>
          <c:tx>
            <c:strRef>
              <c:f>Lajos_Duomenys!$Q$34</c:f>
              <c:strCache>
                <c:ptCount val="1"/>
                <c:pt idx="0">
                  <c:v>koncentracija_atvira vieta</c:v>
                </c:pt>
              </c:strCache>
            </c:strRef>
          </c:tx>
          <c:spPr>
            <a:ln w="19050" cap="rnd">
              <a:solidFill>
                <a:srgbClr val="FF0066"/>
              </a:solidFill>
              <a:round/>
            </a:ln>
            <a:effectLst/>
          </c:spPr>
          <c:marker>
            <c:symbol val="diamond"/>
            <c:size val="3"/>
            <c:spPr>
              <a:solidFill>
                <a:srgbClr val="FF0066"/>
              </a:solidFill>
              <a:ln w="9525">
                <a:solidFill>
                  <a:srgbClr val="FF0066"/>
                </a:solidFill>
              </a:ln>
              <a:effectLst/>
            </c:spPr>
          </c:marker>
          <c:cat>
            <c:numRef>
              <c:f>Lajos_Duomenys!$A$35:$A$58</c:f>
              <c:numCache>
                <c:formatCode>General</c:formatCode>
                <c:ptCount val="24"/>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numCache>
            </c:numRef>
          </c:cat>
          <c:val>
            <c:numRef>
              <c:f>Lajos_Duomenys!$Q$35:$Q$59</c:f>
              <c:numCache>
                <c:formatCode>0.00</c:formatCode>
                <c:ptCount val="25"/>
                <c:pt idx="0">
                  <c:v>0.58602846054333768</c:v>
                </c:pt>
                <c:pt idx="1">
                  <c:v>0.66361974405850088</c:v>
                </c:pt>
                <c:pt idx="2">
                  <c:v>0.40600000000000003</c:v>
                </c:pt>
                <c:pt idx="3">
                  <c:v>0.47146866230121609</c:v>
                </c:pt>
                <c:pt idx="4">
                  <c:v>0.39260143198090691</c:v>
                </c:pt>
                <c:pt idx="5">
                  <c:v>0.47010869565217389</c:v>
                </c:pt>
                <c:pt idx="6">
                  <c:v>0.40769230769230769</c:v>
                </c:pt>
                <c:pt idx="7">
                  <c:v>0.57651245551601427</c:v>
                </c:pt>
                <c:pt idx="8">
                  <c:v>0.52324037184594951</c:v>
                </c:pt>
                <c:pt idx="9">
                  <c:v>0.46808510638297873</c:v>
                </c:pt>
                <c:pt idx="10">
                  <c:v>0.35052631578947369</c:v>
                </c:pt>
                <c:pt idx="11">
                  <c:v>0.48850819859668476</c:v>
                </c:pt>
                <c:pt idx="12">
                  <c:v>0.31485091686376188</c:v>
                </c:pt>
                <c:pt idx="13">
                  <c:v>1.2027503374917843</c:v>
                </c:pt>
                <c:pt idx="14">
                  <c:v>0.27591637188421808</c:v>
                </c:pt>
                <c:pt idx="15">
                  <c:v>0.29270441610909564</c:v>
                </c:pt>
                <c:pt idx="16">
                  <c:v>0.34661680206063006</c:v>
                </c:pt>
                <c:pt idx="17">
                  <c:v>0.37047660999030929</c:v>
                </c:pt>
                <c:pt idx="18">
                  <c:v>0.33</c:v>
                </c:pt>
                <c:pt idx="19">
                  <c:v>0.35</c:v>
                </c:pt>
                <c:pt idx="20">
                  <c:v>0.33</c:v>
                </c:pt>
                <c:pt idx="21">
                  <c:v>0.22</c:v>
                </c:pt>
                <c:pt idx="22">
                  <c:v>0.14000000000000001</c:v>
                </c:pt>
                <c:pt idx="23">
                  <c:v>0.3</c:v>
                </c:pt>
                <c:pt idx="24">
                  <c:v>0.24</c:v>
                </c:pt>
              </c:numCache>
            </c:numRef>
          </c:val>
          <c:smooth val="0"/>
        </c:ser>
        <c:dLbls>
          <c:showLegendKey val="0"/>
          <c:showVal val="0"/>
          <c:showCatName val="0"/>
          <c:showSerName val="0"/>
          <c:showPercent val="0"/>
          <c:showBubbleSize val="0"/>
        </c:dLbls>
        <c:marker val="1"/>
        <c:smooth val="0"/>
        <c:axId val="688353240"/>
        <c:axId val="688352456"/>
      </c:lineChart>
      <c:catAx>
        <c:axId val="68834265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a:t>Metai</a:t>
                </a:r>
                <a:endParaRPr lang="en-US"/>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88352064"/>
        <c:crosses val="autoZero"/>
        <c:auto val="1"/>
        <c:lblAlgn val="ctr"/>
        <c:lblOffset val="100"/>
        <c:noMultiLvlLbl val="0"/>
      </c:catAx>
      <c:valAx>
        <c:axId val="688352064"/>
        <c:scaling>
          <c:orientation val="minMax"/>
          <c:max val="1200"/>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Srautas, mgN/m2</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342656"/>
        <c:crosses val="autoZero"/>
        <c:crossBetween val="between"/>
      </c:valAx>
      <c:valAx>
        <c:axId val="688352456"/>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Koncentracija, mgN/</a:t>
                </a:r>
                <a:r>
                  <a:rPr lang="lt-LT"/>
                  <a:t>l</a:t>
                </a:r>
                <a:endParaRPr lang="en-US"/>
              </a:p>
            </c:rich>
          </c:tx>
          <c:layout>
            <c:manualLayout>
              <c:xMode val="edge"/>
              <c:yMode val="edge"/>
              <c:x val="0.94796880412066931"/>
              <c:y val="0.3611858414879177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353240"/>
        <c:crosses val="max"/>
        <c:crossBetween val="between"/>
      </c:valAx>
      <c:catAx>
        <c:axId val="688353240"/>
        <c:scaling>
          <c:orientation val="minMax"/>
        </c:scaling>
        <c:delete val="1"/>
        <c:axPos val="b"/>
        <c:numFmt formatCode="General" sourceLinked="1"/>
        <c:majorTickMark val="out"/>
        <c:minorTickMark val="none"/>
        <c:tickLblPos val="nextTo"/>
        <c:crossAx val="688352456"/>
        <c:crosses val="autoZero"/>
        <c:auto val="1"/>
        <c:lblAlgn val="ctr"/>
        <c:lblOffset val="100"/>
        <c:noMultiLvlLbl val="0"/>
      </c:catAx>
      <c:spPr>
        <a:noFill/>
        <a:ln>
          <a:noFill/>
        </a:ln>
        <a:effectLst/>
      </c:spPr>
    </c:plotArea>
    <c:legend>
      <c:legendPos val="t"/>
      <c:layout>
        <c:manualLayout>
          <c:xMode val="edge"/>
          <c:yMode val="edge"/>
          <c:x val="0.29161907829512229"/>
          <c:y val="5.6358864111221631E-2"/>
          <c:w val="0.63657400029592559"/>
          <c:h val="0.200043193287777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SumNH4, 201</a:t>
            </a:r>
            <a:r>
              <a:rPr lang="lt-LT" sz="1000"/>
              <a:t>9</a:t>
            </a:r>
            <a:r>
              <a:rPr lang="en-US" sz="1000"/>
              <a:t> m.</a:t>
            </a:r>
          </a:p>
        </c:rich>
      </c:tx>
      <c:layout>
        <c:manualLayout>
          <c:xMode val="edge"/>
          <c:yMode val="edge"/>
          <c:x val="0.15707661347930266"/>
          <c:y val="2.6229508196721311E-2"/>
        </c:manualLayout>
      </c:layout>
      <c:overlay val="0"/>
      <c:spPr>
        <a:noFill/>
        <a:ln w="25400">
          <a:noFill/>
        </a:ln>
      </c:spPr>
    </c:title>
    <c:autoTitleDeleted val="0"/>
    <c:plotArea>
      <c:layout>
        <c:manualLayout>
          <c:layoutTarget val="inner"/>
          <c:xMode val="edge"/>
          <c:yMode val="edge"/>
          <c:x val="0.12026313362588539"/>
          <c:y val="0.16065650930060177"/>
          <c:w val="0.86885287711099812"/>
          <c:h val="0.56205858795659946"/>
        </c:manualLayout>
      </c:layout>
      <c:lineChart>
        <c:grouping val="standard"/>
        <c:varyColors val="0"/>
        <c:ser>
          <c:idx val="0"/>
          <c:order val="0"/>
          <c:tx>
            <c:strRef>
              <c:f>'1_2_4_5_6_10 pav'!$S$2</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strRef>
              <c:f>'1_2_4_5_6_10 pav'!$R$3:$R$54</c:f>
              <c:strCache>
                <c:ptCount val="52"/>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strCache>
            </c:strRef>
          </c:cat>
          <c:val>
            <c:numRef>
              <c:f>'1_2_4_5_6_10 pav'!$S$3:$S$54</c:f>
              <c:numCache>
                <c:formatCode>0.00</c:formatCode>
                <c:ptCount val="52"/>
                <c:pt idx="1">
                  <c:v>0.82</c:v>
                </c:pt>
                <c:pt idx="2">
                  <c:v>0.3</c:v>
                </c:pt>
                <c:pt idx="3">
                  <c:v>0.78</c:v>
                </c:pt>
                <c:pt idx="4">
                  <c:v>0.95</c:v>
                </c:pt>
                <c:pt idx="5">
                  <c:v>0.85</c:v>
                </c:pt>
                <c:pt idx="6">
                  <c:v>0.35</c:v>
                </c:pt>
                <c:pt idx="7">
                  <c:v>0.49</c:v>
                </c:pt>
                <c:pt idx="8">
                  <c:v>0.61</c:v>
                </c:pt>
                <c:pt idx="9">
                  <c:v>0.28999999999999998</c:v>
                </c:pt>
                <c:pt idx="10">
                  <c:v>0.48</c:v>
                </c:pt>
                <c:pt idx="11">
                  <c:v>0.27</c:v>
                </c:pt>
                <c:pt idx="12">
                  <c:v>0.81</c:v>
                </c:pt>
                <c:pt idx="13">
                  <c:v>0.86</c:v>
                </c:pt>
                <c:pt idx="14">
                  <c:v>0.45</c:v>
                </c:pt>
                <c:pt idx="15">
                  <c:v>0.41</c:v>
                </c:pt>
                <c:pt idx="16">
                  <c:v>1.1000000000000001</c:v>
                </c:pt>
                <c:pt idx="17">
                  <c:v>0.82</c:v>
                </c:pt>
                <c:pt idx="19">
                  <c:v>0.7</c:v>
                </c:pt>
                <c:pt idx="20">
                  <c:v>1.1000000000000001</c:v>
                </c:pt>
                <c:pt idx="21">
                  <c:v>0.7</c:v>
                </c:pt>
                <c:pt idx="22">
                  <c:v>0.74</c:v>
                </c:pt>
                <c:pt idx="23">
                  <c:v>0.81</c:v>
                </c:pt>
                <c:pt idx="24">
                  <c:v>0.65</c:v>
                </c:pt>
                <c:pt idx="25">
                  <c:v>0.61</c:v>
                </c:pt>
                <c:pt idx="26">
                  <c:v>0.33</c:v>
                </c:pt>
                <c:pt idx="27">
                  <c:v>0.17</c:v>
                </c:pt>
                <c:pt idx="28">
                  <c:v>0.28999999999999998</c:v>
                </c:pt>
                <c:pt idx="29">
                  <c:v>0.28999999999999998</c:v>
                </c:pt>
                <c:pt idx="30">
                  <c:v>0.45</c:v>
                </c:pt>
                <c:pt idx="31">
                  <c:v>0.32</c:v>
                </c:pt>
                <c:pt idx="32">
                  <c:v>0.39</c:v>
                </c:pt>
                <c:pt idx="33">
                  <c:v>0.38</c:v>
                </c:pt>
                <c:pt idx="34">
                  <c:v>0.22</c:v>
                </c:pt>
                <c:pt idx="35">
                  <c:v>0.28000000000000003</c:v>
                </c:pt>
                <c:pt idx="36">
                  <c:v>0.38</c:v>
                </c:pt>
                <c:pt idx="37">
                  <c:v>6.4000000000000001E-2</c:v>
                </c:pt>
                <c:pt idx="38">
                  <c:v>0.21</c:v>
                </c:pt>
                <c:pt idx="39">
                  <c:v>6.2E-2</c:v>
                </c:pt>
                <c:pt idx="40">
                  <c:v>0.14000000000000001</c:v>
                </c:pt>
                <c:pt idx="41">
                  <c:v>0.39</c:v>
                </c:pt>
                <c:pt idx="42">
                  <c:v>0.52</c:v>
                </c:pt>
                <c:pt idx="43">
                  <c:v>0.2</c:v>
                </c:pt>
                <c:pt idx="44">
                  <c:v>0.22</c:v>
                </c:pt>
                <c:pt idx="45">
                  <c:v>0.56999999999999995</c:v>
                </c:pt>
                <c:pt idx="46">
                  <c:v>0.33</c:v>
                </c:pt>
                <c:pt idx="47">
                  <c:v>0.39</c:v>
                </c:pt>
                <c:pt idx="48">
                  <c:v>9.2999999999999999E-2</c:v>
                </c:pt>
                <c:pt idx="49">
                  <c:v>0.06</c:v>
                </c:pt>
                <c:pt idx="50">
                  <c:v>9.0999999999999998E-2</c:v>
                </c:pt>
                <c:pt idx="51">
                  <c:v>4.4999999999999998E-2</c:v>
                </c:pt>
              </c:numCache>
            </c:numRef>
          </c:val>
          <c:smooth val="0"/>
        </c:ser>
        <c:ser>
          <c:idx val="1"/>
          <c:order val="1"/>
          <c:tx>
            <c:strRef>
              <c:f>'1_2_4_5_6_10 pav'!$T$2</c:f>
              <c:strCache>
                <c:ptCount val="1"/>
                <c:pt idx="0">
                  <c:v>Žemaitijos IMS</c:v>
                </c:pt>
              </c:strCache>
            </c:strRef>
          </c:tx>
          <c:spPr>
            <a:ln w="12700">
              <a:solidFill>
                <a:srgbClr val="C00000"/>
              </a:solidFill>
              <a:prstDash val="solid"/>
            </a:ln>
          </c:spPr>
          <c:marker>
            <c:symbol val="diamond"/>
            <c:size val="2"/>
            <c:spPr>
              <a:solidFill>
                <a:srgbClr val="C00000"/>
              </a:solidFill>
              <a:ln>
                <a:solidFill>
                  <a:srgbClr val="C00000"/>
                </a:solidFill>
                <a:prstDash val="solid"/>
              </a:ln>
            </c:spPr>
          </c:marker>
          <c:cat>
            <c:strRef>
              <c:f>'1_2_4_5_6_10 pav'!$R$3:$R$54</c:f>
              <c:strCache>
                <c:ptCount val="52"/>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strCache>
            </c:strRef>
          </c:cat>
          <c:val>
            <c:numRef>
              <c:f>'1_2_4_5_6_10 pav'!$T$3:$T$54</c:f>
              <c:numCache>
                <c:formatCode>0.00</c:formatCode>
                <c:ptCount val="52"/>
                <c:pt idx="0">
                  <c:v>0.16</c:v>
                </c:pt>
                <c:pt idx="1">
                  <c:v>1.3</c:v>
                </c:pt>
                <c:pt idx="2">
                  <c:v>0.12</c:v>
                </c:pt>
                <c:pt idx="3">
                  <c:v>1.8</c:v>
                </c:pt>
                <c:pt idx="4">
                  <c:v>0.98</c:v>
                </c:pt>
                <c:pt idx="5">
                  <c:v>0.54</c:v>
                </c:pt>
                <c:pt idx="6">
                  <c:v>0.57999999999999996</c:v>
                </c:pt>
                <c:pt idx="7">
                  <c:v>0.84</c:v>
                </c:pt>
                <c:pt idx="8">
                  <c:v>0.85</c:v>
                </c:pt>
                <c:pt idx="9">
                  <c:v>0.42</c:v>
                </c:pt>
                <c:pt idx="10">
                  <c:v>0.55000000000000004</c:v>
                </c:pt>
                <c:pt idx="11">
                  <c:v>0.56999999999999995</c:v>
                </c:pt>
                <c:pt idx="12">
                  <c:v>0.9</c:v>
                </c:pt>
                <c:pt idx="13">
                  <c:v>1.3</c:v>
                </c:pt>
                <c:pt idx="14">
                  <c:v>0.62</c:v>
                </c:pt>
                <c:pt idx="15">
                  <c:v>1.2</c:v>
                </c:pt>
                <c:pt idx="16">
                  <c:v>2.1</c:v>
                </c:pt>
                <c:pt idx="17">
                  <c:v>0.8</c:v>
                </c:pt>
                <c:pt idx="18">
                  <c:v>1.2</c:v>
                </c:pt>
                <c:pt idx="19">
                  <c:v>1.7</c:v>
                </c:pt>
                <c:pt idx="20">
                  <c:v>1.3</c:v>
                </c:pt>
                <c:pt idx="21">
                  <c:v>0.73</c:v>
                </c:pt>
                <c:pt idx="22">
                  <c:v>1.2</c:v>
                </c:pt>
                <c:pt idx="23">
                  <c:v>0.97</c:v>
                </c:pt>
                <c:pt idx="24">
                  <c:v>0.71</c:v>
                </c:pt>
                <c:pt idx="25">
                  <c:v>0.66</c:v>
                </c:pt>
                <c:pt idx="26">
                  <c:v>0.18</c:v>
                </c:pt>
                <c:pt idx="27">
                  <c:v>0.28000000000000003</c:v>
                </c:pt>
                <c:pt idx="28">
                  <c:v>0.53</c:v>
                </c:pt>
                <c:pt idx="29">
                  <c:v>0.62</c:v>
                </c:pt>
                <c:pt idx="30">
                  <c:v>0.47</c:v>
                </c:pt>
                <c:pt idx="31">
                  <c:v>0.73</c:v>
                </c:pt>
                <c:pt idx="32">
                  <c:v>0.82</c:v>
                </c:pt>
                <c:pt idx="33">
                  <c:v>0.81</c:v>
                </c:pt>
                <c:pt idx="34">
                  <c:v>1.3</c:v>
                </c:pt>
                <c:pt idx="35">
                  <c:v>0.55000000000000004</c:v>
                </c:pt>
                <c:pt idx="36">
                  <c:v>0.63</c:v>
                </c:pt>
                <c:pt idx="37">
                  <c:v>8.5999999999999993E-2</c:v>
                </c:pt>
                <c:pt idx="38">
                  <c:v>0.56000000000000005</c:v>
                </c:pt>
                <c:pt idx="39">
                  <c:v>7.3999999999999996E-2</c:v>
                </c:pt>
                <c:pt idx="40">
                  <c:v>0.14000000000000001</c:v>
                </c:pt>
                <c:pt idx="41">
                  <c:v>0.34</c:v>
                </c:pt>
                <c:pt idx="42">
                  <c:v>0.78</c:v>
                </c:pt>
                <c:pt idx="43">
                  <c:v>0.37</c:v>
                </c:pt>
                <c:pt idx="44">
                  <c:v>0.41</c:v>
                </c:pt>
                <c:pt idx="45">
                  <c:v>0.92</c:v>
                </c:pt>
                <c:pt idx="46">
                  <c:v>1</c:v>
                </c:pt>
                <c:pt idx="47">
                  <c:v>0.69</c:v>
                </c:pt>
                <c:pt idx="48">
                  <c:v>0.19</c:v>
                </c:pt>
                <c:pt idx="49">
                  <c:v>0.18</c:v>
                </c:pt>
                <c:pt idx="50">
                  <c:v>0.31</c:v>
                </c:pt>
                <c:pt idx="51">
                  <c:v>0.16</c:v>
                </c:pt>
              </c:numCache>
            </c:numRef>
          </c:val>
          <c:smooth val="0"/>
        </c:ser>
        <c:ser>
          <c:idx val="2"/>
          <c:order val="2"/>
          <c:tx>
            <c:strRef>
              <c:f>'1_2_4_5_6_10 pav'!$U$2</c:f>
              <c:strCache>
                <c:ptCount val="1"/>
                <c:pt idx="0">
                  <c:v>Atmosferos tyrimų st. Preiloje </c:v>
                </c:pt>
              </c:strCache>
            </c:strRef>
          </c:tx>
          <c:spPr>
            <a:ln w="12700">
              <a:solidFill>
                <a:srgbClr val="000080"/>
              </a:solidFill>
              <a:prstDash val="solid"/>
            </a:ln>
          </c:spPr>
          <c:marker>
            <c:symbol val="diamond"/>
            <c:size val="2"/>
            <c:spPr>
              <a:solidFill>
                <a:srgbClr val="000080"/>
              </a:solidFill>
              <a:ln>
                <a:solidFill>
                  <a:srgbClr val="000080"/>
                </a:solidFill>
                <a:prstDash val="solid"/>
              </a:ln>
            </c:spPr>
          </c:marker>
          <c:cat>
            <c:strRef>
              <c:f>'1_2_4_5_6_10 pav'!$R$3:$R$54</c:f>
              <c:strCache>
                <c:ptCount val="52"/>
                <c:pt idx="0">
                  <c:v>2019.01.01-01.07</c:v>
                </c:pt>
                <c:pt idx="1">
                  <c:v>2019.01.07-01.14</c:v>
                </c:pt>
                <c:pt idx="2">
                  <c:v>2019.01.14-01.21</c:v>
                </c:pt>
                <c:pt idx="3">
                  <c:v>2019.01.21-01.28</c:v>
                </c:pt>
                <c:pt idx="4">
                  <c:v>2019.01.28-02.04</c:v>
                </c:pt>
                <c:pt idx="5">
                  <c:v>2019.02.04-02.11</c:v>
                </c:pt>
                <c:pt idx="6">
                  <c:v>2019.02.11-02.18</c:v>
                </c:pt>
                <c:pt idx="7">
                  <c:v>2019.02.18-02.25</c:v>
                </c:pt>
                <c:pt idx="8">
                  <c:v>2019.02.25-03.04</c:v>
                </c:pt>
                <c:pt idx="9">
                  <c:v>2019.03.04-03.11</c:v>
                </c:pt>
                <c:pt idx="10">
                  <c:v>2019.03.11-03.18</c:v>
                </c:pt>
                <c:pt idx="11">
                  <c:v>2019.03.18-03.25</c:v>
                </c:pt>
                <c:pt idx="12">
                  <c:v>2019.03.25-04.01</c:v>
                </c:pt>
                <c:pt idx="13">
                  <c:v>2019.04.01-04.08</c:v>
                </c:pt>
                <c:pt idx="14">
                  <c:v>2019.04.08-04.15</c:v>
                </c:pt>
                <c:pt idx="15">
                  <c:v>2019.04.15-04.22</c:v>
                </c:pt>
                <c:pt idx="16">
                  <c:v>2019.04.22-04.29</c:v>
                </c:pt>
                <c:pt idx="17">
                  <c:v>2019.04.29-05.06</c:v>
                </c:pt>
                <c:pt idx="18">
                  <c:v>2019.05.06-05.13</c:v>
                </c:pt>
                <c:pt idx="19">
                  <c:v>2019.05.13-05.20</c:v>
                </c:pt>
                <c:pt idx="20">
                  <c:v>2019.05.20-05.27</c:v>
                </c:pt>
                <c:pt idx="21">
                  <c:v>2019.05.27-06.03</c:v>
                </c:pt>
                <c:pt idx="22">
                  <c:v>2019.06.03-06.10</c:v>
                </c:pt>
                <c:pt idx="23">
                  <c:v>2019.06.10-06.17</c:v>
                </c:pt>
                <c:pt idx="24">
                  <c:v>2019.06.17-06.23</c:v>
                </c:pt>
                <c:pt idx="25">
                  <c:v>2019.06.23-07.01</c:v>
                </c:pt>
                <c:pt idx="26">
                  <c:v>2019.07.01-07.08</c:v>
                </c:pt>
                <c:pt idx="27">
                  <c:v>2019.07.08-07.15</c:v>
                </c:pt>
                <c:pt idx="28">
                  <c:v>2019.07.15-07.22</c:v>
                </c:pt>
                <c:pt idx="29">
                  <c:v>2019.07.22-07.29</c:v>
                </c:pt>
                <c:pt idx="30">
                  <c:v>2019.07.29-08.05</c:v>
                </c:pt>
                <c:pt idx="31">
                  <c:v>2019.08.05-08.12</c:v>
                </c:pt>
                <c:pt idx="32">
                  <c:v>2019.08.12-08.19</c:v>
                </c:pt>
                <c:pt idx="33">
                  <c:v>2019.08.19-08.26</c:v>
                </c:pt>
                <c:pt idx="34">
                  <c:v>2019.08.26-09.02</c:v>
                </c:pt>
                <c:pt idx="35">
                  <c:v>2019.09.02-09.09</c:v>
                </c:pt>
                <c:pt idx="36">
                  <c:v>2019.09.09-09.16</c:v>
                </c:pt>
                <c:pt idx="37">
                  <c:v>2019.09.16-09.23</c:v>
                </c:pt>
                <c:pt idx="38">
                  <c:v>2019.09.23-09.30</c:v>
                </c:pt>
                <c:pt idx="39">
                  <c:v>2019.09.30-10.07</c:v>
                </c:pt>
                <c:pt idx="40">
                  <c:v>2019.10.07-10.14</c:v>
                </c:pt>
                <c:pt idx="41">
                  <c:v>2019.10.14-10.21</c:v>
                </c:pt>
                <c:pt idx="42">
                  <c:v>2019.10.21-10.28</c:v>
                </c:pt>
                <c:pt idx="43">
                  <c:v>2019.10.28-11.04</c:v>
                </c:pt>
                <c:pt idx="44">
                  <c:v>2019.11.04-11.11</c:v>
                </c:pt>
                <c:pt idx="45">
                  <c:v>2019.11.11-11.18</c:v>
                </c:pt>
                <c:pt idx="46">
                  <c:v>2019.11.18-11.25</c:v>
                </c:pt>
                <c:pt idx="47">
                  <c:v>2019.11.25-12.02</c:v>
                </c:pt>
                <c:pt idx="48">
                  <c:v>2019.12.02-12.09</c:v>
                </c:pt>
                <c:pt idx="49">
                  <c:v>2019.12.09-12.16</c:v>
                </c:pt>
                <c:pt idx="50">
                  <c:v>2019.12.16-12.23</c:v>
                </c:pt>
                <c:pt idx="51">
                  <c:v>2019.12.23-12.30</c:v>
                </c:pt>
              </c:strCache>
            </c:strRef>
          </c:cat>
          <c:val>
            <c:numRef>
              <c:f>'1_2_4_5_6_10 pav'!$U$3:$U$54</c:f>
              <c:numCache>
                <c:formatCode>0.00</c:formatCode>
                <c:ptCount val="52"/>
                <c:pt idx="0">
                  <c:v>0.78929642225102492</c:v>
                </c:pt>
                <c:pt idx="1">
                  <c:v>0.80510295360247974</c:v>
                </c:pt>
                <c:pt idx="2">
                  <c:v>1.3436906207241801</c:v>
                </c:pt>
                <c:pt idx="3">
                  <c:v>1.4695151854526356</c:v>
                </c:pt>
                <c:pt idx="4">
                  <c:v>0.84047341936876474</c:v>
                </c:pt>
                <c:pt idx="5">
                  <c:v>1.5431734668134314</c:v>
                </c:pt>
                <c:pt idx="6">
                  <c:v>0.89874346557698781</c:v>
                </c:pt>
                <c:pt idx="7">
                  <c:v>1.1780414861904289</c:v>
                </c:pt>
                <c:pt idx="8">
                  <c:v>1.1405290000381536</c:v>
                </c:pt>
                <c:pt idx="9">
                  <c:v>0.65340357315068687</c:v>
                </c:pt>
                <c:pt idx="10">
                  <c:v>0.6739966536483798</c:v>
                </c:pt>
                <c:pt idx="11">
                  <c:v>0.65598792594562882</c:v>
                </c:pt>
                <c:pt idx="12">
                  <c:v>1.399574538502375</c:v>
                </c:pt>
                <c:pt idx="13">
                  <c:v>2.1382166330950532</c:v>
                </c:pt>
                <c:pt idx="14">
                  <c:v>0.71548069400850234</c:v>
                </c:pt>
                <c:pt idx="15">
                  <c:v>0.72617855838446399</c:v>
                </c:pt>
                <c:pt idx="16">
                  <c:v>2.2900536335164587</c:v>
                </c:pt>
                <c:pt idx="17">
                  <c:v>0.49665797533159045</c:v>
                </c:pt>
                <c:pt idx="18">
                  <c:v>0.78466737791316477</c:v>
                </c:pt>
                <c:pt idx="19">
                  <c:v>0.7699666935456887</c:v>
                </c:pt>
                <c:pt idx="20">
                  <c:v>0.81148675482461841</c:v>
                </c:pt>
                <c:pt idx="21">
                  <c:v>0.62032029113744713</c:v>
                </c:pt>
                <c:pt idx="22">
                  <c:v>0.78315374461063469</c:v>
                </c:pt>
                <c:pt idx="23">
                  <c:v>1.1955612779194822</c:v>
                </c:pt>
                <c:pt idx="24">
                  <c:v>0.82777024972056223</c:v>
                </c:pt>
                <c:pt idx="25">
                  <c:v>0.70616718432869685</c:v>
                </c:pt>
                <c:pt idx="26">
                  <c:v>0.38270185399279338</c:v>
                </c:pt>
                <c:pt idx="27">
                  <c:v>0.28810026678739031</c:v>
                </c:pt>
                <c:pt idx="28">
                  <c:v>0.39729661517963982</c:v>
                </c:pt>
                <c:pt idx="29">
                  <c:v>0.72958409829777826</c:v>
                </c:pt>
                <c:pt idx="30">
                  <c:v>0.32978821647964246</c:v>
                </c:pt>
                <c:pt idx="35">
                  <c:v>0.71730038517755823</c:v>
                </c:pt>
                <c:pt idx="36">
                  <c:v>0.97157250874627343</c:v>
                </c:pt>
                <c:pt idx="37">
                  <c:v>0.21195389418666324</c:v>
                </c:pt>
                <c:pt idx="38">
                  <c:v>0.82706755516862518</c:v>
                </c:pt>
                <c:pt idx="39">
                  <c:v>0.15116852638286193</c:v>
                </c:pt>
                <c:pt idx="40">
                  <c:v>0.39333646053470162</c:v>
                </c:pt>
                <c:pt idx="41">
                  <c:v>0.90964799799440177</c:v>
                </c:pt>
                <c:pt idx="42">
                  <c:v>1.2759231166940193</c:v>
                </c:pt>
                <c:pt idx="43">
                  <c:v>0.68366505257396426</c:v>
                </c:pt>
                <c:pt idx="44">
                  <c:v>0.4608310371212751</c:v>
                </c:pt>
                <c:pt idx="45">
                  <c:v>1.234016970181439</c:v>
                </c:pt>
                <c:pt idx="46">
                  <c:v>1.3133345594021948</c:v>
                </c:pt>
                <c:pt idx="47">
                  <c:v>1.1376769413529368</c:v>
                </c:pt>
                <c:pt idx="48">
                  <c:v>0.9005429078741386</c:v>
                </c:pt>
                <c:pt idx="49">
                  <c:v>0.92116869109889243</c:v>
                </c:pt>
                <c:pt idx="50">
                  <c:v>1.045334914801622</c:v>
                </c:pt>
                <c:pt idx="51">
                  <c:v>0.18151150043583264</c:v>
                </c:pt>
              </c:numCache>
            </c:numRef>
          </c:val>
          <c:smooth val="0"/>
        </c:ser>
        <c:dLbls>
          <c:showLegendKey val="0"/>
          <c:showVal val="0"/>
          <c:showCatName val="0"/>
          <c:showSerName val="0"/>
          <c:showPercent val="0"/>
          <c:showBubbleSize val="0"/>
        </c:dLbls>
        <c:marker val="1"/>
        <c:smooth val="0"/>
        <c:axId val="566856256"/>
        <c:axId val="544681448"/>
      </c:lineChart>
      <c:catAx>
        <c:axId val="566856256"/>
        <c:scaling>
          <c:orientation val="minMax"/>
        </c:scaling>
        <c:delete val="0"/>
        <c:axPos val="b"/>
        <c:numFmt formatCode="General" sourceLinked="1"/>
        <c:majorTickMark val="out"/>
        <c:minorTickMark val="none"/>
        <c:tickLblPos val="nextTo"/>
        <c:spPr>
          <a:ln w="3175">
            <a:noFill/>
            <a:prstDash val="solid"/>
          </a:ln>
        </c:spPr>
        <c:txPr>
          <a:bodyPr rot="-5400000" vert="horz"/>
          <a:lstStyle/>
          <a:p>
            <a:pPr>
              <a:defRPr sz="600"/>
            </a:pPr>
            <a:endParaRPr lang="en-US"/>
          </a:p>
        </c:txPr>
        <c:crossAx val="544681448"/>
        <c:crosses val="autoZero"/>
        <c:auto val="1"/>
        <c:lblAlgn val="ctr"/>
        <c:lblOffset val="100"/>
        <c:tickLblSkip val="1"/>
        <c:tickMarkSkip val="1"/>
        <c:noMultiLvlLbl val="0"/>
      </c:catAx>
      <c:valAx>
        <c:axId val="544681448"/>
        <c:scaling>
          <c:orientation val="minMax"/>
          <c:max val="2.4"/>
        </c:scaling>
        <c:delete val="0"/>
        <c:axPos val="l"/>
        <c:majorGridlines>
          <c:spPr>
            <a:ln w="3175">
              <a:solidFill>
                <a:srgbClr val="969696"/>
              </a:solidFill>
              <a:prstDash val="sysDash"/>
            </a:ln>
          </c:spPr>
        </c:majorGridlines>
        <c:title>
          <c:tx>
            <c:rich>
              <a:bodyPr/>
              <a:lstStyle/>
              <a:p>
                <a:pPr>
                  <a:defRPr/>
                </a:pPr>
                <a:r>
                  <a:rPr lang="en-US"/>
                  <a:t>Koncentracija, ugN/m3</a:t>
                </a:r>
              </a:p>
            </c:rich>
          </c:tx>
          <c:layout>
            <c:manualLayout>
              <c:xMode val="edge"/>
              <c:yMode val="edge"/>
              <c:x val="2.643856920684292E-2"/>
              <c:y val="0.26557506131405706"/>
            </c:manualLayout>
          </c:layout>
          <c:overlay val="0"/>
          <c:spPr>
            <a:noFill/>
            <a:ln w="25400">
              <a:noFill/>
            </a:ln>
          </c:spPr>
        </c:title>
        <c:numFmt formatCode="0.0" sourceLinked="0"/>
        <c:majorTickMark val="out"/>
        <c:minorTickMark val="none"/>
        <c:tickLblPos val="nextTo"/>
        <c:spPr>
          <a:ln w="3175">
            <a:noFill/>
            <a:prstDash val="solid"/>
          </a:ln>
        </c:spPr>
        <c:txPr>
          <a:bodyPr rot="0" vert="horz"/>
          <a:lstStyle/>
          <a:p>
            <a:pPr>
              <a:defRPr/>
            </a:pPr>
            <a:endParaRPr lang="en-US"/>
          </a:p>
        </c:txPr>
        <c:crossAx val="566856256"/>
        <c:crosses val="autoZero"/>
        <c:crossBetween val="between"/>
        <c:majorUnit val="0.4"/>
      </c:valAx>
      <c:spPr>
        <a:noFill/>
        <a:ln w="25400">
          <a:noFill/>
        </a:ln>
      </c:spPr>
    </c:plotArea>
    <c:legend>
      <c:legendPos val="r"/>
      <c:layout>
        <c:manualLayout>
          <c:xMode val="edge"/>
          <c:yMode val="edge"/>
          <c:x val="0.45204891768000233"/>
          <c:y val="4.1530484918893336E-2"/>
          <c:w val="0.31881885681863642"/>
          <c:h val="0.17705004087603804"/>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chemeClr val="tx1">
              <a:lumMod val="65000"/>
              <a:lumOff val="35000"/>
            </a:schemeClr>
          </a:solidFill>
          <a:latin typeface="+mn-lt"/>
          <a:ea typeface="Arial"/>
          <a:cs typeface="Arial"/>
        </a:defRPr>
      </a:pPr>
      <a:endParaRPr lang="en-U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lt-LT"/>
              <a:t>NH4</a:t>
            </a:r>
            <a:endParaRPr lang="en-US"/>
          </a:p>
        </c:rich>
      </c:tx>
      <c:layout>
        <c:manualLayout>
          <c:xMode val="edge"/>
          <c:yMode val="edge"/>
          <c:x val="0.14282633420822402"/>
          <c:y val="2.7777777777777776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Lajos_Duomenys!$F$64</c:f>
              <c:strCache>
                <c:ptCount val="1"/>
                <c:pt idx="0">
                  <c:v>Srautas_po laja</c:v>
                </c:pt>
              </c:strCache>
            </c:strRef>
          </c:tx>
          <c:spPr>
            <a:solidFill>
              <a:srgbClr val="0070C0"/>
            </a:solidFill>
            <a:ln>
              <a:noFill/>
            </a:ln>
            <a:effectLst/>
          </c:spPr>
          <c:invertIfNegative val="0"/>
          <c:cat>
            <c:numRef>
              <c:f>Lajos_Duomenys!$A$65:$A$89</c:f>
              <c:numCache>
                <c:formatCode>General</c:formatCod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numCache>
            </c:numRef>
          </c:cat>
          <c:val>
            <c:numRef>
              <c:f>Lajos_Duomenys!$F$65:$F$89</c:f>
              <c:numCache>
                <c:formatCode>0</c:formatCode>
                <c:ptCount val="25"/>
                <c:pt idx="0">
                  <c:v>397</c:v>
                </c:pt>
                <c:pt idx="1">
                  <c:v>884</c:v>
                </c:pt>
                <c:pt idx="2">
                  <c:v>988</c:v>
                </c:pt>
                <c:pt idx="3">
                  <c:v>277</c:v>
                </c:pt>
                <c:pt idx="4">
                  <c:v>149</c:v>
                </c:pt>
                <c:pt idx="5">
                  <c:v>399</c:v>
                </c:pt>
                <c:pt idx="6">
                  <c:v>224</c:v>
                </c:pt>
                <c:pt idx="7">
                  <c:v>180</c:v>
                </c:pt>
                <c:pt idx="8">
                  <c:v>250</c:v>
                </c:pt>
                <c:pt idx="9">
                  <c:v>198</c:v>
                </c:pt>
                <c:pt idx="10">
                  <c:v>168</c:v>
                </c:pt>
                <c:pt idx="11">
                  <c:v>245.45581813532189</c:v>
                </c:pt>
                <c:pt idx="12">
                  <c:v>164.00064800018231</c:v>
                </c:pt>
                <c:pt idx="13">
                  <c:v>250.68725623793344</c:v>
                </c:pt>
                <c:pt idx="14">
                  <c:v>123.89</c:v>
                </c:pt>
                <c:pt idx="15">
                  <c:v>302.96962501368864</c:v>
                </c:pt>
                <c:pt idx="16">
                  <c:v>304.97178907565956</c:v>
                </c:pt>
                <c:pt idx="17">
                  <c:v>251.38347022855146</c:v>
                </c:pt>
                <c:pt idx="18">
                  <c:v>109</c:v>
                </c:pt>
                <c:pt idx="19">
                  <c:v>204</c:v>
                </c:pt>
                <c:pt idx="20">
                  <c:v>88</c:v>
                </c:pt>
                <c:pt idx="21">
                  <c:v>101</c:v>
                </c:pt>
                <c:pt idx="22">
                  <c:v>27</c:v>
                </c:pt>
                <c:pt idx="23">
                  <c:v>35</c:v>
                </c:pt>
                <c:pt idx="24" formatCode="General">
                  <c:v>102</c:v>
                </c:pt>
              </c:numCache>
            </c:numRef>
          </c:val>
        </c:ser>
        <c:ser>
          <c:idx val="1"/>
          <c:order val="1"/>
          <c:tx>
            <c:strRef>
              <c:f>Lajos_Duomenys!$G$64</c:f>
              <c:strCache>
                <c:ptCount val="1"/>
                <c:pt idx="0">
                  <c:v>Srautas_atvira vieta</c:v>
                </c:pt>
              </c:strCache>
            </c:strRef>
          </c:tx>
          <c:spPr>
            <a:solidFill>
              <a:srgbClr val="990000"/>
            </a:solidFill>
            <a:ln>
              <a:noFill/>
            </a:ln>
            <a:effectLst/>
          </c:spPr>
          <c:invertIfNegative val="0"/>
          <c:cat>
            <c:numRef>
              <c:f>Lajos_Duomenys!$A$65:$A$89</c:f>
              <c:numCache>
                <c:formatCode>General</c:formatCod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numCache>
            </c:numRef>
          </c:cat>
          <c:val>
            <c:numRef>
              <c:f>Lajos_Duomenys!$G$65:$G$89</c:f>
              <c:numCache>
                <c:formatCode>0</c:formatCode>
                <c:ptCount val="25"/>
                <c:pt idx="0">
                  <c:v>642</c:v>
                </c:pt>
                <c:pt idx="1">
                  <c:v>753</c:v>
                </c:pt>
                <c:pt idx="2">
                  <c:v>769</c:v>
                </c:pt>
                <c:pt idx="3">
                  <c:v>358</c:v>
                </c:pt>
                <c:pt idx="4">
                  <c:v>266</c:v>
                </c:pt>
                <c:pt idx="5">
                  <c:v>353</c:v>
                </c:pt>
                <c:pt idx="6">
                  <c:v>302</c:v>
                </c:pt>
                <c:pt idx="7">
                  <c:v>365</c:v>
                </c:pt>
                <c:pt idx="8">
                  <c:v>321</c:v>
                </c:pt>
                <c:pt idx="9">
                  <c:v>333</c:v>
                </c:pt>
                <c:pt idx="10">
                  <c:v>286</c:v>
                </c:pt>
                <c:pt idx="11">
                  <c:v>276.47081910781304</c:v>
                </c:pt>
                <c:pt idx="12">
                  <c:v>374.66656099286268</c:v>
                </c:pt>
                <c:pt idx="13">
                  <c:v>478.64484266540808</c:v>
                </c:pt>
                <c:pt idx="14">
                  <c:v>319.19</c:v>
                </c:pt>
                <c:pt idx="15">
                  <c:v>371.59077707006372</c:v>
                </c:pt>
                <c:pt idx="16">
                  <c:v>411.79300000000012</c:v>
                </c:pt>
                <c:pt idx="17">
                  <c:v>453.89339999999993</c:v>
                </c:pt>
                <c:pt idx="18">
                  <c:v>330</c:v>
                </c:pt>
                <c:pt idx="19">
                  <c:v>362</c:v>
                </c:pt>
                <c:pt idx="20">
                  <c:v>302</c:v>
                </c:pt>
                <c:pt idx="21">
                  <c:v>275</c:v>
                </c:pt>
                <c:pt idx="22">
                  <c:v>283</c:v>
                </c:pt>
                <c:pt idx="23">
                  <c:v>227</c:v>
                </c:pt>
                <c:pt idx="24" formatCode="General">
                  <c:v>843</c:v>
                </c:pt>
              </c:numCache>
            </c:numRef>
          </c:val>
        </c:ser>
        <c:dLbls>
          <c:showLegendKey val="0"/>
          <c:showVal val="0"/>
          <c:showCatName val="0"/>
          <c:showSerName val="0"/>
          <c:showPercent val="0"/>
          <c:showBubbleSize val="0"/>
        </c:dLbls>
        <c:gapWidth val="150"/>
        <c:axId val="688349712"/>
        <c:axId val="688343832"/>
      </c:barChart>
      <c:lineChart>
        <c:grouping val="standard"/>
        <c:varyColors val="0"/>
        <c:ser>
          <c:idx val="2"/>
          <c:order val="2"/>
          <c:tx>
            <c:strRef>
              <c:f>Lajos_Duomenys!$P$64</c:f>
              <c:strCache>
                <c:ptCount val="1"/>
                <c:pt idx="0">
                  <c:v>Koncentracija_po laja</c:v>
                </c:pt>
              </c:strCache>
            </c:strRef>
          </c:tx>
          <c:spPr>
            <a:ln w="19050" cap="rnd">
              <a:solidFill>
                <a:srgbClr val="00B0F0"/>
              </a:solidFill>
              <a:round/>
            </a:ln>
            <a:effectLst/>
          </c:spPr>
          <c:marker>
            <c:symbol val="diamond"/>
            <c:size val="3"/>
            <c:spPr>
              <a:solidFill>
                <a:srgbClr val="00B0F0"/>
              </a:solidFill>
              <a:ln w="9525">
                <a:solidFill>
                  <a:srgbClr val="00B0F0"/>
                </a:solidFill>
              </a:ln>
              <a:effectLst/>
            </c:spPr>
          </c:marker>
          <c:cat>
            <c:numRef>
              <c:f>Lajos_Duomenys!$A$65:$A$88</c:f>
              <c:numCache>
                <c:formatCode>General</c:formatCode>
                <c:ptCount val="24"/>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numCache>
            </c:numRef>
          </c:cat>
          <c:val>
            <c:numRef>
              <c:f>Lajos_Duomenys!$P$65:$P$89</c:f>
              <c:numCache>
                <c:formatCode>0.00</c:formatCode>
                <c:ptCount val="25"/>
                <c:pt idx="0">
                  <c:v>0.78613861386138617</c:v>
                </c:pt>
                <c:pt idx="1">
                  <c:v>2.3020833333333335</c:v>
                </c:pt>
                <c:pt idx="2">
                  <c:v>1.2152521525215252</c:v>
                </c:pt>
                <c:pt idx="3">
                  <c:v>0.32060185185185186</c:v>
                </c:pt>
                <c:pt idx="4">
                  <c:v>0.2295839753466872</c:v>
                </c:pt>
                <c:pt idx="5">
                  <c:v>0.75</c:v>
                </c:pt>
                <c:pt idx="6">
                  <c:v>0.29015544041450775</c:v>
                </c:pt>
                <c:pt idx="7">
                  <c:v>0.27649769585253459</c:v>
                </c:pt>
                <c:pt idx="8">
                  <c:v>0.43706293706293708</c:v>
                </c:pt>
                <c:pt idx="9">
                  <c:v>0.27966101694915252</c:v>
                </c:pt>
                <c:pt idx="10">
                  <c:v>0.26624405705229792</c:v>
                </c:pt>
                <c:pt idx="11">
                  <c:v>0.61362420473318646</c:v>
                </c:pt>
                <c:pt idx="12">
                  <c:v>0.17310602491047319</c:v>
                </c:pt>
                <c:pt idx="13">
                  <c:v>0.34688394244327608</c:v>
                </c:pt>
                <c:pt idx="14">
                  <c:v>0.18897667799772758</c:v>
                </c:pt>
                <c:pt idx="15">
                  <c:v>0.34502579895348956</c:v>
                </c:pt>
                <c:pt idx="16">
                  <c:v>0.32634387312486524</c:v>
                </c:pt>
                <c:pt idx="17">
                  <c:v>0.34</c:v>
                </c:pt>
                <c:pt idx="18">
                  <c:v>0.16</c:v>
                </c:pt>
                <c:pt idx="19">
                  <c:v>0.36</c:v>
                </c:pt>
                <c:pt idx="20">
                  <c:v>0.13</c:v>
                </c:pt>
                <c:pt idx="21">
                  <c:v>0.13</c:v>
                </c:pt>
                <c:pt idx="22">
                  <c:v>0.05</c:v>
                </c:pt>
                <c:pt idx="23">
                  <c:v>0.08</c:v>
                </c:pt>
                <c:pt idx="24">
                  <c:v>0.21</c:v>
                </c:pt>
              </c:numCache>
            </c:numRef>
          </c:val>
          <c:smooth val="0"/>
        </c:ser>
        <c:ser>
          <c:idx val="3"/>
          <c:order val="3"/>
          <c:tx>
            <c:strRef>
              <c:f>Lajos_Duomenys!$Q$64</c:f>
              <c:strCache>
                <c:ptCount val="1"/>
                <c:pt idx="0">
                  <c:v>koncentracija_atvira vieta</c:v>
                </c:pt>
              </c:strCache>
            </c:strRef>
          </c:tx>
          <c:spPr>
            <a:ln w="19050" cap="rnd">
              <a:solidFill>
                <a:srgbClr val="FF0000"/>
              </a:solidFill>
              <a:round/>
            </a:ln>
            <a:effectLst/>
          </c:spPr>
          <c:marker>
            <c:symbol val="none"/>
          </c:marker>
          <c:cat>
            <c:numRef>
              <c:f>Lajos_Duomenys!$A$65:$A$88</c:f>
              <c:numCache>
                <c:formatCode>General</c:formatCode>
                <c:ptCount val="24"/>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numCache>
            </c:numRef>
          </c:cat>
          <c:val>
            <c:numRef>
              <c:f>Lajos_Duomenys!$Q$65:$Q$89</c:f>
              <c:numCache>
                <c:formatCode>0.00</c:formatCode>
                <c:ptCount val="25"/>
                <c:pt idx="0">
                  <c:v>0.83053040103492881</c:v>
                </c:pt>
                <c:pt idx="1">
                  <c:v>1.376599634369287</c:v>
                </c:pt>
                <c:pt idx="2">
                  <c:v>0.76900000000000002</c:v>
                </c:pt>
                <c:pt idx="3">
                  <c:v>0.33489242282507015</c:v>
                </c:pt>
                <c:pt idx="4">
                  <c:v>0.31742243436754175</c:v>
                </c:pt>
                <c:pt idx="5">
                  <c:v>0.4796195652173913</c:v>
                </c:pt>
                <c:pt idx="6">
                  <c:v>0.29038461538461541</c:v>
                </c:pt>
                <c:pt idx="7">
                  <c:v>0.43297746144721233</c:v>
                </c:pt>
                <c:pt idx="8">
                  <c:v>0.42629482071713148</c:v>
                </c:pt>
                <c:pt idx="9">
                  <c:v>0.39361702127659576</c:v>
                </c:pt>
                <c:pt idx="10">
                  <c:v>0.30105263157894735</c:v>
                </c:pt>
                <c:pt idx="11">
                  <c:v>0.50778258303916401</c:v>
                </c:pt>
                <c:pt idx="12">
                  <c:v>0.3707697707027765</c:v>
                </c:pt>
                <c:pt idx="13">
                  <c:v>0.49270998329112314</c:v>
                </c:pt>
                <c:pt idx="14">
                  <c:v>0.37511605222643996</c:v>
                </c:pt>
                <c:pt idx="15">
                  <c:v>0.37181688673414615</c:v>
                </c:pt>
                <c:pt idx="16">
                  <c:v>0.40795819298593233</c:v>
                </c:pt>
                <c:pt idx="17">
                  <c:v>0.39987084838340231</c:v>
                </c:pt>
                <c:pt idx="18">
                  <c:v>0.34</c:v>
                </c:pt>
                <c:pt idx="19">
                  <c:v>0.4</c:v>
                </c:pt>
                <c:pt idx="20">
                  <c:v>0.28999999999999998</c:v>
                </c:pt>
                <c:pt idx="21">
                  <c:v>0.26</c:v>
                </c:pt>
                <c:pt idx="22">
                  <c:v>0.24</c:v>
                </c:pt>
                <c:pt idx="23">
                  <c:v>0.33</c:v>
                </c:pt>
                <c:pt idx="24">
                  <c:v>0.84</c:v>
                </c:pt>
              </c:numCache>
            </c:numRef>
          </c:val>
          <c:smooth val="0"/>
        </c:ser>
        <c:dLbls>
          <c:showLegendKey val="0"/>
          <c:showVal val="0"/>
          <c:showCatName val="0"/>
          <c:showSerName val="0"/>
          <c:showPercent val="0"/>
          <c:showBubbleSize val="0"/>
        </c:dLbls>
        <c:marker val="1"/>
        <c:smooth val="0"/>
        <c:axId val="688346184"/>
        <c:axId val="688345792"/>
      </c:lineChart>
      <c:catAx>
        <c:axId val="68834971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a:t>Metai</a:t>
                </a:r>
                <a:endParaRPr lang="en-US"/>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88343832"/>
        <c:crosses val="autoZero"/>
        <c:auto val="1"/>
        <c:lblAlgn val="ctr"/>
        <c:lblOffset val="100"/>
        <c:noMultiLvlLbl val="0"/>
      </c:catAx>
      <c:valAx>
        <c:axId val="688343832"/>
        <c:scaling>
          <c:orientation val="minMax"/>
          <c:max val="1000"/>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Srautas, mgN/m2</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349712"/>
        <c:crosses val="autoZero"/>
        <c:crossBetween val="between"/>
      </c:valAx>
      <c:valAx>
        <c:axId val="688345792"/>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Koncentracija, mgN/</a:t>
                </a:r>
                <a:r>
                  <a:rPr lang="lt-LT"/>
                  <a:t>l</a:t>
                </a:r>
                <a:r>
                  <a:rPr lang="en-US"/>
                  <a:t>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346184"/>
        <c:crosses val="max"/>
        <c:crossBetween val="between"/>
      </c:valAx>
      <c:catAx>
        <c:axId val="688346184"/>
        <c:scaling>
          <c:orientation val="minMax"/>
        </c:scaling>
        <c:delete val="1"/>
        <c:axPos val="b"/>
        <c:numFmt formatCode="General" sourceLinked="1"/>
        <c:majorTickMark val="out"/>
        <c:minorTickMark val="none"/>
        <c:tickLblPos val="nextTo"/>
        <c:crossAx val="688345792"/>
        <c:crosses val="autoZero"/>
        <c:auto val="1"/>
        <c:lblAlgn val="ctr"/>
        <c:lblOffset val="100"/>
        <c:noMultiLvlLbl val="0"/>
      </c:catAx>
      <c:spPr>
        <a:noFill/>
        <a:ln>
          <a:noFill/>
        </a:ln>
        <a:effectLst/>
      </c:spPr>
    </c:plotArea>
    <c:legend>
      <c:legendPos val="t"/>
      <c:layout>
        <c:manualLayout>
          <c:xMode val="edge"/>
          <c:yMode val="edge"/>
          <c:x val="0.32017913385826774"/>
          <c:y val="4.2523330417031206E-2"/>
          <c:w val="0.65964173228346457"/>
          <c:h val="0.232639982502187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04903465017359"/>
          <c:y val="5.8252611285811357E-2"/>
          <c:w val="0.80284712201299302"/>
          <c:h val="0.77022897144572788"/>
        </c:manualLayout>
      </c:layout>
      <c:barChart>
        <c:barDir val="col"/>
        <c:grouping val="clustered"/>
        <c:varyColors val="0"/>
        <c:ser>
          <c:idx val="1"/>
          <c:order val="1"/>
          <c:tx>
            <c:strRef>
              <c:f>Sheet1!$B$5</c:f>
              <c:strCache>
                <c:ptCount val="1"/>
                <c:pt idx="0">
                  <c:v>didžiausia</c:v>
                </c:pt>
              </c:strCache>
            </c:strRef>
          </c:tx>
          <c:spPr>
            <a:gradFill rotWithShape="0">
              <a:gsLst>
                <a:gs pos="0">
                  <a:srgbClr val="FF0000">
                    <a:gamma/>
                    <a:shade val="46275"/>
                    <a:invGamma/>
                  </a:srgbClr>
                </a:gs>
                <a:gs pos="100000">
                  <a:srgbClr val="FF0000"/>
                </a:gs>
              </a:gsLst>
              <a:lin ang="5400000" scaled="1"/>
            </a:gradFill>
            <a:ln w="12696">
              <a:solidFill>
                <a:srgbClr val="000000"/>
              </a:solidFill>
              <a:prstDash val="solid"/>
            </a:ln>
          </c:spPr>
          <c:invertIfNegative val="0"/>
          <c:val>
            <c:numRef>
              <c:f>Sheet1!$C$5:$N$5</c:f>
              <c:numCache>
                <c:formatCode>0.0</c:formatCode>
                <c:ptCount val="12"/>
                <c:pt idx="0">
                  <c:v>84.8</c:v>
                </c:pt>
                <c:pt idx="1">
                  <c:v>94.5</c:v>
                </c:pt>
                <c:pt idx="2">
                  <c:v>105</c:v>
                </c:pt>
                <c:pt idx="3">
                  <c:v>138.4</c:v>
                </c:pt>
                <c:pt idx="4">
                  <c:v>114.3</c:v>
                </c:pt>
                <c:pt idx="5">
                  <c:v>164.9</c:v>
                </c:pt>
                <c:pt idx="6">
                  <c:v>154.69999999999999</c:v>
                </c:pt>
                <c:pt idx="7">
                  <c:v>130.80000000000001</c:v>
                </c:pt>
                <c:pt idx="8">
                  <c:v>124.7</c:v>
                </c:pt>
                <c:pt idx="9">
                  <c:v>92.4</c:v>
                </c:pt>
                <c:pt idx="10">
                  <c:v>81.5</c:v>
                </c:pt>
                <c:pt idx="11">
                  <c:v>84.1</c:v>
                </c:pt>
              </c:numCache>
            </c:numRef>
          </c:val>
        </c:ser>
        <c:dLbls>
          <c:showLegendKey val="0"/>
          <c:showVal val="0"/>
          <c:showCatName val="0"/>
          <c:showSerName val="0"/>
          <c:showPercent val="0"/>
          <c:showBubbleSize val="0"/>
        </c:dLbls>
        <c:gapWidth val="150"/>
        <c:axId val="688341480"/>
        <c:axId val="688350888"/>
      </c:barChart>
      <c:lineChart>
        <c:grouping val="standard"/>
        <c:varyColors val="0"/>
        <c:ser>
          <c:idx val="0"/>
          <c:order val="0"/>
          <c:tx>
            <c:strRef>
              <c:f>Sheet1!$B$4</c:f>
              <c:strCache>
                <c:ptCount val="1"/>
                <c:pt idx="0">
                  <c:v>vidutinė</c:v>
                </c:pt>
              </c:strCache>
            </c:strRef>
          </c:tx>
          <c:spPr>
            <a:ln w="25392">
              <a:solidFill>
                <a:srgbClr val="000080"/>
              </a:solidFill>
              <a:prstDash val="solid"/>
            </a:ln>
          </c:spPr>
          <c:marker>
            <c:symbol val="diamond"/>
            <c:size val="6"/>
            <c:spPr>
              <a:solidFill>
                <a:srgbClr val="000080"/>
              </a:solidFill>
              <a:ln>
                <a:solidFill>
                  <a:srgbClr val="FFFFFF"/>
                </a:solidFill>
                <a:prstDash val="solid"/>
              </a:ln>
            </c:spPr>
          </c:marker>
          <c:val>
            <c:numRef>
              <c:f>Sheet1!$C$4:$N$4</c:f>
              <c:numCache>
                <c:formatCode>0.0</c:formatCode>
                <c:ptCount val="12"/>
                <c:pt idx="0">
                  <c:v>58.6</c:v>
                </c:pt>
                <c:pt idx="1">
                  <c:v>58</c:v>
                </c:pt>
                <c:pt idx="2">
                  <c:v>73.7</c:v>
                </c:pt>
                <c:pt idx="3">
                  <c:v>89.2</c:v>
                </c:pt>
                <c:pt idx="4">
                  <c:v>80</c:v>
                </c:pt>
                <c:pt idx="5">
                  <c:v>83.3</c:v>
                </c:pt>
                <c:pt idx="6">
                  <c:v>67.8</c:v>
                </c:pt>
                <c:pt idx="7">
                  <c:v>74.2</c:v>
                </c:pt>
                <c:pt idx="8">
                  <c:v>65.5</c:v>
                </c:pt>
                <c:pt idx="9">
                  <c:v>56.2</c:v>
                </c:pt>
                <c:pt idx="10">
                  <c:v>37.9</c:v>
                </c:pt>
                <c:pt idx="11">
                  <c:v>48.8</c:v>
                </c:pt>
              </c:numCache>
            </c:numRef>
          </c:val>
          <c:smooth val="0"/>
        </c:ser>
        <c:dLbls>
          <c:showLegendKey val="0"/>
          <c:showVal val="0"/>
          <c:showCatName val="0"/>
          <c:showSerName val="0"/>
          <c:showPercent val="0"/>
          <c:showBubbleSize val="0"/>
        </c:dLbls>
        <c:marker val="1"/>
        <c:smooth val="0"/>
        <c:axId val="688350496"/>
        <c:axId val="688347360"/>
      </c:lineChart>
      <c:catAx>
        <c:axId val="688341480"/>
        <c:scaling>
          <c:orientation val="minMax"/>
        </c:scaling>
        <c:delete val="0"/>
        <c:axPos val="b"/>
        <c:title>
          <c:tx>
            <c:rich>
              <a:bodyPr/>
              <a:lstStyle/>
              <a:p>
                <a:pPr>
                  <a:defRPr sz="1200" b="0" i="0" u="none" strike="noStrike" baseline="0">
                    <a:solidFill>
                      <a:srgbClr val="000000"/>
                    </a:solidFill>
                    <a:latin typeface="Times New Roman"/>
                    <a:ea typeface="Times New Roman"/>
                    <a:cs typeface="Times New Roman"/>
                  </a:defRPr>
                </a:pPr>
                <a:r>
                  <a:rPr lang="lt-LT"/>
                  <a:t>Mėnesiai</a:t>
                </a:r>
              </a:p>
            </c:rich>
          </c:tx>
          <c:layout>
            <c:manualLayout>
              <c:xMode val="edge"/>
              <c:yMode val="edge"/>
              <c:x val="0.46544806899137608"/>
              <c:y val="0.89320655093551904"/>
            </c:manualLayout>
          </c:layout>
          <c:overlay val="0"/>
          <c:spPr>
            <a:noFill/>
            <a:ln w="25392">
              <a:noFill/>
            </a:ln>
          </c:spPr>
        </c:title>
        <c:numFmt formatCode="General" sourceLinked="1"/>
        <c:majorTickMark val="out"/>
        <c:minorTickMark val="none"/>
        <c:tickLblPos val="nextTo"/>
        <c:spPr>
          <a:ln w="3174">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en-US"/>
          </a:p>
        </c:txPr>
        <c:crossAx val="688350888"/>
        <c:crosses val="autoZero"/>
        <c:auto val="1"/>
        <c:lblAlgn val="ctr"/>
        <c:lblOffset val="100"/>
        <c:tickLblSkip val="1"/>
        <c:tickMarkSkip val="1"/>
        <c:noMultiLvlLbl val="0"/>
      </c:catAx>
      <c:valAx>
        <c:axId val="688350888"/>
        <c:scaling>
          <c:orientation val="minMax"/>
          <c:max val="160"/>
        </c:scaling>
        <c:delete val="0"/>
        <c:axPos val="l"/>
        <c:title>
          <c:tx>
            <c:rich>
              <a:bodyPr/>
              <a:lstStyle/>
              <a:p>
                <a:pPr>
                  <a:defRPr sz="1000" b="0" i="0" u="none" strike="noStrike" baseline="0">
                    <a:solidFill>
                      <a:srgbClr val="000000"/>
                    </a:solidFill>
                    <a:latin typeface="Times New Roman"/>
                    <a:ea typeface="Times New Roman"/>
                    <a:cs typeface="Times New Roman"/>
                  </a:defRPr>
                </a:pPr>
                <a:r>
                  <a:rPr lang="en-US" sz="1200" b="0" i="0" u="none" strike="noStrike" baseline="0">
                    <a:solidFill>
                      <a:srgbClr val="000000"/>
                    </a:solidFill>
                    <a:latin typeface="Times New Roman"/>
                    <a:cs typeface="Times New Roman"/>
                  </a:rPr>
                  <a:t>Ozono koncentracija,</a:t>
                </a:r>
                <a:r>
                  <a:rPr lang="en-US" sz="1200" b="0" i="0" u="none" strike="noStrike" baseline="0">
                    <a:solidFill>
                      <a:srgbClr val="000000"/>
                    </a:solidFill>
                    <a:latin typeface="Symbol"/>
                    <a:cs typeface="Times New Roman"/>
                  </a:rPr>
                  <a:t> m</a:t>
                </a:r>
                <a:r>
                  <a:rPr lang="en-US" sz="1200" b="0" i="0" u="none" strike="noStrike" baseline="0">
                    <a:solidFill>
                      <a:srgbClr val="000000"/>
                    </a:solidFill>
                    <a:latin typeface="Times New Roman"/>
                    <a:cs typeface="Times New Roman"/>
                  </a:rPr>
                  <a:t>g/m</a:t>
                </a:r>
                <a:r>
                  <a:rPr lang="en-US" sz="1200" b="0" i="0" u="none" strike="noStrike" baseline="30000">
                    <a:solidFill>
                      <a:srgbClr val="000000"/>
                    </a:solidFill>
                    <a:latin typeface="Times New Roman"/>
                    <a:cs typeface="Times New Roman"/>
                  </a:rPr>
                  <a:t>3</a:t>
                </a:r>
              </a:p>
            </c:rich>
          </c:tx>
          <c:layout>
            <c:manualLayout>
              <c:xMode val="edge"/>
              <c:yMode val="edge"/>
              <c:x val="1.0162612870112548E-2"/>
              <c:y val="0.16181281433388078"/>
            </c:manualLayout>
          </c:layout>
          <c:overlay val="0"/>
          <c:spPr>
            <a:noFill/>
            <a:ln w="25392">
              <a:noFill/>
            </a:ln>
          </c:spPr>
        </c:title>
        <c:numFmt formatCode="0" sourceLinked="0"/>
        <c:majorTickMark val="out"/>
        <c:minorTickMark val="none"/>
        <c:tickLblPos val="nextTo"/>
        <c:spPr>
          <a:ln w="3174">
            <a:solidFill>
              <a:srgbClr val="FF0000"/>
            </a:solidFill>
            <a:prstDash val="solid"/>
          </a:ln>
        </c:spPr>
        <c:txPr>
          <a:bodyPr rot="0" vert="horz"/>
          <a:lstStyle/>
          <a:p>
            <a:pPr>
              <a:defRPr sz="900" b="0" i="0" u="none" strike="noStrike" baseline="0">
                <a:solidFill>
                  <a:srgbClr val="FF0000"/>
                </a:solidFill>
                <a:latin typeface="Times New Roman"/>
                <a:ea typeface="Times New Roman"/>
                <a:cs typeface="Times New Roman"/>
              </a:defRPr>
            </a:pPr>
            <a:endParaRPr lang="en-US"/>
          </a:p>
        </c:txPr>
        <c:crossAx val="688341480"/>
        <c:crosses val="autoZero"/>
        <c:crossBetween val="between"/>
      </c:valAx>
      <c:catAx>
        <c:axId val="688350496"/>
        <c:scaling>
          <c:orientation val="minMax"/>
        </c:scaling>
        <c:delete val="1"/>
        <c:axPos val="b"/>
        <c:majorTickMark val="out"/>
        <c:minorTickMark val="none"/>
        <c:tickLblPos val="nextTo"/>
        <c:crossAx val="688347360"/>
        <c:crosses val="autoZero"/>
        <c:auto val="1"/>
        <c:lblAlgn val="ctr"/>
        <c:lblOffset val="100"/>
        <c:noMultiLvlLbl val="0"/>
      </c:catAx>
      <c:valAx>
        <c:axId val="688347360"/>
        <c:scaling>
          <c:orientation val="minMax"/>
        </c:scaling>
        <c:delete val="0"/>
        <c:axPos val="r"/>
        <c:numFmt formatCode="0" sourceLinked="0"/>
        <c:majorTickMark val="out"/>
        <c:minorTickMark val="none"/>
        <c:tickLblPos val="nextTo"/>
        <c:spPr>
          <a:ln w="3174">
            <a:solidFill>
              <a:srgbClr val="0000FF"/>
            </a:solidFill>
            <a:prstDash val="solid"/>
          </a:ln>
        </c:spPr>
        <c:txPr>
          <a:bodyPr rot="0" vert="horz"/>
          <a:lstStyle/>
          <a:p>
            <a:pPr>
              <a:defRPr sz="900" b="0" i="0" u="none" strike="noStrike" baseline="0">
                <a:solidFill>
                  <a:srgbClr val="0000FF"/>
                </a:solidFill>
                <a:latin typeface="Times New Roman"/>
                <a:ea typeface="Times New Roman"/>
                <a:cs typeface="Times New Roman"/>
              </a:defRPr>
            </a:pPr>
            <a:endParaRPr lang="en-US"/>
          </a:p>
        </c:txPr>
        <c:crossAx val="688350496"/>
        <c:crosses val="max"/>
        <c:crossBetween val="between"/>
      </c:valAx>
      <c:spPr>
        <a:noFill/>
        <a:ln w="25392">
          <a:noFill/>
        </a:ln>
      </c:spPr>
    </c:plotArea>
    <c:legend>
      <c:legendPos val="r"/>
      <c:legendEntry>
        <c:idx val="0"/>
        <c:txPr>
          <a:bodyPr/>
          <a:lstStyle/>
          <a:p>
            <a:pPr>
              <a:defRPr sz="850" b="0" i="0" u="none" strike="noStrike" baseline="0">
                <a:solidFill>
                  <a:srgbClr val="000000"/>
                </a:solidFill>
                <a:latin typeface="Times New Roman"/>
                <a:ea typeface="Times New Roman"/>
                <a:cs typeface="Times New Roman"/>
              </a:defRPr>
            </a:pPr>
            <a:endParaRPr lang="en-US"/>
          </a:p>
        </c:txPr>
      </c:legendEntry>
      <c:layout>
        <c:manualLayout>
          <c:xMode val="edge"/>
          <c:yMode val="edge"/>
          <c:x val="0.58479173769340542"/>
          <c:y val="4.6728971962616821E-2"/>
          <c:w val="0.33483491514558866"/>
          <c:h val="8.1074264612420469E-2"/>
        </c:manualLayout>
      </c:layout>
      <c:overlay val="0"/>
      <c:spPr>
        <a:solidFill>
          <a:srgbClr val="FFFFFF"/>
        </a:solidFill>
        <a:ln w="25392">
          <a:noFill/>
        </a:ln>
      </c:spPr>
      <c:txPr>
        <a:bodyPr/>
        <a:lstStyle/>
        <a:p>
          <a:pPr>
            <a:defRPr sz="85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484483918867795E-2"/>
          <c:y val="6.2645011600928072E-2"/>
          <c:w val="0.89518475510188555"/>
          <c:h val="0.75205511210412201"/>
        </c:manualLayout>
      </c:layout>
      <c:barChart>
        <c:barDir val="col"/>
        <c:grouping val="clustered"/>
        <c:varyColors val="0"/>
        <c:ser>
          <c:idx val="0"/>
          <c:order val="0"/>
          <c:tx>
            <c:strRef>
              <c:f>Sheet1!$B$30</c:f>
              <c:strCache>
                <c:ptCount val="1"/>
                <c:pt idx="0">
                  <c:v>metų vidurkis</c:v>
                </c:pt>
              </c:strCache>
            </c:strRef>
          </c:tx>
          <c:spPr>
            <a:solidFill>
              <a:srgbClr val="808080"/>
            </a:solidFill>
            <a:ln w="10888">
              <a:solidFill>
                <a:srgbClr val="000000"/>
              </a:solidFill>
              <a:prstDash val="solid"/>
            </a:ln>
          </c:spPr>
          <c:invertIfNegative val="0"/>
          <c:cat>
            <c:strRef>
              <c:f>Sheet1!$A$36:$A$64</c:f>
              <c:strCache>
                <c:ptCount val="29"/>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8">
                  <c:v>1993-2019</c:v>
                </c:pt>
              </c:strCache>
            </c:strRef>
          </c:cat>
          <c:val>
            <c:numRef>
              <c:f>Sheet1!$B$36:$B$64</c:f>
              <c:numCache>
                <c:formatCode>0.0</c:formatCode>
                <c:ptCount val="29"/>
                <c:pt idx="0" formatCode="General">
                  <c:v>53.1</c:v>
                </c:pt>
                <c:pt idx="1">
                  <c:v>51.436274627750009</c:v>
                </c:pt>
                <c:pt idx="2">
                  <c:v>56.181561919428219</c:v>
                </c:pt>
                <c:pt idx="3">
                  <c:v>63.643992391373821</c:v>
                </c:pt>
                <c:pt idx="4">
                  <c:v>56.533319222290068</c:v>
                </c:pt>
                <c:pt idx="5">
                  <c:v>60.159666527412305</c:v>
                </c:pt>
                <c:pt idx="6">
                  <c:v>60.754550308953242</c:v>
                </c:pt>
                <c:pt idx="7">
                  <c:v>61.032328180820812</c:v>
                </c:pt>
                <c:pt idx="8">
                  <c:v>59.076644624978428</c:v>
                </c:pt>
                <c:pt idx="9">
                  <c:v>59.34809712217691</c:v>
                </c:pt>
                <c:pt idx="10" formatCode="General">
                  <c:v>58.3</c:v>
                </c:pt>
                <c:pt idx="11">
                  <c:v>62.1</c:v>
                </c:pt>
                <c:pt idx="12">
                  <c:v>64.599999999999994</c:v>
                </c:pt>
                <c:pt idx="13">
                  <c:v>68.2</c:v>
                </c:pt>
                <c:pt idx="14">
                  <c:v>59.2</c:v>
                </c:pt>
                <c:pt idx="15">
                  <c:v>57.2</c:v>
                </c:pt>
                <c:pt idx="16">
                  <c:v>59.5</c:v>
                </c:pt>
                <c:pt idx="17">
                  <c:v>62.4</c:v>
                </c:pt>
                <c:pt idx="18">
                  <c:v>58</c:v>
                </c:pt>
                <c:pt idx="19">
                  <c:v>63.1</c:v>
                </c:pt>
                <c:pt idx="20">
                  <c:v>55.7</c:v>
                </c:pt>
                <c:pt idx="21">
                  <c:v>52.1</c:v>
                </c:pt>
                <c:pt idx="22">
                  <c:v>60.6</c:v>
                </c:pt>
                <c:pt idx="23">
                  <c:v>57.3</c:v>
                </c:pt>
                <c:pt idx="24">
                  <c:v>55.2</c:v>
                </c:pt>
                <c:pt idx="25">
                  <c:v>63</c:v>
                </c:pt>
                <c:pt idx="26">
                  <c:v>66.099999999999994</c:v>
                </c:pt>
                <c:pt idx="28">
                  <c:v>59.402460552784575</c:v>
                </c:pt>
              </c:numCache>
            </c:numRef>
          </c:val>
        </c:ser>
        <c:ser>
          <c:idx val="1"/>
          <c:order val="1"/>
          <c:tx>
            <c:strRef>
              <c:f>Sheet1!$C$30</c:f>
              <c:strCache>
                <c:ptCount val="1"/>
                <c:pt idx="0">
                  <c:v>šiltojo laikotarpio vidurkis</c:v>
                </c:pt>
              </c:strCache>
            </c:strRef>
          </c:tx>
          <c:spPr>
            <a:solidFill>
              <a:srgbClr val="FF0000"/>
            </a:solidFill>
            <a:ln w="10888">
              <a:solidFill>
                <a:srgbClr val="000000"/>
              </a:solidFill>
              <a:prstDash val="solid"/>
            </a:ln>
          </c:spPr>
          <c:invertIfNegative val="0"/>
          <c:cat>
            <c:strRef>
              <c:f>Sheet1!$A$36:$A$64</c:f>
              <c:strCache>
                <c:ptCount val="29"/>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8">
                  <c:v>1993-2019</c:v>
                </c:pt>
              </c:strCache>
            </c:strRef>
          </c:cat>
          <c:val>
            <c:numRef>
              <c:f>Sheet1!$C$36:$C$64</c:f>
              <c:numCache>
                <c:formatCode>0.0</c:formatCode>
                <c:ptCount val="29"/>
                <c:pt idx="0" formatCode="General">
                  <c:v>63.8</c:v>
                </c:pt>
                <c:pt idx="1">
                  <c:v>61.302924442229703</c:v>
                </c:pt>
                <c:pt idx="2">
                  <c:v>71.967946054222395</c:v>
                </c:pt>
                <c:pt idx="3">
                  <c:v>63.643992391373821</c:v>
                </c:pt>
                <c:pt idx="4">
                  <c:v>65.465886251988636</c:v>
                </c:pt>
                <c:pt idx="5">
                  <c:v>67.874900623834321</c:v>
                </c:pt>
                <c:pt idx="6">
                  <c:v>69.386216305741073</c:v>
                </c:pt>
                <c:pt idx="7">
                  <c:v>72.923626023604157</c:v>
                </c:pt>
                <c:pt idx="8">
                  <c:v>67.405051539425116</c:v>
                </c:pt>
                <c:pt idx="9">
                  <c:v>70.597952633607747</c:v>
                </c:pt>
                <c:pt idx="10" formatCode="General">
                  <c:v>66.2</c:v>
                </c:pt>
                <c:pt idx="11">
                  <c:v>71.8</c:v>
                </c:pt>
                <c:pt idx="12">
                  <c:v>71.3</c:v>
                </c:pt>
                <c:pt idx="13">
                  <c:v>77.400000000000006</c:v>
                </c:pt>
                <c:pt idx="14">
                  <c:v>67.099999999999994</c:v>
                </c:pt>
                <c:pt idx="15">
                  <c:v>68</c:v>
                </c:pt>
                <c:pt idx="16">
                  <c:v>74.099999999999994</c:v>
                </c:pt>
                <c:pt idx="17">
                  <c:v>68.900000000000006</c:v>
                </c:pt>
                <c:pt idx="18">
                  <c:v>67.3</c:v>
                </c:pt>
                <c:pt idx="19">
                  <c:v>74.5</c:v>
                </c:pt>
                <c:pt idx="20">
                  <c:v>64.2</c:v>
                </c:pt>
                <c:pt idx="21">
                  <c:v>63.6</c:v>
                </c:pt>
                <c:pt idx="22">
                  <c:v>69.599999999999994</c:v>
                </c:pt>
                <c:pt idx="23">
                  <c:v>65.900000000000006</c:v>
                </c:pt>
                <c:pt idx="24">
                  <c:v>61.6</c:v>
                </c:pt>
                <c:pt idx="25">
                  <c:v>74.599999999999994</c:v>
                </c:pt>
                <c:pt idx="26">
                  <c:v>76.599999999999994</c:v>
                </c:pt>
                <c:pt idx="28">
                  <c:v>68.780314676519509</c:v>
                </c:pt>
              </c:numCache>
            </c:numRef>
          </c:val>
        </c:ser>
        <c:ser>
          <c:idx val="2"/>
          <c:order val="2"/>
          <c:tx>
            <c:strRef>
              <c:f>Sheet1!$D$30</c:f>
              <c:strCache>
                <c:ptCount val="1"/>
                <c:pt idx="0">
                  <c:v>šaltojo laikotarpio vidurkis</c:v>
                </c:pt>
              </c:strCache>
            </c:strRef>
          </c:tx>
          <c:spPr>
            <a:solidFill>
              <a:srgbClr val="0000FF"/>
            </a:solidFill>
            <a:ln w="10888">
              <a:solidFill>
                <a:srgbClr val="000000"/>
              </a:solidFill>
              <a:prstDash val="solid"/>
            </a:ln>
          </c:spPr>
          <c:invertIfNegative val="0"/>
          <c:cat>
            <c:strRef>
              <c:f>Sheet1!$A$36:$A$64</c:f>
              <c:strCache>
                <c:ptCount val="29"/>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8">
                  <c:v>1993-2019</c:v>
                </c:pt>
              </c:strCache>
            </c:strRef>
          </c:cat>
          <c:val>
            <c:numRef>
              <c:f>Sheet1!$D$36:$D$64</c:f>
              <c:numCache>
                <c:formatCode>0.0</c:formatCode>
                <c:ptCount val="29"/>
                <c:pt idx="0" formatCode="General">
                  <c:v>44.2</c:v>
                </c:pt>
                <c:pt idx="1">
                  <c:v>41.569624813270323</c:v>
                </c:pt>
                <c:pt idx="2">
                  <c:v>37.237900957675215</c:v>
                </c:pt>
                <c:pt idx="4">
                  <c:v>45.814238786651813</c:v>
                </c:pt>
                <c:pt idx="5">
                  <c:v>52.444432430990297</c:v>
                </c:pt>
                <c:pt idx="6">
                  <c:v>52.12288431216539</c:v>
                </c:pt>
                <c:pt idx="7">
                  <c:v>46.762770769480817</c:v>
                </c:pt>
                <c:pt idx="8">
                  <c:v>50.748237710531747</c:v>
                </c:pt>
                <c:pt idx="9">
                  <c:v>48.098241610746065</c:v>
                </c:pt>
                <c:pt idx="10" formatCode="General">
                  <c:v>50.4</c:v>
                </c:pt>
                <c:pt idx="11">
                  <c:v>52.4</c:v>
                </c:pt>
                <c:pt idx="12">
                  <c:v>57.5</c:v>
                </c:pt>
                <c:pt idx="13">
                  <c:v>59.1</c:v>
                </c:pt>
                <c:pt idx="14">
                  <c:v>51.2</c:v>
                </c:pt>
                <c:pt idx="15">
                  <c:v>46.4</c:v>
                </c:pt>
                <c:pt idx="16">
                  <c:v>43.9</c:v>
                </c:pt>
                <c:pt idx="17">
                  <c:v>55.9</c:v>
                </c:pt>
                <c:pt idx="18">
                  <c:v>48.9</c:v>
                </c:pt>
                <c:pt idx="19">
                  <c:v>51.6</c:v>
                </c:pt>
                <c:pt idx="20">
                  <c:v>46.9</c:v>
                </c:pt>
                <c:pt idx="21">
                  <c:v>40.6</c:v>
                </c:pt>
                <c:pt idx="22">
                  <c:v>51.1</c:v>
                </c:pt>
                <c:pt idx="23">
                  <c:v>48.6</c:v>
                </c:pt>
                <c:pt idx="24">
                  <c:v>49</c:v>
                </c:pt>
                <c:pt idx="25">
                  <c:v>51.3</c:v>
                </c:pt>
                <c:pt idx="26">
                  <c:v>55.6</c:v>
                </c:pt>
                <c:pt idx="28">
                  <c:v>49.20762813044275</c:v>
                </c:pt>
              </c:numCache>
            </c:numRef>
          </c:val>
        </c:ser>
        <c:dLbls>
          <c:showLegendKey val="0"/>
          <c:showVal val="0"/>
          <c:showCatName val="0"/>
          <c:showSerName val="0"/>
          <c:showPercent val="0"/>
          <c:showBubbleSize val="0"/>
        </c:dLbls>
        <c:gapWidth val="100"/>
        <c:axId val="688343440"/>
        <c:axId val="688347752"/>
      </c:barChart>
      <c:catAx>
        <c:axId val="688343440"/>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Metai</a:t>
                </a:r>
              </a:p>
            </c:rich>
          </c:tx>
          <c:layout>
            <c:manualLayout>
              <c:xMode val="edge"/>
              <c:yMode val="edge"/>
              <c:x val="0.88419756621331413"/>
              <c:y val="0.92956928641292502"/>
            </c:manualLayout>
          </c:layout>
          <c:overlay val="0"/>
          <c:spPr>
            <a:noFill/>
            <a:ln w="21776">
              <a:noFill/>
            </a:ln>
          </c:spPr>
        </c:title>
        <c:numFmt formatCode="General" sourceLinked="1"/>
        <c:majorTickMark val="out"/>
        <c:minorTickMark val="none"/>
        <c:tickLblPos val="nextTo"/>
        <c:spPr>
          <a:ln w="2722">
            <a:solidFill>
              <a:srgbClr val="000000"/>
            </a:solidFill>
            <a:prstDash val="solid"/>
          </a:ln>
        </c:spPr>
        <c:txPr>
          <a:bodyPr rot="-5400000" vert="horz"/>
          <a:lstStyle/>
          <a:p>
            <a:pPr>
              <a:defRPr sz="900" b="0" i="0" u="none" strike="noStrike" baseline="0">
                <a:solidFill>
                  <a:srgbClr val="000000"/>
                </a:solidFill>
                <a:latin typeface="Arial"/>
                <a:ea typeface="Arial"/>
                <a:cs typeface="Arial"/>
              </a:defRPr>
            </a:pPr>
            <a:endParaRPr lang="en-US"/>
          </a:p>
        </c:txPr>
        <c:crossAx val="688347752"/>
        <c:crosses val="autoZero"/>
        <c:auto val="1"/>
        <c:lblAlgn val="ctr"/>
        <c:lblOffset val="100"/>
        <c:tickLblSkip val="1"/>
        <c:tickMarkSkip val="1"/>
        <c:noMultiLvlLbl val="0"/>
      </c:catAx>
      <c:valAx>
        <c:axId val="688347752"/>
        <c:scaling>
          <c:orientation val="minMax"/>
          <c:max val="80"/>
        </c:scaling>
        <c:delete val="0"/>
        <c:axPos val="l"/>
        <c:title>
          <c:tx>
            <c:rich>
              <a:bodyPr/>
              <a:lstStyle/>
              <a:p>
                <a:pPr>
                  <a:defRPr sz="857" b="0" i="0" u="none" strike="noStrike" baseline="0">
                    <a:solidFill>
                      <a:srgbClr val="000000"/>
                    </a:solidFill>
                    <a:latin typeface="Times New Roman"/>
                    <a:ea typeface="Times New Roman"/>
                    <a:cs typeface="Times New Roman"/>
                  </a:defRPr>
                </a:pPr>
                <a:r>
                  <a:rPr lang="en-US" sz="1200" b="1" i="0" u="none" strike="noStrike" baseline="0">
                    <a:solidFill>
                      <a:srgbClr val="000000"/>
                    </a:solidFill>
                    <a:latin typeface="Arial"/>
                    <a:cs typeface="Arial"/>
                  </a:rPr>
                  <a:t>Ozono koncentracija, </a:t>
                </a:r>
                <a:r>
                  <a:rPr lang="en-US" sz="1200" b="1" i="0" u="none" strike="noStrike" baseline="0">
                    <a:solidFill>
                      <a:srgbClr val="000000"/>
                    </a:solidFill>
                    <a:latin typeface="Symbol"/>
                    <a:cs typeface="Arial"/>
                  </a:rPr>
                  <a:t>m</a:t>
                </a:r>
                <a:r>
                  <a:rPr lang="en-US" sz="1200" b="1" i="0" u="none" strike="noStrike" baseline="0">
                    <a:solidFill>
                      <a:srgbClr val="000000"/>
                    </a:solidFill>
                    <a:latin typeface="Arial"/>
                    <a:cs typeface="Arial"/>
                  </a:rPr>
                  <a:t>g/m</a:t>
                </a:r>
                <a:r>
                  <a:rPr lang="en-US" sz="1200" b="1" i="0" u="none" strike="noStrike" baseline="30000">
                    <a:solidFill>
                      <a:srgbClr val="000000"/>
                    </a:solidFill>
                    <a:latin typeface="Arial"/>
                    <a:cs typeface="Arial"/>
                  </a:rPr>
                  <a:t>3</a:t>
                </a:r>
              </a:p>
            </c:rich>
          </c:tx>
          <c:layout>
            <c:manualLayout>
              <c:xMode val="edge"/>
              <c:yMode val="edge"/>
              <c:x val="3.600787401574803E-2"/>
              <c:y val="0.20540977954163236"/>
            </c:manualLayout>
          </c:layout>
          <c:overlay val="0"/>
          <c:spPr>
            <a:noFill/>
            <a:ln w="21776">
              <a:noFill/>
            </a:ln>
          </c:spPr>
        </c:title>
        <c:numFmt formatCode="General" sourceLinked="1"/>
        <c:majorTickMark val="out"/>
        <c:minorTickMark val="none"/>
        <c:tickLblPos val="nextTo"/>
        <c:spPr>
          <a:ln w="2722">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688343440"/>
        <c:crosses val="autoZero"/>
        <c:crossBetween val="between"/>
      </c:valAx>
      <c:spPr>
        <a:noFill/>
        <a:ln w="21776">
          <a:noFill/>
        </a:ln>
      </c:spPr>
    </c:plotArea>
    <c:legend>
      <c:legendPos val="r"/>
      <c:layout>
        <c:manualLayout>
          <c:xMode val="edge"/>
          <c:yMode val="edge"/>
          <c:x val="0.13220031018849918"/>
          <c:y val="3.6043148761900741E-2"/>
          <c:w val="0.86543951324266277"/>
          <c:h val="6.7285329280220685E-2"/>
        </c:manualLayout>
      </c:layout>
      <c:overlay val="0"/>
      <c:spPr>
        <a:solidFill>
          <a:srgbClr val="FFFFFF"/>
        </a:solidFill>
        <a:ln w="21776">
          <a:noFill/>
        </a:ln>
      </c:spPr>
      <c:txPr>
        <a:bodyPr/>
        <a:lstStyle/>
        <a:p>
          <a:pPr>
            <a:defRPr sz="943"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sz="1000"/>
              <a:t>Pb</a:t>
            </a:r>
          </a:p>
        </c:rich>
      </c:tx>
      <c:layout>
        <c:manualLayout>
          <c:xMode val="edge"/>
          <c:yMode val="edge"/>
          <c:x val="0.13614497784551124"/>
          <c:y val="6.9016477107028282E-2"/>
        </c:manualLayout>
      </c:layout>
      <c:overlay val="0"/>
      <c:spPr>
        <a:noFill/>
        <a:ln w="25400">
          <a:noFill/>
        </a:ln>
      </c:spPr>
    </c:title>
    <c:autoTitleDeleted val="0"/>
    <c:plotArea>
      <c:layout>
        <c:manualLayout>
          <c:layoutTarget val="inner"/>
          <c:xMode val="edge"/>
          <c:yMode val="edge"/>
          <c:x val="0.13020855409165122"/>
          <c:y val="6.2091701426232597E-2"/>
          <c:w val="0.86284868511400881"/>
          <c:h val="0.70915258997328801"/>
        </c:manualLayout>
      </c:layout>
      <c:barChart>
        <c:barDir val="col"/>
        <c:grouping val="clustered"/>
        <c:varyColors val="0"/>
        <c:ser>
          <c:idx val="2"/>
          <c:order val="2"/>
          <c:tx>
            <c:v>Aukštaitijos IMS</c:v>
          </c:tx>
          <c:spPr>
            <a:solidFill>
              <a:schemeClr val="bg1">
                <a:lumMod val="50000"/>
              </a:schemeClr>
            </a:solid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Koncentracija!$B$17:$B$28</c:f>
              <c:numCache>
                <c:formatCode>0.000</c:formatCode>
                <c:ptCount val="12"/>
                <c:pt idx="0">
                  <c:v>1.6879999999999999</c:v>
                </c:pt>
                <c:pt idx="1">
                  <c:v>5.1760000000000002</c:v>
                </c:pt>
                <c:pt idx="2">
                  <c:v>1.036</c:v>
                </c:pt>
                <c:pt idx="3">
                  <c:v>0.75</c:v>
                </c:pt>
                <c:pt idx="4">
                  <c:v>1.5409999999999999</c:v>
                </c:pt>
                <c:pt idx="5">
                  <c:v>1.228</c:v>
                </c:pt>
                <c:pt idx="6">
                  <c:v>0.72699999999999998</c:v>
                </c:pt>
                <c:pt idx="7">
                  <c:v>0.93700000000000006</c:v>
                </c:pt>
                <c:pt idx="8">
                  <c:v>0.90700000000000003</c:v>
                </c:pt>
                <c:pt idx="9">
                  <c:v>0.98899999999999999</c:v>
                </c:pt>
                <c:pt idx="10">
                  <c:v>1.1819999999999999</c:v>
                </c:pt>
                <c:pt idx="11">
                  <c:v>2.2530000000000001</c:v>
                </c:pt>
              </c:numCache>
            </c:numRef>
          </c:val>
        </c:ser>
        <c:ser>
          <c:idx val="3"/>
          <c:order val="3"/>
          <c:tx>
            <c:v>Žemaitijos IMS</c:v>
          </c:tx>
          <c:spPr>
            <a:pattFill prst="ltUpDiag">
              <a:fgClr>
                <a:srgbClr val="000000"/>
              </a:fgClr>
              <a:bgClr>
                <a:srgbClr val="FFFFFF"/>
              </a:bgClr>
            </a:patt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Koncentracija!$B$3:$B$14</c:f>
              <c:numCache>
                <c:formatCode>0.000</c:formatCode>
                <c:ptCount val="12"/>
                <c:pt idx="0">
                  <c:v>0.76763929032498535</c:v>
                </c:pt>
                <c:pt idx="1">
                  <c:v>1.5279667492316711</c:v>
                </c:pt>
                <c:pt idx="2">
                  <c:v>1.0091029611583044</c:v>
                </c:pt>
                <c:pt idx="4">
                  <c:v>1.0866553040956082</c:v>
                </c:pt>
                <c:pt idx="5">
                  <c:v>0.88300349687077506</c:v>
                </c:pt>
                <c:pt idx="6">
                  <c:v>0.23251488372565829</c:v>
                </c:pt>
                <c:pt idx="7">
                  <c:v>1.0644013811284185</c:v>
                </c:pt>
                <c:pt idx="8">
                  <c:v>0.50843408296935833</c:v>
                </c:pt>
                <c:pt idx="9">
                  <c:v>0.7714218913598152</c:v>
                </c:pt>
                <c:pt idx="10">
                  <c:v>0.55765897716529833</c:v>
                </c:pt>
                <c:pt idx="11">
                  <c:v>0.64326742251483293</c:v>
                </c:pt>
              </c:numCache>
            </c:numRef>
          </c:val>
        </c:ser>
        <c:ser>
          <c:idx val="1"/>
          <c:order val="0"/>
          <c:tx>
            <c:v>Aukštaitijos IMS</c:v>
          </c:tx>
          <c:spPr>
            <a:solidFill>
              <a:schemeClr val="bg1">
                <a:lumMod val="50000"/>
              </a:schemeClr>
            </a:solid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Koncentracija!$B$17:$B$28</c:f>
              <c:numCache>
                <c:formatCode>0.000</c:formatCode>
                <c:ptCount val="12"/>
                <c:pt idx="0">
                  <c:v>1.6879999999999999</c:v>
                </c:pt>
                <c:pt idx="1">
                  <c:v>5.1760000000000002</c:v>
                </c:pt>
                <c:pt idx="2">
                  <c:v>1.036</c:v>
                </c:pt>
                <c:pt idx="3">
                  <c:v>0.75</c:v>
                </c:pt>
                <c:pt idx="4">
                  <c:v>1.5409999999999999</c:v>
                </c:pt>
                <c:pt idx="5">
                  <c:v>1.228</c:v>
                </c:pt>
                <c:pt idx="6">
                  <c:v>0.72699999999999998</c:v>
                </c:pt>
                <c:pt idx="7">
                  <c:v>0.93700000000000006</c:v>
                </c:pt>
                <c:pt idx="8">
                  <c:v>0.90700000000000003</c:v>
                </c:pt>
                <c:pt idx="9">
                  <c:v>0.98899999999999999</c:v>
                </c:pt>
                <c:pt idx="10">
                  <c:v>1.1819999999999999</c:v>
                </c:pt>
                <c:pt idx="11">
                  <c:v>2.2530000000000001</c:v>
                </c:pt>
              </c:numCache>
            </c:numRef>
          </c:val>
        </c:ser>
        <c:ser>
          <c:idx val="0"/>
          <c:order val="1"/>
          <c:tx>
            <c:v>Žemaitijos IMS</c:v>
          </c:tx>
          <c:spPr>
            <a:pattFill prst="ltUpDiag">
              <a:fgClr>
                <a:srgbClr val="000000"/>
              </a:fgClr>
              <a:bgClr>
                <a:srgbClr val="FFFFFF"/>
              </a:bgClr>
            </a:patt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Koncentracija!$B$3:$B$14</c:f>
              <c:numCache>
                <c:formatCode>0.000</c:formatCode>
                <c:ptCount val="12"/>
                <c:pt idx="0">
                  <c:v>0.76763929032498535</c:v>
                </c:pt>
                <c:pt idx="1">
                  <c:v>1.5279667492316711</c:v>
                </c:pt>
                <c:pt idx="2">
                  <c:v>1.0091029611583044</c:v>
                </c:pt>
                <c:pt idx="4">
                  <c:v>1.0866553040956082</c:v>
                </c:pt>
                <c:pt idx="5">
                  <c:v>0.88300349687077506</c:v>
                </c:pt>
                <c:pt idx="6">
                  <c:v>0.23251488372565829</c:v>
                </c:pt>
                <c:pt idx="7">
                  <c:v>1.0644013811284185</c:v>
                </c:pt>
                <c:pt idx="8">
                  <c:v>0.50843408296935833</c:v>
                </c:pt>
                <c:pt idx="9">
                  <c:v>0.7714218913598152</c:v>
                </c:pt>
                <c:pt idx="10">
                  <c:v>0.55765897716529833</c:v>
                </c:pt>
                <c:pt idx="11">
                  <c:v>0.64326742251483293</c:v>
                </c:pt>
              </c:numCache>
            </c:numRef>
          </c:val>
        </c:ser>
        <c:dLbls>
          <c:showLegendKey val="0"/>
          <c:showVal val="0"/>
          <c:showCatName val="0"/>
          <c:showSerName val="0"/>
          <c:showPercent val="0"/>
          <c:showBubbleSize val="0"/>
        </c:dLbls>
        <c:gapWidth val="100"/>
        <c:axId val="688342264"/>
        <c:axId val="688349320"/>
      </c:barChart>
      <c:catAx>
        <c:axId val="688342264"/>
        <c:scaling>
          <c:orientation val="minMax"/>
        </c:scaling>
        <c:delete val="0"/>
        <c:axPos val="b"/>
        <c:majorGridlines>
          <c:spPr>
            <a:ln w="3175">
              <a:solidFill>
                <a:srgbClr val="000000"/>
              </a:solidFill>
              <a:prstDash val="solid"/>
            </a:ln>
          </c:spPr>
        </c:majorGridlines>
        <c:title>
          <c:tx>
            <c:rich>
              <a:bodyPr/>
              <a:lstStyle/>
              <a:p>
                <a:pPr>
                  <a:defRPr sz="800" b="1" i="0" u="none" strike="noStrike" baseline="0">
                    <a:solidFill>
                      <a:srgbClr val="000000"/>
                    </a:solidFill>
                    <a:latin typeface="Times New Roman"/>
                    <a:ea typeface="Times New Roman"/>
                    <a:cs typeface="Times New Roman"/>
                  </a:defRPr>
                </a:pPr>
                <a:r>
                  <a:rPr lang="lt-LT" sz="800"/>
                  <a:t>Mėnuo</a:t>
                </a:r>
              </a:p>
            </c:rich>
          </c:tx>
          <c:layout>
            <c:manualLayout>
              <c:xMode val="edge"/>
              <c:yMode val="edge"/>
              <c:x val="0.50347313356663748"/>
              <c:y val="0.8660159430535578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49320"/>
        <c:crosses val="autoZero"/>
        <c:auto val="1"/>
        <c:lblAlgn val="ctr"/>
        <c:lblOffset val="100"/>
        <c:tickLblSkip val="1"/>
        <c:tickMarkSkip val="1"/>
        <c:noMultiLvlLbl val="0"/>
      </c:catAx>
      <c:valAx>
        <c:axId val="688349320"/>
        <c:scaling>
          <c:orientation val="minMax"/>
          <c:min val="0"/>
        </c:scaling>
        <c:delete val="0"/>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Calibri"/>
                    <a:ea typeface="Calibri"/>
                    <a:cs typeface="Calibri"/>
                  </a:defRPr>
                </a:pPr>
                <a:r>
                  <a:rPr lang="en-US" sz="800" b="1" i="0" u="none" strike="noStrike" baseline="0">
                    <a:solidFill>
                      <a:srgbClr val="000000"/>
                    </a:solidFill>
                    <a:latin typeface="Times New Roman"/>
                    <a:cs typeface="Times New Roman"/>
                  </a:rPr>
                  <a:t>C, </a:t>
                </a:r>
                <a:r>
                  <a:rPr lang="en-US" sz="800" b="1" i="0" u="none" strike="noStrike" baseline="0">
                    <a:solidFill>
                      <a:srgbClr val="000000"/>
                    </a:solidFill>
                    <a:latin typeface="Symbol"/>
                  </a:rPr>
                  <a:t>m</a:t>
                </a:r>
                <a:r>
                  <a:rPr lang="en-US" sz="800" b="1" i="0" u="none" strike="noStrike" baseline="0">
                    <a:solidFill>
                      <a:srgbClr val="000000"/>
                    </a:solidFill>
                    <a:latin typeface="Times New Roman"/>
                    <a:cs typeface="Times New Roman"/>
                  </a:rPr>
                  <a:t>g l</a:t>
                </a:r>
                <a:r>
                  <a:rPr lang="en-US" sz="800" b="1" i="0" u="none" strike="noStrike" baseline="30000">
                    <a:solidFill>
                      <a:srgbClr val="000000"/>
                    </a:solidFill>
                    <a:latin typeface="Times New Roman"/>
                    <a:cs typeface="Times New Roman"/>
                  </a:rPr>
                  <a:t>-1</a:t>
                </a:r>
              </a:p>
            </c:rich>
          </c:tx>
          <c:layout>
            <c:manualLayout>
              <c:xMode val="edge"/>
              <c:yMode val="edge"/>
              <c:x val="1.5625E-2"/>
              <c:y val="0.2810469434354761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42264"/>
        <c:crosses val="autoZero"/>
        <c:crossBetween val="between"/>
        <c:majorUnit val="1"/>
      </c:valAx>
      <c:spPr>
        <a:solidFill>
          <a:srgbClr val="FFFFFF"/>
        </a:solidFill>
        <a:ln w="12700">
          <a:solidFill>
            <a:srgbClr val="808080"/>
          </a:solidFill>
          <a:prstDash val="solid"/>
        </a:ln>
      </c:spPr>
    </c:plotArea>
    <c:legend>
      <c:legendPos val="r"/>
      <c:layout>
        <c:manualLayout>
          <c:xMode val="edge"/>
          <c:yMode val="edge"/>
          <c:x val="0.34070040640081278"/>
          <c:y val="9.41652085156022E-2"/>
          <c:w val="0.51398872519967265"/>
          <c:h val="0.15927939348138759"/>
        </c:manualLayout>
      </c:layout>
      <c:overlay val="0"/>
      <c:spPr>
        <a:solidFill>
          <a:srgbClr val="FFFFFF"/>
        </a:solidFill>
        <a:ln w="3175">
          <a:solidFill>
            <a:srgbClr val="FFFFFF"/>
          </a:solidFill>
          <a:prstDash val="solid"/>
        </a:ln>
      </c:spPr>
      <c:txPr>
        <a:bodyPr/>
        <a:lstStyle/>
        <a:p>
          <a:pPr>
            <a:defRPr sz="800" b="1"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sz="1000"/>
              <a:t>Zn</a:t>
            </a:r>
          </a:p>
        </c:rich>
      </c:tx>
      <c:layout>
        <c:manualLayout>
          <c:xMode val="edge"/>
          <c:yMode val="edge"/>
          <c:x val="0.14669234894025346"/>
          <c:y val="7.4564741907261589E-2"/>
        </c:manualLayout>
      </c:layout>
      <c:overlay val="0"/>
      <c:spPr>
        <a:solidFill>
          <a:schemeClr val="bg1"/>
        </a:solidFill>
        <a:ln w="25400">
          <a:noFill/>
        </a:ln>
      </c:spPr>
    </c:title>
    <c:autoTitleDeleted val="0"/>
    <c:plotArea>
      <c:layout>
        <c:manualLayout>
          <c:layoutTarget val="inner"/>
          <c:xMode val="edge"/>
          <c:yMode val="edge"/>
          <c:x val="0.12996429881748653"/>
          <c:y val="5.8276465441819775E-2"/>
          <c:w val="0.86111257105945338"/>
          <c:h val="0.73202847997242637"/>
        </c:manualLayout>
      </c:layout>
      <c:barChart>
        <c:barDir val="col"/>
        <c:grouping val="clustered"/>
        <c:varyColors val="0"/>
        <c:ser>
          <c:idx val="0"/>
          <c:order val="0"/>
          <c:tx>
            <c:v>Žemaitijos IMS</c:v>
          </c:tx>
          <c:spPr>
            <a:pattFill prst="ltUpDiag">
              <a:fgClr>
                <a:srgbClr val="000000"/>
              </a:fgClr>
              <a:bgClr>
                <a:srgbClr val="FFFFFF"/>
              </a:bgClr>
            </a:patt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Koncentracija!$C$3:$C$14</c:f>
              <c:numCache>
                <c:formatCode>0.000</c:formatCode>
                <c:ptCount val="12"/>
                <c:pt idx="0">
                  <c:v>7.6176832695447372</c:v>
                </c:pt>
                <c:pt idx="1">
                  <c:v>22.268326954473675</c:v>
                </c:pt>
                <c:pt idx="2">
                  <c:v>16.312528437223989</c:v>
                </c:pt>
                <c:pt idx="4">
                  <c:v>24.850226159569626</c:v>
                </c:pt>
                <c:pt idx="5">
                  <c:v>9.4953831330460616</c:v>
                </c:pt>
                <c:pt idx="6">
                  <c:v>6.7204855070524321</c:v>
                </c:pt>
                <c:pt idx="7">
                  <c:v>17.861293258036028</c:v>
                </c:pt>
                <c:pt idx="8">
                  <c:v>7.1529989561866021</c:v>
                </c:pt>
                <c:pt idx="9">
                  <c:v>9.0243556459599077</c:v>
                </c:pt>
                <c:pt idx="10">
                  <c:v>6.7854160533147763</c:v>
                </c:pt>
                <c:pt idx="11">
                  <c:v>8.4559591039263449</c:v>
                </c:pt>
              </c:numCache>
            </c:numRef>
          </c:val>
        </c:ser>
        <c:ser>
          <c:idx val="1"/>
          <c:order val="1"/>
          <c:tx>
            <c:v>Aukštaitijos IMS</c:v>
          </c:tx>
          <c:spPr>
            <a:solidFill>
              <a:srgbClr val="969696"/>
            </a:solid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Koncentracija!$C$17:$C$28</c:f>
              <c:numCache>
                <c:formatCode>0.000</c:formatCode>
                <c:ptCount val="12"/>
                <c:pt idx="0">
                  <c:v>24.001999999999999</c:v>
                </c:pt>
                <c:pt idx="1">
                  <c:v>36.923999999999999</c:v>
                </c:pt>
                <c:pt idx="2">
                  <c:v>13.526</c:v>
                </c:pt>
                <c:pt idx="3">
                  <c:v>15.395</c:v>
                </c:pt>
                <c:pt idx="4">
                  <c:v>19.747</c:v>
                </c:pt>
                <c:pt idx="5">
                  <c:v>59.024999999999999</c:v>
                </c:pt>
                <c:pt idx="6">
                  <c:v>24.303000000000001</c:v>
                </c:pt>
                <c:pt idx="7">
                  <c:v>16.616</c:v>
                </c:pt>
                <c:pt idx="8">
                  <c:v>31.263999999999999</c:v>
                </c:pt>
                <c:pt idx="9">
                  <c:v>36.524999999999999</c:v>
                </c:pt>
                <c:pt idx="10">
                  <c:v>45.795999999999999</c:v>
                </c:pt>
                <c:pt idx="11">
                  <c:v>53.014000000000003</c:v>
                </c:pt>
              </c:numCache>
            </c:numRef>
          </c:val>
        </c:ser>
        <c:dLbls>
          <c:showLegendKey val="0"/>
          <c:showVal val="0"/>
          <c:showCatName val="0"/>
          <c:showSerName val="0"/>
          <c:showPercent val="0"/>
          <c:showBubbleSize val="0"/>
        </c:dLbls>
        <c:gapWidth val="100"/>
        <c:axId val="688350104"/>
        <c:axId val="688344224"/>
      </c:barChart>
      <c:catAx>
        <c:axId val="688350104"/>
        <c:scaling>
          <c:orientation val="minMax"/>
        </c:scaling>
        <c:delete val="0"/>
        <c:axPos val="b"/>
        <c:majorGridlines>
          <c:spPr>
            <a:ln w="3175">
              <a:solidFill>
                <a:srgbClr val="000000"/>
              </a:solidFill>
              <a:prstDash val="solid"/>
            </a:ln>
          </c:spPr>
        </c:majorGridlines>
        <c:title>
          <c:tx>
            <c:rich>
              <a:bodyPr/>
              <a:lstStyle/>
              <a:p>
                <a:pPr>
                  <a:defRPr sz="800" b="1" i="0" u="none" strike="noStrike" baseline="0">
                    <a:solidFill>
                      <a:srgbClr val="000000"/>
                    </a:solidFill>
                    <a:latin typeface="Times New Roman"/>
                    <a:ea typeface="Times New Roman"/>
                    <a:cs typeface="Times New Roman"/>
                  </a:defRPr>
                </a:pPr>
                <a:r>
                  <a:rPr lang="lt-LT" sz="800"/>
                  <a:t>Mėnuo</a:t>
                </a:r>
              </a:p>
            </c:rich>
          </c:tx>
          <c:layout>
            <c:manualLayout>
              <c:xMode val="edge"/>
              <c:yMode val="edge"/>
              <c:x val="0.50520924467774864"/>
              <c:y val="0.8725517969471693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44224"/>
        <c:crosses val="autoZero"/>
        <c:auto val="1"/>
        <c:lblAlgn val="ctr"/>
        <c:lblOffset val="100"/>
        <c:tickLblSkip val="1"/>
        <c:tickMarkSkip val="1"/>
        <c:noMultiLvlLbl val="0"/>
      </c:catAx>
      <c:valAx>
        <c:axId val="688344224"/>
        <c:scaling>
          <c:orientation val="minMax"/>
          <c:min val="0"/>
        </c:scaling>
        <c:delete val="0"/>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Calibri"/>
                    <a:ea typeface="Calibri"/>
                    <a:cs typeface="Calibri"/>
                  </a:defRPr>
                </a:pPr>
                <a:r>
                  <a:rPr lang="en-US" sz="800" b="1" i="0" u="none" strike="noStrike" baseline="0">
                    <a:solidFill>
                      <a:srgbClr val="000000"/>
                    </a:solidFill>
                    <a:latin typeface="Times New Roman"/>
                    <a:cs typeface="Times New Roman"/>
                  </a:rPr>
                  <a:t>C, </a:t>
                </a:r>
                <a:r>
                  <a:rPr lang="en-US" sz="800" b="1" i="0" u="none" strike="noStrike" baseline="0">
                    <a:solidFill>
                      <a:srgbClr val="000000"/>
                    </a:solidFill>
                    <a:latin typeface="Symbol"/>
                  </a:rPr>
                  <a:t>m</a:t>
                </a:r>
                <a:r>
                  <a:rPr lang="en-US" sz="800" b="1" i="0" u="none" strike="noStrike" baseline="0">
                    <a:solidFill>
                      <a:srgbClr val="000000"/>
                    </a:solidFill>
                    <a:latin typeface="Times New Roman"/>
                    <a:cs typeface="Times New Roman"/>
                  </a:rPr>
                  <a:t>g l</a:t>
                </a:r>
                <a:r>
                  <a:rPr lang="en-US" sz="800" b="1" i="0" u="none" strike="noStrike" baseline="30000">
                    <a:solidFill>
                      <a:srgbClr val="000000"/>
                    </a:solidFill>
                    <a:latin typeface="Times New Roman"/>
                    <a:cs typeface="Times New Roman"/>
                  </a:rPr>
                  <a:t>-1</a:t>
                </a:r>
              </a:p>
            </c:rich>
          </c:tx>
          <c:layout>
            <c:manualLayout>
              <c:xMode val="edge"/>
              <c:yMode val="edge"/>
              <c:x val="8.6805555555555559E-3"/>
              <c:y val="0.2941183888326808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50104"/>
        <c:crosses val="autoZero"/>
        <c:crossBetween val="between"/>
        <c:majorUnit val="30"/>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sz="1000"/>
              <a:t>Cr</a:t>
            </a:r>
          </a:p>
        </c:rich>
      </c:tx>
      <c:layout>
        <c:manualLayout>
          <c:xMode val="edge"/>
          <c:yMode val="edge"/>
          <c:x val="0.14626301752603504"/>
          <c:y val="9.2592592592592587E-2"/>
        </c:manualLayout>
      </c:layout>
      <c:overlay val="0"/>
      <c:spPr>
        <a:solidFill>
          <a:schemeClr val="bg1"/>
        </a:solidFill>
        <a:ln w="25400">
          <a:noFill/>
        </a:ln>
      </c:spPr>
    </c:title>
    <c:autoTitleDeleted val="0"/>
    <c:plotArea>
      <c:layout>
        <c:manualLayout>
          <c:layoutTarget val="inner"/>
          <c:xMode val="edge"/>
          <c:yMode val="edge"/>
          <c:x val="0.13368082013941807"/>
          <c:y val="4.3573199183435406E-2"/>
          <c:w val="0.85590422889578743"/>
          <c:h val="0.72876049568683521"/>
        </c:manualLayout>
      </c:layout>
      <c:barChart>
        <c:barDir val="col"/>
        <c:grouping val="clustered"/>
        <c:varyColors val="0"/>
        <c:ser>
          <c:idx val="0"/>
          <c:order val="0"/>
          <c:tx>
            <c:v>Žemaitijos IMS</c:v>
          </c:tx>
          <c:spPr>
            <a:pattFill prst="ltUpDiag">
              <a:fgClr>
                <a:srgbClr val="000000"/>
              </a:fgClr>
              <a:bgClr>
                <a:srgbClr val="FFFFFF"/>
              </a:bgClr>
            </a:patt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Koncentracija!$D$3:$D$14</c:f>
              <c:numCache>
                <c:formatCode>0.000</c:formatCode>
                <c:ptCount val="12"/>
                <c:pt idx="0">
                  <c:v>0.34662968832540941</c:v>
                </c:pt>
                <c:pt idx="1">
                  <c:v>0.76211568938193341</c:v>
                </c:pt>
                <c:pt idx="2">
                  <c:v>0.85133650290544116</c:v>
                </c:pt>
                <c:pt idx="4">
                  <c:v>0.51890649762282093</c:v>
                </c:pt>
                <c:pt idx="5">
                  <c:v>0.20190438457474907</c:v>
                </c:pt>
                <c:pt idx="6">
                  <c:v>0.10331616481774959</c:v>
                </c:pt>
                <c:pt idx="7">
                  <c:v>0.6399801901743265</c:v>
                </c:pt>
                <c:pt idx="8">
                  <c:v>0.19279186476492341</c:v>
                </c:pt>
                <c:pt idx="9">
                  <c:v>0.1331920232435288</c:v>
                </c:pt>
                <c:pt idx="10">
                  <c:v>0.13776809297411519</c:v>
                </c:pt>
                <c:pt idx="11">
                  <c:v>8.332276809297412E-2</c:v>
                </c:pt>
              </c:numCache>
            </c:numRef>
          </c:val>
        </c:ser>
        <c:ser>
          <c:idx val="1"/>
          <c:order val="1"/>
          <c:tx>
            <c:v>Aukštaitijos IMS</c:v>
          </c:tx>
          <c:spPr>
            <a:solidFill>
              <a:schemeClr val="bg1">
                <a:lumMod val="50000"/>
              </a:schemeClr>
            </a:solid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Koncentracija!$D$17:$D$28</c:f>
              <c:numCache>
                <c:formatCode>0.000</c:formatCode>
                <c:ptCount val="12"/>
                <c:pt idx="0">
                  <c:v>0.22800000000000001</c:v>
                </c:pt>
                <c:pt idx="1">
                  <c:v>0.71199999999999997</c:v>
                </c:pt>
                <c:pt idx="2">
                  <c:v>0.13600000000000001</c:v>
                </c:pt>
                <c:pt idx="3">
                  <c:v>0.123</c:v>
                </c:pt>
                <c:pt idx="4">
                  <c:v>0.191</c:v>
                </c:pt>
                <c:pt idx="5">
                  <c:v>0.26</c:v>
                </c:pt>
                <c:pt idx="6">
                  <c:v>0.128</c:v>
                </c:pt>
                <c:pt idx="7">
                  <c:v>0.14299999999999999</c:v>
                </c:pt>
                <c:pt idx="8">
                  <c:v>0.16300000000000001</c:v>
                </c:pt>
                <c:pt idx="9">
                  <c:v>0.19400000000000001</c:v>
                </c:pt>
                <c:pt idx="10">
                  <c:v>0.252</c:v>
                </c:pt>
                <c:pt idx="11">
                  <c:v>0.22700000000000001</c:v>
                </c:pt>
              </c:numCache>
            </c:numRef>
          </c:val>
        </c:ser>
        <c:dLbls>
          <c:showLegendKey val="0"/>
          <c:showVal val="0"/>
          <c:showCatName val="0"/>
          <c:showSerName val="0"/>
          <c:showPercent val="0"/>
          <c:showBubbleSize val="0"/>
        </c:dLbls>
        <c:gapWidth val="100"/>
        <c:axId val="688346576"/>
        <c:axId val="688348144"/>
      </c:barChart>
      <c:catAx>
        <c:axId val="688346576"/>
        <c:scaling>
          <c:orientation val="minMax"/>
        </c:scaling>
        <c:delete val="0"/>
        <c:axPos val="b"/>
        <c:majorGridlines>
          <c:spPr>
            <a:ln w="3175">
              <a:solidFill>
                <a:srgbClr val="000000"/>
              </a:solidFill>
              <a:prstDash val="solid"/>
            </a:ln>
          </c:spPr>
        </c:majorGridlines>
        <c:title>
          <c:tx>
            <c:rich>
              <a:bodyPr/>
              <a:lstStyle/>
              <a:p>
                <a:pPr>
                  <a:defRPr sz="800" b="1" i="0" u="none" strike="noStrike" baseline="0">
                    <a:solidFill>
                      <a:srgbClr val="000000"/>
                    </a:solidFill>
                    <a:latin typeface="Times New Roman"/>
                    <a:ea typeface="Times New Roman"/>
                    <a:cs typeface="Times New Roman"/>
                  </a:defRPr>
                </a:pPr>
                <a:r>
                  <a:rPr lang="lt-LT" sz="800"/>
                  <a:t>Mėnuo</a:t>
                </a:r>
              </a:p>
            </c:rich>
          </c:tx>
          <c:layout>
            <c:manualLayout>
              <c:xMode val="edge"/>
              <c:yMode val="edge"/>
              <c:x val="0.50347313356663748"/>
              <c:y val="0.8725517643627880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48144"/>
        <c:crosses val="autoZero"/>
        <c:auto val="1"/>
        <c:lblAlgn val="ctr"/>
        <c:lblOffset val="100"/>
        <c:tickLblSkip val="1"/>
        <c:tickMarkSkip val="1"/>
        <c:noMultiLvlLbl val="0"/>
      </c:catAx>
      <c:valAx>
        <c:axId val="688348144"/>
        <c:scaling>
          <c:orientation val="minMax"/>
          <c:max val="1.3"/>
          <c:min val="0"/>
        </c:scaling>
        <c:delete val="0"/>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Calibri"/>
                    <a:ea typeface="Calibri"/>
                    <a:cs typeface="Calibri"/>
                  </a:defRPr>
                </a:pPr>
                <a:r>
                  <a:rPr lang="en-US" sz="800" b="1" i="0" u="none" strike="noStrike" baseline="0">
                    <a:solidFill>
                      <a:srgbClr val="000000"/>
                    </a:solidFill>
                    <a:latin typeface="Times New Roman"/>
                    <a:cs typeface="Times New Roman"/>
                  </a:rPr>
                  <a:t>C, </a:t>
                </a:r>
                <a:r>
                  <a:rPr lang="en-US" sz="800" b="1" i="0" u="none" strike="noStrike" baseline="0">
                    <a:solidFill>
                      <a:srgbClr val="000000"/>
                    </a:solidFill>
                    <a:latin typeface="Symbol"/>
                  </a:rPr>
                  <a:t>m</a:t>
                </a:r>
                <a:r>
                  <a:rPr lang="en-US" sz="800" b="1" i="0" u="none" strike="noStrike" baseline="0">
                    <a:solidFill>
                      <a:srgbClr val="000000"/>
                    </a:solidFill>
                    <a:latin typeface="Times New Roman"/>
                    <a:cs typeface="Times New Roman"/>
                  </a:rPr>
                  <a:t>g l</a:t>
                </a:r>
                <a:r>
                  <a:rPr lang="en-US" sz="800" b="1" i="0" u="none" strike="noStrike" baseline="30000">
                    <a:solidFill>
                      <a:srgbClr val="000000"/>
                    </a:solidFill>
                    <a:latin typeface="Times New Roman"/>
                    <a:cs typeface="Times New Roman"/>
                  </a:rPr>
                  <a:t>-1</a:t>
                </a:r>
              </a:p>
            </c:rich>
          </c:tx>
          <c:layout>
            <c:manualLayout>
              <c:xMode val="edge"/>
              <c:yMode val="edge"/>
              <c:x val="4.200180622583467E-3"/>
              <c:y val="0.27832312627588218"/>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46576"/>
        <c:crosses val="autoZero"/>
        <c:crossBetween val="between"/>
        <c:majorUnit val="0.25"/>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sz="1000"/>
              <a:t>Ni</a:t>
            </a:r>
          </a:p>
        </c:rich>
      </c:tx>
      <c:layout>
        <c:manualLayout>
          <c:xMode val="edge"/>
          <c:yMode val="edge"/>
          <c:x val="0.14699110527850687"/>
          <c:y val="8.8827023557039891E-2"/>
        </c:manualLayout>
      </c:layout>
      <c:overlay val="0"/>
      <c:spPr>
        <a:solidFill>
          <a:schemeClr val="bg1"/>
        </a:solidFill>
        <a:ln w="25400">
          <a:noFill/>
        </a:ln>
      </c:spPr>
    </c:title>
    <c:autoTitleDeleted val="0"/>
    <c:plotArea>
      <c:layout>
        <c:manualLayout>
          <c:layoutTarget val="inner"/>
          <c:xMode val="edge"/>
          <c:yMode val="edge"/>
          <c:x val="0.12497283605678322"/>
          <c:y val="4.3573199183435406E-2"/>
          <c:w val="0.86632091322311944"/>
          <c:h val="0.73202847997242637"/>
        </c:manualLayout>
      </c:layout>
      <c:barChart>
        <c:barDir val="col"/>
        <c:grouping val="clustered"/>
        <c:varyColors val="0"/>
        <c:ser>
          <c:idx val="0"/>
          <c:order val="0"/>
          <c:tx>
            <c:v>Žemaitijos IMS</c:v>
          </c:tx>
          <c:spPr>
            <a:pattFill prst="ltUpDiag">
              <a:fgClr>
                <a:srgbClr val="000000"/>
              </a:fgClr>
              <a:bgClr>
                <a:srgbClr val="FFFFFF"/>
              </a:bgClr>
            </a:patt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Koncentracija!$E$3:$E$14</c:f>
              <c:numCache>
                <c:formatCode>0.000</c:formatCode>
                <c:ptCount val="12"/>
                <c:pt idx="0">
                  <c:v>0.56483338556356422</c:v>
                </c:pt>
                <c:pt idx="1">
                  <c:v>2.6258174031129213</c:v>
                </c:pt>
                <c:pt idx="2">
                  <c:v>2.7198318186566386</c:v>
                </c:pt>
                <c:pt idx="4">
                  <c:v>1.7629008670218325</c:v>
                </c:pt>
                <c:pt idx="5">
                  <c:v>0.7224955604303771</c:v>
                </c:pt>
                <c:pt idx="6">
                  <c:v>1.2407813642536301</c:v>
                </c:pt>
                <c:pt idx="7">
                  <c:v>4.330711375744281</c:v>
                </c:pt>
                <c:pt idx="8">
                  <c:v>0.6958215815313904</c:v>
                </c:pt>
                <c:pt idx="9">
                  <c:v>0.28106131829102682</c:v>
                </c:pt>
                <c:pt idx="10">
                  <c:v>0.55072600020892093</c:v>
                </c:pt>
                <c:pt idx="11">
                  <c:v>0.39670427243288414</c:v>
                </c:pt>
              </c:numCache>
            </c:numRef>
          </c:val>
        </c:ser>
        <c:ser>
          <c:idx val="1"/>
          <c:order val="1"/>
          <c:tx>
            <c:v>Aukštaitijos IMS</c:v>
          </c:tx>
          <c:spPr>
            <a:solidFill>
              <a:srgbClr val="969696"/>
            </a:solid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Koncentracija!$E$17:$E$28</c:f>
              <c:numCache>
                <c:formatCode>0.0000</c:formatCode>
                <c:ptCount val="12"/>
                <c:pt idx="0">
                  <c:v>0.52400000000000002</c:v>
                </c:pt>
                <c:pt idx="1">
                  <c:v>1.7589999999999999</c:v>
                </c:pt>
                <c:pt idx="2">
                  <c:v>0.26700000000000002</c:v>
                </c:pt>
                <c:pt idx="3">
                  <c:v>0.16900000000000001</c:v>
                </c:pt>
                <c:pt idx="4">
                  <c:v>0.41799999999999998</c:v>
                </c:pt>
                <c:pt idx="5">
                  <c:v>1.4350000000000001</c:v>
                </c:pt>
                <c:pt idx="6">
                  <c:v>0.36399999999999999</c:v>
                </c:pt>
                <c:pt idx="7">
                  <c:v>0.45300000000000001</c:v>
                </c:pt>
                <c:pt idx="8">
                  <c:v>0.85099999999999998</c:v>
                </c:pt>
                <c:pt idx="9">
                  <c:v>0.66800000000000004</c:v>
                </c:pt>
                <c:pt idx="10">
                  <c:v>0.67100000000000004</c:v>
                </c:pt>
                <c:pt idx="11">
                  <c:v>0.66700000000000004</c:v>
                </c:pt>
              </c:numCache>
            </c:numRef>
          </c:val>
        </c:ser>
        <c:dLbls>
          <c:showLegendKey val="0"/>
          <c:showVal val="0"/>
          <c:showCatName val="0"/>
          <c:showSerName val="0"/>
          <c:showPercent val="0"/>
          <c:showBubbleSize val="0"/>
        </c:dLbls>
        <c:gapWidth val="100"/>
        <c:axId val="688348536"/>
        <c:axId val="688346968"/>
      </c:barChart>
      <c:catAx>
        <c:axId val="688348536"/>
        <c:scaling>
          <c:orientation val="minMax"/>
        </c:scaling>
        <c:delete val="0"/>
        <c:axPos val="b"/>
        <c:majorGridlines>
          <c:spPr>
            <a:ln w="3175">
              <a:solidFill>
                <a:srgbClr val="000000"/>
              </a:solidFill>
              <a:prstDash val="solid"/>
            </a:ln>
          </c:spPr>
        </c:majorGridlines>
        <c:title>
          <c:tx>
            <c:rich>
              <a:bodyPr/>
              <a:lstStyle/>
              <a:p>
                <a:pPr>
                  <a:defRPr sz="800" b="1" i="0" u="none" strike="noStrike" baseline="0">
                    <a:solidFill>
                      <a:srgbClr val="000000"/>
                    </a:solidFill>
                    <a:latin typeface="Times New Roman"/>
                    <a:ea typeface="Times New Roman"/>
                    <a:cs typeface="Times New Roman"/>
                  </a:defRPr>
                </a:pPr>
                <a:r>
                  <a:rPr lang="lt-LT" sz="800"/>
                  <a:t>Mėnuo</a:t>
                </a:r>
              </a:p>
            </c:rich>
          </c:tx>
          <c:layout>
            <c:manualLayout>
              <c:xMode val="edge"/>
              <c:yMode val="edge"/>
              <c:x val="0.50173702245552643"/>
              <c:y val="0.8725517824203863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46968"/>
        <c:crosses val="autoZero"/>
        <c:auto val="1"/>
        <c:lblAlgn val="ctr"/>
        <c:lblOffset val="100"/>
        <c:tickLblSkip val="1"/>
        <c:tickMarkSkip val="1"/>
        <c:noMultiLvlLbl val="0"/>
      </c:catAx>
      <c:valAx>
        <c:axId val="688346968"/>
        <c:scaling>
          <c:orientation val="minMax"/>
        </c:scaling>
        <c:delete val="0"/>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Calibri"/>
                    <a:ea typeface="Calibri"/>
                    <a:cs typeface="Calibri"/>
                  </a:defRPr>
                </a:pPr>
                <a:r>
                  <a:rPr lang="en-US" sz="800" b="1" i="0" u="none" strike="noStrike" baseline="0">
                    <a:solidFill>
                      <a:srgbClr val="000000"/>
                    </a:solidFill>
                    <a:latin typeface="Times New Roman"/>
                    <a:cs typeface="Times New Roman"/>
                  </a:rPr>
                  <a:t>C, </a:t>
                </a:r>
                <a:r>
                  <a:rPr lang="en-US" sz="800" b="1" i="0" u="none" strike="noStrike" baseline="0">
                    <a:solidFill>
                      <a:srgbClr val="000000"/>
                    </a:solidFill>
                    <a:latin typeface="Symbol"/>
                  </a:rPr>
                  <a:t>m</a:t>
                </a:r>
                <a:r>
                  <a:rPr lang="en-US" sz="800" b="1" i="0" u="none" strike="noStrike" baseline="0">
                    <a:solidFill>
                      <a:srgbClr val="000000"/>
                    </a:solidFill>
                    <a:latin typeface="Times New Roman"/>
                    <a:cs typeface="Times New Roman"/>
                  </a:rPr>
                  <a:t>g l</a:t>
                </a:r>
                <a:r>
                  <a:rPr lang="en-US" sz="800" b="1" i="0" u="none" strike="noStrike" baseline="30000">
                    <a:solidFill>
                      <a:srgbClr val="000000"/>
                    </a:solidFill>
                    <a:latin typeface="Times New Roman"/>
                    <a:cs typeface="Times New Roman"/>
                  </a:rPr>
                  <a:t>-1</a:t>
                </a:r>
              </a:p>
            </c:rich>
          </c:tx>
          <c:layout>
            <c:manualLayout>
              <c:xMode val="edge"/>
              <c:yMode val="edge"/>
              <c:x val="8.6804673609347221E-3"/>
              <c:y val="0.2107852143482064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48536"/>
        <c:crosses val="autoZero"/>
        <c:crossBetween val="between"/>
        <c:majorUnit val="1"/>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sz="1000"/>
              <a:t>Cu</a:t>
            </a:r>
          </a:p>
        </c:rich>
      </c:tx>
      <c:layout>
        <c:manualLayout>
          <c:xMode val="edge"/>
          <c:yMode val="edge"/>
          <c:x val="0.13888925342665501"/>
          <c:y val="9.3604647733640037E-2"/>
        </c:manualLayout>
      </c:layout>
      <c:overlay val="0"/>
      <c:spPr>
        <a:solidFill>
          <a:schemeClr val="bg1"/>
        </a:solidFill>
        <a:ln w="25400">
          <a:noFill/>
        </a:ln>
      </c:spPr>
    </c:title>
    <c:autoTitleDeleted val="0"/>
    <c:plotArea>
      <c:layout>
        <c:manualLayout>
          <c:layoutTarget val="inner"/>
          <c:xMode val="edge"/>
          <c:yMode val="edge"/>
          <c:x val="0.13010858521717045"/>
          <c:y val="6.2091701426232597E-2"/>
          <c:w val="0.86076715208985977"/>
          <c:h val="0.73202847997242637"/>
        </c:manualLayout>
      </c:layout>
      <c:barChart>
        <c:barDir val="col"/>
        <c:grouping val="clustered"/>
        <c:varyColors val="0"/>
        <c:ser>
          <c:idx val="0"/>
          <c:order val="0"/>
          <c:tx>
            <c:v>Žemaitijos IMS</c:v>
          </c:tx>
          <c:spPr>
            <a:pattFill prst="ltUpDiag">
              <a:fgClr>
                <a:srgbClr val="000000"/>
              </a:fgClr>
              <a:bgClr>
                <a:srgbClr val="FFFFFF"/>
              </a:bgClr>
            </a:patt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Koncentracija!$F$3:$F$14</c:f>
              <c:numCache>
                <c:formatCode>0.000</c:formatCode>
                <c:ptCount val="12"/>
                <c:pt idx="0">
                  <c:v>2.1994032146835711</c:v>
                </c:pt>
                <c:pt idx="1">
                  <c:v>4.8285979523632694</c:v>
                </c:pt>
                <c:pt idx="2">
                  <c:v>4.2394488356055389</c:v>
                </c:pt>
                <c:pt idx="4">
                  <c:v>3.8369529467932737</c:v>
                </c:pt>
                <c:pt idx="5">
                  <c:v>2.1170786695666011</c:v>
                </c:pt>
                <c:pt idx="6">
                  <c:v>1.4115855922762717</c:v>
                </c:pt>
                <c:pt idx="7">
                  <c:v>5.6911463582833797</c:v>
                </c:pt>
                <c:pt idx="8">
                  <c:v>2.1526232030131029</c:v>
                </c:pt>
                <c:pt idx="9">
                  <c:v>1.6571693809346983</c:v>
                </c:pt>
                <c:pt idx="10">
                  <c:v>2.1995305288844094</c:v>
                </c:pt>
                <c:pt idx="11">
                  <c:v>1.5357116333351017</c:v>
                </c:pt>
              </c:numCache>
            </c:numRef>
          </c:val>
        </c:ser>
        <c:ser>
          <c:idx val="1"/>
          <c:order val="1"/>
          <c:tx>
            <c:v>Aukštaitijos IMS</c:v>
          </c:tx>
          <c:spPr>
            <a:solidFill>
              <a:srgbClr val="969696"/>
            </a:solid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Koncentracija!$F$17:$F$28</c:f>
              <c:numCache>
                <c:formatCode>0.000</c:formatCode>
                <c:ptCount val="12"/>
                <c:pt idx="0">
                  <c:v>18.085999999999999</c:v>
                </c:pt>
                <c:pt idx="1">
                  <c:v>11.13</c:v>
                </c:pt>
                <c:pt idx="2">
                  <c:v>6.1970000000000001</c:v>
                </c:pt>
                <c:pt idx="3">
                  <c:v>4.774</c:v>
                </c:pt>
                <c:pt idx="4">
                  <c:v>7.4219999999999997</c:v>
                </c:pt>
                <c:pt idx="5">
                  <c:v>10.236000000000001</c:v>
                </c:pt>
                <c:pt idx="6">
                  <c:v>4.7590000000000003</c:v>
                </c:pt>
                <c:pt idx="7">
                  <c:v>4.1399999999999997</c:v>
                </c:pt>
                <c:pt idx="8">
                  <c:v>5.226</c:v>
                </c:pt>
                <c:pt idx="9">
                  <c:v>9.3989999999999991</c:v>
                </c:pt>
                <c:pt idx="10">
                  <c:v>5.7869999999999999</c:v>
                </c:pt>
                <c:pt idx="11">
                  <c:v>9.4730000000000008</c:v>
                </c:pt>
              </c:numCache>
            </c:numRef>
          </c:val>
        </c:ser>
        <c:dLbls>
          <c:showLegendKey val="0"/>
          <c:showVal val="0"/>
          <c:showCatName val="0"/>
          <c:showSerName val="0"/>
          <c:showPercent val="0"/>
          <c:showBubbleSize val="0"/>
        </c:dLbls>
        <c:gapWidth val="100"/>
        <c:axId val="688351280"/>
        <c:axId val="688351672"/>
      </c:barChart>
      <c:catAx>
        <c:axId val="688351280"/>
        <c:scaling>
          <c:orientation val="minMax"/>
        </c:scaling>
        <c:delete val="0"/>
        <c:axPos val="b"/>
        <c:majorGridlines>
          <c:spPr>
            <a:ln w="3175">
              <a:solidFill>
                <a:srgbClr val="000000"/>
              </a:solidFill>
              <a:prstDash val="solid"/>
            </a:ln>
          </c:spPr>
        </c:majorGridlines>
        <c:title>
          <c:tx>
            <c:rich>
              <a:bodyPr/>
              <a:lstStyle/>
              <a:p>
                <a:pPr>
                  <a:defRPr sz="800" b="1" i="0" u="none" strike="noStrike" baseline="0">
                    <a:solidFill>
                      <a:srgbClr val="000000"/>
                    </a:solidFill>
                    <a:latin typeface="Times New Roman"/>
                    <a:ea typeface="Times New Roman"/>
                    <a:cs typeface="Times New Roman"/>
                  </a:defRPr>
                </a:pPr>
                <a:r>
                  <a:rPr lang="lt-LT" sz="800"/>
                  <a:t>Mėnuo</a:t>
                </a:r>
              </a:p>
            </c:rich>
          </c:tx>
          <c:layout>
            <c:manualLayout>
              <c:xMode val="edge"/>
              <c:yMode val="edge"/>
              <c:x val="0.50173702245552643"/>
              <c:y val="0.8725518298976673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51672"/>
        <c:crosses val="autoZero"/>
        <c:auto val="1"/>
        <c:lblAlgn val="ctr"/>
        <c:lblOffset val="100"/>
        <c:tickLblSkip val="1"/>
        <c:tickMarkSkip val="1"/>
        <c:noMultiLvlLbl val="0"/>
      </c:catAx>
      <c:valAx>
        <c:axId val="688351672"/>
        <c:scaling>
          <c:orientation val="minMax"/>
        </c:scaling>
        <c:delete val="0"/>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Calibri"/>
                    <a:ea typeface="Calibri"/>
                    <a:cs typeface="Calibri"/>
                  </a:defRPr>
                </a:pPr>
                <a:r>
                  <a:rPr lang="en-US" sz="800" b="1" i="0" u="none" strike="noStrike" baseline="0">
                    <a:solidFill>
                      <a:srgbClr val="000000"/>
                    </a:solidFill>
                    <a:latin typeface="Times New Roman"/>
                    <a:cs typeface="Times New Roman"/>
                  </a:rPr>
                  <a:t>C, </a:t>
                </a:r>
                <a:r>
                  <a:rPr lang="en-US" sz="800" b="1" i="0" u="none" strike="noStrike" baseline="0">
                    <a:solidFill>
                      <a:srgbClr val="000000"/>
                    </a:solidFill>
                    <a:latin typeface="Symbol"/>
                  </a:rPr>
                  <a:t>m</a:t>
                </a:r>
                <a:r>
                  <a:rPr lang="en-US" sz="800" b="1" i="0" u="none" strike="noStrike" baseline="0">
                    <a:solidFill>
                      <a:srgbClr val="000000"/>
                    </a:solidFill>
                    <a:latin typeface="Times New Roman"/>
                    <a:cs typeface="Times New Roman"/>
                  </a:rPr>
                  <a:t>g l</a:t>
                </a:r>
                <a:r>
                  <a:rPr lang="en-US" sz="800" b="1" i="0" u="none" strike="noStrike" baseline="30000">
                    <a:solidFill>
                      <a:srgbClr val="000000"/>
                    </a:solidFill>
                    <a:latin typeface="Times New Roman"/>
                    <a:cs typeface="Times New Roman"/>
                  </a:rPr>
                  <a:t>-1</a:t>
                </a:r>
              </a:p>
            </c:rich>
          </c:tx>
          <c:layout>
            <c:manualLayout>
              <c:xMode val="edge"/>
              <c:yMode val="edge"/>
              <c:x val="8.6805555555555559E-3"/>
              <c:y val="0.2875826476746586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51280"/>
        <c:crosses val="autoZero"/>
        <c:crossBetween val="between"/>
        <c:majorUnit val="3"/>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sz="1000"/>
              <a:t>Cd</a:t>
            </a:r>
          </a:p>
        </c:rich>
      </c:tx>
      <c:layout>
        <c:manualLayout>
          <c:xMode val="edge"/>
          <c:yMode val="edge"/>
          <c:x val="0.14583369787109945"/>
          <c:y val="8.8235637212015161E-2"/>
        </c:manualLayout>
      </c:layout>
      <c:overlay val="0"/>
      <c:spPr>
        <a:solidFill>
          <a:schemeClr val="bg1"/>
        </a:solidFill>
        <a:ln w="25400">
          <a:noFill/>
        </a:ln>
      </c:spPr>
    </c:title>
    <c:autoTitleDeleted val="0"/>
    <c:plotArea>
      <c:layout>
        <c:manualLayout>
          <c:layoutTarget val="inner"/>
          <c:xMode val="edge"/>
          <c:yMode val="edge"/>
          <c:x val="0.15975079727937233"/>
          <c:y val="5.2832458442694651E-2"/>
          <c:w val="0.83003062117235349"/>
          <c:h val="0.73202847997242637"/>
        </c:manualLayout>
      </c:layout>
      <c:barChart>
        <c:barDir val="col"/>
        <c:grouping val="clustered"/>
        <c:varyColors val="0"/>
        <c:ser>
          <c:idx val="0"/>
          <c:order val="0"/>
          <c:tx>
            <c:v>Žemaitijos IMS</c:v>
          </c:tx>
          <c:spPr>
            <a:pattFill prst="ltUpDiag">
              <a:fgClr>
                <a:srgbClr val="000000"/>
              </a:fgClr>
              <a:bgClr>
                <a:srgbClr val="FFFFFF"/>
              </a:bgClr>
            </a:patt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Koncentracija!$G$3:$G$14</c:f>
              <c:numCache>
                <c:formatCode>0.000</c:formatCode>
                <c:ptCount val="12"/>
                <c:pt idx="0">
                  <c:v>4.4010154506062063E-2</c:v>
                </c:pt>
                <c:pt idx="1">
                  <c:v>9.6630848689105792E-2</c:v>
                </c:pt>
                <c:pt idx="2">
                  <c:v>7.5195868166498897E-2</c:v>
                </c:pt>
                <c:pt idx="4">
                  <c:v>0.11996870486278287</c:v>
                </c:pt>
                <c:pt idx="5">
                  <c:v>3.5795728104346308E-2</c:v>
                </c:pt>
                <c:pt idx="6">
                  <c:v>2.3984002276009983E-2</c:v>
                </c:pt>
                <c:pt idx="7">
                  <c:v>4.4486146977721366E-2</c:v>
                </c:pt>
                <c:pt idx="8">
                  <c:v>2.3143082242745219E-2</c:v>
                </c:pt>
                <c:pt idx="9">
                  <c:v>4.0742767102901915E-2</c:v>
                </c:pt>
                <c:pt idx="10">
                  <c:v>3.0957018426926948E-2</c:v>
                </c:pt>
                <c:pt idx="11">
                  <c:v>2.8054011467588746E-2</c:v>
                </c:pt>
              </c:numCache>
            </c:numRef>
          </c:val>
        </c:ser>
        <c:ser>
          <c:idx val="1"/>
          <c:order val="1"/>
          <c:tx>
            <c:v>Aukštaitijos IMS</c:v>
          </c:tx>
          <c:spPr>
            <a:solidFill>
              <a:srgbClr val="969696"/>
            </a:solid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Koncentracija!$G$17:$G$28</c:f>
              <c:numCache>
                <c:formatCode>0.000</c:formatCode>
                <c:ptCount val="12"/>
                <c:pt idx="0">
                  <c:v>6.6000000000000003E-2</c:v>
                </c:pt>
                <c:pt idx="1">
                  <c:v>9.6000000000000002E-2</c:v>
                </c:pt>
                <c:pt idx="2">
                  <c:v>3.5000000000000003E-2</c:v>
                </c:pt>
                <c:pt idx="3">
                  <c:v>2.5000000000000001E-2</c:v>
                </c:pt>
                <c:pt idx="4">
                  <c:v>5.3999999999999999E-2</c:v>
                </c:pt>
                <c:pt idx="5">
                  <c:v>7.1999999999999995E-2</c:v>
                </c:pt>
                <c:pt idx="6">
                  <c:v>0.03</c:v>
                </c:pt>
                <c:pt idx="7">
                  <c:v>4.4999999999999998E-2</c:v>
                </c:pt>
                <c:pt idx="8">
                  <c:v>0.03</c:v>
                </c:pt>
                <c:pt idx="9">
                  <c:v>6.8000000000000005E-2</c:v>
                </c:pt>
                <c:pt idx="10">
                  <c:v>7.1999999999999995E-2</c:v>
                </c:pt>
                <c:pt idx="11">
                  <c:v>7.3999999999999996E-2</c:v>
                </c:pt>
              </c:numCache>
            </c:numRef>
          </c:val>
        </c:ser>
        <c:dLbls>
          <c:showLegendKey val="0"/>
          <c:showVal val="0"/>
          <c:showCatName val="0"/>
          <c:showSerName val="0"/>
          <c:showPercent val="0"/>
          <c:showBubbleSize val="0"/>
        </c:dLbls>
        <c:gapWidth val="100"/>
        <c:axId val="688356768"/>
        <c:axId val="688355592"/>
      </c:barChart>
      <c:catAx>
        <c:axId val="688356768"/>
        <c:scaling>
          <c:orientation val="minMax"/>
        </c:scaling>
        <c:delete val="0"/>
        <c:axPos val="b"/>
        <c:majorGridlines>
          <c:spPr>
            <a:ln w="3175">
              <a:solidFill>
                <a:srgbClr val="000000"/>
              </a:solidFill>
              <a:prstDash val="solid"/>
            </a:ln>
          </c:spPr>
        </c:majorGridlines>
        <c:title>
          <c:tx>
            <c:rich>
              <a:bodyPr/>
              <a:lstStyle/>
              <a:p>
                <a:pPr>
                  <a:defRPr sz="800" b="1" i="0" u="none" strike="noStrike" baseline="0">
                    <a:solidFill>
                      <a:srgbClr val="000000"/>
                    </a:solidFill>
                    <a:latin typeface="Times New Roman"/>
                    <a:ea typeface="Times New Roman"/>
                    <a:cs typeface="Times New Roman"/>
                  </a:defRPr>
                </a:pPr>
                <a:r>
                  <a:rPr lang="lt-LT" sz="800"/>
                  <a:t>Mėnuo</a:t>
                </a:r>
              </a:p>
            </c:rich>
          </c:tx>
          <c:layout>
            <c:manualLayout>
              <c:xMode val="edge"/>
              <c:yMode val="edge"/>
              <c:x val="0.50868146689997085"/>
              <c:y val="0.8725517643627880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55592"/>
        <c:crosses val="autoZero"/>
        <c:auto val="1"/>
        <c:lblAlgn val="ctr"/>
        <c:lblOffset val="100"/>
        <c:tickLblSkip val="1"/>
        <c:tickMarkSkip val="1"/>
        <c:noMultiLvlLbl val="0"/>
      </c:catAx>
      <c:valAx>
        <c:axId val="688355592"/>
        <c:scaling>
          <c:orientation val="minMax"/>
          <c:max val="0.15"/>
        </c:scaling>
        <c:delete val="0"/>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Calibri"/>
                    <a:ea typeface="Calibri"/>
                    <a:cs typeface="Calibri"/>
                  </a:defRPr>
                </a:pPr>
                <a:r>
                  <a:rPr lang="en-US" sz="800" b="1" i="0" u="none" strike="noStrike" baseline="0">
                    <a:solidFill>
                      <a:srgbClr val="000000"/>
                    </a:solidFill>
                    <a:latin typeface="Times New Roman"/>
                    <a:cs typeface="Times New Roman"/>
                  </a:rPr>
                  <a:t>C, </a:t>
                </a:r>
                <a:r>
                  <a:rPr lang="en-US" sz="800" b="1" i="0" u="none" strike="noStrike" baseline="0">
                    <a:solidFill>
                      <a:srgbClr val="000000"/>
                    </a:solidFill>
                    <a:latin typeface="Symbol"/>
                  </a:rPr>
                  <a:t>m</a:t>
                </a:r>
                <a:r>
                  <a:rPr lang="en-US" sz="800" b="1" i="0" u="none" strike="noStrike" baseline="0">
                    <a:solidFill>
                      <a:srgbClr val="000000"/>
                    </a:solidFill>
                    <a:latin typeface="Times New Roman"/>
                    <a:cs typeface="Times New Roman"/>
                  </a:rPr>
                  <a:t>g l</a:t>
                </a:r>
                <a:r>
                  <a:rPr lang="en-US" sz="800" b="1" i="0" u="none" strike="noStrike" baseline="30000">
                    <a:solidFill>
                      <a:srgbClr val="000000"/>
                    </a:solidFill>
                    <a:latin typeface="Times New Roman"/>
                    <a:cs typeface="Times New Roman"/>
                  </a:rPr>
                  <a:t>-1</a:t>
                </a:r>
              </a:p>
            </c:rich>
          </c:tx>
          <c:layout>
            <c:manualLayout>
              <c:xMode val="edge"/>
              <c:yMode val="edge"/>
              <c:x val="4.200180622583467E-3"/>
              <c:y val="0.23856299212598425"/>
            </c:manualLayout>
          </c:layout>
          <c:overlay val="0"/>
          <c:spPr>
            <a:noFill/>
            <a:ln w="25400">
              <a:noFill/>
            </a:ln>
          </c:spPr>
        </c:title>
        <c:numFmt formatCode="0.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56768"/>
        <c:crosses val="autoZero"/>
        <c:crossBetween val="between"/>
        <c:majorUnit val="0.03"/>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sz="1000"/>
              <a:t>As</a:t>
            </a:r>
          </a:p>
        </c:rich>
      </c:tx>
      <c:layout>
        <c:manualLayout>
          <c:xMode val="edge"/>
          <c:yMode val="edge"/>
          <c:x val="0.15277814231554387"/>
          <c:y val="8.7271072540081096E-2"/>
        </c:manualLayout>
      </c:layout>
      <c:overlay val="0"/>
      <c:spPr>
        <a:solidFill>
          <a:schemeClr val="bg1"/>
        </a:solidFill>
        <a:ln w="25400">
          <a:noFill/>
        </a:ln>
      </c:spPr>
    </c:title>
    <c:autoTitleDeleted val="0"/>
    <c:plotArea>
      <c:layout>
        <c:manualLayout>
          <c:layoutTarget val="inner"/>
          <c:xMode val="edge"/>
          <c:yMode val="edge"/>
          <c:x val="0.13888912436442796"/>
          <c:y val="6.2091701426232597E-2"/>
          <c:w val="0.85416811484123201"/>
          <c:h val="0.72876049568683521"/>
        </c:manualLayout>
      </c:layout>
      <c:barChart>
        <c:barDir val="col"/>
        <c:grouping val="clustered"/>
        <c:varyColors val="0"/>
        <c:ser>
          <c:idx val="0"/>
          <c:order val="0"/>
          <c:tx>
            <c:v>Žemaitijos IMS</c:v>
          </c:tx>
          <c:spPr>
            <a:pattFill prst="ltUpDiag">
              <a:fgClr>
                <a:srgbClr val="000000"/>
              </a:fgClr>
              <a:bgClr>
                <a:srgbClr val="FFFFFF"/>
              </a:bgClr>
            </a:patt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Koncentracija!$H$3:$H$14</c:f>
              <c:numCache>
                <c:formatCode>0.000</c:formatCode>
                <c:ptCount val="12"/>
                <c:pt idx="0">
                  <c:v>0.25641025641025639</c:v>
                </c:pt>
                <c:pt idx="1">
                  <c:v>0.16266025641025642</c:v>
                </c:pt>
                <c:pt idx="2">
                  <c:v>0.54086538461538458</c:v>
                </c:pt>
                <c:pt idx="4">
                  <c:v>7.6121794871794907E-2</c:v>
                </c:pt>
                <c:pt idx="5">
                  <c:v>0.1121794871794872</c:v>
                </c:pt>
                <c:pt idx="6">
                  <c:v>0.11700000000000001</c:v>
                </c:pt>
                <c:pt idx="7">
                  <c:v>0.18429487179487186</c:v>
                </c:pt>
                <c:pt idx="8">
                  <c:v>0.19800000000000001</c:v>
                </c:pt>
                <c:pt idx="9">
                  <c:v>0.38461538461538464</c:v>
                </c:pt>
                <c:pt idx="10">
                  <c:v>0.19230769230769235</c:v>
                </c:pt>
                <c:pt idx="11">
                  <c:v>0.32051282051282048</c:v>
                </c:pt>
              </c:numCache>
            </c:numRef>
          </c:val>
        </c:ser>
        <c:ser>
          <c:idx val="1"/>
          <c:order val="1"/>
          <c:tx>
            <c:v>Aukštaitijos IMS</c:v>
          </c:tx>
          <c:spPr>
            <a:solidFill>
              <a:srgbClr val="969696"/>
            </a:solid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Koncentracija!$H$17:$H$28</c:f>
              <c:numCache>
                <c:formatCode>0.000</c:formatCode>
                <c:ptCount val="12"/>
                <c:pt idx="0">
                  <c:v>0.152</c:v>
                </c:pt>
                <c:pt idx="1">
                  <c:v>0.122</c:v>
                </c:pt>
                <c:pt idx="2">
                  <c:v>8.8999999999999996E-2</c:v>
                </c:pt>
                <c:pt idx="3">
                  <c:v>3.3000000000000002E-2</c:v>
                </c:pt>
                <c:pt idx="4">
                  <c:v>5.3999999999999999E-2</c:v>
                </c:pt>
                <c:pt idx="5">
                  <c:v>6.7000000000000004E-2</c:v>
                </c:pt>
                <c:pt idx="6">
                  <c:v>0.03</c:v>
                </c:pt>
                <c:pt idx="7">
                  <c:v>9.2999999999999999E-2</c:v>
                </c:pt>
                <c:pt idx="8">
                  <c:v>8.3000000000000004E-2</c:v>
                </c:pt>
                <c:pt idx="9">
                  <c:v>9.7000000000000003E-2</c:v>
                </c:pt>
                <c:pt idx="10">
                  <c:v>0.14599999999999999</c:v>
                </c:pt>
                <c:pt idx="11">
                  <c:v>0.108</c:v>
                </c:pt>
              </c:numCache>
            </c:numRef>
          </c:val>
        </c:ser>
        <c:dLbls>
          <c:showLegendKey val="0"/>
          <c:showVal val="0"/>
          <c:showCatName val="0"/>
          <c:showSerName val="0"/>
          <c:showPercent val="0"/>
          <c:showBubbleSize val="0"/>
        </c:dLbls>
        <c:gapWidth val="100"/>
        <c:axId val="688359904"/>
        <c:axId val="688354024"/>
      </c:barChart>
      <c:catAx>
        <c:axId val="688359904"/>
        <c:scaling>
          <c:orientation val="minMax"/>
        </c:scaling>
        <c:delete val="0"/>
        <c:axPos val="b"/>
        <c:majorGridlines>
          <c:spPr>
            <a:ln w="3175">
              <a:solidFill>
                <a:srgbClr val="000000"/>
              </a:solidFill>
              <a:prstDash val="solid"/>
            </a:ln>
          </c:spPr>
        </c:majorGridlines>
        <c:title>
          <c:tx>
            <c:rich>
              <a:bodyPr/>
              <a:lstStyle/>
              <a:p>
                <a:pPr>
                  <a:defRPr sz="800" b="1" i="0" u="none" strike="noStrike" baseline="0">
                    <a:solidFill>
                      <a:srgbClr val="000000"/>
                    </a:solidFill>
                    <a:latin typeface="Times New Roman"/>
                    <a:ea typeface="Times New Roman"/>
                    <a:cs typeface="Times New Roman"/>
                  </a:defRPr>
                </a:pPr>
                <a:r>
                  <a:rPr lang="lt-LT" sz="800"/>
                  <a:t>Mėnuo</a:t>
                </a:r>
              </a:p>
            </c:rich>
          </c:tx>
          <c:layout>
            <c:manualLayout>
              <c:xMode val="edge"/>
              <c:yMode val="edge"/>
              <c:x val="0.50520924467774864"/>
              <c:y val="0.8725517824203863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54024"/>
        <c:crosses val="autoZero"/>
        <c:auto val="1"/>
        <c:lblAlgn val="ctr"/>
        <c:lblOffset val="100"/>
        <c:tickLblSkip val="1"/>
        <c:tickMarkSkip val="1"/>
        <c:noMultiLvlLbl val="0"/>
      </c:catAx>
      <c:valAx>
        <c:axId val="688354024"/>
        <c:scaling>
          <c:orientation val="minMax"/>
          <c:max val="0.70000000000000007"/>
          <c:min val="0"/>
        </c:scaling>
        <c:delete val="0"/>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Calibri"/>
                    <a:ea typeface="Calibri"/>
                    <a:cs typeface="Calibri"/>
                  </a:defRPr>
                </a:pPr>
                <a:r>
                  <a:rPr lang="en-US" sz="800" b="1" i="0" u="none" strike="noStrike" baseline="0">
                    <a:solidFill>
                      <a:srgbClr val="000000"/>
                    </a:solidFill>
                    <a:latin typeface="Times New Roman"/>
                    <a:cs typeface="Times New Roman"/>
                  </a:rPr>
                  <a:t>C, </a:t>
                </a:r>
                <a:r>
                  <a:rPr lang="en-US" sz="800" b="1" i="0" u="none" strike="noStrike" baseline="0">
                    <a:solidFill>
                      <a:srgbClr val="000000"/>
                    </a:solidFill>
                    <a:latin typeface="Symbol"/>
                  </a:rPr>
                  <a:t>m</a:t>
                </a:r>
                <a:r>
                  <a:rPr lang="en-US" sz="800" b="1" i="0" u="none" strike="noStrike" baseline="0">
                    <a:solidFill>
                      <a:srgbClr val="000000"/>
                    </a:solidFill>
                    <a:latin typeface="Times New Roman"/>
                    <a:cs typeface="Times New Roman"/>
                  </a:rPr>
                  <a:t>g l</a:t>
                </a:r>
                <a:r>
                  <a:rPr lang="en-US" sz="800" b="1" i="0" u="none" strike="noStrike" baseline="30000">
                    <a:solidFill>
                      <a:srgbClr val="000000"/>
                    </a:solidFill>
                    <a:latin typeface="Times New Roman"/>
                    <a:cs typeface="Times New Roman"/>
                  </a:rPr>
                  <a:t>-1</a:t>
                </a:r>
              </a:p>
            </c:rich>
          </c:tx>
          <c:layout>
            <c:manualLayout>
              <c:xMode val="edge"/>
              <c:yMode val="edge"/>
              <c:x val="8.6805555555555559E-3"/>
              <c:y val="0.29085102752248848"/>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59904"/>
        <c:crosses val="autoZero"/>
        <c:crossBetween val="between"/>
        <c:majorUnit val="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b="0" i="0" u="none" strike="noStrike" baseline="0">
                <a:solidFill>
                  <a:srgbClr val="000000"/>
                </a:solidFill>
                <a:latin typeface="Arial"/>
                <a:ea typeface="Arial"/>
                <a:cs typeface="Arial"/>
              </a:defRPr>
            </a:pPr>
            <a:r>
              <a:rPr lang="en-US"/>
              <a:t>SO2, 2019</a:t>
            </a:r>
          </a:p>
        </c:rich>
      </c:tx>
      <c:layout>
        <c:manualLayout>
          <c:xMode val="edge"/>
          <c:yMode val="edge"/>
          <c:x val="0.11320795985407485"/>
          <c:y val="4.9550140691872975E-2"/>
        </c:manualLayout>
      </c:layout>
      <c:overlay val="0"/>
      <c:spPr>
        <a:noFill/>
        <a:ln w="25400">
          <a:noFill/>
        </a:ln>
      </c:spPr>
    </c:title>
    <c:autoTitleDeleted val="0"/>
    <c:plotArea>
      <c:layout>
        <c:manualLayout>
          <c:layoutTarget val="inner"/>
          <c:xMode val="edge"/>
          <c:yMode val="edge"/>
          <c:x val="0.17924583347408571"/>
          <c:y val="0.18468580176211208"/>
          <c:w val="0.75786396258341493"/>
          <c:h val="0.59459819103899514"/>
        </c:manualLayout>
      </c:layout>
      <c:lineChart>
        <c:grouping val="standard"/>
        <c:varyColors val="0"/>
        <c:ser>
          <c:idx val="0"/>
          <c:order val="0"/>
          <c:tx>
            <c:strRef>
              <c:f>'1_2_4_5_6_10 pav'!$X$2</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'1_2_4_5_6_10 pav'!$W$3:$W$14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pav'!$X$3:$X$14</c:f>
              <c:numCache>
                <c:formatCode>0.00</c:formatCode>
                <c:ptCount val="12"/>
                <c:pt idx="0">
                  <c:v>0.114</c:v>
                </c:pt>
                <c:pt idx="1">
                  <c:v>0.15475</c:v>
                </c:pt>
                <c:pt idx="2">
                  <c:v>6.7400000000000002E-2</c:v>
                </c:pt>
                <c:pt idx="3">
                  <c:v>0.18174999999999997</c:v>
                </c:pt>
                <c:pt idx="5">
                  <c:v>9.1999999999999998E-2</c:v>
                </c:pt>
                <c:pt idx="6">
                  <c:v>6.0249999999999998E-2</c:v>
                </c:pt>
                <c:pt idx="7">
                  <c:v>7.0599999999999996E-2</c:v>
                </c:pt>
                <c:pt idx="8">
                  <c:v>7.6999999999999999E-2</c:v>
                </c:pt>
                <c:pt idx="9">
                  <c:v>9.4500000000000001E-2</c:v>
                </c:pt>
                <c:pt idx="10">
                  <c:v>0.10579999999999998</c:v>
                </c:pt>
                <c:pt idx="11">
                  <c:v>2.4250000000000001E-2</c:v>
                </c:pt>
              </c:numCache>
            </c:numRef>
          </c:val>
          <c:smooth val="0"/>
        </c:ser>
        <c:ser>
          <c:idx val="1"/>
          <c:order val="1"/>
          <c:tx>
            <c:strRef>
              <c:f>'1_2_4_5_6_10 pav'!$Y$2</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cat>
            <c:numRef>
              <c:f>'1_2_4_5_6_10 pav'!$W$3:$W$14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pav'!$Y$3:$Y$14</c:f>
              <c:numCache>
                <c:formatCode>0.00</c:formatCode>
                <c:ptCount val="12"/>
                <c:pt idx="0">
                  <c:v>0.13600000000000001</c:v>
                </c:pt>
                <c:pt idx="1">
                  <c:v>0.18575</c:v>
                </c:pt>
                <c:pt idx="2">
                  <c:v>7.3399999999999993E-2</c:v>
                </c:pt>
                <c:pt idx="3">
                  <c:v>0.28749999999999998</c:v>
                </c:pt>
                <c:pt idx="5">
                  <c:v>0.16750000000000001</c:v>
                </c:pt>
                <c:pt idx="6">
                  <c:v>0.14074999999999999</c:v>
                </c:pt>
                <c:pt idx="7">
                  <c:v>0.16339999999999999</c:v>
                </c:pt>
                <c:pt idx="8">
                  <c:v>9.5000000000000001E-2</c:v>
                </c:pt>
                <c:pt idx="9">
                  <c:v>0.13425000000000001</c:v>
                </c:pt>
                <c:pt idx="10">
                  <c:v>9.8600000000000007E-2</c:v>
                </c:pt>
                <c:pt idx="11">
                  <c:v>5.0250000000000003E-2</c:v>
                </c:pt>
              </c:numCache>
            </c:numRef>
          </c:val>
          <c:smooth val="0"/>
        </c:ser>
        <c:ser>
          <c:idx val="2"/>
          <c:order val="2"/>
          <c:tx>
            <c:strRef>
              <c:f>'1_2_4_5_6_10 pav'!$Z$2</c:f>
              <c:strCache>
                <c:ptCount val="1"/>
                <c:pt idx="0">
                  <c:v>Atmosferos tyrimų st. Preiloje </c:v>
                </c:pt>
              </c:strCache>
            </c:strRef>
          </c:tx>
          <c:spPr>
            <a:ln w="12700">
              <a:solidFill>
                <a:srgbClr val="333399"/>
              </a:solidFill>
              <a:prstDash val="solid"/>
            </a:ln>
          </c:spPr>
          <c:marker>
            <c:symbol val="diamond"/>
            <c:size val="3"/>
            <c:spPr>
              <a:solidFill>
                <a:srgbClr val="333399"/>
              </a:solidFill>
              <a:ln>
                <a:solidFill>
                  <a:srgbClr val="333399"/>
                </a:solidFill>
                <a:prstDash val="solid"/>
              </a:ln>
            </c:spPr>
          </c:marker>
          <c:cat>
            <c:numRef>
              <c:f>'1_2_4_5_6_10 pav'!$W$3:$W$14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pav'!$Z$3:$Z$14</c:f>
              <c:numCache>
                <c:formatCode>0.00</c:formatCode>
                <c:ptCount val="12"/>
                <c:pt idx="0">
                  <c:v>0.23</c:v>
                </c:pt>
                <c:pt idx="1">
                  <c:v>0.22</c:v>
                </c:pt>
                <c:pt idx="2">
                  <c:v>0.15</c:v>
                </c:pt>
                <c:pt idx="3">
                  <c:v>0.35</c:v>
                </c:pt>
                <c:pt idx="4">
                  <c:v>0.13</c:v>
                </c:pt>
                <c:pt idx="5">
                  <c:v>0.17</c:v>
                </c:pt>
                <c:pt idx="6">
                  <c:v>0.1</c:v>
                </c:pt>
                <c:pt idx="7">
                  <c:v>0.17</c:v>
                </c:pt>
                <c:pt idx="8">
                  <c:v>0.11</c:v>
                </c:pt>
                <c:pt idx="9">
                  <c:v>0.12</c:v>
                </c:pt>
                <c:pt idx="10">
                  <c:v>0.08</c:v>
                </c:pt>
                <c:pt idx="11">
                  <c:v>0.2</c:v>
                </c:pt>
              </c:numCache>
            </c:numRef>
          </c:val>
          <c:smooth val="0"/>
        </c:ser>
        <c:dLbls>
          <c:showLegendKey val="0"/>
          <c:showVal val="0"/>
          <c:showCatName val="0"/>
          <c:showSerName val="0"/>
          <c:showPercent val="0"/>
          <c:showBubbleSize val="0"/>
        </c:dLbls>
        <c:marker val="1"/>
        <c:smooth val="0"/>
        <c:axId val="515225232"/>
        <c:axId val="600358624"/>
      </c:lineChart>
      <c:catAx>
        <c:axId val="515225232"/>
        <c:scaling>
          <c:orientation val="minMax"/>
        </c:scaling>
        <c:delete val="0"/>
        <c:axPos val="b"/>
        <c:title>
          <c:tx>
            <c:rich>
              <a:bodyPr/>
              <a:lstStyle/>
              <a:p>
                <a:pPr>
                  <a:defRPr sz="600" b="0" i="0" u="none" strike="noStrike" baseline="0">
                    <a:solidFill>
                      <a:srgbClr val="000000"/>
                    </a:solidFill>
                    <a:latin typeface="Arial"/>
                    <a:ea typeface="Arial"/>
                    <a:cs typeface="Arial"/>
                  </a:defRPr>
                </a:pPr>
                <a:r>
                  <a:rPr lang="lt-LT"/>
                  <a:t>Mėnuo</a:t>
                </a:r>
              </a:p>
            </c:rich>
          </c:tx>
          <c:layout>
            <c:manualLayout>
              <c:xMode val="edge"/>
              <c:yMode val="edge"/>
              <c:x val="0.51915143861734259"/>
              <c:y val="0.8709157976874513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n-US"/>
          </a:p>
        </c:txPr>
        <c:crossAx val="600358624"/>
        <c:crosses val="autoZero"/>
        <c:auto val="1"/>
        <c:lblAlgn val="ctr"/>
        <c:lblOffset val="100"/>
        <c:tickLblSkip val="1"/>
        <c:tickMarkSkip val="1"/>
        <c:noMultiLvlLbl val="0"/>
      </c:catAx>
      <c:valAx>
        <c:axId val="600358624"/>
        <c:scaling>
          <c:orientation val="minMax"/>
        </c:scaling>
        <c:delete val="0"/>
        <c:axPos val="l"/>
        <c:majorGridlines>
          <c:spPr>
            <a:ln w="3175">
              <a:solidFill>
                <a:srgbClr val="000000"/>
              </a:solidFill>
              <a:prstDash val="sysDash"/>
            </a:ln>
          </c:spPr>
        </c:majorGridlines>
        <c:title>
          <c:tx>
            <c:rich>
              <a:bodyPr/>
              <a:lstStyle/>
              <a:p>
                <a:pPr>
                  <a:defRPr sz="650" b="0" i="0" u="none" strike="noStrike" baseline="0">
                    <a:solidFill>
                      <a:srgbClr val="000000"/>
                    </a:solidFill>
                    <a:latin typeface="Arial"/>
                    <a:ea typeface="Arial"/>
                    <a:cs typeface="Arial"/>
                  </a:defRPr>
                </a:pPr>
                <a:r>
                  <a:rPr lang="en-US"/>
                  <a:t>Koncentracija, ugS/m3</a:t>
                </a:r>
              </a:p>
            </c:rich>
          </c:tx>
          <c:layout>
            <c:manualLayout>
              <c:xMode val="edge"/>
              <c:yMode val="edge"/>
              <c:x val="3.8796860298123112E-2"/>
              <c:y val="0.19951821900640798"/>
            </c:manualLayout>
          </c:layout>
          <c:overlay val="0"/>
          <c:spPr>
            <a:noFill/>
            <a:ln w="25400">
              <a:noFill/>
            </a:ln>
          </c:spPr>
        </c:title>
        <c:numFmt formatCode="0.0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n-US"/>
          </a:p>
        </c:txPr>
        <c:crossAx val="515225232"/>
        <c:crosses val="autoZero"/>
        <c:crossBetween val="between"/>
      </c:valAx>
      <c:spPr>
        <a:noFill/>
        <a:ln w="25400">
          <a:noFill/>
        </a:ln>
      </c:spPr>
    </c:plotArea>
    <c:legend>
      <c:legendPos val="r"/>
      <c:layout>
        <c:manualLayout>
          <c:xMode val="edge"/>
          <c:yMode val="edge"/>
          <c:x val="0.34591318773832519"/>
          <c:y val="4.504504504504505E-2"/>
          <c:w val="0.62893288103138034"/>
          <c:h val="0.17137807313042638"/>
        </c:manualLayout>
      </c:layout>
      <c:overlay val="0"/>
      <c:spPr>
        <a:solidFill>
          <a:srgbClr val="FFFFFF"/>
        </a:solidFill>
        <a:ln w="25400">
          <a:noFill/>
        </a:ln>
      </c:spPr>
      <c:txPr>
        <a:bodyPr/>
        <a:lstStyle/>
        <a:p>
          <a:pPr>
            <a:defRPr sz="50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a:ea typeface="Arial"/>
          <a:cs typeface="Arial"/>
        </a:defRPr>
      </a:pPr>
      <a:endParaRPr lang="en-US"/>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Times New Roman"/>
                <a:ea typeface="Times New Roman"/>
                <a:cs typeface="Times New Roman"/>
              </a:defRPr>
            </a:pPr>
            <a:r>
              <a:rPr lang="en-US" sz="800"/>
              <a:t>Hg</a:t>
            </a:r>
          </a:p>
        </c:rich>
      </c:tx>
      <c:layout>
        <c:manualLayout>
          <c:xMode val="edge"/>
          <c:yMode val="edge"/>
          <c:x val="0.1730327719451735"/>
          <c:y val="8.5830605443982425E-2"/>
        </c:manualLayout>
      </c:layout>
      <c:overlay val="0"/>
      <c:spPr>
        <a:solidFill>
          <a:schemeClr val="bg1"/>
        </a:solidFill>
        <a:ln w="25400">
          <a:noFill/>
        </a:ln>
      </c:spPr>
    </c:title>
    <c:autoTitleDeleted val="0"/>
    <c:plotArea>
      <c:layout>
        <c:manualLayout>
          <c:layoutTarget val="inner"/>
          <c:xMode val="edge"/>
          <c:yMode val="edge"/>
          <c:x val="0.17156534868625292"/>
          <c:y val="4.3573199183435406E-2"/>
          <c:w val="0.81770242429373752"/>
          <c:h val="0.73856444854360881"/>
        </c:manualLayout>
      </c:layout>
      <c:barChart>
        <c:barDir val="col"/>
        <c:grouping val="clustered"/>
        <c:varyColors val="0"/>
        <c:ser>
          <c:idx val="0"/>
          <c:order val="0"/>
          <c:tx>
            <c:v>Žemaitijos IMS</c:v>
          </c:tx>
          <c:spPr>
            <a:pattFill prst="ltUpDiag">
              <a:fgClr>
                <a:srgbClr val="000000"/>
              </a:fgClr>
              <a:bgClr>
                <a:srgbClr val="FFFFFF"/>
              </a:bgClr>
            </a:patt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Koncentracija!$I$3:$I$14</c:f>
              <c:numCache>
                <c:formatCode>General</c:formatCode>
                <c:ptCount val="12"/>
                <c:pt idx="0">
                  <c:v>3.0618802799987472E-3</c:v>
                </c:pt>
                <c:pt idx="1">
                  <c:v>3.6773707129107826E-3</c:v>
                </c:pt>
                <c:pt idx="2">
                  <c:v>3.4347645385972908E-3</c:v>
                </c:pt>
                <c:pt idx="4">
                  <c:v>5.130718758593323E-3</c:v>
                </c:pt>
                <c:pt idx="5">
                  <c:v>7.2088443310319057E-3</c:v>
                </c:pt>
                <c:pt idx="6">
                  <c:v>1.3993101866332921E-2</c:v>
                </c:pt>
                <c:pt idx="7">
                  <c:v>1.7375239064005534E-2</c:v>
                </c:pt>
                <c:pt idx="8">
                  <c:v>1.6482348465261868E-2</c:v>
                </c:pt>
                <c:pt idx="9">
                  <c:v>6.6783760373373855E-3</c:v>
                </c:pt>
                <c:pt idx="10">
                  <c:v>5.733497827282481E-3</c:v>
                </c:pt>
                <c:pt idx="11">
                  <c:v>1.0718049520229112E-2</c:v>
                </c:pt>
              </c:numCache>
            </c:numRef>
          </c:val>
        </c:ser>
        <c:ser>
          <c:idx val="1"/>
          <c:order val="1"/>
          <c:tx>
            <c:v>Aukštaitijos IMS</c:v>
          </c:tx>
          <c:spPr>
            <a:solidFill>
              <a:srgbClr val="969696"/>
            </a:solid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Koncentracija!$I$17:$I$28</c:f>
              <c:numCache>
                <c:formatCode>0.000</c:formatCode>
                <c:ptCount val="12"/>
                <c:pt idx="0">
                  <c:v>1.5910000000000001E-2</c:v>
                </c:pt>
                <c:pt idx="1">
                  <c:v>1.461E-2</c:v>
                </c:pt>
                <c:pt idx="2">
                  <c:v>9.8099999999999993E-3</c:v>
                </c:pt>
                <c:pt idx="3">
                  <c:v>4.6510000000000003E-2</c:v>
                </c:pt>
                <c:pt idx="4">
                  <c:v>1.494E-2</c:v>
                </c:pt>
                <c:pt idx="5">
                  <c:v>1.252E-2</c:v>
                </c:pt>
                <c:pt idx="6">
                  <c:v>9.5200000000000007E-3</c:v>
                </c:pt>
                <c:pt idx="7">
                  <c:v>1.3979999999999999E-2</c:v>
                </c:pt>
                <c:pt idx="8">
                  <c:v>3.5599999999999998E-3</c:v>
                </c:pt>
                <c:pt idx="9">
                  <c:v>1.434E-2</c:v>
                </c:pt>
                <c:pt idx="10">
                  <c:v>1.2030000000000001E-2</c:v>
                </c:pt>
                <c:pt idx="11">
                  <c:v>1.634E-2</c:v>
                </c:pt>
              </c:numCache>
            </c:numRef>
          </c:val>
        </c:ser>
        <c:dLbls>
          <c:showLegendKey val="0"/>
          <c:showVal val="0"/>
          <c:showCatName val="0"/>
          <c:showSerName val="0"/>
          <c:showPercent val="0"/>
          <c:showBubbleSize val="0"/>
        </c:dLbls>
        <c:gapWidth val="100"/>
        <c:axId val="688357944"/>
        <c:axId val="688357552"/>
      </c:barChart>
      <c:catAx>
        <c:axId val="688357944"/>
        <c:scaling>
          <c:orientation val="minMax"/>
        </c:scaling>
        <c:delete val="0"/>
        <c:axPos val="b"/>
        <c:majorGridlines>
          <c:spPr>
            <a:ln w="3175">
              <a:solidFill>
                <a:srgbClr val="000000"/>
              </a:solidFill>
              <a:prstDash val="solid"/>
            </a:ln>
          </c:spPr>
        </c:majorGridlines>
        <c:title>
          <c:tx>
            <c:rich>
              <a:bodyPr/>
              <a:lstStyle/>
              <a:p>
                <a:pPr>
                  <a:defRPr sz="800" b="1" i="0" u="none" strike="noStrike" baseline="0">
                    <a:solidFill>
                      <a:srgbClr val="000000"/>
                    </a:solidFill>
                    <a:latin typeface="Times New Roman"/>
                    <a:ea typeface="Times New Roman"/>
                    <a:cs typeface="Times New Roman"/>
                  </a:defRPr>
                </a:pPr>
                <a:r>
                  <a:rPr lang="lt-LT" sz="800"/>
                  <a:t>Mėnuo</a:t>
                </a:r>
              </a:p>
            </c:rich>
          </c:tx>
          <c:layout>
            <c:manualLayout>
              <c:xMode val="edge"/>
              <c:yMode val="edge"/>
              <c:x val="0.51388980023330422"/>
              <c:y val="0.8725518298976673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57552"/>
        <c:crosses val="autoZero"/>
        <c:auto val="1"/>
        <c:lblAlgn val="ctr"/>
        <c:lblOffset val="100"/>
        <c:tickLblSkip val="1"/>
        <c:tickMarkSkip val="1"/>
        <c:noMultiLvlLbl val="0"/>
      </c:catAx>
      <c:valAx>
        <c:axId val="688357552"/>
        <c:scaling>
          <c:orientation val="minMax"/>
        </c:scaling>
        <c:delete val="0"/>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Calibri"/>
                    <a:ea typeface="Calibri"/>
                    <a:cs typeface="Calibri"/>
                  </a:defRPr>
                </a:pPr>
                <a:r>
                  <a:rPr lang="en-US" sz="800" b="1" i="0" u="none" strike="noStrike" baseline="0">
                    <a:solidFill>
                      <a:srgbClr val="000000"/>
                    </a:solidFill>
                    <a:latin typeface="Times New Roman"/>
                    <a:cs typeface="Times New Roman"/>
                  </a:rPr>
                  <a:t>C, </a:t>
                </a:r>
                <a:r>
                  <a:rPr lang="en-US" sz="800" b="1" i="0" u="none" strike="noStrike" baseline="0">
                    <a:solidFill>
                      <a:srgbClr val="000000"/>
                    </a:solidFill>
                    <a:latin typeface="Symbol"/>
                  </a:rPr>
                  <a:t>m</a:t>
                </a:r>
                <a:r>
                  <a:rPr lang="en-US" sz="800" b="1" i="0" u="none" strike="noStrike" baseline="0">
                    <a:solidFill>
                      <a:srgbClr val="000000"/>
                    </a:solidFill>
                    <a:latin typeface="Times New Roman"/>
                    <a:cs typeface="Times New Roman"/>
                  </a:rPr>
                  <a:t>g l</a:t>
                </a:r>
                <a:r>
                  <a:rPr lang="en-US" sz="800" b="1" i="0" u="none" strike="noStrike" baseline="30000">
                    <a:solidFill>
                      <a:srgbClr val="000000"/>
                    </a:solidFill>
                    <a:latin typeface="Times New Roman"/>
                    <a:cs typeface="Times New Roman"/>
                  </a:rPr>
                  <a:t>-1</a:t>
                </a:r>
              </a:p>
            </c:rich>
          </c:tx>
          <c:layout>
            <c:manualLayout>
              <c:xMode val="edge"/>
              <c:yMode val="edge"/>
              <c:x val="4.200180622583467E-3"/>
              <c:y val="0.28867235345581799"/>
            </c:manualLayout>
          </c:layout>
          <c:overlay val="0"/>
          <c:spPr>
            <a:noFill/>
            <a:ln w="25400">
              <a:noFill/>
            </a:ln>
          </c:spPr>
        </c:title>
        <c:numFmt formatCode="0.0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57944"/>
        <c:crosses val="autoZero"/>
        <c:crossBetween val="between"/>
        <c:majorUnit val="1.0000000000000002E-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Times New Roman"/>
                <a:ea typeface="Times New Roman"/>
                <a:cs typeface="Times New Roman"/>
              </a:defRPr>
            </a:pPr>
            <a:r>
              <a:rPr lang="en-US" sz="800"/>
              <a:t>B(a)P</a:t>
            </a:r>
          </a:p>
        </c:rich>
      </c:tx>
      <c:layout>
        <c:manualLayout>
          <c:xMode val="edge"/>
          <c:yMode val="edge"/>
          <c:x val="0.17534758675998832"/>
          <c:y val="8.8235637212015161E-2"/>
        </c:manualLayout>
      </c:layout>
      <c:overlay val="0"/>
      <c:spPr>
        <a:solidFill>
          <a:schemeClr val="bg1"/>
        </a:solidFill>
        <a:ln w="25400">
          <a:noFill/>
        </a:ln>
      </c:spPr>
    </c:title>
    <c:autoTitleDeleted val="0"/>
    <c:plotArea>
      <c:layout>
        <c:manualLayout>
          <c:layoutTarget val="inner"/>
          <c:xMode val="edge"/>
          <c:yMode val="edge"/>
          <c:x val="0.15899408743261931"/>
          <c:y val="4.3573199183435406E-2"/>
          <c:w val="0.83082049219653997"/>
          <c:h val="0.73202847997242637"/>
        </c:manualLayout>
      </c:layout>
      <c:barChart>
        <c:barDir val="col"/>
        <c:grouping val="clustered"/>
        <c:varyColors val="0"/>
        <c:ser>
          <c:idx val="0"/>
          <c:order val="0"/>
          <c:tx>
            <c:v>Žemaitijos IMS</c:v>
          </c:tx>
          <c:spPr>
            <a:pattFill prst="ltUpDiag">
              <a:fgClr>
                <a:srgbClr val="000000"/>
              </a:fgClr>
              <a:bgClr>
                <a:srgbClr val="FFFFFF"/>
              </a:bgClr>
            </a:patt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Koncentracija!$J$3:$J$14</c:f>
              <c:numCache>
                <c:formatCode>General</c:formatCode>
                <c:ptCount val="12"/>
                <c:pt idx="0">
                  <c:v>8.5488001138645971E-3</c:v>
                </c:pt>
                <c:pt idx="1">
                  <c:v>1.2710048457947893E-2</c:v>
                </c:pt>
                <c:pt idx="2">
                  <c:v>1.9413152397083751E-2</c:v>
                </c:pt>
                <c:pt idx="4">
                  <c:v>6.7428464060867157E-3</c:v>
                </c:pt>
                <c:pt idx="5">
                  <c:v>1.2249012709835836E-2</c:v>
                </c:pt>
                <c:pt idx="6">
                  <c:v>4.4606181229536043E-3</c:v>
                </c:pt>
                <c:pt idx="7">
                  <c:v>1.571134852981871E-2</c:v>
                </c:pt>
                <c:pt idx="8">
                  <c:v>8.3121482665934037E-3</c:v>
                </c:pt>
                <c:pt idx="9">
                  <c:v>1.0613835728580752E-2</c:v>
                </c:pt>
                <c:pt idx="10">
                  <c:v>1.5770396113832564E-2</c:v>
                </c:pt>
                <c:pt idx="11">
                  <c:v>8.0246094857049071E-3</c:v>
                </c:pt>
              </c:numCache>
            </c:numRef>
          </c:val>
        </c:ser>
        <c:ser>
          <c:idx val="1"/>
          <c:order val="1"/>
          <c:tx>
            <c:v>Aukštaitijos IMS</c:v>
          </c:tx>
          <c:spPr>
            <a:solidFill>
              <a:srgbClr val="969696"/>
            </a:solidFill>
            <a:ln w="12700">
              <a:solidFill>
                <a:srgbClr val="000000"/>
              </a:solidFill>
              <a:prstDash val="solid"/>
            </a:ln>
          </c:spPr>
          <c:invertIfNegative val="0"/>
          <c:cat>
            <c:numRef>
              <c:f>Koncentracija!$A$3:$A$14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Koncentracija!$J$17:$J$28</c:f>
              <c:numCache>
                <c:formatCode>0.000</c:formatCode>
                <c:ptCount val="12"/>
                <c:pt idx="0">
                  <c:v>9.9100000000000004E-3</c:v>
                </c:pt>
                <c:pt idx="1">
                  <c:v>7.9299999999999995E-3</c:v>
                </c:pt>
                <c:pt idx="2">
                  <c:v>1.255E-2</c:v>
                </c:pt>
                <c:pt idx="3">
                  <c:v>1.7690000000000001E-2</c:v>
                </c:pt>
                <c:pt idx="4">
                  <c:v>3.5000000000000001E-3</c:v>
                </c:pt>
                <c:pt idx="5">
                  <c:v>5.9199999999999999E-3</c:v>
                </c:pt>
                <c:pt idx="6">
                  <c:v>5.0699999999999999E-3</c:v>
                </c:pt>
                <c:pt idx="7">
                  <c:v>6.5700000000000003E-3</c:v>
                </c:pt>
                <c:pt idx="8">
                  <c:v>9.8499999999999994E-3</c:v>
                </c:pt>
                <c:pt idx="9">
                  <c:v>1.0449999999999999E-2</c:v>
                </c:pt>
                <c:pt idx="10">
                  <c:v>1.0529999999999999E-2</c:v>
                </c:pt>
                <c:pt idx="11">
                  <c:v>1.303E-2</c:v>
                </c:pt>
              </c:numCache>
            </c:numRef>
          </c:val>
        </c:ser>
        <c:dLbls>
          <c:showLegendKey val="0"/>
          <c:showVal val="0"/>
          <c:showCatName val="0"/>
          <c:showSerName val="0"/>
          <c:showPercent val="0"/>
          <c:showBubbleSize val="0"/>
        </c:dLbls>
        <c:gapWidth val="100"/>
        <c:axId val="688358728"/>
        <c:axId val="688360296"/>
      </c:barChart>
      <c:catAx>
        <c:axId val="688358728"/>
        <c:scaling>
          <c:orientation val="minMax"/>
        </c:scaling>
        <c:delete val="0"/>
        <c:axPos val="b"/>
        <c:majorGridlines>
          <c:spPr>
            <a:ln w="3175">
              <a:solidFill>
                <a:srgbClr val="000000"/>
              </a:solidFill>
              <a:prstDash val="solid"/>
            </a:ln>
          </c:spPr>
        </c:majorGridlines>
        <c:title>
          <c:tx>
            <c:rich>
              <a:bodyPr/>
              <a:lstStyle/>
              <a:p>
                <a:pPr>
                  <a:defRPr sz="800" b="1" i="0" u="none" strike="noStrike" baseline="0">
                    <a:solidFill>
                      <a:srgbClr val="000000"/>
                    </a:solidFill>
                    <a:latin typeface="Times New Roman"/>
                    <a:ea typeface="Times New Roman"/>
                    <a:cs typeface="Times New Roman"/>
                  </a:defRPr>
                </a:pPr>
                <a:r>
                  <a:rPr lang="lt-LT" sz="800"/>
                  <a:t>Mėnuo</a:t>
                </a:r>
              </a:p>
            </c:rich>
          </c:tx>
          <c:layout>
            <c:manualLayout>
              <c:xMode val="edge"/>
              <c:yMode val="edge"/>
              <c:x val="0.5069453557888598"/>
              <c:y val="0.8725517643627880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60296"/>
        <c:crosses val="autoZero"/>
        <c:auto val="1"/>
        <c:lblAlgn val="ctr"/>
        <c:lblOffset val="100"/>
        <c:tickLblSkip val="1"/>
        <c:tickMarkSkip val="1"/>
        <c:noMultiLvlLbl val="0"/>
      </c:catAx>
      <c:valAx>
        <c:axId val="688360296"/>
        <c:scaling>
          <c:orientation val="minMax"/>
          <c:min val="0"/>
        </c:scaling>
        <c:delete val="0"/>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Calibri"/>
                    <a:ea typeface="Calibri"/>
                    <a:cs typeface="Calibri"/>
                  </a:defRPr>
                </a:pPr>
                <a:r>
                  <a:rPr lang="en-US" sz="800" b="1" i="0" u="none" strike="noStrike" baseline="0">
                    <a:solidFill>
                      <a:srgbClr val="000000"/>
                    </a:solidFill>
                    <a:latin typeface="Times New Roman"/>
                    <a:cs typeface="Times New Roman"/>
                  </a:rPr>
                  <a:t>C, </a:t>
                </a:r>
                <a:r>
                  <a:rPr lang="en-US" sz="800" b="1" i="0" u="none" strike="noStrike" baseline="0">
                    <a:solidFill>
                      <a:srgbClr val="000000"/>
                    </a:solidFill>
                    <a:latin typeface="Symbol"/>
                  </a:rPr>
                  <a:t>m</a:t>
                </a:r>
                <a:r>
                  <a:rPr lang="en-US" sz="800" b="1" i="0" u="none" strike="noStrike" baseline="0">
                    <a:solidFill>
                      <a:srgbClr val="000000"/>
                    </a:solidFill>
                    <a:latin typeface="Times New Roman"/>
                    <a:cs typeface="Times New Roman"/>
                  </a:rPr>
                  <a:t>g l</a:t>
                </a:r>
                <a:r>
                  <a:rPr lang="en-US" sz="800" b="1" i="0" u="none" strike="noStrike" baseline="30000">
                    <a:solidFill>
                      <a:srgbClr val="000000"/>
                    </a:solidFill>
                    <a:latin typeface="Times New Roman"/>
                    <a:cs typeface="Times New Roman"/>
                  </a:rPr>
                  <a:t>-1</a:t>
                </a:r>
              </a:p>
            </c:rich>
          </c:tx>
          <c:layout>
            <c:manualLayout>
              <c:xMode val="edge"/>
              <c:yMode val="edge"/>
              <c:x val="8.6804673609347221E-3"/>
              <c:y val="0.27233231262758822"/>
            </c:manualLayout>
          </c:layout>
          <c:overlay val="0"/>
          <c:spPr>
            <a:noFill/>
            <a:ln w="25400">
              <a:noFill/>
            </a:ln>
          </c:spPr>
        </c:title>
        <c:numFmt formatCode="0.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58728"/>
        <c:crosses val="autoZero"/>
        <c:crossBetween val="between"/>
        <c:majorUnit val="0.01"/>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sz="1000"/>
              <a:t>Hg</a:t>
            </a:r>
          </a:p>
        </c:rich>
      </c:tx>
      <c:layout>
        <c:manualLayout>
          <c:xMode val="edge"/>
          <c:yMode val="edge"/>
          <c:x val="0.1574077719451735"/>
          <c:y val="7.6252939480830784E-2"/>
        </c:manualLayout>
      </c:layout>
      <c:overlay val="0"/>
      <c:spPr>
        <a:solidFill>
          <a:schemeClr val="bg1"/>
        </a:solidFill>
        <a:ln w="25400">
          <a:noFill/>
        </a:ln>
      </c:spPr>
    </c:title>
    <c:autoTitleDeleted val="0"/>
    <c:plotArea>
      <c:layout>
        <c:manualLayout>
          <c:layoutTarget val="inner"/>
          <c:xMode val="edge"/>
          <c:yMode val="edge"/>
          <c:x val="0.15104192274631542"/>
          <c:y val="6.2091701426232597E-2"/>
          <c:w val="0.84201531645934458"/>
          <c:h val="0.72549251140124404"/>
        </c:manualLayout>
      </c:layout>
      <c:barChart>
        <c:barDir val="col"/>
        <c:grouping val="clustered"/>
        <c:varyColors val="0"/>
        <c:ser>
          <c:idx val="0"/>
          <c:order val="0"/>
          <c:tx>
            <c:v>Žemaitijos IMS</c:v>
          </c:tx>
          <c:spPr>
            <a:pattFill prst="ltUpDiag">
              <a:fgClr>
                <a:srgbClr val="000000"/>
              </a:fgClr>
              <a:bgClr>
                <a:srgbClr val="FFFFFF"/>
              </a:bgClr>
            </a:patt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Kiekiai!$J$3:$J$14</c:f>
              <c:numCache>
                <c:formatCode>0.00</c:formatCode>
                <c:ptCount val="12"/>
                <c:pt idx="0">
                  <c:v>0.32700000000000001</c:v>
                </c:pt>
                <c:pt idx="1">
                  <c:v>0.182</c:v>
                </c:pt>
                <c:pt idx="2">
                  <c:v>0.26600000000000001</c:v>
                </c:pt>
                <c:pt idx="4">
                  <c:v>0.35799999999999998</c:v>
                </c:pt>
                <c:pt idx="5">
                  <c:v>0.25800000000000001</c:v>
                </c:pt>
                <c:pt idx="6">
                  <c:v>1.097</c:v>
                </c:pt>
                <c:pt idx="7">
                  <c:v>0.54600000000000004</c:v>
                </c:pt>
                <c:pt idx="8">
                  <c:v>2.016</c:v>
                </c:pt>
                <c:pt idx="9">
                  <c:v>0.96299999999999997</c:v>
                </c:pt>
                <c:pt idx="10">
                  <c:v>0.52700000000000002</c:v>
                </c:pt>
                <c:pt idx="11">
                  <c:v>0.64100000000000001</c:v>
                </c:pt>
              </c:numCache>
            </c:numRef>
          </c:val>
        </c:ser>
        <c:ser>
          <c:idx val="1"/>
          <c:order val="1"/>
          <c:tx>
            <c:v>Aukštaitijos IMS</c:v>
          </c:tx>
          <c:spPr>
            <a:solidFill>
              <a:srgbClr val="969696"/>
            </a:solid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Kiekiai!$J$17:$J$28</c:f>
              <c:numCache>
                <c:formatCode>0.00</c:formatCode>
                <c:ptCount val="12"/>
                <c:pt idx="0">
                  <c:v>0.92800000000000005</c:v>
                </c:pt>
                <c:pt idx="1">
                  <c:v>0.247</c:v>
                </c:pt>
                <c:pt idx="2">
                  <c:v>0.34100000000000003</c:v>
                </c:pt>
                <c:pt idx="3">
                  <c:v>0.55000000000000004</c:v>
                </c:pt>
                <c:pt idx="4">
                  <c:v>0.64500000000000002</c:v>
                </c:pt>
                <c:pt idx="5">
                  <c:v>0.34200000000000003</c:v>
                </c:pt>
                <c:pt idx="6">
                  <c:v>0.89</c:v>
                </c:pt>
                <c:pt idx="7">
                  <c:v>1.169</c:v>
                </c:pt>
                <c:pt idx="8">
                  <c:v>0.218</c:v>
                </c:pt>
                <c:pt idx="9">
                  <c:v>1.099</c:v>
                </c:pt>
                <c:pt idx="10">
                  <c:v>0.68600000000000005</c:v>
                </c:pt>
                <c:pt idx="11">
                  <c:v>0.81499999999999995</c:v>
                </c:pt>
              </c:numCache>
            </c:numRef>
          </c:val>
        </c:ser>
        <c:dLbls>
          <c:showLegendKey val="0"/>
          <c:showVal val="0"/>
          <c:showCatName val="0"/>
          <c:showSerName val="0"/>
          <c:showPercent val="0"/>
          <c:showBubbleSize val="0"/>
        </c:dLbls>
        <c:gapWidth val="100"/>
        <c:axId val="688359120"/>
        <c:axId val="688359512"/>
      </c:barChart>
      <c:catAx>
        <c:axId val="688359120"/>
        <c:scaling>
          <c:orientation val="minMax"/>
        </c:scaling>
        <c:delete val="0"/>
        <c:axPos val="b"/>
        <c:majorGridlines>
          <c:spPr>
            <a:ln w="3175">
              <a:solidFill>
                <a:srgbClr val="000000"/>
              </a:solidFill>
              <a:prstDash val="solid"/>
            </a:ln>
          </c:spPr>
        </c:majorGridlines>
        <c:title>
          <c:tx>
            <c:rich>
              <a:bodyPr/>
              <a:lstStyle/>
              <a:p>
                <a:pPr>
                  <a:defRPr sz="800" b="1" i="0" u="none" strike="noStrike" baseline="0">
                    <a:solidFill>
                      <a:srgbClr val="000000"/>
                    </a:solidFill>
                    <a:latin typeface="Times New Roman"/>
                    <a:ea typeface="Times New Roman"/>
                    <a:cs typeface="Times New Roman"/>
                  </a:defRPr>
                </a:pPr>
                <a:r>
                  <a:rPr lang="lt-LT" sz="800"/>
                  <a:t>Mėnuo</a:t>
                </a:r>
              </a:p>
            </c:rich>
          </c:tx>
          <c:layout>
            <c:manualLayout>
              <c:xMode val="edge"/>
              <c:yMode val="edge"/>
              <c:x val="0.51388980023330422"/>
              <c:y val="0.8725516969338369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59512"/>
        <c:crosses val="autoZero"/>
        <c:auto val="1"/>
        <c:lblAlgn val="ctr"/>
        <c:lblOffset val="100"/>
        <c:tickLblSkip val="1"/>
        <c:tickMarkSkip val="1"/>
        <c:noMultiLvlLbl val="0"/>
      </c:catAx>
      <c:valAx>
        <c:axId val="688359512"/>
        <c:scaling>
          <c:orientation val="minMax"/>
        </c:scaling>
        <c:delete val="0"/>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Calibri"/>
                    <a:ea typeface="Calibri"/>
                    <a:cs typeface="Calibri"/>
                  </a:defRPr>
                </a:pPr>
                <a:r>
                  <a:rPr lang="lt-LT" sz="800" b="1" i="0" u="none" strike="noStrike" baseline="0">
                    <a:solidFill>
                      <a:srgbClr val="000000"/>
                    </a:solidFill>
                    <a:latin typeface="Times New Roman"/>
                    <a:cs typeface="Times New Roman"/>
                  </a:rPr>
                  <a:t>Kiekis, </a:t>
                </a:r>
                <a:r>
                  <a:rPr lang="lt-LT" sz="800" b="1" i="0" u="none" strike="noStrike" baseline="0">
                    <a:solidFill>
                      <a:srgbClr val="000000"/>
                    </a:solidFill>
                    <a:latin typeface="Symbol"/>
                  </a:rPr>
                  <a:t>m</a:t>
                </a:r>
                <a:r>
                  <a:rPr lang="lt-LT" sz="800" b="1" i="0" u="none" strike="noStrike" baseline="0">
                    <a:solidFill>
                      <a:srgbClr val="000000"/>
                    </a:solidFill>
                    <a:latin typeface="Times New Roman"/>
                    <a:cs typeface="Times New Roman"/>
                  </a:rPr>
                  <a:t>g m</a:t>
                </a:r>
                <a:r>
                  <a:rPr lang="lt-LT" sz="800" b="1" i="0" u="none" strike="noStrike" baseline="30000">
                    <a:solidFill>
                      <a:srgbClr val="000000"/>
                    </a:solidFill>
                    <a:latin typeface="Times New Roman"/>
                    <a:cs typeface="Times New Roman"/>
                  </a:rPr>
                  <a:t>-2</a:t>
                </a:r>
                <a:r>
                  <a:rPr lang="lt-LT" sz="800" b="1" i="0" u="none" strike="noStrike" baseline="0">
                    <a:solidFill>
                      <a:srgbClr val="000000"/>
                    </a:solidFill>
                    <a:latin typeface="Times New Roman"/>
                    <a:cs typeface="Times New Roman"/>
                  </a:rPr>
                  <a:t>mėn.</a:t>
                </a:r>
                <a:r>
                  <a:rPr lang="lt-LT" sz="800" b="1" i="0" u="none" strike="noStrike" baseline="30000">
                    <a:solidFill>
                      <a:srgbClr val="000000"/>
                    </a:solidFill>
                    <a:latin typeface="Times New Roman"/>
                    <a:cs typeface="Times New Roman"/>
                  </a:rPr>
                  <a:t>-1</a:t>
                </a:r>
              </a:p>
            </c:rich>
          </c:tx>
          <c:layout>
            <c:manualLayout>
              <c:xMode val="edge"/>
              <c:yMode val="edge"/>
              <c:x val="8.6805555555555559E-3"/>
              <c:y val="0.12745133736895603"/>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59120"/>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sz="1000"/>
              <a:t>Pb</a:t>
            </a:r>
          </a:p>
        </c:rich>
      </c:tx>
      <c:layout>
        <c:manualLayout>
          <c:xMode val="edge"/>
          <c:yMode val="edge"/>
          <c:x val="0.17361147564887722"/>
          <c:y val="8.1572784171209362E-2"/>
        </c:manualLayout>
      </c:layout>
      <c:overlay val="0"/>
      <c:spPr>
        <a:solidFill>
          <a:schemeClr val="bg1"/>
        </a:solidFill>
        <a:ln w="25400">
          <a:noFill/>
        </a:ln>
      </c:spPr>
    </c:title>
    <c:autoTitleDeleted val="0"/>
    <c:plotArea>
      <c:layout>
        <c:manualLayout>
          <c:layoutTarget val="inner"/>
          <c:xMode val="edge"/>
          <c:yMode val="edge"/>
          <c:x val="0.16333954008989823"/>
          <c:y val="4.3421951110153942E-2"/>
          <c:w val="0.8263902899683464"/>
          <c:h val="0.73202847997242637"/>
        </c:manualLayout>
      </c:layout>
      <c:barChart>
        <c:barDir val="col"/>
        <c:grouping val="clustered"/>
        <c:varyColors val="0"/>
        <c:ser>
          <c:idx val="0"/>
          <c:order val="0"/>
          <c:tx>
            <c:v>Žemaitijos IMS</c:v>
          </c:tx>
          <c:spPr>
            <a:pattFill prst="ltUpDiag">
              <a:fgClr>
                <a:srgbClr val="000000"/>
              </a:fgClr>
              <a:bgClr>
                <a:srgbClr val="FFFFFF"/>
              </a:bgClr>
            </a:patt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Kiekiai!$C$3:$C$14</c:f>
              <c:numCache>
                <c:formatCode>0.0</c:formatCode>
                <c:ptCount val="12"/>
                <c:pt idx="0">
                  <c:v>81.991580113564751</c:v>
                </c:pt>
                <c:pt idx="1">
                  <c:v>50.051506873451892</c:v>
                </c:pt>
                <c:pt idx="2">
                  <c:v>78.12410021870744</c:v>
                </c:pt>
                <c:pt idx="4">
                  <c:v>61.649538847832019</c:v>
                </c:pt>
                <c:pt idx="5">
                  <c:v>8.3338668002028076</c:v>
                </c:pt>
                <c:pt idx="6">
                  <c:v>83.422617206719551</c:v>
                </c:pt>
                <c:pt idx="7">
                  <c:v>15.964830205237851</c:v>
                </c:pt>
                <c:pt idx="8">
                  <c:v>94.377062933387194</c:v>
                </c:pt>
                <c:pt idx="9">
                  <c:v>80.382266394972575</c:v>
                </c:pt>
                <c:pt idx="10">
                  <c:v>59.176632084805902</c:v>
                </c:pt>
                <c:pt idx="11">
                  <c:v>38.465854787719117</c:v>
                </c:pt>
              </c:numCache>
            </c:numRef>
          </c:val>
        </c:ser>
        <c:ser>
          <c:idx val="1"/>
          <c:order val="1"/>
          <c:tx>
            <c:v>Aukštaitijos IMS</c:v>
          </c:tx>
          <c:spPr>
            <a:solidFill>
              <a:srgbClr val="969696"/>
            </a:solid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Kiekiai!$C$17:$C$28</c:f>
              <c:numCache>
                <c:formatCode>0.00</c:formatCode>
                <c:ptCount val="12"/>
                <c:pt idx="0">
                  <c:v>98.4</c:v>
                </c:pt>
                <c:pt idx="1">
                  <c:v>87.4</c:v>
                </c:pt>
                <c:pt idx="2">
                  <c:v>36</c:v>
                </c:pt>
                <c:pt idx="3">
                  <c:v>8.9</c:v>
                </c:pt>
                <c:pt idx="4">
                  <c:v>66.5</c:v>
                </c:pt>
                <c:pt idx="5">
                  <c:v>33.5</c:v>
                </c:pt>
                <c:pt idx="6">
                  <c:v>67.900000000000006</c:v>
                </c:pt>
                <c:pt idx="7">
                  <c:v>78.3</c:v>
                </c:pt>
                <c:pt idx="8">
                  <c:v>55.4</c:v>
                </c:pt>
                <c:pt idx="9">
                  <c:v>75.8</c:v>
                </c:pt>
                <c:pt idx="10">
                  <c:v>67.3</c:v>
                </c:pt>
                <c:pt idx="11">
                  <c:v>112.4</c:v>
                </c:pt>
              </c:numCache>
            </c:numRef>
          </c:val>
        </c:ser>
        <c:dLbls>
          <c:showLegendKey val="0"/>
          <c:showVal val="0"/>
          <c:showCatName val="0"/>
          <c:showSerName val="0"/>
          <c:showPercent val="0"/>
          <c:showBubbleSize val="0"/>
        </c:dLbls>
        <c:gapWidth val="100"/>
        <c:axId val="688360688"/>
        <c:axId val="688353632"/>
      </c:barChart>
      <c:catAx>
        <c:axId val="688360688"/>
        <c:scaling>
          <c:orientation val="minMax"/>
        </c:scaling>
        <c:delete val="0"/>
        <c:axPos val="b"/>
        <c:majorGridlines>
          <c:spPr>
            <a:ln w="3175">
              <a:solidFill>
                <a:srgbClr val="000000"/>
              </a:solidFill>
              <a:prstDash val="solid"/>
            </a:ln>
          </c:spPr>
        </c:majorGridlines>
        <c:title>
          <c:tx>
            <c:rich>
              <a:bodyPr/>
              <a:lstStyle/>
              <a:p>
                <a:pPr>
                  <a:defRPr sz="800" b="1" i="0" u="none" strike="noStrike" baseline="0">
                    <a:solidFill>
                      <a:srgbClr val="000000"/>
                    </a:solidFill>
                    <a:latin typeface="Times New Roman"/>
                    <a:ea typeface="Times New Roman"/>
                    <a:cs typeface="Times New Roman"/>
                  </a:defRPr>
                </a:pPr>
                <a:r>
                  <a:rPr lang="lt-LT" sz="800"/>
                  <a:t>Mėnuo</a:t>
                </a:r>
              </a:p>
            </c:rich>
          </c:tx>
          <c:layout>
            <c:manualLayout>
              <c:xMode val="edge"/>
              <c:yMode val="edge"/>
              <c:x val="0.5225703557888598"/>
              <c:y val="0.872551700268235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53632"/>
        <c:crosses val="autoZero"/>
        <c:auto val="1"/>
        <c:lblAlgn val="ctr"/>
        <c:lblOffset val="100"/>
        <c:tickLblSkip val="1"/>
        <c:tickMarkSkip val="1"/>
        <c:noMultiLvlLbl val="0"/>
      </c:catAx>
      <c:valAx>
        <c:axId val="688353632"/>
        <c:scaling>
          <c:orientation val="minMax"/>
          <c:max val="150"/>
        </c:scaling>
        <c:delete val="0"/>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Calibri"/>
                    <a:ea typeface="Calibri"/>
                    <a:cs typeface="Calibri"/>
                  </a:defRPr>
                </a:pPr>
                <a:r>
                  <a:rPr lang="lt-LT" sz="800" b="1" i="0" u="none" strike="noStrike" baseline="0">
                    <a:solidFill>
                      <a:srgbClr val="000000"/>
                    </a:solidFill>
                    <a:latin typeface="Times New Roman"/>
                    <a:cs typeface="Times New Roman"/>
                  </a:rPr>
                  <a:t>Kiekis, </a:t>
                </a:r>
                <a:r>
                  <a:rPr lang="lt-LT" sz="800" b="1" i="0" u="none" strike="noStrike" baseline="0">
                    <a:solidFill>
                      <a:srgbClr val="000000"/>
                    </a:solidFill>
                    <a:latin typeface="Symbol"/>
                  </a:rPr>
                  <a:t>m</a:t>
                </a:r>
                <a:r>
                  <a:rPr lang="lt-LT" sz="800" b="1" i="0" u="none" strike="noStrike" baseline="0">
                    <a:solidFill>
                      <a:srgbClr val="000000"/>
                    </a:solidFill>
                    <a:latin typeface="Times New Roman"/>
                    <a:cs typeface="Times New Roman"/>
                  </a:rPr>
                  <a:t>g m</a:t>
                </a:r>
                <a:r>
                  <a:rPr lang="lt-LT" sz="800" b="1" i="0" u="none" strike="noStrike" baseline="30000">
                    <a:solidFill>
                      <a:srgbClr val="000000"/>
                    </a:solidFill>
                    <a:latin typeface="Times New Roman"/>
                    <a:cs typeface="Times New Roman"/>
                  </a:rPr>
                  <a:t>-2</a:t>
                </a:r>
                <a:r>
                  <a:rPr lang="lt-LT" sz="800" b="1" i="0" u="none" strike="noStrike" baseline="0">
                    <a:solidFill>
                      <a:srgbClr val="000000"/>
                    </a:solidFill>
                    <a:latin typeface="Times New Roman"/>
                    <a:cs typeface="Times New Roman"/>
                  </a:rPr>
                  <a:t>mėn.</a:t>
                </a:r>
                <a:r>
                  <a:rPr lang="lt-LT" sz="800" b="1" i="0" u="none" strike="noStrike" baseline="30000">
                    <a:solidFill>
                      <a:srgbClr val="000000"/>
                    </a:solidFill>
                    <a:latin typeface="Times New Roman"/>
                    <a:cs typeface="Times New Roman"/>
                  </a:rPr>
                  <a:t>-1</a:t>
                </a:r>
              </a:p>
            </c:rich>
          </c:tx>
          <c:layout>
            <c:manualLayout>
              <c:xMode val="edge"/>
              <c:yMode val="edge"/>
              <c:x val="1.7361201552979773E-2"/>
              <c:y val="6.5375119350644287E-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60688"/>
        <c:crosses val="autoZero"/>
        <c:crossBetween val="between"/>
        <c:majorUnit val="50"/>
      </c:valAx>
      <c:spPr>
        <a:solidFill>
          <a:srgbClr val="FFFFFF"/>
        </a:solidFill>
        <a:ln w="12700">
          <a:solidFill>
            <a:srgbClr val="808080"/>
          </a:solidFill>
          <a:prstDash val="solid"/>
        </a:ln>
      </c:spPr>
    </c:plotArea>
    <c:legend>
      <c:legendPos val="r"/>
      <c:layout>
        <c:manualLayout>
          <c:xMode val="edge"/>
          <c:yMode val="edge"/>
          <c:x val="0.30435728390455447"/>
          <c:y val="6.3498585433010402E-2"/>
          <c:w val="0.44365661265967143"/>
          <c:h val="0.24228456427735068"/>
        </c:manualLayout>
      </c:layout>
      <c:overlay val="0"/>
      <c:spPr>
        <a:solidFill>
          <a:srgbClr val="FFFFFF"/>
        </a:solidFill>
        <a:ln w="3175">
          <a:solidFill>
            <a:srgbClr val="FFFFFF"/>
          </a:solidFill>
          <a:prstDash val="solid"/>
        </a:ln>
      </c:spPr>
      <c:txPr>
        <a:bodyPr/>
        <a:lstStyle/>
        <a:p>
          <a:pPr>
            <a:defRPr sz="800" b="1"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sz="1000"/>
              <a:t>Zn</a:t>
            </a:r>
          </a:p>
        </c:rich>
      </c:tx>
      <c:layout>
        <c:manualLayout>
          <c:xMode val="edge"/>
          <c:yMode val="edge"/>
          <c:x val="0.16666703120443277"/>
          <c:y val="0.10021846980110145"/>
        </c:manualLayout>
      </c:layout>
      <c:overlay val="0"/>
      <c:spPr>
        <a:solidFill>
          <a:schemeClr val="bg1"/>
        </a:solidFill>
        <a:ln w="25400">
          <a:noFill/>
        </a:ln>
      </c:spPr>
    </c:title>
    <c:autoTitleDeleted val="0"/>
    <c:plotArea>
      <c:layout>
        <c:manualLayout>
          <c:layoutTarget val="inner"/>
          <c:xMode val="edge"/>
          <c:yMode val="edge"/>
          <c:x val="0.14839070322457404"/>
          <c:y val="5.2756843689061333E-2"/>
          <c:w val="0.84201531645934458"/>
          <c:h val="0.72876049568683521"/>
        </c:manualLayout>
      </c:layout>
      <c:barChart>
        <c:barDir val="col"/>
        <c:grouping val="clustered"/>
        <c:varyColors val="0"/>
        <c:ser>
          <c:idx val="0"/>
          <c:order val="0"/>
          <c:tx>
            <c:v>Žemaitijos IMS</c:v>
          </c:tx>
          <c:spPr>
            <a:pattFill prst="ltUpDiag">
              <a:fgClr>
                <a:srgbClr val="000000"/>
              </a:fgClr>
              <a:bgClr>
                <a:srgbClr val="FFFFFF"/>
              </a:bgClr>
            </a:patt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Kiekiai!$D$3:$D$14</c:f>
              <c:numCache>
                <c:formatCode>0.0</c:formatCode>
                <c:ptCount val="12"/>
                <c:pt idx="0">
                  <c:v>813.64502305531607</c:v>
                </c:pt>
                <c:pt idx="1">
                  <c:v>1104.5090169418941</c:v>
                </c:pt>
                <c:pt idx="2">
                  <c:v>1262.9054273979864</c:v>
                </c:pt>
                <c:pt idx="4">
                  <c:v>1734.9931098019235</c:v>
                </c:pt>
                <c:pt idx="5">
                  <c:v>340.33631301240371</c:v>
                </c:pt>
                <c:pt idx="6">
                  <c:v>526.71905527197089</c:v>
                </c:pt>
                <c:pt idx="7">
                  <c:v>560.84460830233127</c:v>
                </c:pt>
                <c:pt idx="8">
                  <c:v>875.11002761470502</c:v>
                </c:pt>
                <c:pt idx="9">
                  <c:v>1300.7916832324308</c:v>
                </c:pt>
                <c:pt idx="10">
                  <c:v>624.21639162067981</c:v>
                </c:pt>
                <c:pt idx="11">
                  <c:v>505.64614901669768</c:v>
                </c:pt>
              </c:numCache>
            </c:numRef>
          </c:val>
        </c:ser>
        <c:ser>
          <c:idx val="1"/>
          <c:order val="1"/>
          <c:tx>
            <c:v>Aikštaitijos IMS</c:v>
          </c:tx>
          <c:spPr>
            <a:solidFill>
              <a:srgbClr val="969696"/>
            </a:solid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Kiekiai!$D$17:$D$28</c:f>
              <c:numCache>
                <c:formatCode>0.00</c:formatCode>
                <c:ptCount val="12"/>
                <c:pt idx="0">
                  <c:v>1399.7</c:v>
                </c:pt>
                <c:pt idx="1">
                  <c:v>623.5</c:v>
                </c:pt>
                <c:pt idx="2">
                  <c:v>469.6</c:v>
                </c:pt>
                <c:pt idx="3">
                  <c:v>182</c:v>
                </c:pt>
                <c:pt idx="4">
                  <c:v>852.7</c:v>
                </c:pt>
                <c:pt idx="5">
                  <c:v>1612.2</c:v>
                </c:pt>
                <c:pt idx="6">
                  <c:v>2270.5</c:v>
                </c:pt>
                <c:pt idx="7">
                  <c:v>1389.6</c:v>
                </c:pt>
                <c:pt idx="8">
                  <c:v>1910.5</c:v>
                </c:pt>
                <c:pt idx="9">
                  <c:v>2799</c:v>
                </c:pt>
                <c:pt idx="10">
                  <c:v>2608.8000000000002</c:v>
                </c:pt>
                <c:pt idx="11">
                  <c:v>2645.2</c:v>
                </c:pt>
              </c:numCache>
            </c:numRef>
          </c:val>
        </c:ser>
        <c:dLbls>
          <c:showLegendKey val="0"/>
          <c:showVal val="0"/>
          <c:showCatName val="0"/>
          <c:showSerName val="0"/>
          <c:showPercent val="0"/>
          <c:showBubbleSize val="0"/>
        </c:dLbls>
        <c:gapWidth val="100"/>
        <c:axId val="688340304"/>
        <c:axId val="688330112"/>
      </c:barChart>
      <c:catAx>
        <c:axId val="688340304"/>
        <c:scaling>
          <c:orientation val="minMax"/>
        </c:scaling>
        <c:delete val="0"/>
        <c:axPos val="b"/>
        <c:majorGridlines>
          <c:spPr>
            <a:ln w="3175">
              <a:solidFill>
                <a:srgbClr val="000000"/>
              </a:solidFill>
              <a:prstDash val="solid"/>
            </a:ln>
          </c:spPr>
        </c:majorGridlines>
        <c:title>
          <c:tx>
            <c:rich>
              <a:bodyPr/>
              <a:lstStyle/>
              <a:p>
                <a:pPr>
                  <a:defRPr sz="800" b="1" i="0" u="none" strike="noStrike" baseline="0">
                    <a:solidFill>
                      <a:srgbClr val="000000"/>
                    </a:solidFill>
                    <a:latin typeface="Times New Roman"/>
                    <a:ea typeface="Times New Roman"/>
                    <a:cs typeface="Times New Roman"/>
                  </a:defRPr>
                </a:pPr>
                <a:r>
                  <a:rPr lang="lt-LT" sz="800"/>
                  <a:t>Mėnuo</a:t>
                </a:r>
              </a:p>
            </c:rich>
          </c:tx>
          <c:layout>
            <c:manualLayout>
              <c:xMode val="edge"/>
              <c:yMode val="edge"/>
              <c:x val="0.51388980023330422"/>
              <c:y val="0.8725516969338369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30112"/>
        <c:crosses val="autoZero"/>
        <c:auto val="1"/>
        <c:lblAlgn val="ctr"/>
        <c:lblOffset val="100"/>
        <c:tickLblSkip val="1"/>
        <c:tickMarkSkip val="1"/>
        <c:noMultiLvlLbl val="0"/>
      </c:catAx>
      <c:valAx>
        <c:axId val="688330112"/>
        <c:scaling>
          <c:orientation val="minMax"/>
          <c:min val="0"/>
        </c:scaling>
        <c:delete val="0"/>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Calibri"/>
                    <a:ea typeface="Calibri"/>
                    <a:cs typeface="Calibri"/>
                  </a:defRPr>
                </a:pPr>
                <a:r>
                  <a:rPr lang="lt-LT" sz="800" b="1" i="0" u="none" strike="noStrike" baseline="0">
                    <a:solidFill>
                      <a:srgbClr val="000000"/>
                    </a:solidFill>
                    <a:latin typeface="Times New Roman"/>
                    <a:cs typeface="Times New Roman"/>
                  </a:rPr>
                  <a:t>Kiekis, </a:t>
                </a:r>
                <a:r>
                  <a:rPr lang="lt-LT" sz="800" b="1" i="0" u="none" strike="noStrike" baseline="0">
                    <a:solidFill>
                      <a:srgbClr val="000000"/>
                    </a:solidFill>
                    <a:latin typeface="Symbol"/>
                  </a:rPr>
                  <a:t>m</a:t>
                </a:r>
                <a:r>
                  <a:rPr lang="lt-LT" sz="800" b="1" i="0" u="none" strike="noStrike" baseline="0">
                    <a:solidFill>
                      <a:srgbClr val="000000"/>
                    </a:solidFill>
                    <a:latin typeface="Times New Roman"/>
                    <a:cs typeface="Times New Roman"/>
                  </a:rPr>
                  <a:t>g m</a:t>
                </a:r>
                <a:r>
                  <a:rPr lang="lt-LT" sz="800" b="1" i="0" u="none" strike="noStrike" baseline="30000">
                    <a:solidFill>
                      <a:srgbClr val="000000"/>
                    </a:solidFill>
                    <a:latin typeface="Times New Roman"/>
                    <a:cs typeface="Times New Roman"/>
                  </a:rPr>
                  <a:t>-2</a:t>
                </a:r>
                <a:r>
                  <a:rPr lang="lt-LT" sz="800" b="1" i="0" u="none" strike="noStrike" baseline="0">
                    <a:solidFill>
                      <a:srgbClr val="000000"/>
                    </a:solidFill>
                    <a:latin typeface="Times New Roman"/>
                    <a:cs typeface="Times New Roman"/>
                  </a:rPr>
                  <a:t>mėn.</a:t>
                </a:r>
                <a:r>
                  <a:rPr lang="lt-LT" sz="800" b="1" i="0" u="none" strike="noStrike" baseline="30000">
                    <a:solidFill>
                      <a:srgbClr val="000000"/>
                    </a:solidFill>
                    <a:latin typeface="Times New Roman"/>
                    <a:cs typeface="Times New Roman"/>
                  </a:rPr>
                  <a:t>-1</a:t>
                </a:r>
              </a:p>
            </c:rich>
          </c:tx>
          <c:layout>
            <c:manualLayout>
              <c:xMode val="edge"/>
              <c:yMode val="edge"/>
              <c:x val="4.2127266913086258E-3"/>
              <c:y val="9.0111849653837187E-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40304"/>
        <c:crosses val="autoZero"/>
        <c:crossBetween val="between"/>
        <c:majorUnit val="1000"/>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Times New Roman"/>
                <a:ea typeface="Times New Roman"/>
                <a:cs typeface="Times New Roman"/>
              </a:defRPr>
            </a:pPr>
            <a:r>
              <a:rPr lang="en-US" sz="800"/>
              <a:t>Cr</a:t>
            </a:r>
          </a:p>
        </c:rich>
      </c:tx>
      <c:layout>
        <c:manualLayout>
          <c:xMode val="edge"/>
          <c:yMode val="edge"/>
          <c:x val="0.1574077719451735"/>
          <c:y val="7.7342391024651333E-2"/>
        </c:manualLayout>
      </c:layout>
      <c:overlay val="0"/>
      <c:spPr>
        <a:solidFill>
          <a:schemeClr val="bg1"/>
        </a:solidFill>
        <a:ln w="25400">
          <a:noFill/>
        </a:ln>
      </c:spPr>
    </c:title>
    <c:autoTitleDeleted val="0"/>
    <c:plotArea>
      <c:layout>
        <c:manualLayout>
          <c:layoutTarget val="inner"/>
          <c:xMode val="edge"/>
          <c:yMode val="edge"/>
          <c:x val="0.15277803680087076"/>
          <c:y val="6.2091701426232597E-2"/>
          <c:w val="0.84027920240478926"/>
          <c:h val="0.72549251140124404"/>
        </c:manualLayout>
      </c:layout>
      <c:barChart>
        <c:barDir val="col"/>
        <c:grouping val="clustered"/>
        <c:varyColors val="0"/>
        <c:ser>
          <c:idx val="0"/>
          <c:order val="0"/>
          <c:tx>
            <c:v>Žemaitijos IMS</c:v>
          </c:tx>
          <c:spPr>
            <a:pattFill prst="ltUpDiag">
              <a:fgClr>
                <a:srgbClr val="000000"/>
              </a:fgClr>
              <a:bgClr>
                <a:srgbClr val="FFFFFF"/>
              </a:bgClr>
            </a:patt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Kiekiai!$E$3:$E$14</c:f>
              <c:numCache>
                <c:formatCode>0.0</c:formatCode>
                <c:ptCount val="12"/>
                <c:pt idx="0">
                  <c:v>37.02352943404015</c:v>
                </c:pt>
                <c:pt idx="1">
                  <c:v>37.800938193343896</c:v>
                </c:pt>
                <c:pt idx="2">
                  <c:v>65.909922805582539</c:v>
                </c:pt>
                <c:pt idx="4">
                  <c:v>36.229014264336762</c:v>
                </c:pt>
                <c:pt idx="5">
                  <c:v>7.2367162930017601</c:v>
                </c:pt>
                <c:pt idx="6">
                  <c:v>8.0974198471258951</c:v>
                </c:pt>
                <c:pt idx="7">
                  <c:v>20.095377971473852</c:v>
                </c:pt>
                <c:pt idx="8">
                  <c:v>23.58648381353424</c:v>
                </c:pt>
                <c:pt idx="9">
                  <c:v>19.198609064753231</c:v>
                </c:pt>
                <c:pt idx="10">
                  <c:v>12.673814133291598</c:v>
                </c:pt>
                <c:pt idx="11">
                  <c:v>4.9825024333503114</c:v>
                </c:pt>
              </c:numCache>
            </c:numRef>
          </c:val>
        </c:ser>
        <c:ser>
          <c:idx val="1"/>
          <c:order val="1"/>
          <c:tx>
            <c:v>Aikštaitijos IMS</c:v>
          </c:tx>
          <c:spPr>
            <a:solidFill>
              <a:srgbClr val="969696"/>
            </a:solid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Kiekiai!$E$17:$E$28</c:f>
              <c:numCache>
                <c:formatCode>0.00</c:formatCode>
                <c:ptCount val="12"/>
                <c:pt idx="0">
                  <c:v>13.3</c:v>
                </c:pt>
                <c:pt idx="1">
                  <c:v>12</c:v>
                </c:pt>
                <c:pt idx="2">
                  <c:v>4.7</c:v>
                </c:pt>
                <c:pt idx="3">
                  <c:v>1.5</c:v>
                </c:pt>
                <c:pt idx="4">
                  <c:v>8.1999999999999993</c:v>
                </c:pt>
                <c:pt idx="5">
                  <c:v>7.1</c:v>
                </c:pt>
                <c:pt idx="6">
                  <c:v>12</c:v>
                </c:pt>
                <c:pt idx="7">
                  <c:v>11.9</c:v>
                </c:pt>
                <c:pt idx="8">
                  <c:v>10</c:v>
                </c:pt>
                <c:pt idx="9">
                  <c:v>14.8</c:v>
                </c:pt>
                <c:pt idx="10">
                  <c:v>14.4</c:v>
                </c:pt>
                <c:pt idx="11">
                  <c:v>11.3</c:v>
                </c:pt>
              </c:numCache>
            </c:numRef>
          </c:val>
        </c:ser>
        <c:dLbls>
          <c:showLegendKey val="0"/>
          <c:showVal val="0"/>
          <c:showCatName val="0"/>
          <c:showSerName val="0"/>
          <c:showPercent val="0"/>
          <c:showBubbleSize val="0"/>
        </c:dLbls>
        <c:gapWidth val="100"/>
        <c:axId val="688329720"/>
        <c:axId val="688339912"/>
      </c:barChart>
      <c:catAx>
        <c:axId val="688329720"/>
        <c:scaling>
          <c:orientation val="minMax"/>
        </c:scaling>
        <c:delete val="0"/>
        <c:axPos val="b"/>
        <c:majorGridlines>
          <c:spPr>
            <a:ln w="3175">
              <a:solidFill>
                <a:srgbClr val="000000"/>
              </a:solidFill>
              <a:prstDash val="solid"/>
            </a:ln>
          </c:spPr>
        </c:majorGridlines>
        <c:title>
          <c:tx>
            <c:rich>
              <a:bodyPr/>
              <a:lstStyle/>
              <a:p>
                <a:pPr>
                  <a:defRPr sz="800" b="1" i="0" u="none" strike="noStrike" baseline="0">
                    <a:solidFill>
                      <a:srgbClr val="000000"/>
                    </a:solidFill>
                    <a:latin typeface="Times New Roman"/>
                    <a:ea typeface="Times New Roman"/>
                    <a:cs typeface="Times New Roman"/>
                  </a:defRPr>
                </a:pPr>
                <a:r>
                  <a:rPr lang="lt-LT" sz="800"/>
                  <a:t>Mėnuo</a:t>
                </a:r>
              </a:p>
            </c:rich>
          </c:tx>
          <c:layout>
            <c:manualLayout>
              <c:xMode val="edge"/>
              <c:yMode val="edge"/>
              <c:x val="0.51736202245552643"/>
              <c:y val="0.8823556859314154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39912"/>
        <c:crosses val="autoZero"/>
        <c:auto val="1"/>
        <c:lblAlgn val="ctr"/>
        <c:lblOffset val="100"/>
        <c:tickLblSkip val="1"/>
        <c:tickMarkSkip val="1"/>
        <c:noMultiLvlLbl val="0"/>
      </c:catAx>
      <c:valAx>
        <c:axId val="688339912"/>
        <c:scaling>
          <c:orientation val="minMax"/>
        </c:scaling>
        <c:delete val="0"/>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Calibri"/>
                    <a:ea typeface="Calibri"/>
                    <a:cs typeface="Calibri"/>
                  </a:defRPr>
                </a:pPr>
                <a:r>
                  <a:rPr lang="lt-LT" sz="800" b="1" i="0" u="none" strike="noStrike" baseline="0">
                    <a:solidFill>
                      <a:srgbClr val="000000"/>
                    </a:solidFill>
                    <a:latin typeface="Times New Roman"/>
                    <a:cs typeface="Times New Roman"/>
                  </a:rPr>
                  <a:t>Kiekis, </a:t>
                </a:r>
                <a:r>
                  <a:rPr lang="lt-LT" sz="800" b="1" i="0" u="none" strike="noStrike" baseline="0">
                    <a:solidFill>
                      <a:srgbClr val="000000"/>
                    </a:solidFill>
                    <a:latin typeface="Symbol"/>
                  </a:rPr>
                  <a:t>m</a:t>
                </a:r>
                <a:r>
                  <a:rPr lang="lt-LT" sz="800" b="1" i="0" u="none" strike="noStrike" baseline="0">
                    <a:solidFill>
                      <a:srgbClr val="000000"/>
                    </a:solidFill>
                    <a:latin typeface="Times New Roman"/>
                    <a:cs typeface="Times New Roman"/>
                  </a:rPr>
                  <a:t>g m</a:t>
                </a:r>
                <a:r>
                  <a:rPr lang="lt-LT" sz="800" b="1" i="0" u="none" strike="noStrike" baseline="30000">
                    <a:solidFill>
                      <a:srgbClr val="000000"/>
                    </a:solidFill>
                    <a:latin typeface="Times New Roman"/>
                    <a:cs typeface="Times New Roman"/>
                  </a:rPr>
                  <a:t>-2</a:t>
                </a:r>
                <a:r>
                  <a:rPr lang="lt-LT" sz="800" b="1" i="0" u="none" strike="noStrike" baseline="0">
                    <a:solidFill>
                      <a:srgbClr val="000000"/>
                    </a:solidFill>
                    <a:latin typeface="Times New Roman"/>
                    <a:cs typeface="Times New Roman"/>
                  </a:rPr>
                  <a:t>mėn.</a:t>
                </a:r>
                <a:r>
                  <a:rPr lang="lt-LT" sz="800" b="1" i="0" u="none" strike="noStrike" baseline="30000">
                    <a:solidFill>
                      <a:srgbClr val="000000"/>
                    </a:solidFill>
                    <a:latin typeface="Times New Roman"/>
                    <a:cs typeface="Times New Roman"/>
                  </a:rPr>
                  <a:t>-1</a:t>
                </a:r>
              </a:p>
            </c:rich>
          </c:tx>
          <c:layout>
            <c:manualLayout>
              <c:xMode val="edge"/>
              <c:yMode val="edge"/>
              <c:x val="8.6804247815022231E-3"/>
              <c:y val="9.0198971446757745E-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29720"/>
        <c:crosses val="autoZero"/>
        <c:crossBetween val="between"/>
        <c:majorUnit val="10"/>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sz="1000"/>
              <a:t>Ni</a:t>
            </a:r>
          </a:p>
        </c:rich>
      </c:tx>
      <c:layout>
        <c:manualLayout>
          <c:xMode val="edge"/>
          <c:yMode val="edge"/>
          <c:x val="0.17361147564887722"/>
          <c:y val="7.8304923423033662E-2"/>
        </c:manualLayout>
      </c:layout>
      <c:overlay val="0"/>
      <c:spPr>
        <a:solidFill>
          <a:srgbClr val="FFFFFF"/>
        </a:solidFill>
        <a:ln w="25400">
          <a:noFill/>
        </a:ln>
      </c:spPr>
    </c:title>
    <c:autoTitleDeleted val="0"/>
    <c:plotArea>
      <c:layout>
        <c:manualLayout>
          <c:layoutTarget val="inner"/>
          <c:xMode val="edge"/>
          <c:yMode val="edge"/>
          <c:x val="0.15798637896453682"/>
          <c:y val="6.2091701426232597E-2"/>
          <c:w val="0.8350708602411232"/>
          <c:h val="0.72549251140124404"/>
        </c:manualLayout>
      </c:layout>
      <c:barChart>
        <c:barDir val="col"/>
        <c:grouping val="clustered"/>
        <c:varyColors val="0"/>
        <c:ser>
          <c:idx val="0"/>
          <c:order val="0"/>
          <c:tx>
            <c:v>Žemaitijos IMS</c:v>
          </c:tx>
          <c:spPr>
            <a:pattFill prst="ltUpDiag">
              <a:fgClr>
                <a:srgbClr val="000000"/>
              </a:fgClr>
              <a:bgClr>
                <a:srgbClr val="FFFFFF"/>
              </a:bgClr>
            </a:patt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Kiekiai!$F$3:$F$14</c:f>
              <c:numCache>
                <c:formatCode>0.0</c:formatCode>
                <c:ptCount val="12"/>
                <c:pt idx="0">
                  <c:v>60.329874156968515</c:v>
                </c:pt>
                <c:pt idx="1">
                  <c:v>130.24054319440089</c:v>
                </c:pt>
                <c:pt idx="2">
                  <c:v>210.56762467019138</c:v>
                </c:pt>
                <c:pt idx="4">
                  <c:v>123.08221413787278</c:v>
                </c:pt>
                <c:pt idx="5">
                  <c:v>25.895898223311011</c:v>
                </c:pt>
                <c:pt idx="6">
                  <c:v>97.246424725254656</c:v>
                </c:pt>
                <c:pt idx="7">
                  <c:v>135.98433719837041</c:v>
                </c:pt>
                <c:pt idx="8">
                  <c:v>85.12799277038755</c:v>
                </c:pt>
                <c:pt idx="9">
                  <c:v>40.512834340143314</c:v>
                </c:pt>
                <c:pt idx="10">
                  <c:v>50.663392476009562</c:v>
                </c:pt>
                <c:pt idx="11">
                  <c:v>23.721967572078032</c:v>
                </c:pt>
              </c:numCache>
            </c:numRef>
          </c:val>
        </c:ser>
        <c:ser>
          <c:idx val="1"/>
          <c:order val="1"/>
          <c:tx>
            <c:v>Aukštaitijos IMS</c:v>
          </c:tx>
          <c:spPr>
            <a:solidFill>
              <a:srgbClr val="969696"/>
            </a:solid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Kiekiai!$F$17:$F$28</c:f>
              <c:numCache>
                <c:formatCode>0.00</c:formatCode>
                <c:ptCount val="12"/>
                <c:pt idx="0">
                  <c:v>30.6</c:v>
                </c:pt>
                <c:pt idx="1">
                  <c:v>29.7</c:v>
                </c:pt>
                <c:pt idx="2">
                  <c:v>9.3000000000000007</c:v>
                </c:pt>
                <c:pt idx="3">
                  <c:v>2</c:v>
                </c:pt>
                <c:pt idx="4">
                  <c:v>18</c:v>
                </c:pt>
                <c:pt idx="5">
                  <c:v>39.200000000000003</c:v>
                </c:pt>
                <c:pt idx="6">
                  <c:v>34</c:v>
                </c:pt>
                <c:pt idx="7">
                  <c:v>37.9</c:v>
                </c:pt>
                <c:pt idx="8">
                  <c:v>52</c:v>
                </c:pt>
                <c:pt idx="9">
                  <c:v>51.2</c:v>
                </c:pt>
                <c:pt idx="10">
                  <c:v>38.200000000000003</c:v>
                </c:pt>
                <c:pt idx="11">
                  <c:v>33.299999999999997</c:v>
                </c:pt>
              </c:numCache>
            </c:numRef>
          </c:val>
        </c:ser>
        <c:dLbls>
          <c:showLegendKey val="0"/>
          <c:showVal val="0"/>
          <c:showCatName val="0"/>
          <c:showSerName val="0"/>
          <c:showPercent val="0"/>
          <c:showBubbleSize val="0"/>
        </c:dLbls>
        <c:gapWidth val="100"/>
        <c:axId val="688333248"/>
        <c:axId val="688339520"/>
      </c:barChart>
      <c:catAx>
        <c:axId val="688333248"/>
        <c:scaling>
          <c:orientation val="minMax"/>
        </c:scaling>
        <c:delete val="0"/>
        <c:axPos val="b"/>
        <c:majorGridlines>
          <c:spPr>
            <a:ln w="3175">
              <a:solidFill>
                <a:srgbClr val="000000"/>
              </a:solidFill>
              <a:prstDash val="solid"/>
            </a:ln>
          </c:spPr>
        </c:majorGridlines>
        <c:title>
          <c:tx>
            <c:rich>
              <a:bodyPr/>
              <a:lstStyle/>
              <a:p>
                <a:pPr>
                  <a:defRPr sz="800" b="1" i="0" u="none" strike="noStrike" baseline="0">
                    <a:solidFill>
                      <a:srgbClr val="000000"/>
                    </a:solidFill>
                    <a:latin typeface="Times New Roman"/>
                    <a:ea typeface="Times New Roman"/>
                    <a:cs typeface="Times New Roman"/>
                  </a:defRPr>
                </a:pPr>
                <a:r>
                  <a:rPr lang="lt-LT" sz="800"/>
                  <a:t>Mėnuo</a:t>
                </a:r>
              </a:p>
            </c:rich>
          </c:tx>
          <c:layout>
            <c:manualLayout>
              <c:xMode val="edge"/>
              <c:yMode val="edge"/>
              <c:x val="0.51909813356663748"/>
              <c:y val="0.872551700268235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39520"/>
        <c:crosses val="autoZero"/>
        <c:auto val="1"/>
        <c:lblAlgn val="ctr"/>
        <c:lblOffset val="100"/>
        <c:tickLblSkip val="1"/>
        <c:tickMarkSkip val="1"/>
        <c:noMultiLvlLbl val="0"/>
      </c:catAx>
      <c:valAx>
        <c:axId val="688339520"/>
        <c:scaling>
          <c:orientation val="minMax"/>
          <c:max val="250"/>
        </c:scaling>
        <c:delete val="0"/>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Calibri"/>
                    <a:ea typeface="Calibri"/>
                    <a:cs typeface="Calibri"/>
                  </a:defRPr>
                </a:pPr>
                <a:r>
                  <a:rPr lang="lt-LT" sz="800" b="1" i="0" u="none" strike="noStrike" baseline="0">
                    <a:solidFill>
                      <a:srgbClr val="000000"/>
                    </a:solidFill>
                    <a:latin typeface="Times New Roman"/>
                    <a:cs typeface="Times New Roman"/>
                  </a:rPr>
                  <a:t>Kiekis, </a:t>
                </a:r>
                <a:r>
                  <a:rPr lang="lt-LT" sz="800" b="1" i="0" u="none" strike="noStrike" baseline="0">
                    <a:solidFill>
                      <a:srgbClr val="000000"/>
                    </a:solidFill>
                    <a:latin typeface="Symbol"/>
                  </a:rPr>
                  <a:t>m</a:t>
                </a:r>
                <a:r>
                  <a:rPr lang="lt-LT" sz="800" b="1" i="0" u="none" strike="noStrike" baseline="0">
                    <a:solidFill>
                      <a:srgbClr val="000000"/>
                    </a:solidFill>
                    <a:latin typeface="Times New Roman"/>
                    <a:cs typeface="Times New Roman"/>
                  </a:rPr>
                  <a:t>g m</a:t>
                </a:r>
                <a:r>
                  <a:rPr lang="lt-LT" sz="800" b="1" i="0" u="none" strike="noStrike" baseline="30000">
                    <a:solidFill>
                      <a:srgbClr val="000000"/>
                    </a:solidFill>
                    <a:latin typeface="Times New Roman"/>
                    <a:cs typeface="Times New Roman"/>
                  </a:rPr>
                  <a:t>-2</a:t>
                </a:r>
                <a:r>
                  <a:rPr lang="lt-LT" sz="800" b="1" i="0" u="none" strike="noStrike" baseline="0">
                    <a:solidFill>
                      <a:srgbClr val="000000"/>
                    </a:solidFill>
                    <a:latin typeface="Times New Roman"/>
                    <a:cs typeface="Times New Roman"/>
                  </a:rPr>
                  <a:t>mėn.</a:t>
                </a:r>
                <a:r>
                  <a:rPr lang="lt-LT" sz="800" b="1" i="0" u="none" strike="noStrike" baseline="30000">
                    <a:solidFill>
                      <a:srgbClr val="000000"/>
                    </a:solidFill>
                    <a:latin typeface="Times New Roman"/>
                    <a:cs typeface="Times New Roman"/>
                  </a:rPr>
                  <a:t>-1</a:t>
                </a:r>
              </a:p>
            </c:rich>
          </c:tx>
          <c:layout>
            <c:manualLayout>
              <c:xMode val="edge"/>
              <c:yMode val="edge"/>
              <c:x val="4.200180622583467E-3"/>
              <c:y val="8.1154855643044616E-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33248"/>
        <c:crosses val="autoZero"/>
        <c:crossBetween val="between"/>
        <c:majorUnit val="50"/>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sz="1000"/>
              <a:t>Cu</a:t>
            </a:r>
          </a:p>
        </c:rich>
      </c:tx>
      <c:layout>
        <c:manualLayout>
          <c:xMode val="edge"/>
          <c:yMode val="edge"/>
          <c:x val="0.16203740157480315"/>
          <c:y val="7.1895377239694747E-2"/>
        </c:manualLayout>
      </c:layout>
      <c:overlay val="0"/>
      <c:spPr>
        <a:solidFill>
          <a:schemeClr val="bg1"/>
        </a:solidFill>
        <a:ln w="25400">
          <a:noFill/>
        </a:ln>
      </c:spPr>
    </c:title>
    <c:autoTitleDeleted val="0"/>
    <c:plotArea>
      <c:layout>
        <c:manualLayout>
          <c:layoutTarget val="inner"/>
          <c:xMode val="edge"/>
          <c:yMode val="edge"/>
          <c:x val="0.15625026490998148"/>
          <c:y val="6.2091701426232597E-2"/>
          <c:w val="0.83680697429567852"/>
          <c:h val="0.72549251140124404"/>
        </c:manualLayout>
      </c:layout>
      <c:barChart>
        <c:barDir val="col"/>
        <c:grouping val="clustered"/>
        <c:varyColors val="0"/>
        <c:ser>
          <c:idx val="0"/>
          <c:order val="0"/>
          <c:tx>
            <c:v>Žemaitijos IMS</c:v>
          </c:tx>
          <c:spPr>
            <a:pattFill prst="ltUpDiag">
              <a:fgClr>
                <a:srgbClr val="000000"/>
              </a:fgClr>
              <a:bgClr>
                <a:srgbClr val="FFFFFF"/>
              </a:bgClr>
            </a:patt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Kiekiai!$G$3:$G$14</c:f>
              <c:numCache>
                <c:formatCode>0.0</c:formatCode>
                <c:ptCount val="12"/>
                <c:pt idx="0">
                  <c:v>234.9183361920087</c:v>
                </c:pt>
                <c:pt idx="1">
                  <c:v>239.49845843721815</c:v>
                </c:pt>
                <c:pt idx="2">
                  <c:v>328.21539372429982</c:v>
                </c:pt>
                <c:pt idx="4">
                  <c:v>267.88838389532827</c:v>
                </c:pt>
                <c:pt idx="5">
                  <c:v>75.880955898444498</c:v>
                </c:pt>
                <c:pt idx="6">
                  <c:v>110.63323160492645</c:v>
                </c:pt>
                <c:pt idx="7">
                  <c:v>178.70199565009813</c:v>
                </c:pt>
                <c:pt idx="8">
                  <c:v>263.35557465775599</c:v>
                </c:pt>
                <c:pt idx="9">
                  <c:v>238.86826195644687</c:v>
                </c:pt>
                <c:pt idx="10">
                  <c:v>202.34323130842196</c:v>
                </c:pt>
                <c:pt idx="11">
                  <c:v>91.831886111591217</c:v>
                </c:pt>
              </c:numCache>
            </c:numRef>
          </c:val>
        </c:ser>
        <c:ser>
          <c:idx val="1"/>
          <c:order val="1"/>
          <c:tx>
            <c:v>Aukštaitijos IMS</c:v>
          </c:tx>
          <c:spPr>
            <a:solidFill>
              <a:srgbClr val="969696"/>
            </a:solid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Kiekiai!$G$17:$G$28</c:f>
              <c:numCache>
                <c:formatCode>0.00</c:formatCode>
                <c:ptCount val="12"/>
                <c:pt idx="0">
                  <c:v>1054.7</c:v>
                </c:pt>
                <c:pt idx="1">
                  <c:v>187.9</c:v>
                </c:pt>
                <c:pt idx="2">
                  <c:v>215.2</c:v>
                </c:pt>
                <c:pt idx="3">
                  <c:v>56.4</c:v>
                </c:pt>
                <c:pt idx="4">
                  <c:v>320.5</c:v>
                </c:pt>
                <c:pt idx="5">
                  <c:v>279.60000000000002</c:v>
                </c:pt>
                <c:pt idx="6">
                  <c:v>444.6</c:v>
                </c:pt>
                <c:pt idx="7">
                  <c:v>346.3</c:v>
                </c:pt>
                <c:pt idx="8">
                  <c:v>319.3</c:v>
                </c:pt>
                <c:pt idx="9">
                  <c:v>720.3</c:v>
                </c:pt>
                <c:pt idx="10">
                  <c:v>329.7</c:v>
                </c:pt>
                <c:pt idx="11">
                  <c:v>472.7</c:v>
                </c:pt>
              </c:numCache>
            </c:numRef>
          </c:val>
        </c:ser>
        <c:dLbls>
          <c:showLegendKey val="0"/>
          <c:showVal val="0"/>
          <c:showCatName val="0"/>
          <c:showSerName val="0"/>
          <c:showPercent val="0"/>
          <c:showBubbleSize val="0"/>
        </c:dLbls>
        <c:gapWidth val="100"/>
        <c:axId val="688334816"/>
        <c:axId val="688335992"/>
      </c:barChart>
      <c:catAx>
        <c:axId val="688334816"/>
        <c:scaling>
          <c:orientation val="minMax"/>
        </c:scaling>
        <c:delete val="0"/>
        <c:axPos val="b"/>
        <c:majorGridlines>
          <c:spPr>
            <a:ln w="3175">
              <a:solidFill>
                <a:srgbClr val="000000"/>
              </a:solidFill>
              <a:prstDash val="solid"/>
            </a:ln>
          </c:spPr>
        </c:majorGridlines>
        <c:title>
          <c:tx>
            <c:rich>
              <a:bodyPr/>
              <a:lstStyle/>
              <a:p>
                <a:pPr>
                  <a:defRPr sz="800" b="1" i="0" u="none" strike="noStrike" baseline="0">
                    <a:solidFill>
                      <a:srgbClr val="000000"/>
                    </a:solidFill>
                    <a:latin typeface="Times New Roman"/>
                    <a:ea typeface="Times New Roman"/>
                    <a:cs typeface="Times New Roman"/>
                  </a:defRPr>
                </a:pPr>
                <a:r>
                  <a:rPr lang="lt-LT" sz="800"/>
                  <a:t>Mėnuo</a:t>
                </a:r>
              </a:p>
            </c:rich>
          </c:tx>
          <c:layout>
            <c:manualLayout>
              <c:xMode val="edge"/>
              <c:yMode val="edge"/>
              <c:x val="0.51736202245552643"/>
              <c:y val="0.8725516969338369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35992"/>
        <c:crosses val="autoZero"/>
        <c:auto val="1"/>
        <c:lblAlgn val="ctr"/>
        <c:lblOffset val="100"/>
        <c:tickLblSkip val="1"/>
        <c:tickMarkSkip val="1"/>
        <c:noMultiLvlLbl val="0"/>
      </c:catAx>
      <c:valAx>
        <c:axId val="688335992"/>
        <c:scaling>
          <c:orientation val="minMax"/>
          <c:max val="1200"/>
          <c:min val="0"/>
        </c:scaling>
        <c:delete val="0"/>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Calibri"/>
                    <a:ea typeface="Calibri"/>
                    <a:cs typeface="Calibri"/>
                  </a:defRPr>
                </a:pPr>
                <a:r>
                  <a:rPr lang="lt-LT" sz="800" b="1" i="0" u="none" strike="noStrike" baseline="0">
                    <a:solidFill>
                      <a:srgbClr val="000000"/>
                    </a:solidFill>
                    <a:latin typeface="Times New Roman"/>
                    <a:cs typeface="Times New Roman"/>
                  </a:rPr>
                  <a:t>Kiekis, </a:t>
                </a:r>
                <a:r>
                  <a:rPr lang="lt-LT" sz="800" b="1" i="0" u="none" strike="noStrike" baseline="0">
                    <a:solidFill>
                      <a:srgbClr val="000000"/>
                    </a:solidFill>
                    <a:latin typeface="Symbol"/>
                  </a:rPr>
                  <a:t>m</a:t>
                </a:r>
                <a:r>
                  <a:rPr lang="lt-LT" sz="800" b="1" i="0" u="none" strike="noStrike" baseline="0">
                    <a:solidFill>
                      <a:srgbClr val="000000"/>
                    </a:solidFill>
                    <a:latin typeface="Times New Roman"/>
                    <a:cs typeface="Times New Roman"/>
                  </a:rPr>
                  <a:t>g m</a:t>
                </a:r>
                <a:r>
                  <a:rPr lang="lt-LT" sz="800" b="1" i="0" u="none" strike="noStrike" baseline="30000">
                    <a:solidFill>
                      <a:srgbClr val="000000"/>
                    </a:solidFill>
                    <a:latin typeface="Times New Roman"/>
                    <a:cs typeface="Times New Roman"/>
                  </a:rPr>
                  <a:t>-2</a:t>
                </a:r>
                <a:r>
                  <a:rPr lang="lt-LT" sz="800" b="1" i="0" u="none" strike="noStrike" baseline="0">
                    <a:solidFill>
                      <a:srgbClr val="000000"/>
                    </a:solidFill>
                    <a:latin typeface="Times New Roman"/>
                    <a:cs typeface="Times New Roman"/>
                  </a:rPr>
                  <a:t>mėn.</a:t>
                </a:r>
                <a:r>
                  <a:rPr lang="lt-LT" sz="800" b="1" i="0" u="none" strike="noStrike" baseline="30000">
                    <a:solidFill>
                      <a:srgbClr val="000000"/>
                    </a:solidFill>
                    <a:latin typeface="Times New Roman"/>
                    <a:cs typeface="Times New Roman"/>
                  </a:rPr>
                  <a:t>-1</a:t>
                </a:r>
              </a:p>
            </c:rich>
          </c:tx>
          <c:layout>
            <c:manualLayout>
              <c:xMode val="edge"/>
              <c:yMode val="edge"/>
              <c:x val="4.210152094868338E-3"/>
              <c:y val="8.0776957074929781E-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34816"/>
        <c:crosses val="autoZero"/>
        <c:crossBetween val="between"/>
        <c:majorUnit val="200"/>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sz="1000"/>
              <a:t>Cd</a:t>
            </a:r>
          </a:p>
        </c:rich>
      </c:tx>
      <c:layout>
        <c:manualLayout>
          <c:xMode val="edge"/>
          <c:yMode val="edge"/>
          <c:x val="0.16666703120443277"/>
          <c:y val="7.6253066405914949E-2"/>
        </c:manualLayout>
      </c:layout>
      <c:overlay val="0"/>
      <c:spPr>
        <a:solidFill>
          <a:srgbClr val="FFFFFF"/>
        </a:solidFill>
        <a:ln w="25400">
          <a:noFill/>
        </a:ln>
      </c:spPr>
    </c:title>
    <c:autoTitleDeleted val="0"/>
    <c:plotArea>
      <c:layout>
        <c:manualLayout>
          <c:layoutTarget val="inner"/>
          <c:xMode val="edge"/>
          <c:yMode val="edge"/>
          <c:x val="0.16145860707364751"/>
          <c:y val="6.2091701426232597E-2"/>
          <c:w val="0.83159863213201246"/>
          <c:h val="0.72549251140124404"/>
        </c:manualLayout>
      </c:layout>
      <c:barChart>
        <c:barDir val="col"/>
        <c:grouping val="clustered"/>
        <c:varyColors val="0"/>
        <c:ser>
          <c:idx val="0"/>
          <c:order val="0"/>
          <c:tx>
            <c:v>Žemaitijos IMS</c:v>
          </c:tx>
          <c:spPr>
            <a:pattFill prst="ltUpDiag">
              <a:fgClr>
                <a:srgbClr val="000000"/>
              </a:fgClr>
              <a:bgClr>
                <a:srgbClr val="FFFFFF"/>
              </a:bgClr>
            </a:pattFill>
            <a:ln w="12700">
              <a:solidFill>
                <a:srgbClr val="000000"/>
              </a:solidFill>
              <a:prstDash val="solid"/>
            </a:ln>
          </c:spPr>
          <c:invertIfNegative val="0"/>
          <c:dPt>
            <c:idx val="7"/>
            <c:invertIfNegative val="0"/>
            <c:bubble3D val="0"/>
            <c:spPr>
              <a:pattFill prst="ltUpDiag">
                <a:fgClr>
                  <a:srgbClr val="000000"/>
                </a:fgClr>
                <a:bgClr>
                  <a:srgbClr val="FFFFFF"/>
                </a:bgClr>
              </a:pattFill>
              <a:ln w="12700">
                <a:solidFill>
                  <a:srgbClr val="000000"/>
                </a:solidFill>
                <a:prstDash val="solid"/>
              </a:ln>
            </c:spPr>
          </c:dPt>
          <c:dPt>
            <c:idx val="11"/>
            <c:invertIfNegative val="0"/>
            <c:bubble3D val="0"/>
            <c:spPr>
              <a:pattFill prst="ltUpDiag">
                <a:fgClr>
                  <a:srgbClr val="000000"/>
                </a:fgClr>
                <a:bgClr>
                  <a:srgbClr val="FFFFFF"/>
                </a:bgClr>
              </a:pattFill>
              <a:ln w="12700">
                <a:solidFill>
                  <a:srgbClr val="000000"/>
                </a:solidFill>
                <a:prstDash val="solid"/>
              </a:ln>
            </c:spPr>
          </c:dPt>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Kiekiai!$H$3:$H$14</c:f>
              <c:numCache>
                <c:formatCode>0.00</c:formatCode>
                <c:ptCount val="12"/>
                <c:pt idx="0">
                  <c:v>4.7007261802173819</c:v>
                </c:pt>
                <c:pt idx="1">
                  <c:v>4.7928900949796471</c:v>
                </c:pt>
                <c:pt idx="2">
                  <c:v>5.8216155999870116</c:v>
                </c:pt>
                <c:pt idx="4">
                  <c:v>8.3759751316642994</c:v>
                </c:pt>
                <c:pt idx="5">
                  <c:v>1.2830010073242406</c:v>
                </c:pt>
                <c:pt idx="6">
                  <c:v>1.879749760222527</c:v>
                </c:pt>
                <c:pt idx="7">
                  <c:v>1.3968650151004509</c:v>
                </c:pt>
                <c:pt idx="8">
                  <c:v>2.8313639446321512</c:v>
                </c:pt>
                <c:pt idx="9">
                  <c:v>5.8727575328945703</c:v>
                </c:pt>
                <c:pt idx="10">
                  <c:v>2.8478546025709406</c:v>
                </c:pt>
                <c:pt idx="11">
                  <c:v>1.6775628510868548</c:v>
                </c:pt>
              </c:numCache>
            </c:numRef>
          </c:val>
        </c:ser>
        <c:ser>
          <c:idx val="1"/>
          <c:order val="1"/>
          <c:tx>
            <c:v>Aukštaitijos IMS</c:v>
          </c:tx>
          <c:spPr>
            <a:solidFill>
              <a:srgbClr val="969696"/>
            </a:solid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Kiekiai!$H$17:$H$28</c:f>
              <c:numCache>
                <c:formatCode>0.00</c:formatCode>
                <c:ptCount val="12"/>
                <c:pt idx="0">
                  <c:v>3.9</c:v>
                </c:pt>
                <c:pt idx="1">
                  <c:v>1.6</c:v>
                </c:pt>
                <c:pt idx="2">
                  <c:v>1.2</c:v>
                </c:pt>
                <c:pt idx="3">
                  <c:v>0.3</c:v>
                </c:pt>
                <c:pt idx="4">
                  <c:v>2.2999999999999998</c:v>
                </c:pt>
                <c:pt idx="5">
                  <c:v>2</c:v>
                </c:pt>
                <c:pt idx="6">
                  <c:v>2.8</c:v>
                </c:pt>
                <c:pt idx="7">
                  <c:v>3.8</c:v>
                </c:pt>
                <c:pt idx="8">
                  <c:v>1.9</c:v>
                </c:pt>
                <c:pt idx="9">
                  <c:v>5.2</c:v>
                </c:pt>
                <c:pt idx="10">
                  <c:v>4.0999999999999996</c:v>
                </c:pt>
                <c:pt idx="11">
                  <c:v>3.7</c:v>
                </c:pt>
              </c:numCache>
            </c:numRef>
          </c:val>
        </c:ser>
        <c:dLbls>
          <c:showLegendKey val="0"/>
          <c:showVal val="0"/>
          <c:showCatName val="0"/>
          <c:showSerName val="0"/>
          <c:showPercent val="0"/>
          <c:showBubbleSize val="0"/>
        </c:dLbls>
        <c:gapWidth val="100"/>
        <c:axId val="688330896"/>
        <c:axId val="688335208"/>
      </c:barChart>
      <c:catAx>
        <c:axId val="688330896"/>
        <c:scaling>
          <c:orientation val="minMax"/>
        </c:scaling>
        <c:delete val="0"/>
        <c:axPos val="b"/>
        <c:majorGridlines>
          <c:spPr>
            <a:ln w="3175">
              <a:solidFill>
                <a:srgbClr val="000000"/>
              </a:solidFill>
              <a:prstDash val="solid"/>
            </a:ln>
          </c:spPr>
        </c:majorGridlines>
        <c:title>
          <c:tx>
            <c:rich>
              <a:bodyPr/>
              <a:lstStyle/>
              <a:p>
                <a:pPr>
                  <a:defRPr sz="800" b="1" i="0" u="none" strike="noStrike" baseline="0">
                    <a:solidFill>
                      <a:srgbClr val="000000"/>
                    </a:solidFill>
                    <a:latin typeface="Times New Roman"/>
                    <a:ea typeface="Times New Roman"/>
                    <a:cs typeface="Times New Roman"/>
                  </a:defRPr>
                </a:pPr>
                <a:r>
                  <a:rPr lang="lt-LT" sz="800"/>
                  <a:t>Mėnuo</a:t>
                </a:r>
              </a:p>
            </c:rich>
          </c:tx>
          <c:layout>
            <c:manualLayout>
              <c:xMode val="edge"/>
              <c:yMode val="edge"/>
              <c:x val="0.52083424467774864"/>
              <c:y val="0.8823556859314154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35208"/>
        <c:crosses val="autoZero"/>
        <c:auto val="1"/>
        <c:lblAlgn val="ctr"/>
        <c:lblOffset val="100"/>
        <c:tickLblSkip val="1"/>
        <c:tickMarkSkip val="1"/>
        <c:noMultiLvlLbl val="0"/>
      </c:catAx>
      <c:valAx>
        <c:axId val="688335208"/>
        <c:scaling>
          <c:orientation val="minMax"/>
        </c:scaling>
        <c:delete val="0"/>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Calibri"/>
                    <a:ea typeface="Calibri"/>
                    <a:cs typeface="Calibri"/>
                  </a:defRPr>
                </a:pPr>
                <a:r>
                  <a:rPr lang="lt-LT" sz="800" b="1" i="0" u="none" strike="noStrike" baseline="0">
                    <a:solidFill>
                      <a:srgbClr val="000000"/>
                    </a:solidFill>
                    <a:latin typeface="Times New Roman"/>
                    <a:cs typeface="Times New Roman"/>
                  </a:rPr>
                  <a:t>Kiekis, </a:t>
                </a:r>
                <a:r>
                  <a:rPr lang="lt-LT" sz="800" b="1" i="0" u="none" strike="noStrike" baseline="0">
                    <a:solidFill>
                      <a:srgbClr val="000000"/>
                    </a:solidFill>
                    <a:latin typeface="Symbol"/>
                  </a:rPr>
                  <a:t>m</a:t>
                </a:r>
                <a:r>
                  <a:rPr lang="lt-LT" sz="800" b="1" i="0" u="none" strike="noStrike" baseline="0">
                    <a:solidFill>
                      <a:srgbClr val="000000"/>
                    </a:solidFill>
                    <a:latin typeface="Times New Roman"/>
                    <a:cs typeface="Times New Roman"/>
                  </a:rPr>
                  <a:t>g m</a:t>
                </a:r>
                <a:r>
                  <a:rPr lang="lt-LT" sz="800" b="1" i="0" u="none" strike="noStrike" baseline="30000">
                    <a:solidFill>
                      <a:srgbClr val="000000"/>
                    </a:solidFill>
                    <a:latin typeface="Times New Roman"/>
                    <a:cs typeface="Times New Roman"/>
                  </a:rPr>
                  <a:t>-2</a:t>
                </a:r>
                <a:r>
                  <a:rPr lang="lt-LT" sz="800" b="1" i="0" u="none" strike="noStrike" baseline="0">
                    <a:solidFill>
                      <a:srgbClr val="000000"/>
                    </a:solidFill>
                    <a:latin typeface="Times New Roman"/>
                    <a:cs typeface="Times New Roman"/>
                  </a:rPr>
                  <a:t>mėn.</a:t>
                </a:r>
                <a:r>
                  <a:rPr lang="lt-LT" sz="800" b="1" i="0" u="none" strike="noStrike" baseline="30000">
                    <a:solidFill>
                      <a:srgbClr val="000000"/>
                    </a:solidFill>
                    <a:latin typeface="Times New Roman"/>
                    <a:cs typeface="Times New Roman"/>
                  </a:rPr>
                  <a:t>-1</a:t>
                </a:r>
              </a:p>
            </c:rich>
          </c:tx>
          <c:layout>
            <c:manualLayout>
              <c:xMode val="edge"/>
              <c:yMode val="edge"/>
              <c:x val="2.656151552803776E-2"/>
              <c:y val="0.118116527390559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en-US"/>
          </a:p>
        </c:txPr>
        <c:crossAx val="688330896"/>
        <c:crosses val="autoZero"/>
        <c:crossBetween val="between"/>
        <c:majorUnit val="3"/>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sz="1000"/>
              <a:t>As</a:t>
            </a:r>
          </a:p>
        </c:rich>
      </c:tx>
      <c:layout>
        <c:manualLayout>
          <c:xMode val="edge"/>
          <c:yMode val="edge"/>
          <c:x val="0.16493092009332166"/>
          <c:y val="7.3990078163306522E-2"/>
        </c:manualLayout>
      </c:layout>
      <c:overlay val="0"/>
      <c:spPr>
        <a:solidFill>
          <a:schemeClr val="bg1"/>
        </a:solidFill>
        <a:ln w="25400">
          <a:noFill/>
        </a:ln>
      </c:spPr>
    </c:title>
    <c:autoTitleDeleted val="0"/>
    <c:plotArea>
      <c:layout>
        <c:manualLayout>
          <c:layoutTarget val="inner"/>
          <c:xMode val="edge"/>
          <c:yMode val="edge"/>
          <c:x val="0.14409746652809402"/>
          <c:y val="6.2091701426232597E-2"/>
          <c:w val="0.84895977267756595"/>
          <c:h val="0.72549251140124404"/>
        </c:manualLayout>
      </c:layout>
      <c:barChart>
        <c:barDir val="col"/>
        <c:grouping val="clustered"/>
        <c:varyColors val="0"/>
        <c:ser>
          <c:idx val="0"/>
          <c:order val="0"/>
          <c:tx>
            <c:v>Žemaitikos IMS</c:v>
          </c:tx>
          <c:spPr>
            <a:pattFill prst="ltUpDiag">
              <a:fgClr>
                <a:srgbClr val="000000"/>
              </a:fgClr>
              <a:bgClr>
                <a:srgbClr val="FFFFFF"/>
              </a:bgClr>
            </a:patt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Kiekiai!$I$3:$I$14</c:f>
              <c:numCache>
                <c:formatCode>0.00</c:formatCode>
                <c:ptCount val="12"/>
                <c:pt idx="0">
                  <c:v>27.387188677511258</c:v>
                </c:pt>
                <c:pt idx="1">
                  <c:v>8.0679487179487168</c:v>
                </c:pt>
                <c:pt idx="2">
                  <c:v>41.873449131513645</c:v>
                </c:pt>
                <c:pt idx="4">
                  <c:v>5.3146715349896381</c:v>
                </c:pt>
                <c:pt idx="5">
                  <c:v>4.0207701498024093</c:v>
                </c:pt>
                <c:pt idx="6">
                  <c:v>9.1698924731182814</c:v>
                </c:pt>
                <c:pt idx="7">
                  <c:v>5.7868589743589762</c:v>
                </c:pt>
                <c:pt idx="8">
                  <c:v>24.223655913978497</c:v>
                </c:pt>
                <c:pt idx="9">
                  <c:v>55.439359127531183</c:v>
                </c:pt>
                <c:pt idx="10">
                  <c:v>17.69112060778728</c:v>
                </c:pt>
                <c:pt idx="11">
                  <c:v>19.165900805685752</c:v>
                </c:pt>
              </c:numCache>
            </c:numRef>
          </c:val>
        </c:ser>
        <c:ser>
          <c:idx val="1"/>
          <c:order val="1"/>
          <c:tx>
            <c:v>Auštaitijos IMS</c:v>
          </c:tx>
          <c:spPr>
            <a:solidFill>
              <a:srgbClr val="969696"/>
            </a:solid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Kiekiai!$I$17:$I$28</c:f>
              <c:numCache>
                <c:formatCode>0.00</c:formatCode>
                <c:ptCount val="12"/>
                <c:pt idx="0">
                  <c:v>8.9</c:v>
                </c:pt>
                <c:pt idx="1">
                  <c:v>2.1</c:v>
                </c:pt>
                <c:pt idx="2">
                  <c:v>3.1</c:v>
                </c:pt>
                <c:pt idx="3">
                  <c:v>0.4</c:v>
                </c:pt>
                <c:pt idx="4">
                  <c:v>2.2999999999999998</c:v>
                </c:pt>
                <c:pt idx="5">
                  <c:v>1.8</c:v>
                </c:pt>
                <c:pt idx="6">
                  <c:v>2.8</c:v>
                </c:pt>
                <c:pt idx="7">
                  <c:v>7.8</c:v>
                </c:pt>
                <c:pt idx="8">
                  <c:v>5.0999999999999996</c:v>
                </c:pt>
                <c:pt idx="9">
                  <c:v>7.4</c:v>
                </c:pt>
                <c:pt idx="10">
                  <c:v>8.3000000000000007</c:v>
                </c:pt>
                <c:pt idx="11">
                  <c:v>5.4</c:v>
                </c:pt>
              </c:numCache>
            </c:numRef>
          </c:val>
        </c:ser>
        <c:dLbls>
          <c:showLegendKey val="0"/>
          <c:showVal val="0"/>
          <c:showCatName val="0"/>
          <c:showSerName val="0"/>
          <c:showPercent val="0"/>
          <c:showBubbleSize val="0"/>
        </c:dLbls>
        <c:gapWidth val="100"/>
        <c:axId val="688336384"/>
        <c:axId val="688330504"/>
      </c:barChart>
      <c:catAx>
        <c:axId val="688336384"/>
        <c:scaling>
          <c:orientation val="minMax"/>
        </c:scaling>
        <c:delete val="0"/>
        <c:axPos val="b"/>
        <c:majorGridlines>
          <c:spPr>
            <a:ln w="3175">
              <a:solidFill>
                <a:srgbClr val="000000"/>
              </a:solidFill>
              <a:prstDash val="solid"/>
            </a:ln>
          </c:spPr>
        </c:majorGridlines>
        <c:title>
          <c:tx>
            <c:rich>
              <a:bodyPr/>
              <a:lstStyle/>
              <a:p>
                <a:pPr>
                  <a:defRPr sz="800" b="1" i="0" u="none" strike="noStrike" baseline="0">
                    <a:solidFill>
                      <a:srgbClr val="000000"/>
                    </a:solidFill>
                    <a:latin typeface="Times New Roman"/>
                    <a:ea typeface="Times New Roman"/>
                    <a:cs typeface="Times New Roman"/>
                  </a:defRPr>
                </a:pPr>
                <a:r>
                  <a:rPr lang="lt-LT" sz="800"/>
                  <a:t>Mėnuo</a:t>
                </a:r>
              </a:p>
            </c:rich>
          </c:tx>
          <c:layout>
            <c:manualLayout>
              <c:xMode val="edge"/>
              <c:yMode val="edge"/>
              <c:x val="0.51041757801108201"/>
              <c:y val="0.872551700268235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30504"/>
        <c:crosses val="autoZero"/>
        <c:auto val="1"/>
        <c:lblAlgn val="ctr"/>
        <c:lblOffset val="100"/>
        <c:tickLblSkip val="1"/>
        <c:tickMarkSkip val="1"/>
        <c:noMultiLvlLbl val="0"/>
      </c:catAx>
      <c:valAx>
        <c:axId val="688330504"/>
        <c:scaling>
          <c:orientation val="minMax"/>
          <c:min val="0"/>
        </c:scaling>
        <c:delete val="0"/>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Calibri"/>
                    <a:ea typeface="Calibri"/>
                    <a:cs typeface="Calibri"/>
                  </a:defRPr>
                </a:pPr>
                <a:r>
                  <a:rPr lang="lt-LT" sz="800" b="1" i="0" u="none" strike="noStrike" baseline="0">
                    <a:solidFill>
                      <a:srgbClr val="000000"/>
                    </a:solidFill>
                    <a:latin typeface="Times New Roman"/>
                    <a:cs typeface="Times New Roman"/>
                  </a:rPr>
                  <a:t>Kiekis, </a:t>
                </a:r>
                <a:r>
                  <a:rPr lang="lt-LT" sz="800" b="1" i="0" u="none" strike="noStrike" baseline="0">
                    <a:solidFill>
                      <a:srgbClr val="000000"/>
                    </a:solidFill>
                    <a:latin typeface="Symbol"/>
                  </a:rPr>
                  <a:t>m</a:t>
                </a:r>
                <a:r>
                  <a:rPr lang="lt-LT" sz="800" b="1" i="0" u="none" strike="noStrike" baseline="0">
                    <a:solidFill>
                      <a:srgbClr val="000000"/>
                    </a:solidFill>
                    <a:latin typeface="Times New Roman"/>
                    <a:cs typeface="Times New Roman"/>
                  </a:rPr>
                  <a:t>g m</a:t>
                </a:r>
                <a:r>
                  <a:rPr lang="lt-LT" sz="800" b="1" i="0" u="none" strike="noStrike" baseline="30000">
                    <a:solidFill>
                      <a:srgbClr val="000000"/>
                    </a:solidFill>
                    <a:latin typeface="Times New Roman"/>
                    <a:cs typeface="Times New Roman"/>
                  </a:rPr>
                  <a:t>-2</a:t>
                </a:r>
                <a:r>
                  <a:rPr lang="lt-LT" sz="800" b="1" i="0" u="none" strike="noStrike" baseline="0">
                    <a:solidFill>
                      <a:srgbClr val="000000"/>
                    </a:solidFill>
                    <a:latin typeface="Times New Roman"/>
                    <a:cs typeface="Times New Roman"/>
                  </a:rPr>
                  <a:t>mėn.</a:t>
                </a:r>
                <a:r>
                  <a:rPr lang="lt-LT" sz="800" b="1" i="0" u="none" strike="noStrike" baseline="30000">
                    <a:solidFill>
                      <a:srgbClr val="000000"/>
                    </a:solidFill>
                    <a:latin typeface="Times New Roman"/>
                    <a:cs typeface="Times New Roman"/>
                  </a:rPr>
                  <a:t>-1</a:t>
                </a:r>
              </a:p>
            </c:rich>
          </c:tx>
          <c:layout>
            <c:manualLayout>
              <c:xMode val="edge"/>
              <c:yMode val="edge"/>
              <c:x val="4.2002963755592244E-3"/>
              <c:y val="0.1290231763482394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36384"/>
        <c:crosses val="autoZero"/>
        <c:crossBetween val="between"/>
        <c:majorUnit val="20"/>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b="0" i="0" u="none" strike="noStrike" baseline="0">
                <a:solidFill>
                  <a:srgbClr val="000000"/>
                </a:solidFill>
                <a:latin typeface="Arial"/>
                <a:ea typeface="Arial"/>
                <a:cs typeface="Arial"/>
              </a:defRPr>
            </a:pPr>
            <a:r>
              <a:rPr lang="en-US"/>
              <a:t>NO2, 2019</a:t>
            </a:r>
          </a:p>
        </c:rich>
      </c:tx>
      <c:layout>
        <c:manualLayout>
          <c:xMode val="edge"/>
          <c:yMode val="edge"/>
          <c:x val="6.2696336155472723E-2"/>
          <c:y val="4.5248868778280542E-2"/>
        </c:manualLayout>
      </c:layout>
      <c:overlay val="0"/>
      <c:spPr>
        <a:noFill/>
        <a:ln w="25400">
          <a:noFill/>
        </a:ln>
      </c:spPr>
    </c:title>
    <c:autoTitleDeleted val="0"/>
    <c:plotArea>
      <c:layout>
        <c:manualLayout>
          <c:layoutTarget val="inner"/>
          <c:xMode val="edge"/>
          <c:yMode val="edge"/>
          <c:x val="0.17241445287417373"/>
          <c:y val="0.18099637488034565"/>
          <c:w val="0.76489320911451597"/>
          <c:h val="0.60633785584915789"/>
        </c:manualLayout>
      </c:layout>
      <c:lineChart>
        <c:grouping val="standard"/>
        <c:varyColors val="0"/>
        <c:ser>
          <c:idx val="0"/>
          <c:order val="0"/>
          <c:tx>
            <c:strRef>
              <c:f>'1_2_4_5_6_10 pav'!$X$2</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'1_2_4_5_6_10 pav'!$W$3:$W$14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pav'!$AB$3:$AB$14</c:f>
              <c:numCache>
                <c:formatCode>0.00</c:formatCode>
                <c:ptCount val="12"/>
                <c:pt idx="0">
                  <c:v>0.87333333333333318</c:v>
                </c:pt>
                <c:pt idx="1">
                  <c:v>0.63749999999999996</c:v>
                </c:pt>
                <c:pt idx="2">
                  <c:v>0.37</c:v>
                </c:pt>
                <c:pt idx="3">
                  <c:v>0.27500000000000002</c:v>
                </c:pt>
                <c:pt idx="4">
                  <c:v>0.26</c:v>
                </c:pt>
                <c:pt idx="5">
                  <c:v>0.23749999999999999</c:v>
                </c:pt>
                <c:pt idx="6">
                  <c:v>0.29499999999999998</c:v>
                </c:pt>
                <c:pt idx="7">
                  <c:v>0.22599999999999998</c:v>
                </c:pt>
                <c:pt idx="8">
                  <c:v>0.28250000000000003</c:v>
                </c:pt>
                <c:pt idx="9">
                  <c:v>0.44750000000000001</c:v>
                </c:pt>
                <c:pt idx="10">
                  <c:v>0.7</c:v>
                </c:pt>
                <c:pt idx="11">
                  <c:v>0.42499999999999999</c:v>
                </c:pt>
              </c:numCache>
            </c:numRef>
          </c:val>
          <c:smooth val="0"/>
        </c:ser>
        <c:ser>
          <c:idx val="1"/>
          <c:order val="1"/>
          <c:tx>
            <c:strRef>
              <c:f>'1_2_4_5_6_10 pav'!$Y$2</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cat>
            <c:numRef>
              <c:f>'1_2_4_5_6_10 pav'!$W$3:$W$14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pav'!$AC$3:$AC$14</c:f>
              <c:numCache>
                <c:formatCode>0.00</c:formatCode>
                <c:ptCount val="12"/>
                <c:pt idx="0">
                  <c:v>0.84499999999999997</c:v>
                </c:pt>
                <c:pt idx="1">
                  <c:v>0.92999999999999994</c:v>
                </c:pt>
                <c:pt idx="2">
                  <c:v>0.56799999999999995</c:v>
                </c:pt>
                <c:pt idx="3">
                  <c:v>0.35499999999999998</c:v>
                </c:pt>
                <c:pt idx="4">
                  <c:v>0.41600000000000004</c:v>
                </c:pt>
                <c:pt idx="5">
                  <c:v>0.3725</c:v>
                </c:pt>
                <c:pt idx="6">
                  <c:v>0.29000000000000004</c:v>
                </c:pt>
                <c:pt idx="7">
                  <c:v>0.39399999999999996</c:v>
                </c:pt>
                <c:pt idx="8">
                  <c:v>0.41</c:v>
                </c:pt>
                <c:pt idx="9">
                  <c:v>0.3</c:v>
                </c:pt>
                <c:pt idx="10">
                  <c:v>0.68500000000000005</c:v>
                </c:pt>
                <c:pt idx="11">
                  <c:v>0.64500000000000002</c:v>
                </c:pt>
              </c:numCache>
            </c:numRef>
          </c:val>
          <c:smooth val="0"/>
        </c:ser>
        <c:ser>
          <c:idx val="2"/>
          <c:order val="2"/>
          <c:tx>
            <c:strRef>
              <c:f>'1_2_4_5_6_10 pav'!$AD$2</c:f>
              <c:strCache>
                <c:ptCount val="1"/>
                <c:pt idx="0">
                  <c:v>Atmosferos tyrimų st. Preiloje </c:v>
                </c:pt>
              </c:strCache>
            </c:strRef>
          </c:tx>
          <c:spPr>
            <a:ln w="12700">
              <a:solidFill>
                <a:srgbClr val="333399"/>
              </a:solidFill>
              <a:prstDash val="solid"/>
            </a:ln>
          </c:spPr>
          <c:marker>
            <c:symbol val="diamond"/>
            <c:size val="3"/>
            <c:spPr>
              <a:solidFill>
                <a:srgbClr val="333399"/>
              </a:solidFill>
              <a:ln>
                <a:solidFill>
                  <a:srgbClr val="333399"/>
                </a:solidFill>
                <a:prstDash val="solid"/>
              </a:ln>
            </c:spPr>
          </c:marker>
          <c:cat>
            <c:numRef>
              <c:f>'1_2_4_5_6_10 pav'!$W$3:$W$14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pav'!$AD$3:$AD$14</c:f>
              <c:numCache>
                <c:formatCode>0.00</c:formatCode>
                <c:ptCount val="12"/>
                <c:pt idx="0">
                  <c:v>1.04</c:v>
                </c:pt>
                <c:pt idx="1">
                  <c:v>1.27</c:v>
                </c:pt>
                <c:pt idx="2">
                  <c:v>0.74</c:v>
                </c:pt>
                <c:pt idx="3">
                  <c:v>0.81</c:v>
                </c:pt>
                <c:pt idx="4">
                  <c:v>0.62</c:v>
                </c:pt>
                <c:pt idx="5">
                  <c:v>0.75</c:v>
                </c:pt>
                <c:pt idx="6">
                  <c:v>0.55000000000000004</c:v>
                </c:pt>
                <c:pt idx="7">
                  <c:v>0.82</c:v>
                </c:pt>
                <c:pt idx="8">
                  <c:v>0.4</c:v>
                </c:pt>
                <c:pt idx="9">
                  <c:v>0.69</c:v>
                </c:pt>
                <c:pt idx="10">
                  <c:v>1</c:v>
                </c:pt>
                <c:pt idx="11">
                  <c:v>1.1299999999999999</c:v>
                </c:pt>
              </c:numCache>
            </c:numRef>
          </c:val>
          <c:smooth val="0"/>
        </c:ser>
        <c:dLbls>
          <c:showLegendKey val="0"/>
          <c:showVal val="0"/>
          <c:showCatName val="0"/>
          <c:showSerName val="0"/>
          <c:showPercent val="0"/>
          <c:showBubbleSize val="0"/>
        </c:dLbls>
        <c:marker val="1"/>
        <c:smooth val="0"/>
        <c:axId val="600357056"/>
        <c:axId val="600364112"/>
      </c:lineChart>
      <c:catAx>
        <c:axId val="600357056"/>
        <c:scaling>
          <c:orientation val="minMax"/>
        </c:scaling>
        <c:delete val="0"/>
        <c:axPos val="b"/>
        <c:title>
          <c:tx>
            <c:rich>
              <a:bodyPr/>
              <a:lstStyle/>
              <a:p>
                <a:pPr>
                  <a:defRPr sz="600" b="0" i="0" u="none" strike="noStrike" baseline="0">
                    <a:solidFill>
                      <a:srgbClr val="000000"/>
                    </a:solidFill>
                    <a:latin typeface="Arial"/>
                    <a:ea typeface="Arial"/>
                    <a:cs typeface="Arial"/>
                  </a:defRPr>
                </a:pPr>
                <a:r>
                  <a:rPr lang="lt-LT"/>
                  <a:t>Mėnuo</a:t>
                </a:r>
              </a:p>
            </c:rich>
          </c:tx>
          <c:layout>
            <c:manualLayout>
              <c:xMode val="edge"/>
              <c:yMode val="edge"/>
              <c:x val="0.520498358551576"/>
              <c:y val="0.8722467666654790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n-US"/>
          </a:p>
        </c:txPr>
        <c:crossAx val="600364112"/>
        <c:crosses val="autoZero"/>
        <c:auto val="1"/>
        <c:lblAlgn val="ctr"/>
        <c:lblOffset val="100"/>
        <c:tickLblSkip val="1"/>
        <c:tickMarkSkip val="1"/>
        <c:noMultiLvlLbl val="0"/>
      </c:catAx>
      <c:valAx>
        <c:axId val="600364112"/>
        <c:scaling>
          <c:orientation val="minMax"/>
        </c:scaling>
        <c:delete val="0"/>
        <c:axPos val="l"/>
        <c:majorGridlines>
          <c:spPr>
            <a:ln w="3175">
              <a:solidFill>
                <a:srgbClr val="000000"/>
              </a:solidFill>
              <a:prstDash val="sysDash"/>
            </a:ln>
          </c:spPr>
        </c:majorGridlines>
        <c:title>
          <c:tx>
            <c:rich>
              <a:bodyPr/>
              <a:lstStyle/>
              <a:p>
                <a:pPr>
                  <a:defRPr sz="650" b="0" i="0" u="none" strike="noStrike" baseline="0">
                    <a:solidFill>
                      <a:srgbClr val="000000"/>
                    </a:solidFill>
                    <a:latin typeface="Arial"/>
                    <a:ea typeface="Arial"/>
                    <a:cs typeface="Arial"/>
                  </a:defRPr>
                </a:pPr>
                <a:r>
                  <a:rPr lang="en-US"/>
                  <a:t>Koncentracija, ugN/m3</a:t>
                </a:r>
              </a:p>
            </c:rich>
          </c:tx>
          <c:layout>
            <c:manualLayout>
              <c:xMode val="edge"/>
              <c:yMode val="edge"/>
              <c:x val="3.6230757205506052E-2"/>
              <c:y val="0.2311617439222812"/>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n-US"/>
          </a:p>
        </c:txPr>
        <c:crossAx val="600357056"/>
        <c:crosses val="autoZero"/>
        <c:crossBetween val="between"/>
        <c:majorUnit val="0.30000000000000004"/>
      </c:valAx>
      <c:spPr>
        <a:noFill/>
        <a:ln w="25400">
          <a:noFill/>
        </a:ln>
      </c:spPr>
    </c:plotArea>
    <c:legend>
      <c:legendPos val="r"/>
      <c:layout>
        <c:manualLayout>
          <c:xMode val="edge"/>
          <c:yMode val="edge"/>
          <c:x val="0.30721126551970973"/>
          <c:y val="3.1674208144796386E-2"/>
          <c:w val="0.63636610470713117"/>
          <c:h val="0.17647118205246967"/>
        </c:manualLayout>
      </c:layout>
      <c:overlay val="0"/>
      <c:spPr>
        <a:solidFill>
          <a:srgbClr val="FFFFFF"/>
        </a:solidFill>
        <a:ln w="25400">
          <a:noFill/>
        </a:ln>
      </c:spPr>
      <c:txPr>
        <a:bodyPr/>
        <a:lstStyle/>
        <a:p>
          <a:pPr>
            <a:defRPr sz="50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a:ea typeface="Arial"/>
          <a:cs typeface="Arial"/>
        </a:defRPr>
      </a:pPr>
      <a:endParaRPr lang="en-US"/>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sz="1000"/>
              <a:t>B(a)P</a:t>
            </a:r>
          </a:p>
        </c:rich>
      </c:tx>
      <c:layout>
        <c:manualLayout>
          <c:xMode val="edge"/>
          <c:yMode val="edge"/>
          <c:x val="0.16724573490813646"/>
          <c:y val="7.1895424836601302E-2"/>
        </c:manualLayout>
      </c:layout>
      <c:overlay val="0"/>
      <c:spPr>
        <a:solidFill>
          <a:schemeClr val="bg1"/>
        </a:solidFill>
        <a:ln w="25400">
          <a:noFill/>
        </a:ln>
      </c:spPr>
    </c:title>
    <c:autoTitleDeleted val="0"/>
    <c:plotArea>
      <c:layout>
        <c:manualLayout>
          <c:layoutTarget val="inner"/>
          <c:xMode val="edge"/>
          <c:yMode val="edge"/>
          <c:x val="0.15104192274631542"/>
          <c:y val="6.2091701426232597E-2"/>
          <c:w val="0.84201531645934458"/>
          <c:h val="0.72549251140124404"/>
        </c:manualLayout>
      </c:layout>
      <c:barChart>
        <c:barDir val="col"/>
        <c:grouping val="clustered"/>
        <c:varyColors val="0"/>
        <c:ser>
          <c:idx val="0"/>
          <c:order val="0"/>
          <c:tx>
            <c:v>Žemaitijos IMS</c:v>
          </c:tx>
          <c:spPr>
            <a:pattFill prst="ltUpDiag">
              <a:fgClr>
                <a:srgbClr val="000000"/>
              </a:fgClr>
              <a:bgClr>
                <a:srgbClr val="FFFFFF"/>
              </a:bgClr>
            </a:patt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Kiekiai!$K$3:$K$14</c:f>
              <c:numCache>
                <c:formatCode>0.00</c:formatCode>
                <c:ptCount val="12"/>
                <c:pt idx="0">
                  <c:v>0.91300000000000003</c:v>
                </c:pt>
                <c:pt idx="1">
                  <c:v>0.63</c:v>
                </c:pt>
                <c:pt idx="2">
                  <c:v>1.5029999999999999</c:v>
                </c:pt>
                <c:pt idx="4">
                  <c:v>0.47099999999999997</c:v>
                </c:pt>
                <c:pt idx="5">
                  <c:v>0.439</c:v>
                </c:pt>
                <c:pt idx="6">
                  <c:v>0.35</c:v>
                </c:pt>
                <c:pt idx="7">
                  <c:v>0.49299999999999999</c:v>
                </c:pt>
                <c:pt idx="8">
                  <c:v>1.0169999999999999</c:v>
                </c:pt>
                <c:pt idx="9">
                  <c:v>1.53</c:v>
                </c:pt>
                <c:pt idx="10">
                  <c:v>1.4510000000000001</c:v>
                </c:pt>
                <c:pt idx="11">
                  <c:v>0.48</c:v>
                </c:pt>
              </c:numCache>
            </c:numRef>
          </c:val>
        </c:ser>
        <c:ser>
          <c:idx val="1"/>
          <c:order val="1"/>
          <c:tx>
            <c:v>Aukštaitijos IMS</c:v>
          </c:tx>
          <c:spPr>
            <a:solidFill>
              <a:srgbClr val="969696"/>
            </a:solid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Kiekiai!$K$17:$K$28</c:f>
              <c:numCache>
                <c:formatCode>0.00</c:formatCode>
                <c:ptCount val="12"/>
                <c:pt idx="0">
                  <c:v>0.57799999999999996</c:v>
                </c:pt>
                <c:pt idx="1">
                  <c:v>0.13400000000000001</c:v>
                </c:pt>
                <c:pt idx="2">
                  <c:v>0.436</c:v>
                </c:pt>
                <c:pt idx="3">
                  <c:v>0.20899999999999999</c:v>
                </c:pt>
                <c:pt idx="4">
                  <c:v>0.151</c:v>
                </c:pt>
                <c:pt idx="5">
                  <c:v>0.16200000000000001</c:v>
                </c:pt>
                <c:pt idx="6">
                  <c:v>0.47299999999999998</c:v>
                </c:pt>
                <c:pt idx="7">
                  <c:v>0.55000000000000004</c:v>
                </c:pt>
                <c:pt idx="8">
                  <c:v>0.60199999999999998</c:v>
                </c:pt>
                <c:pt idx="9">
                  <c:v>0.80100000000000005</c:v>
                </c:pt>
                <c:pt idx="10">
                  <c:v>0.6</c:v>
                </c:pt>
                <c:pt idx="11">
                  <c:v>0.65</c:v>
                </c:pt>
              </c:numCache>
            </c:numRef>
          </c:val>
        </c:ser>
        <c:dLbls>
          <c:showLegendKey val="0"/>
          <c:showVal val="0"/>
          <c:showCatName val="0"/>
          <c:showSerName val="0"/>
          <c:showPercent val="0"/>
          <c:showBubbleSize val="0"/>
        </c:dLbls>
        <c:gapWidth val="100"/>
        <c:axId val="688340696"/>
        <c:axId val="688336776"/>
      </c:barChart>
      <c:catAx>
        <c:axId val="688340696"/>
        <c:scaling>
          <c:orientation val="minMax"/>
        </c:scaling>
        <c:delete val="0"/>
        <c:axPos val="b"/>
        <c:majorGridlines>
          <c:spPr>
            <a:ln w="3175">
              <a:solidFill>
                <a:srgbClr val="000000"/>
              </a:solidFill>
              <a:prstDash val="solid"/>
            </a:ln>
          </c:spPr>
        </c:majorGridlines>
        <c:title>
          <c:tx>
            <c:rich>
              <a:bodyPr/>
              <a:lstStyle/>
              <a:p>
                <a:pPr>
                  <a:defRPr sz="800" b="1" i="0" u="none" strike="noStrike" baseline="0">
                    <a:solidFill>
                      <a:srgbClr val="000000"/>
                    </a:solidFill>
                    <a:latin typeface="Times New Roman"/>
                    <a:ea typeface="Times New Roman"/>
                    <a:cs typeface="Times New Roman"/>
                  </a:defRPr>
                </a:pPr>
                <a:r>
                  <a:rPr lang="lt-LT" sz="800"/>
                  <a:t>Mėnuo</a:t>
                </a:r>
              </a:p>
            </c:rich>
          </c:tx>
          <c:layout>
            <c:manualLayout>
              <c:xMode val="edge"/>
              <c:yMode val="edge"/>
              <c:x val="0.51388980023330422"/>
              <c:y val="0.8725517643627880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36776"/>
        <c:crosses val="autoZero"/>
        <c:auto val="1"/>
        <c:lblAlgn val="ctr"/>
        <c:lblOffset val="100"/>
        <c:tickLblSkip val="1"/>
        <c:tickMarkSkip val="1"/>
        <c:noMultiLvlLbl val="0"/>
      </c:catAx>
      <c:valAx>
        <c:axId val="688336776"/>
        <c:scaling>
          <c:orientation val="minMax"/>
        </c:scaling>
        <c:delete val="0"/>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Calibri"/>
                    <a:ea typeface="Calibri"/>
                    <a:cs typeface="Calibri"/>
                  </a:defRPr>
                </a:pPr>
                <a:r>
                  <a:rPr lang="lt-LT" sz="800" b="1" i="0" u="none" strike="noStrike" baseline="0">
                    <a:solidFill>
                      <a:srgbClr val="000000"/>
                    </a:solidFill>
                    <a:latin typeface="Times New Roman"/>
                    <a:cs typeface="Times New Roman"/>
                  </a:rPr>
                  <a:t>Kiekis, </a:t>
                </a:r>
                <a:r>
                  <a:rPr lang="lt-LT" sz="800" b="1" i="0" u="none" strike="noStrike" baseline="0">
                    <a:solidFill>
                      <a:srgbClr val="000000"/>
                    </a:solidFill>
                    <a:latin typeface="Symbol"/>
                  </a:rPr>
                  <a:t>m</a:t>
                </a:r>
                <a:r>
                  <a:rPr lang="lt-LT" sz="800" b="1" i="0" u="none" strike="noStrike" baseline="0">
                    <a:solidFill>
                      <a:srgbClr val="000000"/>
                    </a:solidFill>
                    <a:latin typeface="Times New Roman"/>
                    <a:cs typeface="Times New Roman"/>
                  </a:rPr>
                  <a:t>g m</a:t>
                </a:r>
                <a:r>
                  <a:rPr lang="lt-LT" sz="800" b="1" i="0" u="none" strike="noStrike" baseline="30000">
                    <a:solidFill>
                      <a:srgbClr val="000000"/>
                    </a:solidFill>
                    <a:latin typeface="Times New Roman"/>
                    <a:cs typeface="Times New Roman"/>
                  </a:rPr>
                  <a:t>-2</a:t>
                </a:r>
                <a:r>
                  <a:rPr lang="lt-LT" sz="800" b="1" i="0" u="none" strike="noStrike" baseline="0">
                    <a:solidFill>
                      <a:srgbClr val="000000"/>
                    </a:solidFill>
                    <a:latin typeface="Times New Roman"/>
                    <a:cs typeface="Times New Roman"/>
                  </a:rPr>
                  <a:t>mėn.</a:t>
                </a:r>
                <a:r>
                  <a:rPr lang="lt-LT" sz="800" b="1" i="0" u="none" strike="noStrike" baseline="30000">
                    <a:solidFill>
                      <a:srgbClr val="000000"/>
                    </a:solidFill>
                    <a:latin typeface="Times New Roman"/>
                    <a:cs typeface="Times New Roman"/>
                  </a:rPr>
                  <a:t>-1</a:t>
                </a:r>
              </a:p>
            </c:rich>
          </c:tx>
          <c:layout>
            <c:manualLayout>
              <c:xMode val="edge"/>
              <c:yMode val="edge"/>
              <c:x val="8.6805555555555559E-3"/>
              <c:y val="0.12745132348652496"/>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40696"/>
        <c:crosses val="autoZero"/>
        <c:crossBetween val="between"/>
        <c:majorUnit val="0.5"/>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vert="horz"/>
          <a:lstStyle/>
          <a:p>
            <a:pPr algn="ctr">
              <a:defRPr sz="800" b="0" i="0" u="none" strike="noStrike" baseline="0">
                <a:solidFill>
                  <a:srgbClr val="000000"/>
                </a:solidFill>
                <a:latin typeface="Times New Roman"/>
                <a:ea typeface="Times New Roman"/>
                <a:cs typeface="Times New Roman"/>
              </a:defRPr>
            </a:pPr>
            <a:r>
              <a:rPr lang="lt-LT" sz="800" b="1" i="0" u="none" strike="noStrike" baseline="0">
                <a:solidFill>
                  <a:srgbClr val="000000"/>
                </a:solidFill>
                <a:latin typeface="Times New Roman"/>
                <a:cs typeface="Times New Roman"/>
              </a:rPr>
              <a:t>h, mm mėn.</a:t>
            </a:r>
            <a:r>
              <a:rPr lang="lt-LT" sz="800" b="1" i="0" u="none" strike="noStrike" baseline="30000">
                <a:solidFill>
                  <a:srgbClr val="000000"/>
                </a:solidFill>
                <a:latin typeface="Times New Roman"/>
                <a:cs typeface="Times New Roman"/>
              </a:rPr>
              <a:t>-1</a:t>
            </a:r>
          </a:p>
        </c:rich>
      </c:tx>
      <c:layout>
        <c:manualLayout>
          <c:xMode val="edge"/>
          <c:yMode val="edge"/>
          <c:x val="8.6805555555555559E-3"/>
          <c:y val="0.2156868852931845"/>
        </c:manualLayout>
      </c:layout>
      <c:overlay val="0"/>
      <c:spPr>
        <a:noFill/>
        <a:ln w="25400">
          <a:noFill/>
        </a:ln>
      </c:spPr>
    </c:title>
    <c:autoTitleDeleted val="0"/>
    <c:plotArea>
      <c:layout>
        <c:manualLayout>
          <c:layoutTarget val="inner"/>
          <c:xMode val="edge"/>
          <c:yMode val="edge"/>
          <c:x val="0.15625026490998148"/>
          <c:y val="6.2091701426232597E-2"/>
          <c:w val="0.83680697429567852"/>
          <c:h val="0.72549251140124404"/>
        </c:manualLayout>
      </c:layout>
      <c:barChart>
        <c:barDir val="col"/>
        <c:grouping val="clustered"/>
        <c:varyColors val="0"/>
        <c:ser>
          <c:idx val="0"/>
          <c:order val="0"/>
          <c:tx>
            <c:v>Žemaitijos IMS</c:v>
          </c:tx>
          <c:spPr>
            <a:pattFill prst="ltUpDiag">
              <a:fgClr>
                <a:srgbClr val="000000"/>
              </a:fgClr>
              <a:bgClr>
                <a:srgbClr val="FFFFFF"/>
              </a:bgClr>
            </a:patt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Kiekiai!$B$3:$B$14</c:f>
              <c:numCache>
                <c:formatCode>0.00</c:formatCode>
                <c:ptCount val="12"/>
                <c:pt idx="0">
                  <c:v>106.8</c:v>
                </c:pt>
                <c:pt idx="1">
                  <c:v>49.6</c:v>
                </c:pt>
                <c:pt idx="2">
                  <c:v>77.400000000000006</c:v>
                </c:pt>
                <c:pt idx="4">
                  <c:v>69.8</c:v>
                </c:pt>
                <c:pt idx="5">
                  <c:v>35.799999999999997</c:v>
                </c:pt>
                <c:pt idx="6">
                  <c:v>78.400000000000006</c:v>
                </c:pt>
                <c:pt idx="7">
                  <c:v>31.4</c:v>
                </c:pt>
                <c:pt idx="8">
                  <c:v>122.3</c:v>
                </c:pt>
                <c:pt idx="9">
                  <c:v>144.1</c:v>
                </c:pt>
                <c:pt idx="10">
                  <c:v>92</c:v>
                </c:pt>
                <c:pt idx="11">
                  <c:v>59.8</c:v>
                </c:pt>
              </c:numCache>
            </c:numRef>
          </c:val>
        </c:ser>
        <c:ser>
          <c:idx val="1"/>
          <c:order val="1"/>
          <c:tx>
            <c:v>Aukštaitijos IMS</c:v>
          </c:tx>
          <c:spPr>
            <a:solidFill>
              <a:srgbClr val="969696"/>
            </a:solidFill>
            <a:ln w="12700">
              <a:solidFill>
                <a:srgbClr val="000000"/>
              </a:solidFill>
              <a:prstDash val="solid"/>
            </a:ln>
          </c:spPr>
          <c:invertIfNegative val="0"/>
          <c:cat>
            <c:numRef>
              <c:f>Kiekiai!$A$3:$A$14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Kiekiai!$B$17:$B$28</c:f>
              <c:numCache>
                <c:formatCode>0.00</c:formatCode>
                <c:ptCount val="12"/>
                <c:pt idx="0">
                  <c:v>58.3</c:v>
                </c:pt>
                <c:pt idx="1">
                  <c:v>16.899999999999999</c:v>
                </c:pt>
                <c:pt idx="2">
                  <c:v>34.700000000000003</c:v>
                </c:pt>
                <c:pt idx="3">
                  <c:v>11.8</c:v>
                </c:pt>
                <c:pt idx="4">
                  <c:v>43.2</c:v>
                </c:pt>
                <c:pt idx="5">
                  <c:v>27.3</c:v>
                </c:pt>
                <c:pt idx="6">
                  <c:v>93.4</c:v>
                </c:pt>
                <c:pt idx="7">
                  <c:v>83.6</c:v>
                </c:pt>
                <c:pt idx="8">
                  <c:v>61.1</c:v>
                </c:pt>
                <c:pt idx="9">
                  <c:v>76.599999999999994</c:v>
                </c:pt>
                <c:pt idx="10">
                  <c:v>57</c:v>
                </c:pt>
                <c:pt idx="11">
                  <c:v>49.9</c:v>
                </c:pt>
              </c:numCache>
            </c:numRef>
          </c:val>
        </c:ser>
        <c:dLbls>
          <c:showLegendKey val="0"/>
          <c:showVal val="0"/>
          <c:showCatName val="0"/>
          <c:showSerName val="0"/>
          <c:showPercent val="0"/>
          <c:showBubbleSize val="0"/>
        </c:dLbls>
        <c:gapWidth val="100"/>
        <c:axId val="688331288"/>
        <c:axId val="688328544"/>
      </c:barChart>
      <c:catAx>
        <c:axId val="688331288"/>
        <c:scaling>
          <c:orientation val="minMax"/>
        </c:scaling>
        <c:delete val="0"/>
        <c:axPos val="b"/>
        <c:majorGridlines>
          <c:spPr>
            <a:ln w="3175">
              <a:solidFill>
                <a:srgbClr val="000000"/>
              </a:solidFill>
              <a:prstDash val="solid"/>
            </a:ln>
          </c:spPr>
        </c:majorGridlines>
        <c:title>
          <c:tx>
            <c:rich>
              <a:bodyPr/>
              <a:lstStyle/>
              <a:p>
                <a:pPr>
                  <a:defRPr sz="800" b="1" i="0" u="none" strike="noStrike" baseline="0">
                    <a:solidFill>
                      <a:srgbClr val="000000"/>
                    </a:solidFill>
                    <a:latin typeface="Times New Roman"/>
                    <a:ea typeface="Times New Roman"/>
                    <a:cs typeface="Times New Roman"/>
                  </a:defRPr>
                </a:pPr>
                <a:r>
                  <a:rPr lang="lt-LT" sz="800"/>
                  <a:t>Mėnuo</a:t>
                </a:r>
              </a:p>
            </c:rich>
          </c:tx>
          <c:layout>
            <c:manualLayout>
              <c:xMode val="edge"/>
              <c:yMode val="edge"/>
              <c:x val="0.51909813356663748"/>
              <c:y val="0.872551700268235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28544"/>
        <c:crosses val="autoZero"/>
        <c:auto val="1"/>
        <c:lblAlgn val="ctr"/>
        <c:lblOffset val="100"/>
        <c:tickLblSkip val="1"/>
        <c:tickMarkSkip val="1"/>
        <c:noMultiLvlLbl val="0"/>
      </c:catAx>
      <c:valAx>
        <c:axId val="688328544"/>
        <c:scaling>
          <c:orientation val="minMax"/>
          <c:max val="150"/>
          <c:min val="0"/>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688331288"/>
        <c:crosses val="autoZero"/>
        <c:crossBetween val="between"/>
        <c:majorUnit val="30"/>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b="0" i="0" u="none" strike="noStrike" baseline="0">
                <a:solidFill>
                  <a:srgbClr val="000000"/>
                </a:solidFill>
                <a:latin typeface="Arial"/>
                <a:ea typeface="Arial"/>
                <a:cs typeface="Arial"/>
              </a:defRPr>
            </a:pPr>
            <a:r>
              <a:rPr lang="en-US"/>
              <a:t>SumNO3, 2019</a:t>
            </a:r>
          </a:p>
        </c:rich>
      </c:tx>
      <c:layout>
        <c:manualLayout>
          <c:xMode val="edge"/>
          <c:yMode val="edge"/>
          <c:x val="7.2100724870206273E-2"/>
          <c:y val="4.072398190045249E-2"/>
        </c:manualLayout>
      </c:layout>
      <c:overlay val="0"/>
      <c:spPr>
        <a:noFill/>
        <a:ln w="25400">
          <a:noFill/>
        </a:ln>
      </c:spPr>
    </c:title>
    <c:autoTitleDeleted val="0"/>
    <c:plotArea>
      <c:layout>
        <c:manualLayout>
          <c:layoutTarget val="inner"/>
          <c:xMode val="edge"/>
          <c:yMode val="edge"/>
          <c:x val="0.1786840693423255"/>
          <c:y val="0.17194655613632837"/>
          <c:w val="0.75862359264636436"/>
          <c:h val="0.58371330898911455"/>
        </c:manualLayout>
      </c:layout>
      <c:lineChart>
        <c:grouping val="standard"/>
        <c:varyColors val="0"/>
        <c:ser>
          <c:idx val="0"/>
          <c:order val="0"/>
          <c:tx>
            <c:strRef>
              <c:f>'1_2_4_5_6_10 pav'!$X$2</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'1_2_4_5_6_10 pav'!$W$3:$W$14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pav'!$AK$3:$AK$14</c:f>
              <c:numCache>
                <c:formatCode>0.00</c:formatCode>
                <c:ptCount val="12"/>
                <c:pt idx="0">
                  <c:v>0.42</c:v>
                </c:pt>
                <c:pt idx="1">
                  <c:v>0.53750000000000009</c:v>
                </c:pt>
                <c:pt idx="2">
                  <c:v>0.42200000000000004</c:v>
                </c:pt>
                <c:pt idx="3">
                  <c:v>0.29249999999999998</c:v>
                </c:pt>
                <c:pt idx="4">
                  <c:v>0.1575</c:v>
                </c:pt>
                <c:pt idx="5">
                  <c:v>0.22249999999999998</c:v>
                </c:pt>
                <c:pt idx="6">
                  <c:v>0.11874999999999999</c:v>
                </c:pt>
                <c:pt idx="7">
                  <c:v>0.17599999999999999</c:v>
                </c:pt>
                <c:pt idx="8">
                  <c:v>0.18150000000000002</c:v>
                </c:pt>
                <c:pt idx="9">
                  <c:v>0.27999999999999997</c:v>
                </c:pt>
                <c:pt idx="10">
                  <c:v>0.33200000000000002</c:v>
                </c:pt>
                <c:pt idx="11">
                  <c:v>0.13</c:v>
                </c:pt>
              </c:numCache>
            </c:numRef>
          </c:val>
          <c:smooth val="0"/>
        </c:ser>
        <c:ser>
          <c:idx val="1"/>
          <c:order val="1"/>
          <c:tx>
            <c:strRef>
              <c:f>'1_2_4_5_6_10 pav'!$Y$2</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cat>
            <c:numRef>
              <c:f>'1_2_4_5_6_10 pav'!$W$3:$W$14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pav'!$AL$3:$AL$14</c:f>
              <c:numCache>
                <c:formatCode>0.000</c:formatCode>
                <c:ptCount val="12"/>
                <c:pt idx="0">
                  <c:v>0.55400000000000005</c:v>
                </c:pt>
                <c:pt idx="1">
                  <c:v>0.62000000000000011</c:v>
                </c:pt>
                <c:pt idx="2">
                  <c:v>0.6080000000000001</c:v>
                </c:pt>
                <c:pt idx="3">
                  <c:v>0.33499999999999996</c:v>
                </c:pt>
                <c:pt idx="4">
                  <c:v>0.23200000000000004</c:v>
                </c:pt>
                <c:pt idx="5">
                  <c:v>0.2515</c:v>
                </c:pt>
                <c:pt idx="6">
                  <c:v>0.20250000000000001</c:v>
                </c:pt>
                <c:pt idx="7">
                  <c:v>0.41199999999999992</c:v>
                </c:pt>
                <c:pt idx="8">
                  <c:v>0.30999999999999994</c:v>
                </c:pt>
                <c:pt idx="9">
                  <c:v>0.38750000000000001</c:v>
                </c:pt>
                <c:pt idx="10">
                  <c:v>0.49399999999999994</c:v>
                </c:pt>
                <c:pt idx="11">
                  <c:v>0.2525</c:v>
                </c:pt>
              </c:numCache>
            </c:numRef>
          </c:val>
          <c:smooth val="0"/>
        </c:ser>
        <c:ser>
          <c:idx val="2"/>
          <c:order val="2"/>
          <c:tx>
            <c:strRef>
              <c:f>'1_2_4_5_6_10 pav'!$AM$2</c:f>
              <c:strCache>
                <c:ptCount val="1"/>
                <c:pt idx="0">
                  <c:v>Atmosferos tyrimų st. Preiloje </c:v>
                </c:pt>
              </c:strCache>
            </c:strRef>
          </c:tx>
          <c:spPr>
            <a:ln w="12700">
              <a:solidFill>
                <a:srgbClr val="333399"/>
              </a:solidFill>
              <a:prstDash val="solid"/>
            </a:ln>
          </c:spPr>
          <c:marker>
            <c:symbol val="diamond"/>
            <c:size val="3"/>
            <c:spPr>
              <a:solidFill>
                <a:srgbClr val="333399"/>
              </a:solidFill>
              <a:ln>
                <a:solidFill>
                  <a:srgbClr val="333399"/>
                </a:solidFill>
                <a:prstDash val="solid"/>
              </a:ln>
            </c:spPr>
          </c:marker>
          <c:cat>
            <c:numRef>
              <c:f>'1_2_4_5_6_10 pav'!$W$3:$W$14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pav'!$AM$3:$AM$14</c:f>
              <c:numCache>
                <c:formatCode>0.00</c:formatCode>
                <c:ptCount val="12"/>
                <c:pt idx="0">
                  <c:v>0.69</c:v>
                </c:pt>
                <c:pt idx="1">
                  <c:v>0.9</c:v>
                </c:pt>
                <c:pt idx="2">
                  <c:v>0.61</c:v>
                </c:pt>
                <c:pt idx="3">
                  <c:v>0.48</c:v>
                </c:pt>
                <c:pt idx="4">
                  <c:v>0.46</c:v>
                </c:pt>
                <c:pt idx="5">
                  <c:v>0.42</c:v>
                </c:pt>
                <c:pt idx="6">
                  <c:v>0.2</c:v>
                </c:pt>
                <c:pt idx="7">
                  <c:v>0.36</c:v>
                </c:pt>
                <c:pt idx="8">
                  <c:v>0.32</c:v>
                </c:pt>
                <c:pt idx="9">
                  <c:v>0.54</c:v>
                </c:pt>
                <c:pt idx="10">
                  <c:v>0.56999999999999995</c:v>
                </c:pt>
                <c:pt idx="11">
                  <c:v>0.62</c:v>
                </c:pt>
              </c:numCache>
            </c:numRef>
          </c:val>
          <c:smooth val="0"/>
        </c:ser>
        <c:dLbls>
          <c:showLegendKey val="0"/>
          <c:showVal val="0"/>
          <c:showCatName val="0"/>
          <c:showSerName val="0"/>
          <c:showPercent val="0"/>
          <c:showBubbleSize val="0"/>
        </c:dLbls>
        <c:marker val="1"/>
        <c:smooth val="0"/>
        <c:axId val="600362936"/>
        <c:axId val="600358232"/>
      </c:lineChart>
      <c:catAx>
        <c:axId val="600362936"/>
        <c:scaling>
          <c:orientation val="minMax"/>
        </c:scaling>
        <c:delete val="0"/>
        <c:axPos val="b"/>
        <c:title>
          <c:tx>
            <c:rich>
              <a:bodyPr/>
              <a:lstStyle/>
              <a:p>
                <a:pPr>
                  <a:defRPr sz="600" b="0" i="0" u="none" strike="noStrike" baseline="0">
                    <a:solidFill>
                      <a:srgbClr val="000000"/>
                    </a:solidFill>
                    <a:latin typeface="Arial"/>
                    <a:ea typeface="Arial"/>
                    <a:cs typeface="Arial"/>
                  </a:defRPr>
                </a:pPr>
                <a:r>
                  <a:rPr lang="lt-LT"/>
                  <a:t>Mėnuo</a:t>
                </a:r>
              </a:p>
            </c:rich>
          </c:tx>
          <c:layout>
            <c:manualLayout>
              <c:xMode val="edge"/>
              <c:yMode val="edge"/>
              <c:x val="0.51954146405680479"/>
              <c:y val="0.8735739480528734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n-US"/>
          </a:p>
        </c:txPr>
        <c:crossAx val="600358232"/>
        <c:crosses val="autoZero"/>
        <c:auto val="1"/>
        <c:lblAlgn val="ctr"/>
        <c:lblOffset val="100"/>
        <c:tickLblSkip val="1"/>
        <c:tickMarkSkip val="1"/>
        <c:noMultiLvlLbl val="0"/>
      </c:catAx>
      <c:valAx>
        <c:axId val="600358232"/>
        <c:scaling>
          <c:orientation val="minMax"/>
          <c:max val="1.2"/>
        </c:scaling>
        <c:delete val="0"/>
        <c:axPos val="l"/>
        <c:majorGridlines>
          <c:spPr>
            <a:ln w="3175">
              <a:solidFill>
                <a:srgbClr val="000000"/>
              </a:solidFill>
              <a:prstDash val="sysDash"/>
            </a:ln>
          </c:spPr>
        </c:majorGridlines>
        <c:title>
          <c:tx>
            <c:rich>
              <a:bodyPr/>
              <a:lstStyle/>
              <a:p>
                <a:pPr>
                  <a:defRPr sz="650" b="0" i="0" u="none" strike="noStrike" baseline="0">
                    <a:solidFill>
                      <a:srgbClr val="000000"/>
                    </a:solidFill>
                    <a:latin typeface="Arial"/>
                    <a:ea typeface="Arial"/>
                    <a:cs typeface="Arial"/>
                  </a:defRPr>
                </a:pPr>
                <a:r>
                  <a:rPr lang="en-US"/>
                  <a:t>Koncentracija, ugN/m3</a:t>
                </a:r>
              </a:p>
            </c:rich>
          </c:tx>
          <c:layout>
            <c:manualLayout>
              <c:xMode val="edge"/>
              <c:yMode val="edge"/>
              <c:x val="2.8213166144200632E-2"/>
              <c:y val="0.21611441669338843"/>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n-US"/>
          </a:p>
        </c:txPr>
        <c:crossAx val="600362936"/>
        <c:crosses val="autoZero"/>
        <c:crossBetween val="between"/>
        <c:majorUnit val="0.2"/>
      </c:valAx>
      <c:spPr>
        <a:noFill/>
        <a:ln w="25400">
          <a:noFill/>
        </a:ln>
      </c:spPr>
    </c:plotArea>
    <c:legend>
      <c:legendPos val="r"/>
      <c:layout>
        <c:manualLayout>
          <c:xMode val="edge"/>
          <c:yMode val="edge"/>
          <c:x val="0.39185117534289404"/>
          <c:y val="3.1674208144796386E-2"/>
          <c:w val="0.58620895350463631"/>
          <c:h val="0.21719575777009775"/>
        </c:manualLayout>
      </c:layout>
      <c:overlay val="0"/>
      <c:spPr>
        <a:solidFill>
          <a:srgbClr val="FFFFFF"/>
        </a:solidFill>
        <a:ln w="25400">
          <a:noFill/>
        </a:ln>
      </c:spPr>
      <c:txPr>
        <a:bodyPr/>
        <a:lstStyle/>
        <a:p>
          <a:pPr>
            <a:defRPr sz="50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a:ea typeface="Arial"/>
          <a:cs typeface="Aria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4">
  <a:schemeClr val="accent1"/>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0.55556</cdr:x>
      <cdr:y>0.10787</cdr:y>
    </cdr:from>
    <cdr:to>
      <cdr:x>0.6453</cdr:x>
      <cdr:y>0.17493</cdr:y>
    </cdr:to>
    <cdr:sp macro="" textlink="">
      <cdr:nvSpPr>
        <cdr:cNvPr id="3" name="TextBox 2"/>
        <cdr:cNvSpPr txBox="1"/>
      </cdr:nvSpPr>
      <cdr:spPr>
        <a:xfrm xmlns:a="http://schemas.openxmlformats.org/drawingml/2006/main">
          <a:off x="2971498" y="285982"/>
          <a:ext cx="479988" cy="1777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600" b="1">
            <a:solidFill>
              <a:srgbClr val="FF33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0.60343</cdr:x>
      <cdr:y>0.04378</cdr:y>
    </cdr:from>
    <cdr:to>
      <cdr:x>0.68685</cdr:x>
      <cdr:y>0.12011</cdr:y>
    </cdr:to>
    <cdr:sp macro="" textlink="">
      <cdr:nvSpPr>
        <cdr:cNvPr id="2" name="TextBox 1"/>
        <cdr:cNvSpPr txBox="1"/>
      </cdr:nvSpPr>
      <cdr:spPr>
        <a:xfrm xmlns:a="http://schemas.openxmlformats.org/drawingml/2006/main">
          <a:off x="3225030" y="116221"/>
          <a:ext cx="445851" cy="2026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0.58219</cdr:x>
      <cdr:y>0.06515</cdr:y>
    </cdr:from>
    <cdr:to>
      <cdr:x>0.68836</cdr:x>
      <cdr:y>0.12622</cdr:y>
    </cdr:to>
    <cdr:sp macro="" textlink="">
      <cdr:nvSpPr>
        <cdr:cNvPr id="4" name="TextBox 3"/>
        <cdr:cNvSpPr txBox="1"/>
      </cdr:nvSpPr>
      <cdr:spPr>
        <a:xfrm xmlns:a="http://schemas.openxmlformats.org/drawingml/2006/main">
          <a:off x="3111541" y="172966"/>
          <a:ext cx="567447" cy="1621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0.53214</cdr:x>
      <cdr:y>0.04378</cdr:y>
    </cdr:from>
    <cdr:to>
      <cdr:x>0.64286</cdr:x>
      <cdr:y>0.11095</cdr:y>
    </cdr:to>
    <cdr:sp macro="" textlink="">
      <cdr:nvSpPr>
        <cdr:cNvPr id="5" name="TextBox 4"/>
        <cdr:cNvSpPr txBox="1"/>
      </cdr:nvSpPr>
      <cdr:spPr>
        <a:xfrm xmlns:a="http://schemas.openxmlformats.org/drawingml/2006/main">
          <a:off x="2844030" y="116221"/>
          <a:ext cx="591766" cy="1783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0.71718</cdr:x>
      <cdr:y>0.04988</cdr:y>
    </cdr:from>
    <cdr:to>
      <cdr:x>0.89009</cdr:x>
      <cdr:y>0.14148</cdr:y>
    </cdr:to>
    <cdr:sp macro="" textlink="">
      <cdr:nvSpPr>
        <cdr:cNvPr id="7" name="TextBox 6"/>
        <cdr:cNvSpPr txBox="1"/>
      </cdr:nvSpPr>
      <cdr:spPr>
        <a:xfrm xmlns:a="http://schemas.openxmlformats.org/drawingml/2006/main">
          <a:off x="3833008" y="132434"/>
          <a:ext cx="924127" cy="2431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0.62169</cdr:x>
      <cdr:y>0.08541</cdr:y>
    </cdr:from>
    <cdr:to>
      <cdr:x>0.80674</cdr:x>
      <cdr:y>0.16479</cdr:y>
    </cdr:to>
    <cdr:grpSp>
      <cdr:nvGrpSpPr>
        <cdr:cNvPr id="9" name="Group 8"/>
        <cdr:cNvGrpSpPr/>
      </cdr:nvGrpSpPr>
      <cdr:grpSpPr>
        <a:xfrm xmlns:a="http://schemas.openxmlformats.org/drawingml/2006/main">
          <a:off x="3324004" y="228115"/>
          <a:ext cx="989407" cy="212009"/>
          <a:chOff x="3362841" y="91903"/>
          <a:chExt cx="988976" cy="210766"/>
        </a:xfrm>
      </cdr:grpSpPr>
      <cdr:sp macro="" textlink="">
        <cdr:nvSpPr>
          <cdr:cNvPr id="6" name="TextBox 5"/>
          <cdr:cNvSpPr txBox="1"/>
        </cdr:nvSpPr>
        <cdr:spPr>
          <a:xfrm xmlns:a="http://schemas.openxmlformats.org/drawingml/2006/main">
            <a:off x="3362841" y="100009"/>
            <a:ext cx="429638" cy="1783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3030</a:t>
            </a:r>
          </a:p>
        </cdr:txBody>
      </cdr:sp>
      <cdr:sp macro="" textlink="">
        <cdr:nvSpPr>
          <cdr:cNvPr id="8" name="TextBox 7"/>
          <cdr:cNvSpPr txBox="1"/>
        </cdr:nvSpPr>
        <cdr:spPr>
          <a:xfrm xmlns:a="http://schemas.openxmlformats.org/drawingml/2006/main">
            <a:off x="3833008" y="91903"/>
            <a:ext cx="518809" cy="2107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1559</a:t>
            </a:r>
          </a:p>
        </cdr:txBody>
      </cdr:sp>
    </cdr:grpSp>
  </cdr:relSizeAnchor>
</c:userShape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7BFE7-475B-448C-ACC3-4E9BD6982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95</Pages>
  <Words>21278</Words>
  <Characters>121289</Characters>
  <Application>Microsoft Office Word</Application>
  <DocSecurity>0</DocSecurity>
  <Lines>1010</Lines>
  <Paragraphs>284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Sutarties 28T-2020-10  ATASKAITA (I DALIS)</vt:lpstr>
      <vt:lpstr>Sutarties 28T-2020-10  ATASKAITA (I DALIS)</vt:lpstr>
    </vt:vector>
  </TitlesOfParts>
  <Company>FTMC</Company>
  <LinksUpToDate>false</LinksUpToDate>
  <CharactersWithSpaces>142283</CharactersWithSpaces>
  <SharedDoc>false</SharedDoc>
  <HLinks>
    <vt:vector size="216" baseType="variant">
      <vt:variant>
        <vt:i4>7405686</vt:i4>
      </vt:variant>
      <vt:variant>
        <vt:i4>309</vt:i4>
      </vt:variant>
      <vt:variant>
        <vt:i4>0</vt:i4>
      </vt:variant>
      <vt:variant>
        <vt:i4>5</vt:i4>
      </vt:variant>
      <vt:variant>
        <vt:lpwstr>http://tarantula.nilu.no/projects/ccc/manual/index.html</vt:lpwstr>
      </vt:variant>
      <vt:variant>
        <vt:lpwstr/>
      </vt:variant>
      <vt:variant>
        <vt:i4>5111827</vt:i4>
      </vt:variant>
      <vt:variant>
        <vt:i4>306</vt:i4>
      </vt:variant>
      <vt:variant>
        <vt:i4>0</vt:i4>
      </vt:variant>
      <vt:variant>
        <vt:i4>5</vt:i4>
      </vt:variant>
      <vt:variant>
        <vt:lpwstr>http://eur-lex.europa.eu/LexUriServ/LexUriServ.do?uri=OJ:L:2008:152:0001:0044:LT:PDF</vt:lpwstr>
      </vt:variant>
      <vt:variant>
        <vt:lpwstr/>
      </vt:variant>
      <vt:variant>
        <vt:i4>1835070</vt:i4>
      </vt:variant>
      <vt:variant>
        <vt:i4>300</vt:i4>
      </vt:variant>
      <vt:variant>
        <vt:i4>0</vt:i4>
      </vt:variant>
      <vt:variant>
        <vt:i4>5</vt:i4>
      </vt:variant>
      <vt:variant>
        <vt:lpwstr>http://www.eurad.uni-koeln.de/index_e.html?/index_home_e.html</vt:lpwstr>
      </vt:variant>
      <vt:variant>
        <vt:lpwstr/>
      </vt:variant>
      <vt:variant>
        <vt:i4>852084</vt:i4>
      </vt:variant>
      <vt:variant>
        <vt:i4>297</vt:i4>
      </vt:variant>
      <vt:variant>
        <vt:i4>0</vt:i4>
      </vt:variant>
      <vt:variant>
        <vt:i4>5</vt:i4>
      </vt:variant>
      <vt:variant>
        <vt:lpwstr>http://www.eurad.uni-koeln.de/index_e.html</vt:lpwstr>
      </vt:variant>
      <vt:variant>
        <vt:lpwstr/>
      </vt:variant>
      <vt:variant>
        <vt:i4>655413</vt:i4>
      </vt:variant>
      <vt:variant>
        <vt:i4>207</vt:i4>
      </vt:variant>
      <vt:variant>
        <vt:i4>0</vt:i4>
      </vt:variant>
      <vt:variant>
        <vt:i4>5</vt:i4>
      </vt:variant>
      <vt:variant>
        <vt:lpwstr>http://ready.arl.noaa.gov/HYSPLIT_traj.php</vt:lpwstr>
      </vt:variant>
      <vt:variant>
        <vt:lpwstr/>
      </vt:variant>
      <vt:variant>
        <vt:i4>1376318</vt:i4>
      </vt:variant>
      <vt:variant>
        <vt:i4>182</vt:i4>
      </vt:variant>
      <vt:variant>
        <vt:i4>0</vt:i4>
      </vt:variant>
      <vt:variant>
        <vt:i4>5</vt:i4>
      </vt:variant>
      <vt:variant>
        <vt:lpwstr/>
      </vt:variant>
      <vt:variant>
        <vt:lpwstr>_Toc350342963</vt:lpwstr>
      </vt:variant>
      <vt:variant>
        <vt:i4>1376318</vt:i4>
      </vt:variant>
      <vt:variant>
        <vt:i4>176</vt:i4>
      </vt:variant>
      <vt:variant>
        <vt:i4>0</vt:i4>
      </vt:variant>
      <vt:variant>
        <vt:i4>5</vt:i4>
      </vt:variant>
      <vt:variant>
        <vt:lpwstr/>
      </vt:variant>
      <vt:variant>
        <vt:lpwstr>_Toc350342961</vt:lpwstr>
      </vt:variant>
      <vt:variant>
        <vt:i4>1376318</vt:i4>
      </vt:variant>
      <vt:variant>
        <vt:i4>170</vt:i4>
      </vt:variant>
      <vt:variant>
        <vt:i4>0</vt:i4>
      </vt:variant>
      <vt:variant>
        <vt:i4>5</vt:i4>
      </vt:variant>
      <vt:variant>
        <vt:lpwstr/>
      </vt:variant>
      <vt:variant>
        <vt:lpwstr>_Toc350342960</vt:lpwstr>
      </vt:variant>
      <vt:variant>
        <vt:i4>1441854</vt:i4>
      </vt:variant>
      <vt:variant>
        <vt:i4>164</vt:i4>
      </vt:variant>
      <vt:variant>
        <vt:i4>0</vt:i4>
      </vt:variant>
      <vt:variant>
        <vt:i4>5</vt:i4>
      </vt:variant>
      <vt:variant>
        <vt:lpwstr/>
      </vt:variant>
      <vt:variant>
        <vt:lpwstr>_Toc350342959</vt:lpwstr>
      </vt:variant>
      <vt:variant>
        <vt:i4>1441854</vt:i4>
      </vt:variant>
      <vt:variant>
        <vt:i4>158</vt:i4>
      </vt:variant>
      <vt:variant>
        <vt:i4>0</vt:i4>
      </vt:variant>
      <vt:variant>
        <vt:i4>5</vt:i4>
      </vt:variant>
      <vt:variant>
        <vt:lpwstr/>
      </vt:variant>
      <vt:variant>
        <vt:lpwstr>_Toc350342958</vt:lpwstr>
      </vt:variant>
      <vt:variant>
        <vt:i4>1441854</vt:i4>
      </vt:variant>
      <vt:variant>
        <vt:i4>152</vt:i4>
      </vt:variant>
      <vt:variant>
        <vt:i4>0</vt:i4>
      </vt:variant>
      <vt:variant>
        <vt:i4>5</vt:i4>
      </vt:variant>
      <vt:variant>
        <vt:lpwstr/>
      </vt:variant>
      <vt:variant>
        <vt:lpwstr>_Toc350342957</vt:lpwstr>
      </vt:variant>
      <vt:variant>
        <vt:i4>1441854</vt:i4>
      </vt:variant>
      <vt:variant>
        <vt:i4>146</vt:i4>
      </vt:variant>
      <vt:variant>
        <vt:i4>0</vt:i4>
      </vt:variant>
      <vt:variant>
        <vt:i4>5</vt:i4>
      </vt:variant>
      <vt:variant>
        <vt:lpwstr/>
      </vt:variant>
      <vt:variant>
        <vt:lpwstr>_Toc350342956</vt:lpwstr>
      </vt:variant>
      <vt:variant>
        <vt:i4>1441854</vt:i4>
      </vt:variant>
      <vt:variant>
        <vt:i4>140</vt:i4>
      </vt:variant>
      <vt:variant>
        <vt:i4>0</vt:i4>
      </vt:variant>
      <vt:variant>
        <vt:i4>5</vt:i4>
      </vt:variant>
      <vt:variant>
        <vt:lpwstr/>
      </vt:variant>
      <vt:variant>
        <vt:lpwstr>_Toc350342955</vt:lpwstr>
      </vt:variant>
      <vt:variant>
        <vt:i4>1441854</vt:i4>
      </vt:variant>
      <vt:variant>
        <vt:i4>134</vt:i4>
      </vt:variant>
      <vt:variant>
        <vt:i4>0</vt:i4>
      </vt:variant>
      <vt:variant>
        <vt:i4>5</vt:i4>
      </vt:variant>
      <vt:variant>
        <vt:lpwstr/>
      </vt:variant>
      <vt:variant>
        <vt:lpwstr>_Toc350342954</vt:lpwstr>
      </vt:variant>
      <vt:variant>
        <vt:i4>1441854</vt:i4>
      </vt:variant>
      <vt:variant>
        <vt:i4>128</vt:i4>
      </vt:variant>
      <vt:variant>
        <vt:i4>0</vt:i4>
      </vt:variant>
      <vt:variant>
        <vt:i4>5</vt:i4>
      </vt:variant>
      <vt:variant>
        <vt:lpwstr/>
      </vt:variant>
      <vt:variant>
        <vt:lpwstr>_Toc350342953</vt:lpwstr>
      </vt:variant>
      <vt:variant>
        <vt:i4>1441854</vt:i4>
      </vt:variant>
      <vt:variant>
        <vt:i4>122</vt:i4>
      </vt:variant>
      <vt:variant>
        <vt:i4>0</vt:i4>
      </vt:variant>
      <vt:variant>
        <vt:i4>5</vt:i4>
      </vt:variant>
      <vt:variant>
        <vt:lpwstr/>
      </vt:variant>
      <vt:variant>
        <vt:lpwstr>_Toc350342952</vt:lpwstr>
      </vt:variant>
      <vt:variant>
        <vt:i4>1441854</vt:i4>
      </vt:variant>
      <vt:variant>
        <vt:i4>116</vt:i4>
      </vt:variant>
      <vt:variant>
        <vt:i4>0</vt:i4>
      </vt:variant>
      <vt:variant>
        <vt:i4>5</vt:i4>
      </vt:variant>
      <vt:variant>
        <vt:lpwstr/>
      </vt:variant>
      <vt:variant>
        <vt:lpwstr>_Toc350342951</vt:lpwstr>
      </vt:variant>
      <vt:variant>
        <vt:i4>1441854</vt:i4>
      </vt:variant>
      <vt:variant>
        <vt:i4>110</vt:i4>
      </vt:variant>
      <vt:variant>
        <vt:i4>0</vt:i4>
      </vt:variant>
      <vt:variant>
        <vt:i4>5</vt:i4>
      </vt:variant>
      <vt:variant>
        <vt:lpwstr/>
      </vt:variant>
      <vt:variant>
        <vt:lpwstr>_Toc350342950</vt:lpwstr>
      </vt:variant>
      <vt:variant>
        <vt:i4>1507390</vt:i4>
      </vt:variant>
      <vt:variant>
        <vt:i4>104</vt:i4>
      </vt:variant>
      <vt:variant>
        <vt:i4>0</vt:i4>
      </vt:variant>
      <vt:variant>
        <vt:i4>5</vt:i4>
      </vt:variant>
      <vt:variant>
        <vt:lpwstr/>
      </vt:variant>
      <vt:variant>
        <vt:lpwstr>_Toc350342949</vt:lpwstr>
      </vt:variant>
      <vt:variant>
        <vt:i4>1507390</vt:i4>
      </vt:variant>
      <vt:variant>
        <vt:i4>98</vt:i4>
      </vt:variant>
      <vt:variant>
        <vt:i4>0</vt:i4>
      </vt:variant>
      <vt:variant>
        <vt:i4>5</vt:i4>
      </vt:variant>
      <vt:variant>
        <vt:lpwstr/>
      </vt:variant>
      <vt:variant>
        <vt:lpwstr>_Toc350342948</vt:lpwstr>
      </vt:variant>
      <vt:variant>
        <vt:i4>1507390</vt:i4>
      </vt:variant>
      <vt:variant>
        <vt:i4>92</vt:i4>
      </vt:variant>
      <vt:variant>
        <vt:i4>0</vt:i4>
      </vt:variant>
      <vt:variant>
        <vt:i4>5</vt:i4>
      </vt:variant>
      <vt:variant>
        <vt:lpwstr/>
      </vt:variant>
      <vt:variant>
        <vt:lpwstr>_Toc350342947</vt:lpwstr>
      </vt:variant>
      <vt:variant>
        <vt:i4>1507390</vt:i4>
      </vt:variant>
      <vt:variant>
        <vt:i4>86</vt:i4>
      </vt:variant>
      <vt:variant>
        <vt:i4>0</vt:i4>
      </vt:variant>
      <vt:variant>
        <vt:i4>5</vt:i4>
      </vt:variant>
      <vt:variant>
        <vt:lpwstr/>
      </vt:variant>
      <vt:variant>
        <vt:lpwstr>_Toc350342946</vt:lpwstr>
      </vt:variant>
      <vt:variant>
        <vt:i4>1507390</vt:i4>
      </vt:variant>
      <vt:variant>
        <vt:i4>80</vt:i4>
      </vt:variant>
      <vt:variant>
        <vt:i4>0</vt:i4>
      </vt:variant>
      <vt:variant>
        <vt:i4>5</vt:i4>
      </vt:variant>
      <vt:variant>
        <vt:lpwstr/>
      </vt:variant>
      <vt:variant>
        <vt:lpwstr>_Toc350342945</vt:lpwstr>
      </vt:variant>
      <vt:variant>
        <vt:i4>1507390</vt:i4>
      </vt:variant>
      <vt:variant>
        <vt:i4>74</vt:i4>
      </vt:variant>
      <vt:variant>
        <vt:i4>0</vt:i4>
      </vt:variant>
      <vt:variant>
        <vt:i4>5</vt:i4>
      </vt:variant>
      <vt:variant>
        <vt:lpwstr/>
      </vt:variant>
      <vt:variant>
        <vt:lpwstr>_Toc350342944</vt:lpwstr>
      </vt:variant>
      <vt:variant>
        <vt:i4>1507390</vt:i4>
      </vt:variant>
      <vt:variant>
        <vt:i4>68</vt:i4>
      </vt:variant>
      <vt:variant>
        <vt:i4>0</vt:i4>
      </vt:variant>
      <vt:variant>
        <vt:i4>5</vt:i4>
      </vt:variant>
      <vt:variant>
        <vt:lpwstr/>
      </vt:variant>
      <vt:variant>
        <vt:lpwstr>_Toc350342943</vt:lpwstr>
      </vt:variant>
      <vt:variant>
        <vt:i4>1507390</vt:i4>
      </vt:variant>
      <vt:variant>
        <vt:i4>62</vt:i4>
      </vt:variant>
      <vt:variant>
        <vt:i4>0</vt:i4>
      </vt:variant>
      <vt:variant>
        <vt:i4>5</vt:i4>
      </vt:variant>
      <vt:variant>
        <vt:lpwstr/>
      </vt:variant>
      <vt:variant>
        <vt:lpwstr>_Toc350342942</vt:lpwstr>
      </vt:variant>
      <vt:variant>
        <vt:i4>1507390</vt:i4>
      </vt:variant>
      <vt:variant>
        <vt:i4>56</vt:i4>
      </vt:variant>
      <vt:variant>
        <vt:i4>0</vt:i4>
      </vt:variant>
      <vt:variant>
        <vt:i4>5</vt:i4>
      </vt:variant>
      <vt:variant>
        <vt:lpwstr/>
      </vt:variant>
      <vt:variant>
        <vt:lpwstr>_Toc350342941</vt:lpwstr>
      </vt:variant>
      <vt:variant>
        <vt:i4>1507390</vt:i4>
      </vt:variant>
      <vt:variant>
        <vt:i4>50</vt:i4>
      </vt:variant>
      <vt:variant>
        <vt:i4>0</vt:i4>
      </vt:variant>
      <vt:variant>
        <vt:i4>5</vt:i4>
      </vt:variant>
      <vt:variant>
        <vt:lpwstr/>
      </vt:variant>
      <vt:variant>
        <vt:lpwstr>_Toc350342940</vt:lpwstr>
      </vt:variant>
      <vt:variant>
        <vt:i4>1048638</vt:i4>
      </vt:variant>
      <vt:variant>
        <vt:i4>44</vt:i4>
      </vt:variant>
      <vt:variant>
        <vt:i4>0</vt:i4>
      </vt:variant>
      <vt:variant>
        <vt:i4>5</vt:i4>
      </vt:variant>
      <vt:variant>
        <vt:lpwstr/>
      </vt:variant>
      <vt:variant>
        <vt:lpwstr>_Toc350342939</vt:lpwstr>
      </vt:variant>
      <vt:variant>
        <vt:i4>1048638</vt:i4>
      </vt:variant>
      <vt:variant>
        <vt:i4>38</vt:i4>
      </vt:variant>
      <vt:variant>
        <vt:i4>0</vt:i4>
      </vt:variant>
      <vt:variant>
        <vt:i4>5</vt:i4>
      </vt:variant>
      <vt:variant>
        <vt:lpwstr/>
      </vt:variant>
      <vt:variant>
        <vt:lpwstr>_Toc350342938</vt:lpwstr>
      </vt:variant>
      <vt:variant>
        <vt:i4>1048638</vt:i4>
      </vt:variant>
      <vt:variant>
        <vt:i4>32</vt:i4>
      </vt:variant>
      <vt:variant>
        <vt:i4>0</vt:i4>
      </vt:variant>
      <vt:variant>
        <vt:i4>5</vt:i4>
      </vt:variant>
      <vt:variant>
        <vt:lpwstr/>
      </vt:variant>
      <vt:variant>
        <vt:lpwstr>_Toc350342937</vt:lpwstr>
      </vt:variant>
      <vt:variant>
        <vt:i4>1048638</vt:i4>
      </vt:variant>
      <vt:variant>
        <vt:i4>26</vt:i4>
      </vt:variant>
      <vt:variant>
        <vt:i4>0</vt:i4>
      </vt:variant>
      <vt:variant>
        <vt:i4>5</vt:i4>
      </vt:variant>
      <vt:variant>
        <vt:lpwstr/>
      </vt:variant>
      <vt:variant>
        <vt:lpwstr>_Toc350342936</vt:lpwstr>
      </vt:variant>
      <vt:variant>
        <vt:i4>1048638</vt:i4>
      </vt:variant>
      <vt:variant>
        <vt:i4>20</vt:i4>
      </vt:variant>
      <vt:variant>
        <vt:i4>0</vt:i4>
      </vt:variant>
      <vt:variant>
        <vt:i4>5</vt:i4>
      </vt:variant>
      <vt:variant>
        <vt:lpwstr/>
      </vt:variant>
      <vt:variant>
        <vt:lpwstr>_Toc350342935</vt:lpwstr>
      </vt:variant>
      <vt:variant>
        <vt:i4>1048638</vt:i4>
      </vt:variant>
      <vt:variant>
        <vt:i4>14</vt:i4>
      </vt:variant>
      <vt:variant>
        <vt:i4>0</vt:i4>
      </vt:variant>
      <vt:variant>
        <vt:i4>5</vt:i4>
      </vt:variant>
      <vt:variant>
        <vt:lpwstr/>
      </vt:variant>
      <vt:variant>
        <vt:lpwstr>_Toc350342934</vt:lpwstr>
      </vt:variant>
      <vt:variant>
        <vt:i4>1048638</vt:i4>
      </vt:variant>
      <vt:variant>
        <vt:i4>8</vt:i4>
      </vt:variant>
      <vt:variant>
        <vt:i4>0</vt:i4>
      </vt:variant>
      <vt:variant>
        <vt:i4>5</vt:i4>
      </vt:variant>
      <vt:variant>
        <vt:lpwstr/>
      </vt:variant>
      <vt:variant>
        <vt:lpwstr>_Toc350342933</vt:lpwstr>
      </vt:variant>
      <vt:variant>
        <vt:i4>1048638</vt:i4>
      </vt:variant>
      <vt:variant>
        <vt:i4>2</vt:i4>
      </vt:variant>
      <vt:variant>
        <vt:i4>0</vt:i4>
      </vt:variant>
      <vt:variant>
        <vt:i4>5</vt:i4>
      </vt:variant>
      <vt:variant>
        <vt:lpwstr/>
      </vt:variant>
      <vt:variant>
        <vt:lpwstr>_Toc350342932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Sutarties 28T-2020-10  ATASKAITA (I DALIS)</dc:title>
  <dc:subject>Sutarties 28T-2020-10 ataskaita</dc:subject>
  <dc:creator>dalia.jasineviciene@ftmc.lt</dc:creator>
  <cp:keywords/>
  <dc:description/>
  <cp:lastModifiedBy>Dalia</cp:lastModifiedBy>
  <cp:revision>19</cp:revision>
  <cp:lastPrinted>2019-03-05T08:01:00Z</cp:lastPrinted>
  <dcterms:created xsi:type="dcterms:W3CDTF">2020-03-19T13:12:00Z</dcterms:created>
  <dcterms:modified xsi:type="dcterms:W3CDTF">2020-03-19T22:04:00Z</dcterms:modified>
</cp:coreProperties>
</file>